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1B" w:rsidRDefault="00014738">
      <w:r>
        <w:rPr>
          <w:rFonts w:hint="eastAsia"/>
        </w:rPr>
        <w:t xml:space="preserve">               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卡通系统测试到目前金仕达系统存在的问题</w:t>
      </w:r>
    </w:p>
    <w:p w:rsidR="00014738" w:rsidRDefault="00014738"/>
    <w:p w:rsidR="00673B04" w:rsidRPr="00673B04" w:rsidRDefault="00673B04" w:rsidP="00673B04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科目余额表导出格式有问题：除了第一张表外，其他表格式均不对，必须进行调整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答复：问题不明确，无法理解。请明确指出错误内容。</w:t>
      </w:r>
    </w:p>
    <w:p w:rsidR="00673B04" w:rsidRPr="00673B04" w:rsidRDefault="00673B04" w:rsidP="00673B04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消费错误记录无法正确冲正：目前的消费冲正和交易冲正都只能把一条记录全部冲正掉，不能实现正确的错误消费差额冲正。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答复：不可以这样做。如果有这样业务，请先冲正，再重新扣费。这是金融领域内的标准做法，这样做可以避免人为错误。</w:t>
      </w:r>
    </w:p>
    <w:p w:rsidR="00673B04" w:rsidRPr="00673B04" w:rsidRDefault="00673B04" w:rsidP="00673B04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前台经常出现冲死，影响我们工作人员使用。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答复：这个估计和系统环境有关系。我们自己也碰到过类似现象，但是不会“经常”。如果很频繁的话，能否记下当时的操作行为，并将其运行环境也一并登记一下，统一发给我们。我们想办法查查原因。</w:t>
      </w:r>
    </w:p>
    <w:p w:rsidR="00673B04" w:rsidRPr="00673B04" w:rsidRDefault="00673B04" w:rsidP="00673B04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没有冲正结算，及冲正操作表导出功能。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答复：冲</w:t>
      </w:r>
      <w:proofErr w:type="gramStart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正对于</w:t>
      </w:r>
      <w:proofErr w:type="gramEnd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我们的系统来说属于交易取消，即每笔冲正都会对应一笔原始交易并产生一笔新的交易记录，因此它不存在结算之说。冲正操作表的导出，可以通过交易流水查询的方式来得到冲正的交易记录，然后采用直接按“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F6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”，选择“打印到文件”的方式就可以导出为系统支持的格式就可以了。</w:t>
      </w:r>
    </w:p>
    <w:p w:rsidR="00673B04" w:rsidRPr="00673B04" w:rsidRDefault="00673B04" w:rsidP="00673B04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设备商户绑定</w:t>
      </w:r>
      <w:r w:rsidRPr="00673B04">
        <w:rPr>
          <w:rFonts w:ascii="Calibri" w:eastAsia="宋体" w:hAnsi="Calibri" w:cs="Calibri"/>
          <w:kern w:val="0"/>
          <w:szCs w:val="21"/>
        </w:rPr>
        <w:t>,</w:t>
      </w:r>
      <w:r w:rsidRPr="00673B04">
        <w:rPr>
          <w:rFonts w:ascii="宋体" w:eastAsia="宋体" w:hAnsi="宋体" w:cs="Calibri" w:hint="eastAsia"/>
          <w:kern w:val="0"/>
          <w:szCs w:val="21"/>
        </w:rPr>
        <w:t>分配后的设备顺序号是乱的</w:t>
      </w:r>
      <w:r w:rsidRPr="00673B04">
        <w:rPr>
          <w:rFonts w:ascii="Calibri" w:eastAsia="宋体" w:hAnsi="Calibri" w:cs="Calibri"/>
          <w:kern w:val="0"/>
          <w:szCs w:val="21"/>
        </w:rPr>
        <w:t>,</w:t>
      </w:r>
      <w:r w:rsidRPr="00673B04">
        <w:rPr>
          <w:rFonts w:ascii="宋体" w:eastAsia="宋体" w:hAnsi="宋体" w:cs="Calibri" w:hint="eastAsia"/>
          <w:kern w:val="0"/>
          <w:szCs w:val="21"/>
        </w:rPr>
        <w:t>无法按照顺序排列</w:t>
      </w:r>
      <w:r w:rsidRPr="00673B04">
        <w:rPr>
          <w:rFonts w:ascii="Calibri" w:eastAsia="宋体" w:hAnsi="Calibri" w:cs="Calibri"/>
          <w:kern w:val="0"/>
          <w:szCs w:val="21"/>
        </w:rPr>
        <w:t>,</w:t>
      </w:r>
      <w:r w:rsidRPr="00673B04">
        <w:rPr>
          <w:rFonts w:ascii="宋体" w:eastAsia="宋体" w:hAnsi="宋体" w:cs="Calibri" w:hint="eastAsia"/>
          <w:kern w:val="0"/>
          <w:szCs w:val="21"/>
        </w:rPr>
        <w:t>不好统计。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答复：该功能现在是不</w:t>
      </w:r>
      <w:proofErr w:type="gramStart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支持按列排序</w:t>
      </w:r>
      <w:proofErr w:type="gramEnd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的。我们在检查设备绑定情况时，会利用“设备商户关系查询”的功能模块来检查，该模块可以进行排序、条件检索、打印、导出等。</w:t>
      </w:r>
    </w:p>
    <w:p w:rsidR="00673B04" w:rsidRPr="00673B04" w:rsidRDefault="00673B04" w:rsidP="00673B04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发卡类别目前只有两种正式卡和临时卡，过于简单，类别太少。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答复：可以自行在系统参数中定义。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673B04">
        <w:rPr>
          <w:rFonts w:ascii="宋体" w:eastAsia="宋体" w:hAnsi="宋体" w:cs="宋体" w:hint="eastAsia"/>
          <w:kern w:val="0"/>
          <w:szCs w:val="21"/>
        </w:rPr>
        <w:t> </w:t>
      </w:r>
    </w:p>
    <w:p w:rsidR="00673B04" w:rsidRPr="00673B04" w:rsidRDefault="00673B04" w:rsidP="00673B04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商户营业结算报表没有主目录下的二级报表（即子商户报表），只是一个根目录商户报表。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答复：经过检查，由于新开普的采集服务程序在调用脱机流水上送的接口时，传递的</w:t>
      </w:r>
      <w:proofErr w:type="gramStart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商户号</w:t>
      </w:r>
      <w:proofErr w:type="gramEnd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不准确造成。请联系</w:t>
      </w:r>
      <w:proofErr w:type="gramStart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新开普将该</w:t>
      </w:r>
      <w:proofErr w:type="gramEnd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程序做修改即可，如果实在无法传送对应设备的商户号，请直接设置该值为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0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，由我们的</w:t>
      </w:r>
      <w:proofErr w:type="gramStart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一</w:t>
      </w:r>
      <w:proofErr w:type="gramEnd"/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卡通核心平台自己去查找设备的实际对应商户。</w:t>
      </w:r>
    </w:p>
    <w:p w:rsidR="00673B04" w:rsidRPr="00673B04" w:rsidRDefault="00673B04" w:rsidP="00673B04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系统中一些民族不存在如：摩梭人、藏族（区内）。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答复：可以自行在系统字典表中添加。添加方法：系统管理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--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参数管理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--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数据字典设置，大类代码输入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2001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，按照相应的使用手册进行增加、修改、删除，即可。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673B04">
        <w:rPr>
          <w:rFonts w:ascii="宋体" w:eastAsia="宋体" w:hAnsi="宋体" w:cs="宋体" w:hint="eastAsia"/>
          <w:kern w:val="0"/>
          <w:szCs w:val="21"/>
        </w:rPr>
        <w:t> </w:t>
      </w:r>
    </w:p>
    <w:p w:rsidR="00673B04" w:rsidRPr="00673B04" w:rsidRDefault="00673B04" w:rsidP="00673B04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系统发出去的卡不冲值就不能使用。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答复：由于新开普的设备默认当卡片上信息全部为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0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时不允许读卡，我们已经修改初始化卡片和发卡部分的程序，将卡片上的一个数据进行了修改，以保证其不为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0.</w:t>
      </w:r>
    </w:p>
    <w:p w:rsidR="00673B04" w:rsidRPr="00673B04" w:rsidRDefault="00673B04" w:rsidP="00673B04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Cs w:val="21"/>
        </w:rPr>
      </w:pPr>
      <w:r w:rsidRPr="00673B04">
        <w:rPr>
          <w:rFonts w:ascii="宋体" w:eastAsia="宋体" w:hAnsi="宋体" w:cs="Calibri" w:hint="eastAsia"/>
          <w:kern w:val="0"/>
          <w:szCs w:val="21"/>
        </w:rPr>
        <w:t>圈存报表、冲正报表需要在一张报表里显示明细以及汇总。</w:t>
      </w:r>
    </w:p>
    <w:p w:rsidR="00673B04" w:rsidRPr="00673B04" w:rsidRDefault="00673B04" w:rsidP="00673B04">
      <w:pPr>
        <w:widowControl/>
        <w:ind w:left="5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答复：明细可以在交易流水查询中得到，如果需要汇总的话，可以在查询结果集界面直接按“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F6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”的方式导出为</w:t>
      </w:r>
      <w:r w:rsidRPr="00673B04">
        <w:rPr>
          <w:rFonts w:ascii="Calibri" w:eastAsia="宋体" w:hAnsi="Calibri" w:cs="Calibri"/>
          <w:color w:val="FF0000"/>
          <w:kern w:val="0"/>
          <w:szCs w:val="21"/>
        </w:rPr>
        <w:t>EXCEL</w:t>
      </w:r>
      <w:r w:rsidRPr="00673B04">
        <w:rPr>
          <w:rFonts w:ascii="宋体" w:eastAsia="宋体" w:hAnsi="宋体" w:cs="宋体" w:hint="eastAsia"/>
          <w:color w:val="FF0000"/>
          <w:kern w:val="0"/>
          <w:szCs w:val="21"/>
        </w:rPr>
        <w:t>后手工汇总。</w:t>
      </w:r>
    </w:p>
    <w:p w:rsidR="0046126A" w:rsidRPr="00A566D5" w:rsidRDefault="0046126A" w:rsidP="0046126A"/>
    <w:p w:rsidR="00014738" w:rsidRDefault="00014738" w:rsidP="00AC1D2B">
      <w:pPr>
        <w:widowControl/>
        <w:jc w:val="left"/>
      </w:pPr>
    </w:p>
    <w:sectPr w:rsidR="00014738" w:rsidSect="00D62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C3B" w:rsidRDefault="001A5C3B" w:rsidP="00014738">
      <w:r>
        <w:separator/>
      </w:r>
    </w:p>
  </w:endnote>
  <w:endnote w:type="continuationSeparator" w:id="0">
    <w:p w:rsidR="001A5C3B" w:rsidRDefault="001A5C3B" w:rsidP="00014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C3B" w:rsidRDefault="001A5C3B" w:rsidP="00014738">
      <w:r>
        <w:separator/>
      </w:r>
    </w:p>
  </w:footnote>
  <w:footnote w:type="continuationSeparator" w:id="0">
    <w:p w:rsidR="001A5C3B" w:rsidRDefault="001A5C3B" w:rsidP="00014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15DB4"/>
    <w:multiLevelType w:val="multilevel"/>
    <w:tmpl w:val="23AC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D5BE5"/>
    <w:multiLevelType w:val="multilevel"/>
    <w:tmpl w:val="3680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F2740"/>
    <w:multiLevelType w:val="multilevel"/>
    <w:tmpl w:val="12EE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C2AB4"/>
    <w:multiLevelType w:val="multilevel"/>
    <w:tmpl w:val="12BC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52197C"/>
    <w:multiLevelType w:val="multilevel"/>
    <w:tmpl w:val="D0F0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D4080"/>
    <w:multiLevelType w:val="hybridMultilevel"/>
    <w:tmpl w:val="866A27A2"/>
    <w:lvl w:ilvl="0" w:tplc="3A401F5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20F62"/>
    <w:multiLevelType w:val="multilevel"/>
    <w:tmpl w:val="AC9E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E0135"/>
    <w:multiLevelType w:val="multilevel"/>
    <w:tmpl w:val="E99E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3F4168"/>
    <w:multiLevelType w:val="multilevel"/>
    <w:tmpl w:val="DE4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A931B7"/>
    <w:multiLevelType w:val="multilevel"/>
    <w:tmpl w:val="02BA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C76EA8"/>
    <w:multiLevelType w:val="multilevel"/>
    <w:tmpl w:val="C84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9"/>
    <w:lvlOverride w:ilvl="0">
      <w:startOverride w:val="4"/>
    </w:lvlOverride>
  </w:num>
  <w:num w:numId="6">
    <w:abstractNumId w:val="6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7"/>
    <w:lvlOverride w:ilvl="0">
      <w:startOverride w:val="7"/>
    </w:lvlOverride>
  </w:num>
  <w:num w:numId="9">
    <w:abstractNumId w:val="3"/>
    <w:lvlOverride w:ilvl="0">
      <w:startOverride w:val="8"/>
    </w:lvlOverride>
  </w:num>
  <w:num w:numId="10">
    <w:abstractNumId w:val="8"/>
    <w:lvlOverride w:ilvl="0">
      <w:startOverride w:val="9"/>
    </w:lvlOverride>
  </w:num>
  <w:num w:numId="11">
    <w:abstractNumId w:val="10"/>
    <w:lvlOverride w:ilvl="0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738"/>
    <w:rsid w:val="00014738"/>
    <w:rsid w:val="000D37E0"/>
    <w:rsid w:val="000F2C54"/>
    <w:rsid w:val="001A5C3B"/>
    <w:rsid w:val="00250FB8"/>
    <w:rsid w:val="002E6F1C"/>
    <w:rsid w:val="003A30E8"/>
    <w:rsid w:val="00406A0E"/>
    <w:rsid w:val="0046126A"/>
    <w:rsid w:val="00473AB0"/>
    <w:rsid w:val="0055710E"/>
    <w:rsid w:val="00673B04"/>
    <w:rsid w:val="00731613"/>
    <w:rsid w:val="00734C42"/>
    <w:rsid w:val="007F3D6F"/>
    <w:rsid w:val="00836F3D"/>
    <w:rsid w:val="00850686"/>
    <w:rsid w:val="00866855"/>
    <w:rsid w:val="009416AE"/>
    <w:rsid w:val="009B3579"/>
    <w:rsid w:val="009D3E83"/>
    <w:rsid w:val="00A566D5"/>
    <w:rsid w:val="00AC1D2B"/>
    <w:rsid w:val="00C71446"/>
    <w:rsid w:val="00D535F4"/>
    <w:rsid w:val="00D60F2C"/>
    <w:rsid w:val="00D61E30"/>
    <w:rsid w:val="00D6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738"/>
    <w:rPr>
      <w:sz w:val="18"/>
      <w:szCs w:val="18"/>
    </w:rPr>
  </w:style>
  <w:style w:type="paragraph" w:styleId="a5">
    <w:name w:val="List Paragraph"/>
    <w:basedOn w:val="a"/>
    <w:uiPriority w:val="34"/>
    <w:qFormat/>
    <w:rsid w:val="0001473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73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Haiyu.Peng</cp:lastModifiedBy>
  <cp:revision>104</cp:revision>
  <dcterms:created xsi:type="dcterms:W3CDTF">2011-08-03T02:12:00Z</dcterms:created>
  <dcterms:modified xsi:type="dcterms:W3CDTF">2011-09-07T12:18:00Z</dcterms:modified>
</cp:coreProperties>
</file>