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E6" w:rsidRPr="00515DE6" w:rsidRDefault="00515DE6" w:rsidP="00515DE6">
      <w:pPr>
        <w:pStyle w:val="affc"/>
        <w:rPr>
          <w:rFonts w:hint="eastAsia"/>
          <w:i w:val="0"/>
          <w:lang w:eastAsia="zh-CN"/>
        </w:rPr>
      </w:pPr>
    </w:p>
    <w:p w:rsidR="00515DE6" w:rsidRDefault="00515DE6" w:rsidP="00515DE6">
      <w:pPr>
        <w:spacing w:line="360" w:lineRule="auto"/>
        <w:jc w:val="left"/>
      </w:pPr>
      <w:r>
        <w:rPr>
          <w:rFonts w:hint="eastAsia"/>
        </w:rPr>
        <w:t>附件：</w:t>
      </w:r>
    </w:p>
    <w:p w:rsidR="00515DE6" w:rsidRDefault="00515DE6" w:rsidP="00515DE6">
      <w:pPr>
        <w:spacing w:line="360" w:lineRule="auto"/>
        <w:jc w:val="center"/>
      </w:pPr>
    </w:p>
    <w:p w:rsidR="00515DE6" w:rsidRDefault="00515DE6" w:rsidP="00515DE6">
      <w:pPr>
        <w:spacing w:line="360" w:lineRule="auto"/>
        <w:jc w:val="center"/>
      </w:pPr>
    </w:p>
    <w:p w:rsidR="00515DE6" w:rsidRDefault="00515DE6" w:rsidP="00515DE6">
      <w:pPr>
        <w:spacing w:line="360" w:lineRule="auto"/>
        <w:jc w:val="center"/>
      </w:pPr>
    </w:p>
    <w:p w:rsidR="00515DE6" w:rsidRDefault="00515DE6" w:rsidP="00515DE6">
      <w:pPr>
        <w:spacing w:line="360" w:lineRule="auto"/>
        <w:jc w:val="center"/>
      </w:pPr>
    </w:p>
    <w:p w:rsidR="00515DE6" w:rsidRDefault="00515DE6" w:rsidP="00515DE6">
      <w:pPr>
        <w:spacing w:line="360" w:lineRule="auto"/>
        <w:jc w:val="center"/>
        <w:rPr>
          <w:b/>
          <w:sz w:val="48"/>
          <w:szCs w:val="48"/>
        </w:rPr>
      </w:pPr>
      <w:r w:rsidRPr="00515DE6">
        <w:rPr>
          <w:rFonts w:hint="eastAsia"/>
          <w:b/>
          <w:sz w:val="48"/>
          <w:szCs w:val="48"/>
        </w:rPr>
        <w:t>西南科技大学</w:t>
      </w:r>
      <w:r w:rsidRPr="00515DE6">
        <w:rPr>
          <w:rFonts w:ascii="宋体" w:hAnsi="宋体" w:hint="eastAsia"/>
          <w:b/>
          <w:bCs/>
          <w:sz w:val="48"/>
          <w:szCs w:val="48"/>
        </w:rPr>
        <w:t>校园网络恢复与建设项目</w:t>
      </w:r>
      <w:r w:rsidRPr="00515DE6">
        <w:rPr>
          <w:rFonts w:hint="eastAsia"/>
          <w:b/>
          <w:sz w:val="48"/>
          <w:szCs w:val="48"/>
        </w:rPr>
        <w:t>一卡通系统</w:t>
      </w:r>
    </w:p>
    <w:p w:rsidR="00515DE6" w:rsidRDefault="00515DE6" w:rsidP="00515DE6">
      <w:pPr>
        <w:spacing w:line="360" w:lineRule="auto"/>
        <w:jc w:val="center"/>
        <w:rPr>
          <w:b/>
          <w:sz w:val="48"/>
          <w:szCs w:val="48"/>
        </w:rPr>
      </w:pPr>
    </w:p>
    <w:p w:rsidR="00515DE6" w:rsidRDefault="00515DE6" w:rsidP="00515DE6">
      <w:pPr>
        <w:spacing w:line="360" w:lineRule="auto"/>
        <w:jc w:val="center"/>
        <w:rPr>
          <w:rFonts w:hint="eastAsia"/>
          <w:b/>
          <w:sz w:val="48"/>
          <w:szCs w:val="48"/>
        </w:rPr>
      </w:pPr>
    </w:p>
    <w:p w:rsidR="00515DE6" w:rsidRDefault="00515DE6" w:rsidP="00515DE6">
      <w:pPr>
        <w:spacing w:line="360" w:lineRule="auto"/>
        <w:jc w:val="center"/>
        <w:rPr>
          <w:b/>
          <w:sz w:val="48"/>
          <w:szCs w:val="48"/>
        </w:rPr>
      </w:pPr>
    </w:p>
    <w:p w:rsidR="00515DE6" w:rsidRDefault="00515DE6" w:rsidP="00515DE6">
      <w:pPr>
        <w:spacing w:line="360" w:lineRule="auto"/>
        <w:jc w:val="center"/>
        <w:rPr>
          <w:b/>
          <w:sz w:val="48"/>
          <w:szCs w:val="48"/>
        </w:rPr>
      </w:pPr>
      <w:r>
        <w:rPr>
          <w:rFonts w:hint="eastAsia"/>
          <w:b/>
          <w:sz w:val="48"/>
          <w:szCs w:val="48"/>
        </w:rPr>
        <w:t>技术协议</w:t>
      </w:r>
    </w:p>
    <w:p w:rsidR="00515DE6" w:rsidRDefault="00515DE6" w:rsidP="00515DE6">
      <w:pPr>
        <w:spacing w:line="360" w:lineRule="auto"/>
        <w:jc w:val="center"/>
        <w:rPr>
          <w:b/>
          <w:sz w:val="48"/>
          <w:szCs w:val="48"/>
        </w:rPr>
      </w:pPr>
    </w:p>
    <w:p w:rsidR="00515DE6" w:rsidRDefault="00515DE6" w:rsidP="00515DE6">
      <w:pPr>
        <w:spacing w:line="360" w:lineRule="auto"/>
        <w:jc w:val="center"/>
        <w:rPr>
          <w:b/>
          <w:sz w:val="48"/>
          <w:szCs w:val="48"/>
        </w:rPr>
      </w:pPr>
    </w:p>
    <w:p w:rsidR="00515DE6" w:rsidRDefault="00515DE6" w:rsidP="00515DE6">
      <w:pPr>
        <w:spacing w:line="360" w:lineRule="auto"/>
        <w:jc w:val="center"/>
        <w:rPr>
          <w:b/>
          <w:sz w:val="48"/>
          <w:szCs w:val="48"/>
        </w:rPr>
      </w:pPr>
    </w:p>
    <w:p w:rsidR="00515DE6" w:rsidRPr="00515DE6" w:rsidRDefault="00515DE6" w:rsidP="00515DE6">
      <w:pPr>
        <w:spacing w:line="360" w:lineRule="auto"/>
        <w:jc w:val="center"/>
        <w:rPr>
          <w:b/>
          <w:sz w:val="48"/>
          <w:szCs w:val="48"/>
        </w:rPr>
      </w:pPr>
    </w:p>
    <w:p w:rsidR="00515DE6" w:rsidRPr="00515DE6" w:rsidRDefault="00515DE6" w:rsidP="00515DE6">
      <w:pPr>
        <w:spacing w:line="360" w:lineRule="auto"/>
        <w:jc w:val="center"/>
        <w:rPr>
          <w:rFonts w:ascii="Times New Roman" w:eastAsia="仿宋_GB2312" w:hAnsi="Times New Roman"/>
          <w:kern w:val="44"/>
          <w:sz w:val="44"/>
          <w:szCs w:val="44"/>
        </w:rPr>
      </w:pPr>
      <w:r>
        <w:br w:type="page"/>
      </w:r>
      <w:r w:rsidRPr="00515DE6">
        <w:rPr>
          <w:rFonts w:ascii="Times New Roman" w:eastAsia="仿宋_GB2312" w:hAnsi="Times New Roman"/>
          <w:kern w:val="44"/>
          <w:sz w:val="44"/>
          <w:szCs w:val="44"/>
        </w:rPr>
        <w:lastRenderedPageBreak/>
        <w:t xml:space="preserve"> </w:t>
      </w:r>
    </w:p>
    <w:p w:rsidR="008145C5" w:rsidRPr="00515DE6" w:rsidRDefault="008145C5" w:rsidP="00515DE6">
      <w:pPr>
        <w:pStyle w:val="1c"/>
        <w:spacing w:after="312"/>
        <w:jc w:val="center"/>
      </w:pPr>
      <w:r w:rsidRPr="00515DE6">
        <w:rPr>
          <w:rFonts w:hint="eastAsia"/>
        </w:rPr>
        <w:t>第一章</w:t>
      </w:r>
      <w:r w:rsidRPr="00515DE6">
        <w:rPr>
          <w:rFonts w:hint="eastAsia"/>
        </w:rPr>
        <w:t xml:space="preserve"> </w:t>
      </w:r>
      <w:r w:rsidRPr="00515DE6">
        <w:rPr>
          <w:rFonts w:hint="eastAsia"/>
        </w:rPr>
        <w:t>一卡通软件模块及功能</w:t>
      </w:r>
    </w:p>
    <w:p w:rsidR="008145C5" w:rsidRDefault="002E5608" w:rsidP="002E5608">
      <w:pPr>
        <w:pStyle w:val="X2"/>
        <w:spacing w:before="312" w:after="156"/>
      </w:pPr>
      <w:r>
        <w:rPr>
          <w:rFonts w:hint="eastAsia"/>
        </w:rPr>
        <w:t xml:space="preserve">1.1 </w:t>
      </w:r>
      <w:r>
        <w:rPr>
          <w:rFonts w:hint="eastAsia"/>
        </w:rPr>
        <w:t>一卡通系统模块及数量</w:t>
      </w:r>
    </w:p>
    <w:p w:rsidR="008145C5" w:rsidRDefault="008145C5" w:rsidP="008145C5">
      <w:pPr>
        <w:pStyle w:val="X"/>
        <w:ind w:firstLine="480"/>
      </w:pPr>
      <w:r>
        <w:rPr>
          <w:rFonts w:hint="eastAsia"/>
        </w:rPr>
        <w:t>西南科技大学校园网络恢复与建设一卡通系统将提供如下模块及数量：</w:t>
      </w: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3"/>
        <w:gridCol w:w="2879"/>
        <w:gridCol w:w="1033"/>
        <w:gridCol w:w="2204"/>
        <w:gridCol w:w="1126"/>
        <w:gridCol w:w="643"/>
      </w:tblGrid>
      <w:tr w:rsidR="008145C5" w:rsidRPr="003359C9">
        <w:trPr>
          <w:trHeight w:val="832"/>
        </w:trPr>
        <w:tc>
          <w:tcPr>
            <w:tcW w:w="366" w:type="pct"/>
            <w:shd w:val="clear" w:color="auto" w:fill="auto"/>
            <w:noWrap/>
            <w:vAlign w:val="center"/>
          </w:tcPr>
          <w:p w:rsidR="008145C5" w:rsidRPr="008145C5" w:rsidRDefault="008145C5" w:rsidP="002E5608">
            <w:pPr>
              <w:jc w:val="center"/>
              <w:rPr>
                <w:rFonts w:ascii="宋体" w:hAnsi="宋体" w:cs="宋体"/>
                <w:b/>
                <w:bCs/>
                <w:kern w:val="0"/>
                <w:szCs w:val="21"/>
              </w:rPr>
            </w:pPr>
            <w:r w:rsidRPr="008145C5">
              <w:rPr>
                <w:rFonts w:ascii="宋体" w:hAnsi="宋体" w:hint="eastAsia"/>
                <w:b/>
                <w:bCs/>
                <w:szCs w:val="21"/>
              </w:rPr>
              <w:t>序号</w:t>
            </w:r>
          </w:p>
        </w:tc>
        <w:tc>
          <w:tcPr>
            <w:tcW w:w="1692" w:type="pct"/>
            <w:shd w:val="clear" w:color="auto" w:fill="auto"/>
            <w:noWrap/>
            <w:vAlign w:val="center"/>
          </w:tcPr>
          <w:p w:rsidR="008145C5" w:rsidRPr="008145C5" w:rsidRDefault="008145C5" w:rsidP="002E5608">
            <w:pPr>
              <w:widowControl/>
              <w:jc w:val="center"/>
              <w:rPr>
                <w:rFonts w:ascii="宋体" w:hAnsi="宋体" w:cs="宋体"/>
                <w:b/>
                <w:bCs/>
                <w:kern w:val="0"/>
                <w:szCs w:val="21"/>
              </w:rPr>
            </w:pPr>
            <w:r w:rsidRPr="008145C5">
              <w:rPr>
                <w:rFonts w:ascii="宋体" w:hAnsi="宋体" w:cs="宋体" w:hint="eastAsia"/>
                <w:b/>
                <w:bCs/>
                <w:kern w:val="0"/>
                <w:szCs w:val="21"/>
              </w:rPr>
              <w:t>设备名称</w:t>
            </w:r>
          </w:p>
        </w:tc>
        <w:tc>
          <w:tcPr>
            <w:tcW w:w="607" w:type="pct"/>
            <w:shd w:val="clear" w:color="auto" w:fill="auto"/>
            <w:noWrap/>
            <w:vAlign w:val="center"/>
          </w:tcPr>
          <w:p w:rsidR="008145C5" w:rsidRPr="008145C5" w:rsidRDefault="008145C5" w:rsidP="002E5608">
            <w:pPr>
              <w:widowControl/>
              <w:jc w:val="center"/>
              <w:rPr>
                <w:rFonts w:ascii="宋体" w:hAnsi="宋体" w:cs="宋体"/>
                <w:b/>
                <w:bCs/>
                <w:kern w:val="0"/>
                <w:szCs w:val="21"/>
              </w:rPr>
            </w:pPr>
            <w:r w:rsidRPr="008145C5">
              <w:rPr>
                <w:rFonts w:ascii="宋体" w:hAnsi="宋体" w:cs="宋体" w:hint="eastAsia"/>
                <w:b/>
                <w:bCs/>
                <w:kern w:val="0"/>
                <w:szCs w:val="21"/>
              </w:rPr>
              <w:t>品牌</w:t>
            </w:r>
          </w:p>
        </w:tc>
        <w:tc>
          <w:tcPr>
            <w:tcW w:w="1295" w:type="pct"/>
            <w:vAlign w:val="center"/>
          </w:tcPr>
          <w:p w:rsidR="008145C5" w:rsidRPr="008145C5" w:rsidRDefault="008145C5" w:rsidP="002E5608">
            <w:pPr>
              <w:widowControl/>
              <w:jc w:val="center"/>
              <w:rPr>
                <w:rFonts w:ascii="宋体" w:hAnsi="宋体" w:cs="宋体"/>
                <w:b/>
                <w:bCs/>
                <w:kern w:val="0"/>
                <w:szCs w:val="21"/>
              </w:rPr>
            </w:pPr>
            <w:r w:rsidRPr="008145C5">
              <w:rPr>
                <w:rFonts w:ascii="宋体" w:hAnsi="宋体" w:cs="宋体" w:hint="eastAsia"/>
                <w:b/>
                <w:bCs/>
                <w:kern w:val="0"/>
                <w:szCs w:val="21"/>
              </w:rPr>
              <w:t>设备技术指标</w:t>
            </w:r>
          </w:p>
        </w:tc>
        <w:tc>
          <w:tcPr>
            <w:tcW w:w="662" w:type="pct"/>
            <w:shd w:val="clear" w:color="auto" w:fill="auto"/>
            <w:noWrap/>
            <w:vAlign w:val="center"/>
          </w:tcPr>
          <w:p w:rsidR="008145C5" w:rsidRPr="008145C5" w:rsidRDefault="008145C5" w:rsidP="002E5608">
            <w:pPr>
              <w:widowControl/>
              <w:jc w:val="center"/>
              <w:rPr>
                <w:rFonts w:ascii="宋体" w:hAnsi="宋体" w:cs="宋体"/>
                <w:b/>
                <w:bCs/>
                <w:kern w:val="0"/>
                <w:szCs w:val="21"/>
              </w:rPr>
            </w:pPr>
            <w:r w:rsidRPr="008145C5">
              <w:rPr>
                <w:rFonts w:ascii="宋体" w:hAnsi="宋体" w:cs="宋体" w:hint="eastAsia"/>
                <w:b/>
                <w:bCs/>
                <w:kern w:val="0"/>
                <w:szCs w:val="21"/>
              </w:rPr>
              <w:t>数量</w:t>
            </w:r>
          </w:p>
          <w:p w:rsidR="008145C5" w:rsidRPr="008145C5" w:rsidRDefault="008145C5" w:rsidP="002E5608">
            <w:pPr>
              <w:widowControl/>
              <w:jc w:val="center"/>
              <w:rPr>
                <w:rFonts w:ascii="宋体" w:hAnsi="宋体" w:cs="宋体"/>
                <w:b/>
                <w:bCs/>
                <w:kern w:val="0"/>
                <w:szCs w:val="21"/>
              </w:rPr>
            </w:pPr>
            <w:r w:rsidRPr="008145C5">
              <w:rPr>
                <w:rFonts w:ascii="宋体" w:hAnsi="宋体" w:cs="宋体" w:hint="eastAsia"/>
                <w:b/>
                <w:bCs/>
                <w:kern w:val="0"/>
                <w:szCs w:val="21"/>
              </w:rPr>
              <w:t>（台/套）</w:t>
            </w:r>
          </w:p>
        </w:tc>
        <w:tc>
          <w:tcPr>
            <w:tcW w:w="378" w:type="pct"/>
            <w:shd w:val="clear" w:color="auto" w:fill="auto"/>
            <w:noWrap/>
            <w:vAlign w:val="center"/>
          </w:tcPr>
          <w:p w:rsidR="008145C5" w:rsidRPr="008145C5" w:rsidRDefault="008145C5" w:rsidP="002E5608">
            <w:pPr>
              <w:widowControl/>
              <w:jc w:val="center"/>
              <w:rPr>
                <w:rFonts w:ascii="宋体" w:hAnsi="宋体" w:cs="宋体"/>
                <w:b/>
                <w:bCs/>
                <w:kern w:val="0"/>
                <w:szCs w:val="21"/>
              </w:rPr>
            </w:pPr>
            <w:r w:rsidRPr="008145C5">
              <w:rPr>
                <w:rFonts w:ascii="宋体" w:hAnsi="宋体" w:cs="宋体" w:hint="eastAsia"/>
                <w:b/>
                <w:bCs/>
                <w:kern w:val="0"/>
                <w:szCs w:val="21"/>
              </w:rPr>
              <w:t>备注</w:t>
            </w: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bookmarkStart w:id="0" w:name="_Hlk258483394"/>
            <w:r w:rsidRPr="008145C5">
              <w:rPr>
                <w:rFonts w:ascii="Times New Roman" w:hAnsi="Times New Roman" w:hint="eastAsia"/>
                <w:sz w:val="22"/>
              </w:rPr>
              <w:t>22</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一卡通核心管理平台</w:t>
            </w:r>
          </w:p>
        </w:tc>
        <w:tc>
          <w:tcPr>
            <w:tcW w:w="607"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.19</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23</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一卡通密钥管理系统</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.20</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30</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一卡通终端通信管理软件模块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.21</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32</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一卡通终端业务管理软件模块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.22</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34</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一卡通银行通信管理软件模块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.23</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36</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一卡通领导查询软件模块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.24</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37</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一卡通网站查询软件模块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.25</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38</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一卡通多媒体查询软件模块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.26</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4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40</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一卡通圈存设备管理软件模块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.27</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42</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一卡通卡户综合业务软件模块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.28</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43</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一卡通商户综合业务软件模块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.29</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44</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一卡通资源配置系统软件模块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.30</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45</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一卡通运营监控管理软件模块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.31</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46</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一卡通补助管理系统软件模块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.32</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47</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一卡通数据稽核中心软件模</w:t>
            </w:r>
            <w:r w:rsidRPr="008145C5">
              <w:rPr>
                <w:rFonts w:ascii="宋体" w:hAnsi="宋体" w:cs="宋体" w:hint="eastAsia"/>
                <w:kern w:val="0"/>
                <w:szCs w:val="21"/>
              </w:rPr>
              <w:lastRenderedPageBreak/>
              <w:t>块</w:t>
            </w:r>
          </w:p>
        </w:tc>
        <w:tc>
          <w:tcPr>
            <w:tcW w:w="607" w:type="pct"/>
            <w:shd w:val="clear" w:color="auto" w:fill="auto"/>
            <w:noWrap/>
          </w:tcPr>
          <w:p w:rsidR="008145C5" w:rsidRPr="003359C9" w:rsidRDefault="008145C5">
            <w:r w:rsidRPr="003359C9">
              <w:rPr>
                <w:rFonts w:hAnsi="宋体" w:hint="eastAsia"/>
                <w:szCs w:val="32"/>
              </w:rPr>
              <w:lastRenderedPageBreak/>
              <w:t>胜科金</w:t>
            </w:r>
            <w:r w:rsidRPr="003359C9">
              <w:rPr>
                <w:rFonts w:hAnsi="宋体" w:hint="eastAsia"/>
                <w:szCs w:val="32"/>
              </w:rPr>
              <w:lastRenderedPageBreak/>
              <w:t>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lastRenderedPageBreak/>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.33</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lastRenderedPageBreak/>
              <w:t>50</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一卡通巴士管理系统软件模块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.34</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51</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一卡通门禁考勤系统软件模块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.35</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52</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一卡通会议签到系统软件模块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.36</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53</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一卡通考勤管理系统软件模块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.37</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54</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一卡通机房管理系统软件模块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.38</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55</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一卡通代收代付系统软件模块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.39</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56</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一卡通订餐管理系统软件模块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.40</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57</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一卡通迎新管理系统软件模块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.41</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58</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一卡通离校管理系统软件模块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.42</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59</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一卡通综合缴费系统软件模块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.43</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60</w:t>
            </w:r>
          </w:p>
        </w:tc>
        <w:tc>
          <w:tcPr>
            <w:tcW w:w="1692" w:type="pct"/>
            <w:shd w:val="clear" w:color="auto" w:fill="auto"/>
            <w:noWrap/>
            <w:vAlign w:val="center"/>
          </w:tcPr>
          <w:p w:rsidR="008145C5" w:rsidRPr="008145C5" w:rsidRDefault="008145C5" w:rsidP="002E5608">
            <w:pPr>
              <w:rPr>
                <w:rFonts w:ascii="宋体" w:hAnsi="宋体" w:cs="宋体"/>
                <w:sz w:val="20"/>
                <w:szCs w:val="20"/>
              </w:rPr>
            </w:pPr>
            <w:r w:rsidRPr="008145C5">
              <w:rPr>
                <w:rFonts w:ascii="Times New Roman" w:hAnsi="Times New Roman" w:hint="eastAsia"/>
                <w:sz w:val="20"/>
                <w:szCs w:val="20"/>
              </w:rPr>
              <w:t>一卡通停车场管理系统软件模块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.44</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61</w:t>
            </w:r>
          </w:p>
        </w:tc>
        <w:tc>
          <w:tcPr>
            <w:tcW w:w="1692" w:type="pct"/>
            <w:shd w:val="clear" w:color="auto" w:fill="auto"/>
            <w:noWrap/>
            <w:vAlign w:val="center"/>
          </w:tcPr>
          <w:p w:rsidR="008145C5" w:rsidRPr="008145C5" w:rsidRDefault="008145C5" w:rsidP="002E5608">
            <w:pPr>
              <w:rPr>
                <w:rFonts w:ascii="宋体" w:hAnsi="宋体" w:cs="宋体"/>
                <w:sz w:val="20"/>
                <w:szCs w:val="20"/>
              </w:rPr>
            </w:pPr>
            <w:r w:rsidRPr="008145C5">
              <w:rPr>
                <w:rFonts w:ascii="Times New Roman" w:hAnsi="Times New Roman" w:hint="eastAsia"/>
                <w:sz w:val="20"/>
                <w:szCs w:val="20"/>
              </w:rPr>
              <w:t>一卡通学生公寓水电控制软件模块</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.45</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63</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医疗系统对接</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.46</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r w:rsidR="008145C5" w:rsidRPr="003359C9">
        <w:trPr>
          <w:trHeight w:val="270"/>
        </w:trPr>
        <w:tc>
          <w:tcPr>
            <w:tcW w:w="366" w:type="pct"/>
            <w:shd w:val="clear" w:color="auto" w:fill="auto"/>
            <w:noWrap/>
            <w:vAlign w:val="center"/>
          </w:tcPr>
          <w:p w:rsidR="008145C5" w:rsidRPr="008145C5" w:rsidRDefault="008145C5" w:rsidP="002E5608">
            <w:pPr>
              <w:jc w:val="center"/>
              <w:rPr>
                <w:rFonts w:ascii="Times New Roman" w:hAnsi="Times New Roman"/>
                <w:sz w:val="22"/>
              </w:rPr>
            </w:pPr>
            <w:r w:rsidRPr="008145C5">
              <w:rPr>
                <w:rFonts w:ascii="Times New Roman" w:hAnsi="Times New Roman"/>
                <w:sz w:val="22"/>
              </w:rPr>
              <w:t>64</w:t>
            </w:r>
          </w:p>
        </w:tc>
        <w:tc>
          <w:tcPr>
            <w:tcW w:w="1692" w:type="pct"/>
            <w:shd w:val="clear" w:color="auto" w:fill="auto"/>
            <w:noWrap/>
            <w:vAlign w:val="center"/>
          </w:tcPr>
          <w:p w:rsidR="008145C5" w:rsidRPr="008145C5" w:rsidRDefault="008145C5" w:rsidP="002E5608">
            <w:pPr>
              <w:widowControl/>
              <w:jc w:val="left"/>
              <w:rPr>
                <w:rFonts w:ascii="宋体" w:hAnsi="宋体" w:cs="宋体"/>
                <w:kern w:val="0"/>
                <w:szCs w:val="21"/>
              </w:rPr>
            </w:pPr>
            <w:r w:rsidRPr="008145C5">
              <w:rPr>
                <w:rFonts w:ascii="宋体" w:hAnsi="宋体" w:cs="宋体" w:hint="eastAsia"/>
                <w:kern w:val="0"/>
                <w:szCs w:val="21"/>
              </w:rPr>
              <w:t>数字化校园整体对接</w:t>
            </w:r>
          </w:p>
        </w:tc>
        <w:tc>
          <w:tcPr>
            <w:tcW w:w="607" w:type="pct"/>
            <w:shd w:val="clear" w:color="auto" w:fill="auto"/>
            <w:noWrap/>
          </w:tcPr>
          <w:p w:rsidR="008145C5" w:rsidRPr="003359C9" w:rsidRDefault="008145C5">
            <w:r w:rsidRPr="003359C9">
              <w:rPr>
                <w:rFonts w:hAnsi="宋体" w:hint="eastAsia"/>
                <w:szCs w:val="32"/>
              </w:rPr>
              <w:t>胜科金仕达</w:t>
            </w:r>
          </w:p>
        </w:tc>
        <w:tc>
          <w:tcPr>
            <w:tcW w:w="1295" w:type="pct"/>
          </w:tcPr>
          <w:p w:rsidR="008145C5" w:rsidRPr="008145C5" w:rsidRDefault="008145C5" w:rsidP="002E5608">
            <w:pPr>
              <w:widowControl/>
              <w:jc w:val="center"/>
              <w:rPr>
                <w:rFonts w:ascii="宋体" w:hAnsi="宋体" w:cs="宋体"/>
                <w:kern w:val="0"/>
                <w:szCs w:val="21"/>
              </w:rPr>
            </w:pPr>
            <w:r w:rsidRPr="008145C5">
              <w:rPr>
                <w:rFonts w:ascii="宋体" w:hAnsi="宋体" w:hint="eastAsia"/>
                <w:szCs w:val="21"/>
              </w:rPr>
              <w:t>技术参数见</w:t>
            </w:r>
            <w:smartTag w:uri="urn:schemas-microsoft-com:office:smarttags" w:element="chsdate">
              <w:smartTagPr>
                <w:attr w:name="Year" w:val="1899"/>
                <w:attr w:name="Month" w:val="12"/>
                <w:attr w:name="Day" w:val="30"/>
                <w:attr w:name="IsLunarDate" w:val="False"/>
                <w:attr w:name="IsROCDate" w:val="False"/>
              </w:smartTagPr>
              <w:r w:rsidRPr="008145C5">
                <w:rPr>
                  <w:rFonts w:ascii="宋体" w:hAnsi="宋体" w:hint="eastAsia"/>
                  <w:szCs w:val="21"/>
                </w:rPr>
                <w:t>1.4.2</w:t>
              </w:r>
            </w:smartTag>
            <w:r w:rsidRPr="008145C5">
              <w:rPr>
                <w:rFonts w:ascii="宋体" w:hAnsi="宋体" w:hint="eastAsia"/>
                <w:szCs w:val="21"/>
              </w:rPr>
              <w:t>.47</w:t>
            </w:r>
          </w:p>
        </w:tc>
        <w:tc>
          <w:tcPr>
            <w:tcW w:w="662" w:type="pct"/>
            <w:shd w:val="clear" w:color="auto" w:fill="auto"/>
            <w:noWrap/>
            <w:vAlign w:val="center"/>
          </w:tcPr>
          <w:p w:rsidR="008145C5" w:rsidRPr="008145C5" w:rsidRDefault="008145C5" w:rsidP="002E5608">
            <w:pPr>
              <w:widowControl/>
              <w:jc w:val="center"/>
              <w:rPr>
                <w:rFonts w:ascii="宋体" w:hAnsi="宋体" w:cs="宋体"/>
                <w:kern w:val="0"/>
                <w:szCs w:val="21"/>
              </w:rPr>
            </w:pPr>
            <w:r w:rsidRPr="008145C5">
              <w:rPr>
                <w:rFonts w:ascii="宋体" w:hAnsi="宋体" w:cs="宋体" w:hint="eastAsia"/>
                <w:kern w:val="0"/>
                <w:szCs w:val="21"/>
              </w:rPr>
              <w:t>1</w:t>
            </w:r>
          </w:p>
        </w:tc>
        <w:tc>
          <w:tcPr>
            <w:tcW w:w="378" w:type="pct"/>
            <w:shd w:val="clear" w:color="auto" w:fill="auto"/>
            <w:noWrap/>
            <w:vAlign w:val="center"/>
          </w:tcPr>
          <w:p w:rsidR="008145C5" w:rsidRPr="008145C5" w:rsidRDefault="008145C5" w:rsidP="002E5608">
            <w:pPr>
              <w:widowControl/>
              <w:jc w:val="center"/>
              <w:rPr>
                <w:rFonts w:ascii="宋体" w:hAnsi="宋体" w:cs="宋体"/>
                <w:kern w:val="0"/>
                <w:szCs w:val="21"/>
              </w:rPr>
            </w:pPr>
          </w:p>
        </w:tc>
      </w:tr>
    </w:tbl>
    <w:bookmarkEnd w:id="0"/>
    <w:p w:rsidR="002E5608" w:rsidRDefault="002E5608" w:rsidP="002E5608">
      <w:pPr>
        <w:pStyle w:val="X2"/>
        <w:spacing w:before="312" w:after="156"/>
      </w:pPr>
      <w:r>
        <w:rPr>
          <w:rFonts w:hint="eastAsia"/>
        </w:rPr>
        <w:t>1.2</w:t>
      </w:r>
      <w:r>
        <w:rPr>
          <w:rFonts w:hint="eastAsia"/>
        </w:rPr>
        <w:t>一卡通模块功能标准</w:t>
      </w:r>
    </w:p>
    <w:p w:rsidR="002E5608" w:rsidRDefault="002E5608" w:rsidP="002E5608">
      <w:pPr>
        <w:pStyle w:val="GW-"/>
        <w:ind w:firstLine="480"/>
      </w:pPr>
      <w:r>
        <w:rPr>
          <w:rFonts w:hint="eastAsia"/>
        </w:rPr>
        <w:t>西南科技大学校园网恢复与建设项目一卡通系统各模块实现功能如下：</w:t>
      </w: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.19一卡通核心管理平台（共1套）（对应项目清单序号22）</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7"/>
        <w:gridCol w:w="10"/>
        <w:gridCol w:w="5812"/>
      </w:tblGrid>
      <w:tr w:rsidR="008145C5" w:rsidRPr="003359C9">
        <w:trPr>
          <w:trHeight w:val="319"/>
          <w:tblHeader/>
          <w:jc w:val="center"/>
        </w:trPr>
        <w:tc>
          <w:tcPr>
            <w:tcW w:w="2567" w:type="dxa"/>
            <w:gridSpan w:val="2"/>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gridSpan w:val="2"/>
          </w:tcPr>
          <w:p w:rsidR="008145C5" w:rsidRPr="008145C5" w:rsidRDefault="008145C5" w:rsidP="008145C5">
            <w:pPr>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tcPr>
          <w:p w:rsidR="008145C5" w:rsidRPr="008145C5" w:rsidRDefault="008145C5" w:rsidP="008145C5">
            <w:pPr>
              <w:rPr>
                <w:rFonts w:ascii="方正仿宋简体" w:eastAsia="方正仿宋简体" w:hAnsi="方正仿宋简体"/>
                <w:szCs w:val="21"/>
              </w:rPr>
            </w:pPr>
            <w:r w:rsidRPr="008145C5">
              <w:rPr>
                <w:rFonts w:ascii="Times New Roman" w:hAnsi="Times New Roman" w:hint="eastAsia"/>
                <w:szCs w:val="21"/>
              </w:rPr>
              <w:t>支持</w:t>
            </w:r>
            <w:r w:rsidRPr="008145C5">
              <w:rPr>
                <w:rFonts w:ascii="Times New Roman" w:hAnsi="Times New Roman" w:hint="eastAsia"/>
                <w:szCs w:val="21"/>
              </w:rPr>
              <w:t>UNIX</w:t>
            </w:r>
            <w:r w:rsidRPr="008145C5">
              <w:rPr>
                <w:rFonts w:ascii="Times New Roman" w:hAnsi="Times New Roman" w:hint="eastAsia"/>
                <w:szCs w:val="21"/>
              </w:rPr>
              <w:t>平台，支持大型关系数据库管理系统，账户容量</w:t>
            </w:r>
            <w:r w:rsidRPr="008145C5">
              <w:rPr>
                <w:rFonts w:ascii="Times New Roman" w:hAnsi="Times New Roman" w:hint="eastAsia"/>
                <w:szCs w:val="21"/>
              </w:rPr>
              <w:t>5</w:t>
            </w:r>
            <w:r w:rsidRPr="008145C5">
              <w:rPr>
                <w:rFonts w:ascii="Times New Roman" w:hAnsi="Times New Roman" w:hint="eastAsia"/>
                <w:szCs w:val="21"/>
              </w:rPr>
              <w:t>万，可进行升级扩展</w:t>
            </w:r>
          </w:p>
        </w:tc>
      </w:tr>
      <w:tr w:rsidR="008145C5" w:rsidRPr="003359C9">
        <w:trPr>
          <w:jc w:val="center"/>
        </w:trPr>
        <w:tc>
          <w:tcPr>
            <w:tcW w:w="2567" w:type="dxa"/>
            <w:gridSpan w:val="2"/>
          </w:tcPr>
          <w:p w:rsidR="008145C5" w:rsidRPr="008145C5" w:rsidRDefault="008145C5" w:rsidP="008145C5">
            <w:pPr>
              <w:rPr>
                <w:rFonts w:ascii="Times New Roman" w:hAnsi="Times New Roman"/>
                <w:szCs w:val="21"/>
              </w:rPr>
            </w:pPr>
            <w:r w:rsidRPr="008145C5">
              <w:rPr>
                <w:rFonts w:ascii="Times New Roman" w:hAnsi="Times New Roman" w:hint="eastAsia"/>
                <w:szCs w:val="21"/>
              </w:rPr>
              <w:t>一卡通数据库软件</w:t>
            </w:r>
          </w:p>
        </w:tc>
        <w:tc>
          <w:tcPr>
            <w:tcW w:w="5812" w:type="dxa"/>
          </w:tcPr>
          <w:p w:rsidR="008145C5" w:rsidRPr="008145C5" w:rsidRDefault="008145C5" w:rsidP="008145C5">
            <w:pPr>
              <w:rPr>
                <w:rFonts w:ascii="Times New Roman" w:hAnsi="Times New Roman"/>
                <w:szCs w:val="21"/>
              </w:rPr>
            </w:pPr>
            <w:r w:rsidRPr="008145C5">
              <w:rPr>
                <w:rFonts w:ascii="宋体" w:hAnsi="宋体" w:hint="eastAsia"/>
                <w:szCs w:val="21"/>
              </w:rPr>
              <w:t>由一卡通软件厂商提供一卡通平台所需的数据库软件，满足一卡通系统高效、安全、稳定运行的需要；该数据库系统需支持AIX、HP-UX、Solaris等主流Unix平台；为提高系统的可用性，需要该数据库系统采用集群方式部署</w:t>
            </w:r>
          </w:p>
        </w:tc>
      </w:tr>
      <w:tr w:rsidR="008145C5" w:rsidRPr="003359C9">
        <w:trPr>
          <w:jc w:val="center"/>
        </w:trPr>
        <w:tc>
          <w:tcPr>
            <w:tcW w:w="255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平台架构</w:t>
            </w:r>
          </w:p>
        </w:tc>
        <w:tc>
          <w:tcPr>
            <w:tcW w:w="5822" w:type="dxa"/>
            <w:gridSpan w:val="2"/>
          </w:tcPr>
          <w:p w:rsidR="008145C5" w:rsidRPr="008145C5" w:rsidRDefault="008145C5" w:rsidP="008145C5">
            <w:pPr>
              <w:rPr>
                <w:rFonts w:ascii="宋体" w:hAnsi="宋体"/>
                <w:szCs w:val="21"/>
              </w:rPr>
            </w:pPr>
            <w:r w:rsidRPr="008145C5">
              <w:rPr>
                <w:rFonts w:ascii="宋体" w:hAnsi="宋体" w:hint="eastAsia"/>
                <w:szCs w:val="21"/>
              </w:rPr>
              <w:t xml:space="preserve">采用多层交易软件架构，数据层、应用层、通讯层和实现层分开。应用层和通讯层可以集群部署，避免单点故障，并采用容错技术，需支持AIX、HP-UX、Solaris、Linux等主流Unix平台。 </w:t>
            </w:r>
          </w:p>
        </w:tc>
      </w:tr>
      <w:tr w:rsidR="008145C5" w:rsidRPr="003359C9">
        <w:trPr>
          <w:jc w:val="center"/>
        </w:trPr>
        <w:tc>
          <w:tcPr>
            <w:tcW w:w="2567" w:type="dxa"/>
            <w:gridSpan w:val="2"/>
          </w:tcPr>
          <w:p w:rsidR="008145C5" w:rsidRPr="008145C5" w:rsidRDefault="008145C5" w:rsidP="008145C5">
            <w:pPr>
              <w:rPr>
                <w:rFonts w:ascii="Times New Roman" w:hAnsi="Times New Roman"/>
                <w:szCs w:val="21"/>
              </w:rPr>
            </w:pPr>
            <w:bookmarkStart w:id="1" w:name="OLE_LINK3"/>
            <w:bookmarkStart w:id="2" w:name="OLE_LINK4"/>
            <w:bookmarkStart w:id="3" w:name="OLE_LINK1"/>
            <w:bookmarkStart w:id="4" w:name="OLE_LINK2"/>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5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开放性</w:t>
            </w:r>
          </w:p>
        </w:tc>
        <w:tc>
          <w:tcPr>
            <w:tcW w:w="5822" w:type="dxa"/>
            <w:gridSpan w:val="2"/>
          </w:tcPr>
          <w:p w:rsidR="008145C5" w:rsidRPr="008145C5" w:rsidRDefault="008145C5" w:rsidP="008145C5">
            <w:pPr>
              <w:rPr>
                <w:rFonts w:ascii="宋体" w:hAnsi="宋体"/>
                <w:szCs w:val="21"/>
              </w:rPr>
            </w:pPr>
            <w:r w:rsidRPr="008145C5">
              <w:rPr>
                <w:rFonts w:ascii="宋体" w:hAnsi="宋体" w:hint="eastAsia"/>
                <w:szCs w:val="21"/>
              </w:rPr>
              <w:t>该系统需要开放式的平台，统一的规范可以接入不同厂商的硬件设备，卡片密钥体系开放，密钥由学校掌握不受厂商限制。</w:t>
            </w:r>
          </w:p>
        </w:tc>
      </w:tr>
      <w:tr w:rsidR="008145C5" w:rsidRPr="003359C9">
        <w:trPr>
          <w:jc w:val="center"/>
        </w:trPr>
        <w:tc>
          <w:tcPr>
            <w:tcW w:w="255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安全性</w:t>
            </w:r>
          </w:p>
        </w:tc>
        <w:tc>
          <w:tcPr>
            <w:tcW w:w="5822" w:type="dxa"/>
            <w:gridSpan w:val="2"/>
          </w:tcPr>
          <w:p w:rsidR="008145C5" w:rsidRPr="008145C5" w:rsidRDefault="008145C5" w:rsidP="008145C5">
            <w:pPr>
              <w:rPr>
                <w:rFonts w:ascii="宋体" w:hAnsi="宋体"/>
                <w:szCs w:val="21"/>
              </w:rPr>
            </w:pPr>
            <w:r w:rsidRPr="008145C5">
              <w:rPr>
                <w:rFonts w:ascii="宋体" w:hAnsi="宋体" w:hint="eastAsia"/>
                <w:szCs w:val="21"/>
              </w:rPr>
              <w:t>严格的权限分级管理技术，管理人员、查询人员分级按权限操作，数据在传输过程中，必须采用可靠加密机制。</w:t>
            </w:r>
          </w:p>
          <w:p w:rsidR="008145C5" w:rsidRPr="008145C5" w:rsidRDefault="008145C5" w:rsidP="008145C5">
            <w:pPr>
              <w:rPr>
                <w:rFonts w:ascii="宋体" w:hAnsi="宋体"/>
                <w:szCs w:val="21"/>
              </w:rPr>
            </w:pPr>
            <w:r w:rsidRPr="008145C5">
              <w:rPr>
                <w:rFonts w:ascii="宋体" w:hAnsi="宋体" w:hint="eastAsia"/>
                <w:szCs w:val="21"/>
              </w:rPr>
              <w:t>系统运行中间层次、中间环节不能保留敏感数据，原则只允许终端以及核心数据库保存数据，以减少风险。</w:t>
            </w:r>
          </w:p>
          <w:p w:rsidR="008145C5" w:rsidRPr="008145C5" w:rsidRDefault="008145C5" w:rsidP="008145C5">
            <w:pPr>
              <w:rPr>
                <w:rFonts w:ascii="宋体" w:hAnsi="宋体"/>
                <w:szCs w:val="21"/>
              </w:rPr>
            </w:pPr>
            <w:r w:rsidRPr="008145C5">
              <w:rPr>
                <w:rFonts w:ascii="宋体" w:hAnsi="宋体" w:hint="eastAsia"/>
                <w:szCs w:val="21"/>
              </w:rPr>
              <w:t>前台应用不能直接访问应用层，所有应用必须通过通讯中间层访问后台应用，保证数据的安全。</w:t>
            </w:r>
          </w:p>
          <w:p w:rsidR="008145C5" w:rsidRPr="008145C5" w:rsidRDefault="008145C5" w:rsidP="008145C5">
            <w:pPr>
              <w:rPr>
                <w:rFonts w:ascii="宋体" w:hAnsi="宋体"/>
                <w:szCs w:val="21"/>
              </w:rPr>
            </w:pPr>
            <w:r w:rsidRPr="008145C5">
              <w:rPr>
                <w:rFonts w:ascii="宋体" w:hAnsi="宋体" w:hint="eastAsia"/>
                <w:szCs w:val="21"/>
              </w:rPr>
              <w:t>对于脱机运行（车载等）的设备，系统需要提供有效措施保障师生利益。</w:t>
            </w:r>
          </w:p>
          <w:p w:rsidR="008145C5" w:rsidRPr="008145C5" w:rsidRDefault="008145C5" w:rsidP="008145C5">
            <w:pPr>
              <w:rPr>
                <w:rFonts w:ascii="宋体" w:hAnsi="宋体"/>
                <w:szCs w:val="21"/>
              </w:rPr>
            </w:pPr>
            <w:r w:rsidRPr="008145C5">
              <w:rPr>
                <w:rFonts w:ascii="宋体" w:hAnsi="宋体" w:hint="eastAsia"/>
                <w:szCs w:val="21"/>
              </w:rPr>
              <w:t>提供审计功能，对于操作人员的各项操作进行审计。</w:t>
            </w:r>
          </w:p>
        </w:tc>
      </w:tr>
      <w:bookmarkEnd w:id="1"/>
      <w:bookmarkEnd w:id="2"/>
      <w:tr w:rsidR="008145C5" w:rsidRPr="003359C9">
        <w:trPr>
          <w:jc w:val="center"/>
        </w:trPr>
        <w:tc>
          <w:tcPr>
            <w:tcW w:w="2567" w:type="dxa"/>
            <w:gridSpan w:val="2"/>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bookmarkEnd w:id="3"/>
      <w:bookmarkEnd w:id="4"/>
      <w:tr w:rsidR="008145C5" w:rsidRPr="003359C9">
        <w:trPr>
          <w:jc w:val="center"/>
        </w:trPr>
        <w:tc>
          <w:tcPr>
            <w:tcW w:w="2567" w:type="dxa"/>
            <w:gridSpan w:val="2"/>
          </w:tcPr>
          <w:p w:rsidR="008145C5" w:rsidRPr="008145C5" w:rsidRDefault="008145C5" w:rsidP="008145C5">
            <w:pPr>
              <w:rPr>
                <w:rFonts w:ascii="Times New Roman" w:hAnsi="Times New Roman"/>
                <w:szCs w:val="21"/>
              </w:rPr>
            </w:pPr>
            <w:r w:rsidRPr="008145C5">
              <w:rPr>
                <w:rFonts w:ascii="Times New Roman" w:hAnsi="Times New Roman" w:hint="eastAsia"/>
                <w:szCs w:val="21"/>
              </w:rPr>
              <w:t>服务和维保</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提供原厂商3年7×24小时维保服务</w:t>
            </w:r>
          </w:p>
        </w:tc>
      </w:tr>
    </w:tbl>
    <w:p w:rsidR="008145C5" w:rsidRPr="008145C5" w:rsidRDefault="008145C5" w:rsidP="008145C5">
      <w:pPr>
        <w:widowControl/>
        <w:ind w:firstLineChars="200" w:firstLine="480"/>
        <w:rPr>
          <w:rFonts w:ascii="仿宋_GB2312" w:eastAsia="仿宋_GB2312" w:hAnsi="Times New Roman"/>
          <w:sz w:val="24"/>
          <w:szCs w:val="24"/>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.20一卡通密钥管理系统（共1套）（对应项目清单序号23）</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tcPr>
          <w:p w:rsidR="008145C5" w:rsidRPr="008145C5" w:rsidRDefault="008145C5" w:rsidP="008145C5">
            <w:pPr>
              <w:rPr>
                <w:rFonts w:ascii="方正仿宋简体" w:eastAsia="方正仿宋简体" w:hAnsi="方正仿宋简体"/>
                <w:szCs w:val="21"/>
              </w:rPr>
            </w:pPr>
            <w:r w:rsidRPr="008145C5">
              <w:rPr>
                <w:rFonts w:ascii="Times New Roman" w:hAnsi="Times New Roman" w:hint="eastAsia"/>
                <w:szCs w:val="21"/>
              </w:rPr>
              <w:t>密钥管理系统采用标准加密算法，支持多种加密算法，采用学校密钥管理总中心，数字化校园一卡通系统管理应用中心两级管理体制，实现公共主密钥的安全共享；在充分保证密钥安全性的基础上，支持密钥的生成、注入、导出、备份、恢复、更新、服务等功能，实现密钥的安全管理；密钥受到严格的权限控制，不同机构或人员对不同密钥的读、写、更新、使用等操作具有不同的权限；用户可根据实际使用的需要，选择密钥管理系统不同的配置和不同功能；密钥服务以硬件加密机为主，辅助以密钥卡的形式提供；密钥存储以密钥卡和硬件加密机的形式提供，而密钥备份采用密钥卡的形式。</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301"/>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Pr>
          <w:p w:rsidR="008145C5" w:rsidRPr="008145C5" w:rsidRDefault="008145C5" w:rsidP="008145C5">
            <w:pPr>
              <w:rPr>
                <w:rFonts w:ascii="Times New Roman" w:hAnsi="Times New Roman"/>
                <w:szCs w:val="21"/>
              </w:rPr>
            </w:pPr>
            <w:r w:rsidRPr="008145C5">
              <w:rPr>
                <w:rFonts w:ascii="宋体" w:hAnsi="宋体" w:hint="eastAsia"/>
                <w:szCs w:val="21"/>
              </w:rPr>
              <w:t>系统支持多个厂商、多种类型、多种功能的机具</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服务和维保</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提供原厂商3年7×24小时维保服务</w:t>
            </w:r>
          </w:p>
        </w:tc>
      </w:tr>
    </w:tbl>
    <w:p w:rsidR="008145C5" w:rsidRPr="008145C5" w:rsidRDefault="008145C5" w:rsidP="008145C5">
      <w:pPr>
        <w:widowControl/>
        <w:ind w:firstLineChars="200" w:firstLine="480"/>
        <w:rPr>
          <w:rFonts w:ascii="仿宋_GB2312" w:eastAsia="仿宋_GB2312" w:hAnsi="Times New Roman"/>
          <w:sz w:val="24"/>
          <w:szCs w:val="24"/>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.21一卡通终端通信管理软件模块（共1套）（对应项目清单序号30）</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实现对终端设备的通信管理，包括通信任务管理、实时监控等</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1、实现终端通信管理，数据收集入库及校验</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2、GIS电子网络设备地图，所有接入设备一目了然</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3、自动监控工作站与终端设备任务执行情况</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4、自动管理工作站与终端设备信息传递工作</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5、不须人员值守，定时启动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6、自动监察终端设备工作状态、报警提示，方便、快速、准确找到故障点或非法操作点</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7、支持局域网、VLAN、VPN等</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393"/>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60"/>
        <w:rPr>
          <w:rFonts w:ascii="宋体" w:hAnsi="宋体"/>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.22一卡通终端业务管理软件模块（共1套）（对应项目清单序号32）</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实现人事信息的基本管理，部门、身份、职务、证件、档案类型设置，为一卡通管理信息系统中卡和账号管理提供人事资料来源</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1、资源共享：与数字化校园公共数据库的人事基本信息及“一卡通”平台的系统配置、人事、卡户、商户、通信、账务等资源完全共享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2、建立人事基本档案、履历档案</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3、查询、统计及打印输出各种详尽的人事报表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4、所有代码符合国标、教育部信息化标准代码集，符合学校数字化校园数据标准要求</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6、数据导入、导出（Excel、TXT、XML、SQL等）</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49"/>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.23一卡通银行通信管理软件模块（共1套）（对应项目清单序号34）</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通过签订转账协议，确定各持卡用户转账的模式和具体参数，生成并发送转账申请清单、接收并处理转账结果清单，实现银行自动转账充值的功能</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1、资源共享：与“校园卡”平台的系统配置、人事、卡户、商户、通信、账务等资源完全共享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2、安全可靠：敏感数据加密处理，交易稳定数据正确，数据完整性通过MAC校验。</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3、财务规范：账务流程标准，功能清晰完善，出具多种标准财务报表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4、支持独立、非独立商户</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6、支持绑定银行卡和非绑定银行卡两种工作模式</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7、支持与多家银行圈存</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8、数据导入、导出（Excel、TXT、DBF、DB、SQL）</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10"/>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.24一卡通领导查询软件模块（共1套）（对应项目清单序号36）</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可以供领导查询一卡通使用基本情况，以多种图形表现出来，让领导对一卡通的使用情况有个宏观的了解，能够与数字化校园门户系统无缝集成</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可以根据选择的查询类型（卡分布情况、卡交易情况、人事情况等）、人事信息（所属行政部门）及时间组合条件，分别按小时、日、月、年统计查询，并以多种图形反映出该时间段的变化情况</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01"/>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.25一卡通网站查询软件模块（共1套）（对应项目清单序号37）</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实现校园公共信息发布，校园卡个人信息查询和修改，包括持卡人的卡信息查询、消费记录查询、图表显示消费记录、考勤记录查询，以及个性化页面配置。能够与数字化校园门户系统无缝集成</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1、持卡人，个人用户单点登陆，实现校园卡交易类信息查询和身份识别信息查询，以及公共信息查询</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2、共享信息查询</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3、一卡通信息查询</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4、个性化定制信息管理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5、应用系统信息管理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6、以Portal形式展现和技术架构实现，可以无缝的与数字化校园门户对接。</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83"/>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.26一卡通多媒体查询软件模块（共1套）（对应项目清单序号38）</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用于持卡人查询卡片内的信息资料，便于卡户掌握个人在“一卡通”系统中应用的有关资讯信息。并可进行卡片密码更改、卡片维护、挂失申请等操作</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rPr>
                <w:rFonts w:ascii="宋体" w:hAnsi="宋体" w:cs="宋体"/>
                <w:kern w:val="0"/>
                <w:szCs w:val="21"/>
              </w:rPr>
            </w:pPr>
            <w:r w:rsidRPr="008145C5">
              <w:rPr>
                <w:rFonts w:ascii="宋体" w:hAnsi="宋体" w:cs="宋体" w:hint="eastAsia"/>
                <w:kern w:val="0"/>
                <w:szCs w:val="21"/>
              </w:rPr>
              <w:t>1、支持多个查询模块的功能按键，具有各自不同的查询功能。</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2、持卡人自助查询交易明细，自助挂失、解挂，自助缴费等自助业务</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3、提供屏幕软键盘</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31"/>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.27一卡通圈存设备管理软件模块（共1套）（对应项目清单序号40）</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用户将银行存款自助转入校园卡的充值交易，自动对用户校园卡充值交易记录进行冲正，实现银行、用户管理部门、用户点三方交易的自动结算；在此基础上还可以实现校园卡密码更改、校园卡挂失、校园卡解挂等多项校园端业务，以及用户查询银行存款等多项银行业务</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rPr>
                <w:rFonts w:ascii="宋体" w:hAnsi="宋体" w:cs="宋体"/>
                <w:kern w:val="0"/>
                <w:szCs w:val="21"/>
              </w:rPr>
            </w:pPr>
            <w:r w:rsidRPr="008145C5">
              <w:rPr>
                <w:rFonts w:ascii="宋体" w:hAnsi="宋体" w:cs="宋体" w:hint="eastAsia"/>
                <w:kern w:val="0"/>
                <w:szCs w:val="21"/>
              </w:rPr>
              <w:t>1、配置系统运行参数</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2、确定各持卡用户转账的模式和具体参数</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3、实时处理银行端前置机传送到校园端的圈存交易，并监视交易状态</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4、将银行端前置机传送到校园端的圈存交易文件中的交易数据进行处理</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5、自动生成并发送转账申请清单、接收并处理转账结果清单</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6、按交易日期查询持卡人银行转账交易的情况</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7、丰富的报表功能，支持多种方式组合查询</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21"/>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.28一卡通卡户综合业务软件模块（共1套）（对应项目清单序号42）</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实现对用户卡的各种管理，包括了卡类型、卡钱包等参数设置，银行开户，卡注册，卡注销，存取款，卡挂失，卡拾遗，卡维护，用户补卡，交易修正，卡户管理的各类报表</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2、支持TYPE-A、TYPE-B逻辑加密卡和CPU卡的发行与管理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3、设置卡管理系统专用的参数和使用到的系统参数，包括卡片结构、卡片型号、卡片目录扇区、钱包最大存款限额等多种参数</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4、校园卡开户、存款、销户、挂失、解挂、补办、维护等多种业务功能</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5、查询、统计及打印输出各种详尽的卡户交易报表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7、重要数据导入、导出(Excel、TXT、DBF、DB、SQL)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8、支持“一卡通”多系统、远程多用户使用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9、对于不同种的身份类别以及交易方式，用户可以灵活配置收费模式，如：押金、卡费、手续费、佣金等</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555"/>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.29一卡通商户综合业务软件模块（共1套）（对应项目清单序号43）</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实现对商户管理组织体系的设置，建立终端设备与商户管理组织体系的对应关系，终端设备运行参数的管理，商户管理的各类报表</w:t>
            </w:r>
          </w:p>
        </w:tc>
      </w:tr>
      <w:tr w:rsidR="008145C5" w:rsidRPr="003359C9">
        <w:trPr>
          <w:trHeight w:val="514"/>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1、资源共享：与“校园卡”平台的系统配置、人事、卡户、商户、通信、账务等资源完全共享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2、安全可靠：敏感数据加密处理，交易稳定数据正确</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3、财务规范：账务流程标准，功能清晰完善，出具多种标准财务报表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4、支持独立、非独立商户</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5、支持多级商户组织设置，设置方法灵活方便</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6、多样化的报表结构，满足不同商户各种报表需求</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8、数据导入、导出（Excel、TXT、DBF、DB、SQL）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30"/>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.30一卡通资源配置系统软件模块（共1套）（对应项目清单序号44）</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“一卡通”系统运行的各类参数设置，系统时钟的同步，系统用户身份认证的管理，工具箱管理，日志管理等</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2、用户可以自行编排、增加、修改软件菜单功能、显示顺序等，满足不同场合、不同对象的使用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3、灵活的业务规则设置，用户自行根据管理需要设定系统的运行参数，编排模块的使用规则</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5、数据导入、导出（Excel、TXT、DBF、DB、SQL）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6、支持“一卡通”系统多系统、远程多用户使用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465"/>
          <w:jc w:val="center"/>
        </w:trPr>
        <w:tc>
          <w:tcPr>
            <w:tcW w:w="2567" w:type="dxa"/>
            <w:tcBorders>
              <w:top w:val="single" w:sz="4" w:space="0" w:color="auto"/>
              <w:left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right w:val="single" w:sz="4" w:space="0" w:color="auto"/>
            </w:tcBorders>
            <w:vAlign w:val="center"/>
          </w:tcPr>
          <w:p w:rsidR="008145C5" w:rsidRPr="008145C5" w:rsidRDefault="008145C5" w:rsidP="008145C5">
            <w:pPr>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.31一卡通运营监控管理软件模块（共1套）（对应项目清单序号45）</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rPr>
                <w:rFonts w:ascii="宋体" w:hAnsi="宋体" w:cs="宋体"/>
                <w:kern w:val="0"/>
                <w:szCs w:val="21"/>
              </w:rPr>
            </w:pPr>
            <w:r w:rsidRPr="008145C5">
              <w:rPr>
                <w:rFonts w:ascii="宋体" w:hAnsi="宋体" w:hint="eastAsia"/>
                <w:szCs w:val="21"/>
              </w:rPr>
              <w:t>监控分为定时监控、实时监控。监测提醒手段：图形变化、消息提醒。监测表现：图形化和记录式。同时提供监控统计功能，可以分析出故障点的多发原因</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1、监控一卡通终端设备的运行情况</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2、识别一卡通设备的合法性</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3、多样化的报表结构，满足不同商户各种报表需求</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4、安全多级别工作人员使用权限管理、安全日志</w:t>
            </w:r>
          </w:p>
          <w:p w:rsidR="008145C5" w:rsidRPr="008145C5" w:rsidRDefault="008145C5" w:rsidP="008145C5">
            <w:pPr>
              <w:widowControl/>
              <w:rPr>
                <w:rFonts w:ascii="宋体" w:hAnsi="宋体" w:cs="宋体"/>
                <w:kern w:val="0"/>
                <w:szCs w:val="21"/>
              </w:rPr>
            </w:pPr>
            <w:r w:rsidRPr="008145C5">
              <w:rPr>
                <w:rFonts w:ascii="宋体" w:hAnsi="宋体" w:cs="宋体" w:hint="eastAsia"/>
                <w:kern w:val="0"/>
                <w:szCs w:val="21"/>
              </w:rPr>
              <w:t>5、</w:t>
            </w:r>
            <w:r w:rsidRPr="008145C5">
              <w:rPr>
                <w:rFonts w:ascii="宋体" w:hAnsi="宋体" w:hint="eastAsia"/>
                <w:szCs w:val="21"/>
              </w:rPr>
              <w:t>系统对在网络上所有的终端设备运行工作状态情况进行网络通信监控，数据传输监控，工作状态监控，并提供了强大的可视图形监控界面，可直观快捷的了解管理全局的终端设备运行情况</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.32一卡通补助管理系统软件模块（共1套）（对应项目清单序号46）</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系统可实现各类资金发放，如校内发放的各类奖学奖教金、勤工助学金、困难补助等</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1、补助管理参数设置：设置补助管理系统分配补助名单的方式及参数。系统按照设定的补助名单分配方式和参数自动分配补助名单</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2、有效补助名单生成：按有效生成补助人员名单。可设置补助规则</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3、补助领取管理：对补助名单及领取的管理</w:t>
            </w:r>
          </w:p>
          <w:p w:rsidR="008145C5" w:rsidRPr="008145C5" w:rsidRDefault="008145C5" w:rsidP="008145C5">
            <w:pPr>
              <w:rPr>
                <w:rFonts w:ascii="宋体" w:hAnsi="宋体" w:cs="宋体"/>
                <w:kern w:val="0"/>
                <w:szCs w:val="21"/>
              </w:rPr>
            </w:pPr>
            <w:r w:rsidRPr="008145C5">
              <w:rPr>
                <w:rFonts w:ascii="宋体" w:hAnsi="宋体" w:cs="宋体" w:hint="eastAsia"/>
                <w:kern w:val="0"/>
                <w:szCs w:val="21"/>
              </w:rPr>
              <w:t>4、卡户补助情况领取结果统计：实现卡户补助情况领取结果的查询和统计。能提供以批号分段、所属部门为条件的查询方式；分别按部门或卡类为分组条件，对各部门卡户的补助情况进行查询和报表汇总统计</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.33一卡通数据稽核中心软件模块（共1套）（对应项目清单序号47）</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实现终端设备交易数据的收集入库、校验，以及异常数据的处理等功能。通过数据稽核保证终端的唯一性、连续性、正确性和完整性</w:t>
            </w:r>
          </w:p>
        </w:tc>
      </w:tr>
      <w:tr w:rsidR="008145C5" w:rsidRPr="003359C9">
        <w:trPr>
          <w:trHeight w:val="97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2、安全可靠：数据加密处理，防止篡改</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3、数据严格区分：严格区分原始凭征级和出纳级的交易数据、扎帐，数据不混用，界限清晰</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4、业务清晰，手动、自动处理灵活设置：商户数据稽核、卡户数据稽核、银行数据稽核、管理中心稽核共同组成出纳级数据的稽核机制</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5、严谨而全面的对帐业务，包括卡户业务对帐、商户业务对帐、银行业务对帐、管理中心对帐</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6、多样化的报表结构，满足不同报表需求</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8、数据导入、导出（Excel、TXT、DBF、DB、SQL）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.34一卡通巴士管理系统软件模块（共1套）（对应项目清单序号50）</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校园内部巴士乘车的基本管理，实现持卡人在单位内部乘车时，用一张卡完成身份识别和乘车费用收取功能。身份识别及收费标准可由使用单位自由设定，还可以实现特殊要求的收费和结算功能。管理部门可以通过该系统的智能化管理，控制交易过程，防止作弊，保证交易过程及数据的安全性，提高工作质量、工作效率和管理水平</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2、安全可靠：敏感数据加密处理，交易稳定数据正确</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3、移动使用：使用模式与城市公交系统所使用的模式相同完全相同，车载机安装在巴士上，使用者上车刷卡乘车</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4、自动识别：系统能够识别非法卡和黑名单卡，可以自动识别特殊持卡人，完成不同类别的收费功能。管理软件具有相关控制手段，灵活设置身份类别及收费标准，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具有相关的统计分析报表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5、完备的工作人员交接班手续管理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7、数据导入、导出（Excel、TXT、DBF、DB、SQL）</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.35一卡通门禁考勤系统软件模块（共1套）（对应项目清单序号51）</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门禁考勤</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在办公楼宇、多媒体教室、语音室、机房以及一些零星门禁场所，其中多媒体教室、语音室等教室门禁同时兼备考勤的作用，在教室入口和出口同时设置刷卡器，进行学生和教师的考进和考出。需实现可任意设定、查询各卡类权限、时间段等功能。随时查询、统计门禁机器的某月、某天、某时段进出记录，并打印相关报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.36一卡通会议签到系统软件模块（共1套）（对应项目清单序号52）</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单位内部会议签到的基本管理。实现持卡人在单位内部参加会议时，用一张卡完成会议签到。完成记录会议、活动或讲座等出勤情况，如出席人姓名、院系、时间等，实时显示到会状况。灵活的会议时间设置、与会人员名单添加或删除、与会人员的身份设置、统计编码设置等，可以很好地把每次会议、活动或讲座等情况清楚的记录在库，数据处理快捷高效，查询统计报表灵活方便、准确，便于查找和归档。提高与会单位的工作质量、工作效率和管理水平</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1、可实时统计大会应到人数、实到人数、未到人数</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2、未带卡的代表可由工作人员随时补报</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3、随时查询代表团和代表签到情况</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4、打印签到统计表、分团打印签到情况表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5、签到机统计在本机签到人数，实时传送至主机</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6、具有单机统计功能，未联用时统计本机签到总数</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7、签到的结果可通过计算机管理并同步数据，有关的信息、数据也由计算机管理并存档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jc w:val="center"/>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.37一卡通考勤管理系统软件模块（共1套）（对应项目清单序号53）</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持卡人在单位内部进行考勤，实现人事考勤、教务考勤等；还可以实现其他特殊要求的考勤功能。可以很好地把考勤的每笔交易清楚的记录在库，方便查找和归档，方便考勤，多种报表可以满足正常工作需要。管理部门可以通过该系统的智能化管理，控制考勤过程，防止作弊，保证考勤过程及数据的安全性，提高考勤质量、工作效率和管理水平</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1、适用多种排班分班（跨日、多班、间休、轮班、套班）</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2、自动处理存休、补休、各类型加班、各种考勤情况</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3、自定义各类考勤奖惩办法</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4、可以定义员工在规定地点、规定时间内考勤打卡</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5、查询各种考勤明细情况、打印各类统计报表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6、现场实时监控、自动定时完成规定工作</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8、数据导入、导出（Excel）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.38一卡通机房管理系统软件模块（共1套）（对应项目清单序号54）</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实现校园一卡通在校园机房内刷卡上机管理及收费</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2、安全可靠：敏感数据加密处理，交易稳定数据正确</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3、自动识别：系统能够识别非法卡和黑名单卡，可以自动识别特殊持卡人，完成不同类别的收费功能</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4、自动根据机器的利用率分配计算机，远程控制计算机开启</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5、管理软件具有相关控制手段，灵活设置身份类别及收费标准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6、具有相关的统计分析报表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7、完备的工作人员交接班手续管理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8、安全多级别工作人员使用权限管理、安全日志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9、数据导入、导出（Excel、TXT、DBF、DB、SQL）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10、支持“一卡通”多系统、远程多用户使用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宋体" w:eastAsia="仿宋_GB2312" w:hAnsi="宋体"/>
          <w:bCs/>
          <w:sz w:val="30"/>
          <w:szCs w:val="21"/>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.39一卡通代收代付系统软件模块（共1套）（对应项目清单序号55）</w:t>
      </w:r>
    </w:p>
    <w:tbl>
      <w:tblPr>
        <w:tblW w:w="84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0"/>
        <w:gridCol w:w="1251"/>
        <w:gridCol w:w="5929"/>
      </w:tblGrid>
      <w:tr w:rsidR="008145C5" w:rsidRPr="003359C9">
        <w:trPr>
          <w:tblHeader/>
        </w:trPr>
        <w:tc>
          <w:tcPr>
            <w:tcW w:w="2491" w:type="dxa"/>
            <w:gridSpan w:val="2"/>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929"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清分清算参数设置</w:t>
            </w:r>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设置清分清算自动、手动模式、清分清算的时间参数</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对帐参数设置</w:t>
            </w:r>
          </w:p>
        </w:tc>
        <w:tc>
          <w:tcPr>
            <w:tcW w:w="5929" w:type="dxa"/>
          </w:tcPr>
          <w:p w:rsidR="008145C5" w:rsidRPr="008145C5" w:rsidRDefault="008145C5" w:rsidP="008145C5">
            <w:pPr>
              <w:rPr>
                <w:rFonts w:ascii="宋体" w:hAnsi="宋体"/>
                <w:szCs w:val="21"/>
              </w:rPr>
            </w:pPr>
            <w:r w:rsidRPr="008145C5">
              <w:rPr>
                <w:rFonts w:ascii="宋体" w:hAnsi="宋体" w:hint="eastAsia"/>
                <w:szCs w:val="21"/>
              </w:rPr>
              <w:t>设置对帐自动、手动模式、自动对帐的时间参数</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报表参数设置</w:t>
            </w:r>
          </w:p>
        </w:tc>
        <w:tc>
          <w:tcPr>
            <w:tcW w:w="5929" w:type="dxa"/>
          </w:tcPr>
          <w:p w:rsidR="008145C5" w:rsidRPr="008145C5" w:rsidRDefault="008145C5" w:rsidP="008145C5">
            <w:pPr>
              <w:rPr>
                <w:rFonts w:ascii="宋体" w:hAnsi="宋体"/>
                <w:szCs w:val="21"/>
              </w:rPr>
            </w:pPr>
            <w:r w:rsidRPr="008145C5">
              <w:rPr>
                <w:rFonts w:ascii="宋体" w:hAnsi="宋体" w:hint="eastAsia"/>
                <w:szCs w:val="21"/>
              </w:rPr>
              <w:t>按照各类报表配置相关显示参数</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清分清算</w:t>
            </w:r>
          </w:p>
        </w:tc>
        <w:tc>
          <w:tcPr>
            <w:tcW w:w="5929" w:type="dxa"/>
          </w:tcPr>
          <w:p w:rsidR="008145C5" w:rsidRPr="008145C5" w:rsidRDefault="008145C5" w:rsidP="008145C5">
            <w:pPr>
              <w:rPr>
                <w:rFonts w:ascii="宋体" w:hAnsi="宋体"/>
                <w:szCs w:val="21"/>
              </w:rPr>
            </w:pPr>
            <w:r w:rsidRPr="008145C5">
              <w:rPr>
                <w:rFonts w:ascii="宋体" w:hAnsi="宋体" w:hint="eastAsia"/>
                <w:szCs w:val="21"/>
              </w:rPr>
              <w:t>商户、卡户、银行、管理中心原始凭证数据自动或手动清分清算</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平帐数据申请</w:t>
            </w:r>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对商户、卡户、银行、管理中心的异常数据提请平帐申请</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平帐数据审批</w:t>
            </w:r>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对申请的数据进行分析，并根据分析结果进行审批</w:t>
            </w:r>
          </w:p>
        </w:tc>
      </w:tr>
      <w:tr w:rsidR="008145C5" w:rsidRPr="003359C9">
        <w:tc>
          <w:tcPr>
            <w:tcW w:w="2491" w:type="dxa"/>
            <w:gridSpan w:val="2"/>
          </w:tcPr>
          <w:p w:rsidR="008145C5" w:rsidRPr="008145C5" w:rsidRDefault="008145C5" w:rsidP="008145C5">
            <w:pPr>
              <w:rPr>
                <w:rFonts w:ascii="宋体" w:hAnsi="宋体"/>
                <w:szCs w:val="21"/>
              </w:rPr>
            </w:pPr>
            <w:r w:rsidRPr="008145C5">
              <w:rPr>
                <w:rFonts w:ascii="宋体" w:hAnsi="宋体" w:hint="eastAsia"/>
                <w:szCs w:val="21"/>
              </w:rPr>
              <w:t>平帐数据处理</w:t>
            </w:r>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根据数据的类型按照系统给定的处理策略进行自动或手动平帐</w:t>
            </w:r>
          </w:p>
        </w:tc>
      </w:tr>
      <w:tr w:rsidR="008145C5" w:rsidRPr="003359C9">
        <w:tc>
          <w:tcPr>
            <w:tcW w:w="2491" w:type="dxa"/>
            <w:gridSpan w:val="2"/>
            <w:vAlign w:val="center"/>
          </w:tcPr>
          <w:p w:rsidR="008145C5" w:rsidRPr="008145C5" w:rsidRDefault="008145C5" w:rsidP="008145C5">
            <w:pPr>
              <w:rPr>
                <w:rFonts w:ascii="宋体" w:hAnsi="宋体"/>
                <w:szCs w:val="21"/>
              </w:rPr>
            </w:pPr>
            <w:r w:rsidRPr="008145C5">
              <w:rPr>
                <w:rFonts w:ascii="宋体" w:hAnsi="宋体" w:hint="eastAsia"/>
                <w:szCs w:val="21"/>
              </w:rPr>
              <w:t>对帐管理</w:t>
            </w:r>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商户、卡户、银行、管理中心出纳数据对帐</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5" w:name="_Toc101789587"/>
            <w:r w:rsidRPr="008145C5">
              <w:rPr>
                <w:rFonts w:ascii="宋体" w:hAnsi="宋体" w:hint="eastAsia"/>
                <w:szCs w:val="21"/>
              </w:rPr>
              <w:t>账套管理</w:t>
            </w:r>
            <w:bookmarkEnd w:id="5"/>
          </w:p>
        </w:tc>
        <w:tc>
          <w:tcPr>
            <w:tcW w:w="1251" w:type="dxa"/>
            <w:vAlign w:val="center"/>
          </w:tcPr>
          <w:p w:rsidR="008145C5" w:rsidRPr="008145C5" w:rsidRDefault="008145C5" w:rsidP="008145C5">
            <w:pPr>
              <w:rPr>
                <w:rFonts w:ascii="宋体" w:hAnsi="宋体"/>
                <w:szCs w:val="21"/>
              </w:rPr>
            </w:pPr>
            <w:bookmarkStart w:id="6" w:name="_Toc101789588"/>
            <w:r w:rsidRPr="008145C5">
              <w:rPr>
                <w:rFonts w:ascii="宋体" w:hAnsi="宋体" w:hint="eastAsia"/>
                <w:szCs w:val="21"/>
              </w:rPr>
              <w:t>系统开账</w:t>
            </w:r>
            <w:bookmarkEnd w:id="6"/>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把会计核算的年度或营业周期用账套的概念进行管理，一个账套管理一个单位一个会计核算年度的会计业务数据</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7" w:name="_Toc101789589"/>
            <w:r w:rsidRPr="008145C5">
              <w:rPr>
                <w:rFonts w:ascii="宋体" w:hAnsi="宋体" w:hint="eastAsia"/>
                <w:szCs w:val="21"/>
              </w:rPr>
              <w:t>账套选择</w:t>
            </w:r>
            <w:bookmarkEnd w:id="7"/>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选择已建立的账套进行业务处理</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8" w:name="_Toc101789590"/>
            <w:r w:rsidRPr="008145C5">
              <w:rPr>
                <w:rFonts w:ascii="宋体" w:hAnsi="宋体" w:hint="eastAsia"/>
                <w:szCs w:val="21"/>
              </w:rPr>
              <w:t>基本设置</w:t>
            </w:r>
            <w:bookmarkEnd w:id="8"/>
          </w:p>
        </w:tc>
        <w:tc>
          <w:tcPr>
            <w:tcW w:w="1251" w:type="dxa"/>
            <w:vAlign w:val="center"/>
          </w:tcPr>
          <w:p w:rsidR="008145C5" w:rsidRPr="008145C5" w:rsidRDefault="008145C5" w:rsidP="008145C5">
            <w:pPr>
              <w:rPr>
                <w:rFonts w:ascii="宋体" w:hAnsi="宋体"/>
                <w:szCs w:val="21"/>
              </w:rPr>
            </w:pPr>
            <w:bookmarkStart w:id="9" w:name="_Toc101789591"/>
            <w:r w:rsidRPr="008145C5">
              <w:rPr>
                <w:rFonts w:ascii="宋体" w:hAnsi="宋体" w:hint="eastAsia"/>
                <w:szCs w:val="21"/>
              </w:rPr>
              <w:t>会计科目</w:t>
            </w:r>
            <w:bookmarkEnd w:id="9"/>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对会计科目资料进行管理，在建立账套时，系统根据所选行业自动把所属行业的会计科目和校园卡系统使用的会计科目导进来，也可以根据本身企业的情况，对科目资料进行编辑</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10" w:name="_Toc101789593"/>
            <w:r w:rsidRPr="008145C5">
              <w:rPr>
                <w:rFonts w:ascii="宋体" w:hAnsi="宋体" w:hint="eastAsia"/>
                <w:szCs w:val="21"/>
              </w:rPr>
              <w:t>单位资料</w:t>
            </w:r>
            <w:bookmarkEnd w:id="10"/>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用于管理与用户单位有业务往来关系的往来单位，包括外部的其他单位和内部有往来关系的个人和团体</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11" w:name="_Toc101789594"/>
            <w:r w:rsidRPr="008145C5">
              <w:rPr>
                <w:rFonts w:ascii="宋体" w:hAnsi="宋体" w:hint="eastAsia"/>
                <w:szCs w:val="21"/>
              </w:rPr>
              <w:t>项目资料</w:t>
            </w:r>
            <w:bookmarkEnd w:id="11"/>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对项目资料进行管理，包括项目资料的增加、修改、删除、查询和打印等，这里所说的项目是指使用单位销售的产品、服务项目和专项项目等</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12" w:name="_Toc101789596"/>
            <w:r w:rsidRPr="008145C5">
              <w:rPr>
                <w:rFonts w:ascii="宋体" w:hAnsi="宋体" w:hint="eastAsia"/>
                <w:szCs w:val="21"/>
              </w:rPr>
              <w:t>凭证参数</w:t>
            </w:r>
            <w:bookmarkEnd w:id="12"/>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对处理凭证时的一些操作参数进行设置</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13" w:name="_Toc101789595"/>
            <w:r w:rsidRPr="008145C5">
              <w:rPr>
                <w:rFonts w:ascii="宋体" w:hAnsi="宋体" w:hint="eastAsia"/>
                <w:szCs w:val="21"/>
              </w:rPr>
              <w:t>其他资料</w:t>
            </w:r>
            <w:bookmarkEnd w:id="13"/>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对另外一些不能在部门、单位、项目等模块中反映，而记账凭证中又需要使用到的辅助资料进行管理</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14" w:name="_Toc101789597"/>
            <w:r w:rsidRPr="008145C5">
              <w:rPr>
                <w:rFonts w:ascii="宋体" w:hAnsi="宋体" w:hint="eastAsia"/>
                <w:szCs w:val="21"/>
              </w:rPr>
              <w:t>户头管理</w:t>
            </w:r>
            <w:bookmarkEnd w:id="14"/>
          </w:p>
        </w:tc>
        <w:tc>
          <w:tcPr>
            <w:tcW w:w="1251" w:type="dxa"/>
            <w:vAlign w:val="center"/>
          </w:tcPr>
          <w:p w:rsidR="008145C5" w:rsidRPr="008145C5" w:rsidRDefault="008145C5" w:rsidP="008145C5">
            <w:pPr>
              <w:rPr>
                <w:rFonts w:ascii="宋体" w:hAnsi="宋体"/>
                <w:szCs w:val="21"/>
              </w:rPr>
            </w:pPr>
            <w:bookmarkStart w:id="15" w:name="_Toc101789598"/>
            <w:r w:rsidRPr="008145C5">
              <w:rPr>
                <w:rFonts w:ascii="宋体" w:hAnsi="宋体" w:hint="eastAsia"/>
                <w:szCs w:val="21"/>
              </w:rPr>
              <w:t>账户类型</w:t>
            </w:r>
            <w:bookmarkEnd w:id="15"/>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管理交易账户类型，如流转消费金账户、押金账户、管理费账户等类型</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16" w:name="_Toc101789599"/>
            <w:r w:rsidRPr="008145C5">
              <w:rPr>
                <w:rFonts w:ascii="宋体" w:hAnsi="宋体" w:hint="eastAsia"/>
                <w:szCs w:val="21"/>
              </w:rPr>
              <w:t>商户映射</w:t>
            </w:r>
            <w:bookmarkEnd w:id="16"/>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管理商户与会计核算系统的科目对应关系；此对应关系将在批入账中使用</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17" w:name="_Toc101789600"/>
            <w:r w:rsidRPr="008145C5">
              <w:rPr>
                <w:rFonts w:ascii="宋体" w:hAnsi="宋体" w:hint="eastAsia"/>
                <w:szCs w:val="21"/>
              </w:rPr>
              <w:t>开户管理</w:t>
            </w:r>
            <w:bookmarkEnd w:id="17"/>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根据账户类型对个人、卡、钱包进行开户</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18" w:name="_Toc101789601"/>
            <w:r w:rsidRPr="008145C5">
              <w:rPr>
                <w:rFonts w:ascii="宋体" w:hAnsi="宋体" w:hint="eastAsia"/>
                <w:szCs w:val="21"/>
              </w:rPr>
              <w:t>初始管理</w:t>
            </w:r>
            <w:bookmarkEnd w:id="18"/>
          </w:p>
        </w:tc>
        <w:tc>
          <w:tcPr>
            <w:tcW w:w="1251" w:type="dxa"/>
            <w:vAlign w:val="center"/>
          </w:tcPr>
          <w:p w:rsidR="008145C5" w:rsidRPr="008145C5" w:rsidRDefault="008145C5" w:rsidP="008145C5">
            <w:pPr>
              <w:rPr>
                <w:rFonts w:ascii="宋体" w:hAnsi="宋体"/>
                <w:szCs w:val="21"/>
              </w:rPr>
            </w:pPr>
            <w:bookmarkStart w:id="19" w:name="_Toc101789602"/>
            <w:r w:rsidRPr="008145C5">
              <w:rPr>
                <w:rFonts w:ascii="宋体" w:hAnsi="宋体" w:hint="eastAsia"/>
                <w:szCs w:val="21"/>
              </w:rPr>
              <w:t>余额初始化</w:t>
            </w:r>
            <w:bookmarkEnd w:id="19"/>
          </w:p>
        </w:tc>
        <w:tc>
          <w:tcPr>
            <w:tcW w:w="5929" w:type="dxa"/>
            <w:vAlign w:val="center"/>
          </w:tcPr>
          <w:p w:rsidR="008145C5" w:rsidRPr="008145C5" w:rsidRDefault="008145C5" w:rsidP="008145C5">
            <w:pPr>
              <w:rPr>
                <w:rFonts w:ascii="宋体" w:hAnsi="宋体"/>
                <w:szCs w:val="21"/>
              </w:rPr>
            </w:pPr>
            <w:r w:rsidRPr="008145C5">
              <w:rPr>
                <w:rFonts w:ascii="宋体" w:hAnsi="宋体"/>
                <w:szCs w:val="21"/>
              </w:rPr>
              <w:t>在科目设置完毕后，为保证</w:t>
            </w:r>
            <w:r w:rsidRPr="008145C5">
              <w:rPr>
                <w:rFonts w:ascii="宋体" w:hAnsi="宋体" w:hint="eastAsia"/>
                <w:szCs w:val="21"/>
              </w:rPr>
              <w:t>本系统</w:t>
            </w:r>
            <w:r w:rsidRPr="008145C5">
              <w:rPr>
                <w:rFonts w:ascii="宋体" w:hAnsi="宋体"/>
                <w:szCs w:val="21"/>
              </w:rPr>
              <w:t>会计核算能与</w:t>
            </w:r>
            <w:r w:rsidRPr="008145C5">
              <w:rPr>
                <w:rFonts w:ascii="宋体" w:hAnsi="宋体" w:hint="eastAsia"/>
                <w:szCs w:val="21"/>
              </w:rPr>
              <w:t>以前的会计核算</w:t>
            </w:r>
            <w:r w:rsidRPr="008145C5">
              <w:rPr>
                <w:rFonts w:ascii="宋体" w:hAnsi="宋体"/>
                <w:szCs w:val="21"/>
              </w:rPr>
              <w:t>相衔接，将各级科目的期初余额和累计发生额录入</w:t>
            </w:r>
            <w:r w:rsidRPr="008145C5">
              <w:rPr>
                <w:rFonts w:ascii="宋体" w:hAnsi="宋体" w:hint="eastAsia"/>
                <w:szCs w:val="21"/>
              </w:rPr>
              <w:t>本系统，作为系统开始使用这个时期的期初余额</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20" w:name="_Toc101789603"/>
            <w:r w:rsidRPr="008145C5">
              <w:rPr>
                <w:rFonts w:ascii="宋体" w:hAnsi="宋体" w:hint="eastAsia"/>
                <w:szCs w:val="21"/>
              </w:rPr>
              <w:t>账套启用</w:t>
            </w:r>
            <w:bookmarkEnd w:id="20"/>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在初始化工作完成后，通过此模块启用账套；在账套启用过程中，系统将自动对初始化的借贷方期初余额合计平衡性进行检测，如果借贷方余额合计不平衡，不能启用账套</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21" w:name="_Toc101789604"/>
            <w:r w:rsidRPr="008145C5">
              <w:rPr>
                <w:rFonts w:ascii="宋体" w:hAnsi="宋体" w:hint="eastAsia"/>
                <w:szCs w:val="21"/>
              </w:rPr>
              <w:t>凭证管理</w:t>
            </w:r>
            <w:bookmarkEnd w:id="21"/>
          </w:p>
        </w:tc>
        <w:tc>
          <w:tcPr>
            <w:tcW w:w="1251" w:type="dxa"/>
            <w:vAlign w:val="center"/>
          </w:tcPr>
          <w:p w:rsidR="008145C5" w:rsidRPr="008145C5" w:rsidRDefault="008145C5" w:rsidP="008145C5">
            <w:pPr>
              <w:rPr>
                <w:rFonts w:ascii="宋体" w:hAnsi="宋体"/>
                <w:szCs w:val="21"/>
              </w:rPr>
            </w:pPr>
            <w:bookmarkStart w:id="22" w:name="_Toc101789605"/>
            <w:r w:rsidRPr="008145C5">
              <w:rPr>
                <w:rFonts w:ascii="宋体" w:hAnsi="宋体" w:hint="eastAsia"/>
                <w:szCs w:val="21"/>
              </w:rPr>
              <w:t>批入账</w:t>
            </w:r>
            <w:bookmarkEnd w:id="22"/>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在校园卡系统中的出纳数据进行入账，可以自动或手动处理</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23" w:name="_Toc101789606"/>
            <w:r w:rsidRPr="008145C5">
              <w:rPr>
                <w:rFonts w:ascii="宋体" w:hAnsi="宋体" w:hint="eastAsia"/>
                <w:szCs w:val="21"/>
              </w:rPr>
              <w:t>记账凭证</w:t>
            </w:r>
            <w:bookmarkEnd w:id="23"/>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用于对日常会计中的凭证进行管理，整个系统的业务数据入口也在此模块，原始凭证或其他系统的业务数据进入本系统，首先要生成记账凭证，才能在报表中反映</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24" w:name="_Toc101789607"/>
            <w:r w:rsidRPr="008145C5">
              <w:rPr>
                <w:rFonts w:ascii="宋体" w:hAnsi="宋体" w:hint="eastAsia"/>
                <w:szCs w:val="21"/>
              </w:rPr>
              <w:t>凭证复核</w:t>
            </w:r>
            <w:bookmarkEnd w:id="24"/>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凭证复核就是用原始凭证与记账凭证进行核对，检查记账凭证是否按照原始凭证的信息正确编制</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25" w:name="_Toc101789608"/>
            <w:r w:rsidRPr="008145C5">
              <w:rPr>
                <w:rFonts w:ascii="宋体" w:hAnsi="宋体" w:hint="eastAsia"/>
                <w:szCs w:val="21"/>
              </w:rPr>
              <w:t>会计报表</w:t>
            </w:r>
            <w:bookmarkEnd w:id="25"/>
          </w:p>
        </w:tc>
        <w:tc>
          <w:tcPr>
            <w:tcW w:w="1251" w:type="dxa"/>
            <w:vAlign w:val="center"/>
          </w:tcPr>
          <w:p w:rsidR="008145C5" w:rsidRPr="008145C5" w:rsidRDefault="008145C5" w:rsidP="008145C5">
            <w:pPr>
              <w:rPr>
                <w:rFonts w:ascii="宋体" w:hAnsi="宋体"/>
                <w:szCs w:val="21"/>
              </w:rPr>
            </w:pPr>
            <w:bookmarkStart w:id="26" w:name="_Toc101789609"/>
            <w:r w:rsidRPr="008145C5">
              <w:rPr>
                <w:rFonts w:ascii="宋体" w:hAnsi="宋体" w:hint="eastAsia"/>
                <w:szCs w:val="21"/>
              </w:rPr>
              <w:t>会计账薄</w:t>
            </w:r>
            <w:bookmarkEnd w:id="26"/>
          </w:p>
        </w:tc>
        <w:tc>
          <w:tcPr>
            <w:tcW w:w="5929" w:type="dxa"/>
            <w:vAlign w:val="center"/>
          </w:tcPr>
          <w:p w:rsidR="008145C5" w:rsidRPr="008145C5" w:rsidRDefault="008145C5" w:rsidP="008145C5">
            <w:pPr>
              <w:rPr>
                <w:rFonts w:ascii="宋体" w:hAnsi="宋体"/>
                <w:szCs w:val="21"/>
              </w:rPr>
            </w:pPr>
            <w:r w:rsidRPr="008145C5">
              <w:rPr>
                <w:rFonts w:ascii="宋体" w:hAnsi="宋体"/>
                <w:szCs w:val="21"/>
              </w:rPr>
              <w:t>会计</w:t>
            </w:r>
            <w:r w:rsidRPr="008145C5">
              <w:rPr>
                <w:rFonts w:ascii="宋体" w:hAnsi="宋体" w:hint="eastAsia"/>
                <w:szCs w:val="21"/>
              </w:rPr>
              <w:t>账</w:t>
            </w:r>
            <w:r w:rsidRPr="008145C5">
              <w:rPr>
                <w:rFonts w:ascii="宋体" w:hAnsi="宋体"/>
                <w:szCs w:val="21"/>
              </w:rPr>
              <w:t>簿是以会计凭证为依据，由具有专门格式和相互联系的</w:t>
            </w:r>
            <w:r w:rsidRPr="008145C5">
              <w:rPr>
                <w:rFonts w:ascii="宋体" w:hAnsi="宋体" w:hint="eastAsia"/>
                <w:szCs w:val="21"/>
              </w:rPr>
              <w:t>账</w:t>
            </w:r>
            <w:r w:rsidRPr="008145C5">
              <w:rPr>
                <w:rFonts w:ascii="宋体" w:hAnsi="宋体"/>
                <w:szCs w:val="21"/>
              </w:rPr>
              <w:t>页组成，用来分门别类地、连续地登记各项经济业务的簿册</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27" w:name="_Toc101789610"/>
            <w:r w:rsidRPr="008145C5">
              <w:rPr>
                <w:rFonts w:ascii="宋体" w:hAnsi="宋体" w:hint="eastAsia"/>
                <w:szCs w:val="21"/>
              </w:rPr>
              <w:t>汇总报表</w:t>
            </w:r>
            <w:bookmarkEnd w:id="27"/>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对各科目在指定会计期间内所发生的经济业务进行汇总显示，能够汇总总账科目、明细账科目的期初余额、本期合计和期末余额</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28" w:name="_Toc101789611"/>
            <w:r w:rsidRPr="008145C5">
              <w:rPr>
                <w:rFonts w:ascii="宋体" w:hAnsi="宋体" w:hint="eastAsia"/>
                <w:szCs w:val="21"/>
              </w:rPr>
              <w:t>会计报表</w:t>
            </w:r>
            <w:bookmarkEnd w:id="28"/>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会计报表用于编制会计上的月报和年报等报表。操作方式类似Excel</w:t>
            </w:r>
          </w:p>
        </w:tc>
      </w:tr>
      <w:tr w:rsidR="008145C5" w:rsidRPr="003359C9">
        <w:trPr>
          <w:cantSplit/>
        </w:trPr>
        <w:tc>
          <w:tcPr>
            <w:tcW w:w="1240" w:type="dxa"/>
            <w:vMerge w:val="restart"/>
            <w:vAlign w:val="center"/>
          </w:tcPr>
          <w:p w:rsidR="008145C5" w:rsidRPr="008145C5" w:rsidRDefault="008145C5" w:rsidP="008145C5">
            <w:pPr>
              <w:rPr>
                <w:rFonts w:ascii="宋体" w:hAnsi="宋体"/>
                <w:szCs w:val="21"/>
              </w:rPr>
            </w:pPr>
            <w:bookmarkStart w:id="29" w:name="_Toc101789612"/>
            <w:r w:rsidRPr="008145C5">
              <w:rPr>
                <w:rFonts w:ascii="宋体" w:hAnsi="宋体" w:hint="eastAsia"/>
                <w:szCs w:val="21"/>
              </w:rPr>
              <w:t>结转管理</w:t>
            </w:r>
            <w:bookmarkEnd w:id="29"/>
          </w:p>
        </w:tc>
        <w:tc>
          <w:tcPr>
            <w:tcW w:w="1251" w:type="dxa"/>
            <w:vAlign w:val="center"/>
          </w:tcPr>
          <w:p w:rsidR="008145C5" w:rsidRPr="008145C5" w:rsidRDefault="008145C5" w:rsidP="008145C5">
            <w:pPr>
              <w:rPr>
                <w:rFonts w:ascii="宋体" w:hAnsi="宋体"/>
                <w:szCs w:val="21"/>
              </w:rPr>
            </w:pPr>
            <w:bookmarkStart w:id="30" w:name="_Toc101789613"/>
            <w:r w:rsidRPr="008145C5">
              <w:rPr>
                <w:rFonts w:ascii="宋体" w:hAnsi="宋体" w:hint="eastAsia"/>
                <w:szCs w:val="21"/>
              </w:rPr>
              <w:t>日末结转</w:t>
            </w:r>
            <w:bookmarkEnd w:id="30"/>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每天业务处理完成后，在此结转到下一个会计日期，</w:t>
            </w:r>
          </w:p>
        </w:tc>
      </w:tr>
      <w:tr w:rsidR="008145C5" w:rsidRPr="003359C9">
        <w:trPr>
          <w:cantSplit/>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31" w:name="_Toc101789614"/>
            <w:r w:rsidRPr="008145C5">
              <w:rPr>
                <w:rFonts w:ascii="宋体" w:hAnsi="宋体" w:hint="eastAsia"/>
                <w:szCs w:val="21"/>
              </w:rPr>
              <w:t>期末结转</w:t>
            </w:r>
            <w:bookmarkEnd w:id="31"/>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一个会计期间结束，要结转到下一个会计期间，通过此功能实现；期末结转过程中，系统自动核对数据</w:t>
            </w:r>
          </w:p>
        </w:tc>
      </w:tr>
      <w:tr w:rsidR="008145C5" w:rsidRPr="003359C9">
        <w:trPr>
          <w:cantSplit/>
          <w:trHeight w:val="316"/>
        </w:trPr>
        <w:tc>
          <w:tcPr>
            <w:tcW w:w="1240" w:type="dxa"/>
            <w:vMerge/>
            <w:vAlign w:val="center"/>
          </w:tcPr>
          <w:p w:rsidR="008145C5" w:rsidRPr="008145C5" w:rsidRDefault="008145C5" w:rsidP="008145C5">
            <w:pPr>
              <w:ind w:firstLineChars="200" w:firstLine="420"/>
              <w:rPr>
                <w:rFonts w:ascii="宋体" w:hAnsi="宋体"/>
                <w:szCs w:val="21"/>
              </w:rPr>
            </w:pPr>
          </w:p>
        </w:tc>
        <w:tc>
          <w:tcPr>
            <w:tcW w:w="1251" w:type="dxa"/>
            <w:vAlign w:val="center"/>
          </w:tcPr>
          <w:p w:rsidR="008145C5" w:rsidRPr="008145C5" w:rsidRDefault="008145C5" w:rsidP="008145C5">
            <w:pPr>
              <w:rPr>
                <w:rFonts w:ascii="宋体" w:hAnsi="宋体"/>
                <w:szCs w:val="21"/>
              </w:rPr>
            </w:pPr>
            <w:bookmarkStart w:id="32" w:name="_Toc101789615"/>
            <w:r w:rsidRPr="008145C5">
              <w:rPr>
                <w:rFonts w:ascii="宋体" w:hAnsi="宋体" w:hint="eastAsia"/>
                <w:szCs w:val="21"/>
              </w:rPr>
              <w:t>年度结转</w:t>
            </w:r>
            <w:bookmarkEnd w:id="32"/>
          </w:p>
        </w:tc>
        <w:tc>
          <w:tcPr>
            <w:tcW w:w="5929" w:type="dxa"/>
            <w:vAlign w:val="center"/>
          </w:tcPr>
          <w:p w:rsidR="008145C5" w:rsidRPr="008145C5" w:rsidRDefault="008145C5" w:rsidP="008145C5">
            <w:pPr>
              <w:rPr>
                <w:rFonts w:ascii="宋体" w:hAnsi="宋体"/>
                <w:szCs w:val="21"/>
              </w:rPr>
            </w:pPr>
            <w:r w:rsidRPr="008145C5">
              <w:rPr>
                <w:rFonts w:ascii="宋体" w:hAnsi="宋体" w:hint="eastAsia"/>
                <w:szCs w:val="21"/>
              </w:rPr>
              <w:t>一个会计年度结束，需要结转到下年，通过此功能实现</w:t>
            </w:r>
          </w:p>
        </w:tc>
      </w:tr>
      <w:tr w:rsidR="008145C5" w:rsidRPr="003359C9">
        <w:trPr>
          <w:cantSplit/>
          <w:trHeight w:val="316"/>
        </w:trPr>
        <w:tc>
          <w:tcPr>
            <w:tcW w:w="2491" w:type="dxa"/>
            <w:gridSpan w:val="2"/>
          </w:tcPr>
          <w:p w:rsidR="008145C5" w:rsidRPr="008145C5" w:rsidRDefault="008145C5" w:rsidP="008145C5">
            <w:pPr>
              <w:rPr>
                <w:rFonts w:ascii="宋体" w:hAnsi="宋体"/>
                <w:szCs w:val="21"/>
              </w:rPr>
            </w:pPr>
            <w:r w:rsidRPr="008145C5">
              <w:rPr>
                <w:rFonts w:ascii="Times New Roman" w:hAnsi="Times New Roman" w:hint="eastAsia"/>
                <w:szCs w:val="21"/>
              </w:rPr>
              <w:t>系统接口</w:t>
            </w:r>
          </w:p>
        </w:tc>
        <w:tc>
          <w:tcPr>
            <w:tcW w:w="5929"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cantSplit/>
        </w:trPr>
        <w:tc>
          <w:tcPr>
            <w:tcW w:w="2491" w:type="dxa"/>
            <w:gridSpan w:val="2"/>
          </w:tcPr>
          <w:p w:rsidR="008145C5" w:rsidRPr="008145C5" w:rsidRDefault="008145C5" w:rsidP="008145C5">
            <w:pPr>
              <w:rPr>
                <w:rFonts w:ascii="宋体" w:hAnsi="宋体"/>
                <w:szCs w:val="21"/>
              </w:rPr>
            </w:pPr>
            <w:r w:rsidRPr="008145C5">
              <w:rPr>
                <w:rFonts w:ascii="Times New Roman" w:hAnsi="Times New Roman" w:hint="eastAsia"/>
                <w:szCs w:val="21"/>
              </w:rPr>
              <w:t>二次开发</w:t>
            </w:r>
          </w:p>
        </w:tc>
        <w:tc>
          <w:tcPr>
            <w:tcW w:w="5929"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cantSplit/>
        </w:trPr>
        <w:tc>
          <w:tcPr>
            <w:tcW w:w="2491" w:type="dxa"/>
            <w:gridSpan w:val="2"/>
          </w:tcPr>
          <w:p w:rsidR="008145C5" w:rsidRPr="008145C5" w:rsidRDefault="008145C5" w:rsidP="008145C5">
            <w:pPr>
              <w:rPr>
                <w:rFonts w:ascii="宋体" w:hAnsi="宋体"/>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929" w:type="dxa"/>
            <w:vAlign w:val="center"/>
          </w:tcPr>
          <w:p w:rsidR="008145C5" w:rsidRPr="008145C5" w:rsidRDefault="008145C5" w:rsidP="008145C5">
            <w:pPr>
              <w:rPr>
                <w:rFonts w:ascii="宋体" w:hAnsi="宋体"/>
                <w:szCs w:val="21"/>
              </w:rPr>
            </w:pPr>
            <w:r w:rsidRPr="008145C5">
              <w:rPr>
                <w:rFonts w:ascii="宋体" w:hAnsi="宋体" w:cs="宋体" w:hint="eastAsia"/>
                <w:kern w:val="0"/>
                <w:szCs w:val="21"/>
              </w:rPr>
              <w:t>系统支持多个厂商、多种类型、多种功能的机具</w:t>
            </w:r>
          </w:p>
        </w:tc>
      </w:tr>
      <w:tr w:rsidR="008145C5" w:rsidRPr="003359C9">
        <w:trPr>
          <w:cantSplit/>
        </w:trPr>
        <w:tc>
          <w:tcPr>
            <w:tcW w:w="2491" w:type="dxa"/>
            <w:gridSpan w:val="2"/>
          </w:tcPr>
          <w:p w:rsidR="008145C5" w:rsidRPr="008145C5" w:rsidRDefault="008145C5" w:rsidP="008145C5">
            <w:pPr>
              <w:rPr>
                <w:rFonts w:ascii="宋体" w:hAnsi="宋体"/>
                <w:szCs w:val="21"/>
              </w:rPr>
            </w:pPr>
            <w:r w:rsidRPr="008145C5">
              <w:rPr>
                <w:rFonts w:ascii="Times New Roman" w:hAnsi="Times New Roman" w:hint="eastAsia"/>
                <w:szCs w:val="21"/>
              </w:rPr>
              <w:t>服务和维保</w:t>
            </w:r>
          </w:p>
        </w:tc>
        <w:tc>
          <w:tcPr>
            <w:tcW w:w="5929" w:type="dxa"/>
            <w:vAlign w:val="center"/>
          </w:tcPr>
          <w:p w:rsidR="008145C5" w:rsidRPr="008145C5" w:rsidRDefault="008145C5" w:rsidP="008145C5">
            <w:pPr>
              <w:rPr>
                <w:rFonts w:ascii="宋体" w:hAnsi="宋体"/>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.40一卡通订餐管理系统软件模块（共1套）（对应项目清单序号56）</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实现校园一卡通订餐及付费功能</w:t>
            </w:r>
          </w:p>
        </w:tc>
      </w:tr>
      <w:tr w:rsidR="008145C5" w:rsidRPr="003359C9">
        <w:trPr>
          <w:trHeight w:val="1457"/>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szCs w:val="21"/>
              </w:rPr>
            </w:pPr>
            <w:r w:rsidRPr="008145C5">
              <w:rPr>
                <w:rFonts w:ascii="宋体" w:hAnsi="宋体" w:hint="eastAsia"/>
                <w:szCs w:val="21"/>
              </w:rPr>
              <w:t>1、</w:t>
            </w:r>
            <w:r w:rsidRPr="008145C5">
              <w:rPr>
                <w:rFonts w:ascii="宋体" w:hAnsi="宋体"/>
                <w:szCs w:val="21"/>
              </w:rPr>
              <w:t>在设置好参数后无须人员值守，并且重复订餐无效；只有订过餐的卡片才可以在配套的就餐机上刷卡消费</w:t>
            </w:r>
          </w:p>
          <w:p w:rsidR="008145C5" w:rsidRPr="008145C5" w:rsidRDefault="008145C5" w:rsidP="008145C5">
            <w:pPr>
              <w:widowControl/>
              <w:jc w:val="left"/>
              <w:rPr>
                <w:rFonts w:ascii="宋体" w:hAnsi="宋体"/>
                <w:szCs w:val="21"/>
              </w:rPr>
            </w:pPr>
            <w:r w:rsidRPr="008145C5">
              <w:rPr>
                <w:rFonts w:ascii="宋体" w:hAnsi="宋体" w:hint="eastAsia"/>
                <w:szCs w:val="21"/>
              </w:rPr>
              <w:t>2、</w:t>
            </w:r>
            <w:r w:rsidRPr="008145C5">
              <w:rPr>
                <w:rFonts w:ascii="宋体" w:hAnsi="宋体"/>
                <w:szCs w:val="21"/>
              </w:rPr>
              <w:t>可以为</w:t>
            </w:r>
            <w:r w:rsidRPr="008145C5">
              <w:rPr>
                <w:rFonts w:ascii="宋体" w:hAnsi="宋体" w:hint="eastAsia"/>
                <w:szCs w:val="21"/>
              </w:rPr>
              <w:t>订</w:t>
            </w:r>
            <w:r w:rsidRPr="008145C5">
              <w:rPr>
                <w:rFonts w:ascii="宋体" w:hAnsi="宋体"/>
                <w:szCs w:val="21"/>
              </w:rPr>
              <w:t>餐机设置每刷一次卡定餐一次、一天、一周、一月；而且允许用户自行设置在</w:t>
            </w:r>
            <w:r w:rsidRPr="008145C5">
              <w:rPr>
                <w:rFonts w:ascii="宋体" w:hAnsi="宋体" w:hint="eastAsia"/>
                <w:szCs w:val="21"/>
              </w:rPr>
              <w:t>订</w:t>
            </w:r>
            <w:r w:rsidRPr="008145C5">
              <w:rPr>
                <w:rFonts w:ascii="宋体" w:hAnsi="宋体"/>
                <w:szCs w:val="21"/>
              </w:rPr>
              <w:t>餐或就餐时收费</w:t>
            </w:r>
          </w:p>
          <w:p w:rsidR="008145C5" w:rsidRPr="008145C5" w:rsidRDefault="008145C5" w:rsidP="008145C5">
            <w:pPr>
              <w:widowControl/>
              <w:jc w:val="left"/>
              <w:rPr>
                <w:rFonts w:ascii="宋体" w:hAnsi="宋体"/>
                <w:szCs w:val="21"/>
              </w:rPr>
            </w:pPr>
            <w:r w:rsidRPr="008145C5">
              <w:rPr>
                <w:rFonts w:ascii="宋体" w:hAnsi="宋体" w:hint="eastAsia"/>
                <w:szCs w:val="21"/>
              </w:rPr>
              <w:t>3、</w:t>
            </w:r>
            <w:r w:rsidRPr="008145C5">
              <w:rPr>
                <w:rFonts w:ascii="宋体" w:hAnsi="宋体"/>
                <w:szCs w:val="21"/>
              </w:rPr>
              <w:t>可以设置机器有效刷卡时间段和扣费金额；用户所定的餐次即使未在就餐机上刷卡消费也可以做到过期无效。同时系统</w:t>
            </w:r>
            <w:r w:rsidRPr="008145C5">
              <w:rPr>
                <w:rFonts w:ascii="宋体" w:hAnsi="宋体" w:hint="eastAsia"/>
                <w:szCs w:val="21"/>
              </w:rPr>
              <w:t>应</w:t>
            </w:r>
            <w:r w:rsidRPr="008145C5">
              <w:rPr>
                <w:rFonts w:ascii="宋体" w:hAnsi="宋体"/>
                <w:szCs w:val="21"/>
              </w:rPr>
              <w:t>支持加餐机的使用，为满足某些无须</w:t>
            </w:r>
            <w:r w:rsidRPr="008145C5">
              <w:rPr>
                <w:rFonts w:ascii="宋体" w:hAnsi="宋体" w:hint="eastAsia"/>
                <w:szCs w:val="21"/>
              </w:rPr>
              <w:t>订</w:t>
            </w:r>
            <w:r w:rsidRPr="008145C5">
              <w:rPr>
                <w:rFonts w:ascii="宋体" w:hAnsi="宋体"/>
                <w:szCs w:val="21"/>
              </w:rPr>
              <w:t>餐的场合</w:t>
            </w:r>
          </w:p>
          <w:p w:rsidR="008145C5" w:rsidRPr="008145C5" w:rsidRDefault="008145C5" w:rsidP="008145C5">
            <w:pPr>
              <w:widowControl/>
              <w:jc w:val="left"/>
              <w:rPr>
                <w:rFonts w:ascii="宋体" w:hAnsi="宋体"/>
                <w:szCs w:val="21"/>
              </w:rPr>
            </w:pPr>
            <w:r w:rsidRPr="008145C5">
              <w:rPr>
                <w:rFonts w:ascii="宋体" w:hAnsi="宋体" w:hint="eastAsia"/>
                <w:szCs w:val="21"/>
              </w:rPr>
              <w:t>4、</w:t>
            </w:r>
            <w:r w:rsidRPr="008145C5">
              <w:rPr>
                <w:rFonts w:ascii="宋体" w:hAnsi="宋体"/>
                <w:szCs w:val="21"/>
              </w:rPr>
              <w:t>支持脱机和联网：在脱机使用时，不需借助计算机及网络，可直接对</w:t>
            </w:r>
            <w:r w:rsidRPr="008145C5">
              <w:rPr>
                <w:rFonts w:ascii="宋体" w:hAnsi="宋体" w:hint="eastAsia"/>
                <w:szCs w:val="21"/>
              </w:rPr>
              <w:t>校园</w:t>
            </w:r>
            <w:r w:rsidRPr="008145C5">
              <w:rPr>
                <w:rFonts w:ascii="宋体" w:hAnsi="宋体"/>
                <w:szCs w:val="21"/>
              </w:rPr>
              <w:t>卡进行操作，消费数据自动存储，方便订餐机的流动使用。联网时可借助计算机及网络将订餐或消费数据自动提取到计算机</w:t>
            </w:r>
          </w:p>
          <w:p w:rsidR="008145C5" w:rsidRPr="008145C5" w:rsidRDefault="008145C5" w:rsidP="008145C5">
            <w:pPr>
              <w:widowControl/>
              <w:jc w:val="left"/>
              <w:rPr>
                <w:rFonts w:ascii="宋体" w:hAnsi="宋体"/>
                <w:szCs w:val="21"/>
              </w:rPr>
            </w:pPr>
            <w:r w:rsidRPr="008145C5">
              <w:rPr>
                <w:rFonts w:ascii="宋体" w:hAnsi="宋体" w:hint="eastAsia"/>
                <w:szCs w:val="21"/>
              </w:rPr>
              <w:t>5、</w:t>
            </w:r>
            <w:r w:rsidRPr="008145C5">
              <w:rPr>
                <w:rFonts w:ascii="宋体" w:hAnsi="宋体"/>
                <w:szCs w:val="21"/>
              </w:rPr>
              <w:t>支持</w:t>
            </w:r>
            <w:r w:rsidRPr="008145C5">
              <w:rPr>
                <w:rFonts w:ascii="宋体" w:hAnsi="宋体" w:hint="eastAsia"/>
                <w:szCs w:val="21"/>
              </w:rPr>
              <w:t>“</w:t>
            </w:r>
            <w:r w:rsidRPr="008145C5">
              <w:rPr>
                <w:rFonts w:ascii="宋体" w:hAnsi="宋体"/>
                <w:szCs w:val="21"/>
              </w:rPr>
              <w:t>一卡通</w:t>
            </w:r>
            <w:r w:rsidRPr="008145C5">
              <w:rPr>
                <w:rFonts w:ascii="宋体" w:hAnsi="宋体" w:hint="eastAsia"/>
                <w:szCs w:val="21"/>
              </w:rPr>
              <w:t>”</w:t>
            </w:r>
            <w:r w:rsidRPr="008145C5">
              <w:rPr>
                <w:rFonts w:ascii="宋体" w:hAnsi="宋体"/>
                <w:szCs w:val="21"/>
              </w:rPr>
              <w:t>管理系统的系列软件和硬件，信息完全共享</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.41一卡通迎新管理系统软件模块（共1套）（对应项目清单序号57）</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515DE6">
            <w:pPr>
              <w:widowControl/>
              <w:numPr>
                <w:ilvl w:val="0"/>
                <w:numId w:val="6"/>
              </w:numPr>
              <w:jc w:val="left"/>
              <w:rPr>
                <w:rFonts w:ascii="宋体" w:hAnsi="宋体" w:cs="宋体"/>
                <w:kern w:val="0"/>
                <w:szCs w:val="21"/>
              </w:rPr>
            </w:pPr>
            <w:r w:rsidRPr="008145C5">
              <w:rPr>
                <w:rFonts w:ascii="宋体" w:hAnsi="宋体" w:cs="宋体" w:hint="eastAsia"/>
                <w:kern w:val="0"/>
                <w:szCs w:val="21"/>
              </w:rPr>
              <w:t>学生迎新：系统将由管理系统、公共查询系统、新生个人查询系统三个部分组成。</w:t>
            </w:r>
            <w:r w:rsidRPr="008145C5">
              <w:rPr>
                <w:rFonts w:ascii="宋体" w:hAnsi="宋体" w:cs="宋体"/>
                <w:kern w:val="0"/>
                <w:szCs w:val="21"/>
              </w:rPr>
              <w:t>管理</w:t>
            </w:r>
            <w:r w:rsidRPr="008145C5">
              <w:rPr>
                <w:rFonts w:ascii="宋体" w:hAnsi="宋体" w:cs="宋体" w:hint="eastAsia"/>
                <w:kern w:val="0"/>
                <w:szCs w:val="21"/>
              </w:rPr>
              <w:t>子</w:t>
            </w:r>
            <w:r w:rsidRPr="008145C5">
              <w:rPr>
                <w:rFonts w:ascii="宋体" w:hAnsi="宋体" w:cs="宋体"/>
                <w:kern w:val="0"/>
                <w:szCs w:val="21"/>
              </w:rPr>
              <w:t>系统为与迎新工作相关的学校各部门及院系提供综合、准确、实时的新生信息，实时反映每个新生的报到流程及所有新生报到的总体情况</w:t>
            </w:r>
            <w:r w:rsidRPr="008145C5">
              <w:rPr>
                <w:rFonts w:ascii="宋体" w:hAnsi="宋体" w:cs="宋体" w:hint="eastAsia"/>
                <w:kern w:val="0"/>
                <w:szCs w:val="21"/>
              </w:rPr>
              <w:t>。</w:t>
            </w:r>
            <w:r w:rsidRPr="008145C5">
              <w:rPr>
                <w:rFonts w:ascii="宋体" w:hAnsi="宋体" w:cs="宋体"/>
                <w:kern w:val="0"/>
                <w:szCs w:val="21"/>
              </w:rPr>
              <w:t>公共查询</w:t>
            </w:r>
            <w:r w:rsidRPr="008145C5">
              <w:rPr>
                <w:rFonts w:ascii="宋体" w:hAnsi="宋体" w:cs="宋体" w:hint="eastAsia"/>
                <w:kern w:val="0"/>
                <w:szCs w:val="21"/>
              </w:rPr>
              <w:t>子</w:t>
            </w:r>
            <w:r w:rsidRPr="008145C5">
              <w:rPr>
                <w:rFonts w:ascii="宋体" w:hAnsi="宋体" w:cs="宋体"/>
                <w:kern w:val="0"/>
                <w:szCs w:val="21"/>
              </w:rPr>
              <w:t>系统为工作人员查询新生信息提供方便</w:t>
            </w:r>
            <w:r w:rsidRPr="008145C5">
              <w:rPr>
                <w:rFonts w:ascii="宋体" w:hAnsi="宋体" w:cs="宋体" w:hint="eastAsia"/>
                <w:kern w:val="0"/>
                <w:szCs w:val="21"/>
              </w:rPr>
              <w:t>。</w:t>
            </w:r>
            <w:r w:rsidRPr="008145C5">
              <w:rPr>
                <w:rFonts w:ascii="宋体" w:hAnsi="宋体" w:cs="宋体"/>
                <w:kern w:val="0"/>
                <w:szCs w:val="21"/>
              </w:rPr>
              <w:t>个人查询系统</w:t>
            </w:r>
            <w:r w:rsidRPr="008145C5">
              <w:rPr>
                <w:rFonts w:ascii="宋体" w:hAnsi="宋体" w:cs="宋体" w:hint="eastAsia"/>
                <w:kern w:val="0"/>
                <w:szCs w:val="21"/>
              </w:rPr>
              <w:t>用于</w:t>
            </w:r>
            <w:r w:rsidRPr="008145C5">
              <w:rPr>
                <w:rFonts w:ascii="宋体" w:hAnsi="宋体" w:cs="宋体"/>
                <w:kern w:val="0"/>
                <w:szCs w:val="21"/>
              </w:rPr>
              <w:t>新生查询自己的基本信息，了解自己的报到状况，</w:t>
            </w:r>
            <w:r w:rsidRPr="008145C5">
              <w:rPr>
                <w:rFonts w:ascii="宋体" w:hAnsi="宋体" w:cs="宋体" w:hint="eastAsia"/>
                <w:kern w:val="0"/>
                <w:szCs w:val="21"/>
              </w:rPr>
              <w:t>还可以</w:t>
            </w:r>
            <w:r w:rsidRPr="008145C5">
              <w:rPr>
                <w:rFonts w:ascii="宋体" w:hAnsi="宋体" w:cs="宋体"/>
                <w:kern w:val="0"/>
                <w:szCs w:val="21"/>
              </w:rPr>
              <w:t>获取与入校后生活学习相关的若干信息</w:t>
            </w:r>
          </w:p>
          <w:p w:rsidR="008145C5" w:rsidRPr="008145C5" w:rsidRDefault="008145C5" w:rsidP="00515DE6">
            <w:pPr>
              <w:widowControl/>
              <w:numPr>
                <w:ilvl w:val="0"/>
                <w:numId w:val="6"/>
              </w:numPr>
              <w:jc w:val="left"/>
              <w:rPr>
                <w:rFonts w:ascii="宋体" w:hAnsi="宋体" w:cs="宋体"/>
                <w:kern w:val="0"/>
                <w:szCs w:val="21"/>
              </w:rPr>
            </w:pPr>
            <w:r w:rsidRPr="008145C5">
              <w:rPr>
                <w:rFonts w:ascii="宋体" w:hAnsi="宋体" w:cs="宋体" w:hint="eastAsia"/>
                <w:kern w:val="0"/>
                <w:szCs w:val="21"/>
              </w:rPr>
              <w:t>教师入校：教师入校管理系统主要是为新教师入校提供集中办理各项入职事项，同时为相关部门提供新教师入校状态查询。系统由管理系统、公共查询系统、教师个人查询系统三个部分组成。</w:t>
            </w:r>
          </w:p>
        </w:tc>
      </w:tr>
      <w:tr w:rsidR="008145C5" w:rsidRPr="003359C9">
        <w:trPr>
          <w:trHeight w:val="913"/>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一、学生迎新详细功能：</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迎新网站：迎新网站是新生了解学校情况的一个窗口，新生除了了解到学校的迎新工作安排。相关通知公告等信息以外，还可以提前查询到个人的基本信息、辅导员（班主任）的信息，本院校的迎新安排、英语分班考试等个性化信息</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2、迎新管理：迎新管理子系统是学校参与迎新工作的各部门的一个迎新工作平台，除了迎新现场的事务处理以外，迎新前的数据准备和整理均依赖该子系统完成</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3、缴费管理：缴费管理子系统是为了满足学校处理正常缴费、不能及时缴费等各种类型学生而设计的</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4、老生注册：老生注册子系统用于每一年度老生注册，老生注册不同于新生，学籍异动、贫困生信息等每年度可能变化的信息均影响老生的正常注册</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5、注册查询统计：在迎新注册过程中，系统需要强大的查询统计功能，才能满足学校各部门、各院系的实际工作需要</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6、系统管理：系统提供用户管理、权限管理、系统设置等功能，便于管理员应对用户变化、权限设置、字典管理、日志查询等工作</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二、教师入校详细功能：</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1、入校管理：入校管理子系统是新教师入校业务办理平台，除了教师入校的事务处理以外，前期的数据准备和整理均依赖该子系统完成，</w:t>
            </w:r>
            <w:r w:rsidRPr="008145C5">
              <w:rPr>
                <w:rFonts w:ascii="宋体" w:hAnsi="宋体" w:cs="宋体"/>
                <w:kern w:val="0"/>
                <w:szCs w:val="21"/>
              </w:rPr>
              <w:t>为与</w:t>
            </w:r>
            <w:r w:rsidRPr="008145C5">
              <w:rPr>
                <w:rFonts w:ascii="宋体" w:hAnsi="宋体" w:cs="宋体" w:hint="eastAsia"/>
                <w:kern w:val="0"/>
                <w:szCs w:val="21"/>
              </w:rPr>
              <w:t>教师入职</w:t>
            </w:r>
            <w:r w:rsidRPr="008145C5">
              <w:rPr>
                <w:rFonts w:ascii="宋体" w:hAnsi="宋体" w:cs="宋体"/>
                <w:kern w:val="0"/>
                <w:szCs w:val="21"/>
              </w:rPr>
              <w:t>工作相关的学校各部门及院系提供综合、准确、实时的新</w:t>
            </w:r>
            <w:r w:rsidRPr="008145C5">
              <w:rPr>
                <w:rFonts w:ascii="宋体" w:hAnsi="宋体" w:cs="宋体" w:hint="eastAsia"/>
                <w:kern w:val="0"/>
                <w:szCs w:val="21"/>
              </w:rPr>
              <w:t>教师</w:t>
            </w:r>
            <w:r w:rsidRPr="008145C5">
              <w:rPr>
                <w:rFonts w:ascii="宋体" w:hAnsi="宋体" w:cs="宋体"/>
                <w:kern w:val="0"/>
                <w:szCs w:val="21"/>
              </w:rPr>
              <w:t>信息，实时反映每个</w:t>
            </w:r>
            <w:r w:rsidRPr="008145C5">
              <w:rPr>
                <w:rFonts w:ascii="宋体" w:hAnsi="宋体" w:cs="宋体" w:hint="eastAsia"/>
                <w:kern w:val="0"/>
                <w:szCs w:val="21"/>
              </w:rPr>
              <w:t>新教师</w:t>
            </w:r>
            <w:r w:rsidRPr="008145C5">
              <w:rPr>
                <w:rFonts w:ascii="宋体" w:hAnsi="宋体" w:cs="宋体"/>
                <w:kern w:val="0"/>
                <w:szCs w:val="21"/>
              </w:rPr>
              <w:t>的报到流程及所有</w:t>
            </w:r>
            <w:r w:rsidRPr="008145C5">
              <w:rPr>
                <w:rFonts w:ascii="宋体" w:hAnsi="宋体" w:cs="宋体" w:hint="eastAsia"/>
                <w:kern w:val="0"/>
                <w:szCs w:val="21"/>
              </w:rPr>
              <w:t>新教师</w:t>
            </w:r>
            <w:r w:rsidRPr="008145C5">
              <w:rPr>
                <w:rFonts w:ascii="宋体" w:hAnsi="宋体" w:cs="宋体"/>
                <w:kern w:val="0"/>
                <w:szCs w:val="21"/>
              </w:rPr>
              <w:t>报到的总体情况</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2、查询统计：在教师入校过程中，系统需要强大的查询统计功能，才能满足学校各部门、各院系的实际工作需要，</w:t>
            </w:r>
            <w:r w:rsidRPr="008145C5">
              <w:rPr>
                <w:rFonts w:ascii="宋体" w:hAnsi="宋体" w:cs="宋体"/>
                <w:kern w:val="0"/>
                <w:szCs w:val="21"/>
              </w:rPr>
              <w:t>个人查询系统</w:t>
            </w:r>
            <w:r w:rsidRPr="008145C5">
              <w:rPr>
                <w:rFonts w:ascii="宋体" w:hAnsi="宋体" w:cs="宋体" w:hint="eastAsia"/>
                <w:kern w:val="0"/>
                <w:szCs w:val="21"/>
              </w:rPr>
              <w:t>用于新教师</w:t>
            </w:r>
            <w:r w:rsidRPr="008145C5">
              <w:rPr>
                <w:rFonts w:ascii="宋体" w:hAnsi="宋体" w:cs="宋体"/>
                <w:kern w:val="0"/>
                <w:szCs w:val="21"/>
              </w:rPr>
              <w:t>查询自己的基本信息，了解自己的报到状况，</w:t>
            </w:r>
            <w:r w:rsidRPr="008145C5">
              <w:rPr>
                <w:rFonts w:ascii="宋体" w:hAnsi="宋体" w:cs="宋体" w:hint="eastAsia"/>
                <w:kern w:val="0"/>
                <w:szCs w:val="21"/>
              </w:rPr>
              <w:t>还可以</w:t>
            </w:r>
            <w:r w:rsidRPr="008145C5">
              <w:rPr>
                <w:rFonts w:ascii="宋体" w:hAnsi="宋体" w:cs="宋体"/>
                <w:kern w:val="0"/>
                <w:szCs w:val="21"/>
              </w:rPr>
              <w:t>获取与入校后生活</w:t>
            </w:r>
            <w:r w:rsidRPr="008145C5">
              <w:rPr>
                <w:rFonts w:ascii="宋体" w:hAnsi="宋体" w:cs="宋体" w:hint="eastAsia"/>
                <w:kern w:val="0"/>
                <w:szCs w:val="21"/>
              </w:rPr>
              <w:t>工作</w:t>
            </w:r>
            <w:r w:rsidRPr="008145C5">
              <w:rPr>
                <w:rFonts w:ascii="宋体" w:hAnsi="宋体" w:cs="宋体"/>
                <w:kern w:val="0"/>
                <w:szCs w:val="21"/>
              </w:rPr>
              <w:t>相关的若干信息</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3、系统管理功能：系统提供用户管理、权限管理、系统设置等功能，便于管理员应对用户变化、权限设置、字典管理、日志查询等工作</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针对用户有关该模块的个性化需求，提供定制开发服务，满足该模块在一卡通运用的完整性和方便性；提供二次开发接口，支持用户自行开发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.42一卡通离校管理系统软件模块（共1套）（对应项目清单序号58）</w:t>
      </w: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7"/>
        <w:gridCol w:w="1497"/>
        <w:gridCol w:w="6138"/>
      </w:tblGrid>
      <w:tr w:rsidR="008145C5" w:rsidRPr="003359C9">
        <w:trPr>
          <w:trHeight w:val="319"/>
          <w:jc w:val="center"/>
        </w:trPr>
        <w:tc>
          <w:tcPr>
            <w:tcW w:w="2484" w:type="dxa"/>
            <w:gridSpan w:val="2"/>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6138"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484" w:type="dxa"/>
            <w:gridSpan w:val="2"/>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6138" w:type="dxa"/>
            <w:vAlign w:val="center"/>
          </w:tcPr>
          <w:p w:rsidR="008145C5" w:rsidRPr="008145C5" w:rsidRDefault="008145C5" w:rsidP="008145C5">
            <w:pPr>
              <w:widowControl/>
              <w:jc w:val="left"/>
              <w:rPr>
                <w:rFonts w:ascii="宋体" w:hAnsi="宋体"/>
                <w:szCs w:val="21"/>
              </w:rPr>
            </w:pPr>
            <w:r w:rsidRPr="008145C5">
              <w:rPr>
                <w:rFonts w:ascii="宋体" w:hAnsi="宋体" w:hint="eastAsia"/>
                <w:szCs w:val="21"/>
              </w:rPr>
              <w:t>一、学生离校：</w:t>
            </w:r>
          </w:p>
          <w:p w:rsidR="008145C5" w:rsidRPr="008145C5" w:rsidRDefault="008145C5" w:rsidP="00515DE6">
            <w:pPr>
              <w:widowControl/>
              <w:numPr>
                <w:ilvl w:val="0"/>
                <w:numId w:val="7"/>
              </w:numPr>
              <w:jc w:val="left"/>
              <w:rPr>
                <w:rFonts w:ascii="宋体" w:hAnsi="宋体"/>
                <w:szCs w:val="21"/>
              </w:rPr>
            </w:pPr>
            <w:r w:rsidRPr="008145C5">
              <w:rPr>
                <w:rFonts w:ascii="宋体" w:hAnsi="宋体" w:hint="eastAsia"/>
                <w:szCs w:val="21"/>
              </w:rPr>
              <w:t>离校服务系统，在横向使学校各相关管理部门间的学生离校数据数据实现了共享和流动，明确了各部门在学生离校过程中的所负的职责和业务管理范围,纵向通过毕业生离校手续办理，使学生在校数据更为完整。</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二、教师离校：</w:t>
            </w:r>
          </w:p>
          <w:p w:rsidR="008145C5" w:rsidRPr="008145C5" w:rsidRDefault="008145C5" w:rsidP="00515DE6">
            <w:pPr>
              <w:widowControl/>
              <w:numPr>
                <w:ilvl w:val="0"/>
                <w:numId w:val="8"/>
              </w:numPr>
              <w:jc w:val="left"/>
              <w:rPr>
                <w:rFonts w:ascii="宋体" w:hAnsi="宋体" w:cs="宋体"/>
                <w:kern w:val="0"/>
                <w:szCs w:val="21"/>
              </w:rPr>
            </w:pPr>
            <w:r w:rsidRPr="008145C5">
              <w:rPr>
                <w:rFonts w:ascii="宋体" w:hAnsi="宋体" w:hint="eastAsia"/>
                <w:szCs w:val="21"/>
              </w:rPr>
              <w:t>在横向使学校各相关管理部门间的教师离校数据实现共享和流动，明确教师离校过程中需要办理的流程事项,纵向通过教师离校手续办理。</w:t>
            </w:r>
          </w:p>
        </w:tc>
      </w:tr>
      <w:tr w:rsidR="008145C5" w:rsidRPr="003359C9">
        <w:trPr>
          <w:trHeight w:val="413"/>
          <w:jc w:val="center"/>
        </w:trPr>
        <w:tc>
          <w:tcPr>
            <w:tcW w:w="987" w:type="dxa"/>
            <w:vMerge w:val="restart"/>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学生离校前数据准备</w:t>
            </w:r>
          </w:p>
        </w:tc>
        <w:tc>
          <w:tcPr>
            <w:tcW w:w="1497" w:type="dxa"/>
          </w:tcPr>
          <w:p w:rsidR="008145C5" w:rsidRPr="008145C5" w:rsidRDefault="008145C5" w:rsidP="008145C5">
            <w:pPr>
              <w:rPr>
                <w:rFonts w:ascii="宋体" w:hAnsi="宋体"/>
                <w:szCs w:val="21"/>
              </w:rPr>
            </w:pPr>
            <w:r w:rsidRPr="008145C5">
              <w:rPr>
                <w:rFonts w:ascii="宋体" w:hAnsi="宋体" w:hint="eastAsia"/>
                <w:szCs w:val="21"/>
              </w:rPr>
              <w:t>数据准备</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输入年度学生离校安排的基本信息，包括离校时间、批次、受理部门、用户权限等等</w:t>
            </w:r>
          </w:p>
        </w:tc>
      </w:tr>
      <w:tr w:rsidR="008145C5" w:rsidRPr="003359C9">
        <w:trPr>
          <w:trHeight w:val="577"/>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填报毕业去向信息</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学生个人填报毕业去向信息，方便学校统计分析</w:t>
            </w:r>
          </w:p>
        </w:tc>
      </w:tr>
      <w:tr w:rsidR="008145C5" w:rsidRPr="003359C9">
        <w:trPr>
          <w:trHeight w:val="55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分配校友系统帐号</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根据毕业生信息为所有学生分配校友系统帐号，如有邮件变更，同时发放邮件帐号</w:t>
            </w: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信息查询统计</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学校各部门可以根据权限查询统计毕业生数据，并安排相关工作</w:t>
            </w:r>
          </w:p>
          <w:p w:rsidR="008145C5" w:rsidRPr="008145C5" w:rsidRDefault="008145C5" w:rsidP="008145C5">
            <w:pPr>
              <w:rPr>
                <w:rFonts w:ascii="宋体" w:hAnsi="宋体"/>
                <w:szCs w:val="21"/>
              </w:rPr>
            </w:pPr>
          </w:p>
        </w:tc>
      </w:tr>
      <w:tr w:rsidR="008145C5" w:rsidRPr="003359C9">
        <w:trPr>
          <w:trHeight w:val="268"/>
          <w:jc w:val="center"/>
        </w:trPr>
        <w:tc>
          <w:tcPr>
            <w:tcW w:w="987" w:type="dxa"/>
            <w:vMerge w:val="restart"/>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学生离校服务</w:t>
            </w:r>
          </w:p>
        </w:tc>
        <w:tc>
          <w:tcPr>
            <w:tcW w:w="7635" w:type="dxa"/>
            <w:gridSpan w:val="2"/>
          </w:tcPr>
          <w:p w:rsidR="008145C5" w:rsidRPr="008145C5" w:rsidRDefault="008145C5" w:rsidP="008145C5">
            <w:pPr>
              <w:rPr>
                <w:rFonts w:ascii="宋体" w:hAnsi="宋体"/>
                <w:szCs w:val="21"/>
              </w:rPr>
            </w:pPr>
            <w:r w:rsidRPr="008145C5">
              <w:rPr>
                <w:rFonts w:ascii="宋体" w:hAnsi="宋体" w:hint="eastAsia"/>
                <w:szCs w:val="21"/>
              </w:rPr>
              <w:t>各个部门按照不同的权限，共同使用毕业生离校信息数据库</w:t>
            </w: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分发毕业证、学位证</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各院系发放学生毕业证、学位证</w:t>
            </w: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缴清学杂费</w:t>
            </w:r>
          </w:p>
        </w:tc>
        <w:tc>
          <w:tcPr>
            <w:tcW w:w="6138" w:type="dxa"/>
            <w:vMerge w:val="restart"/>
          </w:tcPr>
          <w:p w:rsidR="008145C5" w:rsidRPr="008145C5" w:rsidRDefault="008145C5" w:rsidP="008145C5">
            <w:pPr>
              <w:rPr>
                <w:rFonts w:ascii="宋体" w:hAnsi="宋体"/>
                <w:szCs w:val="21"/>
              </w:rPr>
            </w:pPr>
            <w:r w:rsidRPr="008145C5">
              <w:rPr>
                <w:rFonts w:ascii="宋体" w:hAnsi="宋体" w:hint="eastAsia"/>
                <w:szCs w:val="21"/>
              </w:rPr>
              <w:t>毕业生办理完某项手续后，工作人员将该项信息标注为：已办理。包括：结算中心，补交学费；就业中心，领取报到证；校医院，归还医疗费；图书馆，归还图书；户口办，办理户口迁移；组织部，办理组织关系转递；物业中心，学生办理退宿舍；院系，领取毕业证等等。</w:t>
            </w:r>
          </w:p>
          <w:p w:rsidR="008145C5" w:rsidRPr="008145C5" w:rsidRDefault="008145C5" w:rsidP="008145C5">
            <w:pPr>
              <w:rPr>
                <w:rFonts w:ascii="宋体" w:hAnsi="宋体"/>
                <w:szCs w:val="21"/>
              </w:rPr>
            </w:pPr>
            <w:r w:rsidRPr="008145C5">
              <w:rPr>
                <w:rFonts w:ascii="宋体" w:hAnsi="宋体" w:hint="eastAsia"/>
                <w:szCs w:val="21"/>
              </w:rPr>
              <w:t>办理各项业务的工作人员还可以根据目前等待人数设置忙碌级别。毕业生和所有工作人员可以查询还需要办理的业务信息，以及各个业务办理点的信息，以决定先去办理哪一项手续。</w:t>
            </w: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规划贷款</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户口迁移</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领取就业报到证</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缴清医疗费</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组织关系转移</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图书馆还书</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毕业体检</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一卡通退卡</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退宿舍</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hint="eastAsia"/>
                <w:szCs w:val="21"/>
              </w:rPr>
              <w:t>办理托运</w:t>
            </w:r>
          </w:p>
        </w:tc>
        <w:tc>
          <w:tcPr>
            <w:tcW w:w="6138" w:type="dxa"/>
            <w:vMerge/>
          </w:tcPr>
          <w:p w:rsidR="008145C5" w:rsidRPr="008145C5" w:rsidRDefault="008145C5" w:rsidP="008145C5">
            <w:pPr>
              <w:rPr>
                <w:rFonts w:ascii="宋体" w:hAnsi="宋体"/>
                <w:szCs w:val="21"/>
              </w:rPr>
            </w:pPr>
          </w:p>
        </w:tc>
      </w:tr>
      <w:tr w:rsidR="008145C5" w:rsidRPr="003359C9">
        <w:trPr>
          <w:trHeight w:val="268"/>
          <w:jc w:val="center"/>
        </w:trPr>
        <w:tc>
          <w:tcPr>
            <w:tcW w:w="987" w:type="dxa"/>
            <w:vMerge w:val="restart"/>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教师离校详细功能</w:t>
            </w:r>
          </w:p>
        </w:tc>
        <w:tc>
          <w:tcPr>
            <w:tcW w:w="1497" w:type="dxa"/>
          </w:tcPr>
          <w:p w:rsidR="008145C5" w:rsidRPr="008145C5" w:rsidRDefault="008145C5" w:rsidP="008145C5">
            <w:pPr>
              <w:rPr>
                <w:rFonts w:ascii="宋体" w:hAnsi="宋体"/>
                <w:szCs w:val="21"/>
              </w:rPr>
            </w:pPr>
            <w:r w:rsidRPr="008145C5">
              <w:rPr>
                <w:rFonts w:ascii="宋体" w:hAnsi="宋体" w:hint="eastAsia"/>
                <w:szCs w:val="21"/>
              </w:rPr>
              <w:t>详细功能</w:t>
            </w:r>
          </w:p>
        </w:tc>
        <w:tc>
          <w:tcPr>
            <w:tcW w:w="6138" w:type="dxa"/>
            <w:vAlign w:val="bottom"/>
          </w:tcPr>
          <w:p w:rsidR="008145C5" w:rsidRPr="008145C5" w:rsidRDefault="008145C5" w:rsidP="00515DE6">
            <w:pPr>
              <w:widowControl/>
              <w:numPr>
                <w:ilvl w:val="0"/>
                <w:numId w:val="9"/>
              </w:numPr>
              <w:jc w:val="left"/>
              <w:rPr>
                <w:rFonts w:ascii="宋体" w:hAnsi="宋体" w:cs="宋体"/>
                <w:kern w:val="0"/>
                <w:szCs w:val="21"/>
              </w:rPr>
            </w:pPr>
            <w:r w:rsidRPr="008145C5">
              <w:rPr>
                <w:rFonts w:ascii="宋体" w:hAnsi="宋体" w:cs="宋体" w:hint="eastAsia"/>
                <w:kern w:val="0"/>
                <w:szCs w:val="21"/>
              </w:rPr>
              <w:t>离校前数据准备：教工填报离校申请</w:t>
            </w:r>
          </w:p>
          <w:p w:rsidR="008145C5" w:rsidRPr="008145C5" w:rsidRDefault="008145C5" w:rsidP="00515DE6">
            <w:pPr>
              <w:widowControl/>
              <w:numPr>
                <w:ilvl w:val="0"/>
                <w:numId w:val="9"/>
              </w:numPr>
              <w:jc w:val="left"/>
              <w:rPr>
                <w:rFonts w:ascii="宋体" w:hAnsi="宋体" w:cs="宋体"/>
                <w:kern w:val="0"/>
                <w:szCs w:val="21"/>
              </w:rPr>
            </w:pPr>
            <w:r w:rsidRPr="008145C5">
              <w:rPr>
                <w:rFonts w:ascii="宋体" w:hAnsi="宋体" w:cs="宋体" w:hint="eastAsia"/>
                <w:kern w:val="0"/>
                <w:szCs w:val="21"/>
              </w:rPr>
              <w:t>离校服务：教师办理完某项手续后，工作人员将该项信息标注为：已办理。包括人事处工资结算；校医院，结算医疗费；图书馆：归还图书；户口办，办理户口等事宜；组织部，不努力组织管理转递；院系，工作交接等；一卡通退卡等</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3、信息查询统计，学校各部门可根据权限查询统计离校教工数据，以便安排相关工作</w:t>
            </w:r>
          </w:p>
        </w:tc>
      </w:tr>
      <w:tr w:rsidR="008145C5" w:rsidRPr="003359C9">
        <w:trPr>
          <w:trHeight w:val="268"/>
          <w:jc w:val="center"/>
        </w:trPr>
        <w:tc>
          <w:tcPr>
            <w:tcW w:w="987" w:type="dxa"/>
            <w:vMerge/>
          </w:tcPr>
          <w:p w:rsidR="008145C5" w:rsidRPr="008145C5" w:rsidRDefault="008145C5" w:rsidP="008145C5">
            <w:pPr>
              <w:spacing w:line="440" w:lineRule="exact"/>
              <w:rPr>
                <w:rFonts w:ascii="Times New Roman" w:hAnsi="Times New Roman"/>
                <w:szCs w:val="21"/>
              </w:rPr>
            </w:pPr>
          </w:p>
        </w:tc>
        <w:tc>
          <w:tcPr>
            <w:tcW w:w="1497" w:type="dxa"/>
          </w:tcPr>
          <w:p w:rsidR="008145C5" w:rsidRPr="008145C5" w:rsidRDefault="008145C5" w:rsidP="008145C5">
            <w:pPr>
              <w:rPr>
                <w:rFonts w:ascii="宋体" w:hAnsi="宋体"/>
                <w:szCs w:val="21"/>
              </w:rPr>
            </w:pPr>
            <w:r w:rsidRPr="008145C5">
              <w:rPr>
                <w:rFonts w:ascii="宋体" w:hAnsi="宋体" w:cs="宋体" w:hint="eastAsia"/>
                <w:kern w:val="0"/>
                <w:szCs w:val="21"/>
              </w:rPr>
              <w:t>系统管理功能</w:t>
            </w:r>
          </w:p>
        </w:tc>
        <w:tc>
          <w:tcPr>
            <w:tcW w:w="6138" w:type="dxa"/>
          </w:tcPr>
          <w:p w:rsidR="008145C5" w:rsidRPr="008145C5" w:rsidRDefault="008145C5" w:rsidP="008145C5">
            <w:pPr>
              <w:rPr>
                <w:rFonts w:ascii="宋体" w:hAnsi="宋体"/>
                <w:szCs w:val="21"/>
              </w:rPr>
            </w:pPr>
            <w:r w:rsidRPr="008145C5">
              <w:rPr>
                <w:rFonts w:ascii="宋体" w:hAnsi="宋体" w:cs="宋体" w:hint="eastAsia"/>
                <w:kern w:val="0"/>
                <w:szCs w:val="21"/>
              </w:rPr>
              <w:t>系统提供用户管理、权限管理、系统设置等功能，便于管理员应对用户变化、权限设置、字典管理、日志查询等工作</w:t>
            </w:r>
          </w:p>
        </w:tc>
      </w:tr>
      <w:tr w:rsidR="008145C5" w:rsidRPr="003359C9">
        <w:trPr>
          <w:trHeight w:val="268"/>
          <w:jc w:val="center"/>
        </w:trPr>
        <w:tc>
          <w:tcPr>
            <w:tcW w:w="2484" w:type="dxa"/>
            <w:gridSpan w:val="2"/>
          </w:tcPr>
          <w:p w:rsidR="008145C5" w:rsidRPr="008145C5" w:rsidRDefault="008145C5" w:rsidP="008145C5">
            <w:pPr>
              <w:rPr>
                <w:rFonts w:ascii="宋体" w:hAnsi="宋体"/>
                <w:szCs w:val="21"/>
              </w:rPr>
            </w:pPr>
            <w:r w:rsidRPr="008145C5">
              <w:rPr>
                <w:rFonts w:ascii="Times New Roman" w:hAnsi="Times New Roman" w:hint="eastAsia"/>
                <w:szCs w:val="21"/>
              </w:rPr>
              <w:t>系统接口</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trHeight w:val="268"/>
          <w:jc w:val="center"/>
        </w:trPr>
        <w:tc>
          <w:tcPr>
            <w:tcW w:w="2484" w:type="dxa"/>
            <w:gridSpan w:val="2"/>
          </w:tcPr>
          <w:p w:rsidR="008145C5" w:rsidRPr="008145C5" w:rsidRDefault="008145C5" w:rsidP="008145C5">
            <w:pPr>
              <w:rPr>
                <w:rFonts w:ascii="宋体" w:hAnsi="宋体"/>
                <w:szCs w:val="21"/>
              </w:rPr>
            </w:pPr>
            <w:r w:rsidRPr="008145C5">
              <w:rPr>
                <w:rFonts w:ascii="Times New Roman" w:hAnsi="Times New Roman" w:hint="eastAsia"/>
                <w:szCs w:val="21"/>
              </w:rPr>
              <w:t>二次开发</w:t>
            </w:r>
          </w:p>
        </w:tc>
        <w:tc>
          <w:tcPr>
            <w:tcW w:w="6138"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trHeight w:val="268"/>
          <w:jc w:val="center"/>
        </w:trPr>
        <w:tc>
          <w:tcPr>
            <w:tcW w:w="2484" w:type="dxa"/>
            <w:gridSpan w:val="2"/>
          </w:tcPr>
          <w:p w:rsidR="008145C5" w:rsidRPr="008145C5" w:rsidRDefault="008145C5" w:rsidP="008145C5">
            <w:pPr>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6138" w:type="dxa"/>
            <w:vAlign w:val="center"/>
          </w:tcPr>
          <w:p w:rsidR="008145C5" w:rsidRPr="008145C5" w:rsidRDefault="008145C5" w:rsidP="008145C5">
            <w:pPr>
              <w:rPr>
                <w:rFonts w:ascii="Times New Roman" w:hAnsi="Times New Roman"/>
                <w:szCs w:val="21"/>
              </w:rPr>
            </w:pPr>
            <w:r w:rsidRPr="008145C5">
              <w:rPr>
                <w:rFonts w:ascii="宋体" w:hAnsi="宋体" w:cs="宋体" w:hint="eastAsia"/>
                <w:kern w:val="0"/>
                <w:szCs w:val="21"/>
              </w:rPr>
              <w:t>系统支持多个厂商、多种类型、多种功能的机具</w:t>
            </w:r>
          </w:p>
        </w:tc>
      </w:tr>
      <w:tr w:rsidR="008145C5" w:rsidRPr="003359C9">
        <w:trPr>
          <w:trHeight w:val="268"/>
          <w:jc w:val="center"/>
        </w:trPr>
        <w:tc>
          <w:tcPr>
            <w:tcW w:w="2484" w:type="dxa"/>
            <w:gridSpan w:val="2"/>
          </w:tcPr>
          <w:p w:rsidR="008145C5" w:rsidRPr="008145C5" w:rsidRDefault="008145C5" w:rsidP="008145C5">
            <w:pPr>
              <w:rPr>
                <w:rFonts w:ascii="Times New Roman" w:hAnsi="Times New Roman"/>
                <w:szCs w:val="21"/>
              </w:rPr>
            </w:pPr>
            <w:r w:rsidRPr="008145C5">
              <w:rPr>
                <w:rFonts w:ascii="Times New Roman" w:hAnsi="Times New Roman" w:hint="eastAsia"/>
                <w:szCs w:val="21"/>
              </w:rPr>
              <w:t>服务和维保</w:t>
            </w:r>
          </w:p>
        </w:tc>
        <w:tc>
          <w:tcPr>
            <w:tcW w:w="6138" w:type="dxa"/>
            <w:vAlign w:val="center"/>
          </w:tcPr>
          <w:p w:rsidR="008145C5" w:rsidRPr="008145C5" w:rsidRDefault="008145C5" w:rsidP="008145C5">
            <w:pPr>
              <w:rPr>
                <w:rFonts w:ascii="Times New Roman" w:hAnsi="Times New Roman"/>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.43一卡通综合缴费系统软件模块（共1套）（对应项目清单序号59）</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实现收费管理。各种收费统计报表，可以很好地把每笔消费的交易数据清楚的记录在库，方便查找和归档管理。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系统功能主要是按照记帐/交易日期和交易类型，统计商户的各种交易回款报表数据，按日/月/年/跨月的形式进行报表的统计和打印查询等</w:t>
            </w:r>
          </w:p>
        </w:tc>
      </w:tr>
      <w:tr w:rsidR="008145C5" w:rsidRPr="003359C9">
        <w:trPr>
          <w:trHeight w:val="913"/>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1、资源共享：与“一卡通”平台的系统配置、人事、卡户、商户、通信、账务等资源完全共享</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2、安全可靠：敏感数据加密处理，交易稳定数据正确</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3、实时监控：系统实时监控收费终端工作状态，自动定时完成规定任务</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4、财务规范：账务流程标准，功能清晰完善，出具多种标准财务报表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5、功能强大：用户可以自定义消费人员／时间／地点／卡类／次数／金额／密码组合使用或限定使用功能，满足各种条件下的使用</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6、兼容性好：可同时使用多种卡片，满足卡片升级的需要。实现多种形式的补助发放和领取</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7、小钱包应用：支持一卡通钱包与专用小钱包（一个或多个）独立使用功能</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8、多种卡类：最多可分</w:t>
            </w:r>
            <w:r w:rsidRPr="008145C5">
              <w:rPr>
                <w:rFonts w:ascii="宋体" w:hAnsi="宋体" w:cs="宋体"/>
                <w:kern w:val="0"/>
                <w:szCs w:val="21"/>
              </w:rPr>
              <w:t>256</w:t>
            </w:r>
            <w:r w:rsidRPr="008145C5">
              <w:rPr>
                <w:rFonts w:ascii="宋体" w:hAnsi="宋体" w:cs="宋体" w:hint="eastAsia"/>
                <w:kern w:val="0"/>
                <w:szCs w:val="21"/>
              </w:rPr>
              <w:t>类卡，适用卡分类管理</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9、安全多级别使用权限管理、安全日志</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10、数据导入、导出（XML、Excel）</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11、支持“一卡通”多系统、远程多用户使用</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trHeight w:val="494"/>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widowControl/>
              <w:jc w:val="left"/>
              <w:rPr>
                <w:rFonts w:ascii="宋体" w:hAnsi="宋体" w:cs="宋体"/>
                <w:kern w:val="0"/>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vAlign w:val="center"/>
          </w:tcPr>
          <w:p w:rsidR="008145C5" w:rsidRPr="008145C5" w:rsidRDefault="008145C5" w:rsidP="008145C5">
            <w:pPr>
              <w:rPr>
                <w:rFonts w:ascii="Times New Roman" w:hAnsi="Times New Roman"/>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.44一卡通停车场管理系统软件模块（共1套）（对应项目清单序号60）</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实现校园内停车场管理</w:t>
            </w:r>
          </w:p>
        </w:tc>
      </w:tr>
      <w:tr w:rsidR="008145C5" w:rsidRPr="003359C9">
        <w:trPr>
          <w:trHeight w:val="648"/>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rPr>
                <w:rFonts w:ascii="宋体" w:hAnsi="宋体" w:cs="宋体"/>
                <w:kern w:val="0"/>
                <w:szCs w:val="21"/>
              </w:rPr>
            </w:pPr>
            <w:r w:rsidRPr="008145C5">
              <w:rPr>
                <w:rFonts w:ascii="宋体" w:hAnsi="宋体" w:cs="宋体" w:hint="eastAsia"/>
                <w:kern w:val="0"/>
                <w:szCs w:val="21"/>
              </w:rPr>
              <w:t>实现持卡人在进出停车场记录停车时间，同时可以根据不同时段进行计费。</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.45一卡通学生公寓水电控制软件模块（共1套）（对应项目清单序号61）</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实现学生公寓的水电控制</w:t>
            </w:r>
          </w:p>
        </w:tc>
      </w:tr>
      <w:tr w:rsidR="008145C5" w:rsidRPr="003359C9">
        <w:trPr>
          <w:trHeight w:val="913"/>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水控：实现持卡人在学校内部用水时，用一张卡淋浴、打开水等用水收费功能，还可以实现其他特殊要求的收费和结算功能。灵活的用水计费、不同身份用水人的设置、冷、热水收费的不同设置，可以很好地把用水的每笔交易清楚的记录在库，方便查找和归档，多种报表可以满足正常工作需要。</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要实现三个应用场景的用水管理，包括公共浴室、学生宿舍淋浴以及打开水，计量收费模式，针对公共浴室和学生宿舍的淋浴，控制混合水</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2.电控：实现每个宿舍的用电管理，对双（单）路进行任意时段的通电、断电时间设置，一体计量，分路电量累加计量（显示已用电量）和预购电量递减计量（显示剩余电量）并通过管理终端直观显示。</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用户通过收费终端交费后，所购电量数据即传送到控制系统，当用户分路剩余电量用完时，系统自动切断直至购入新电量。欠费断电提示、透支额度设定可以通过设置实现，欠费自动断电，交费自动供电。分路电量低限提示：当分路电量低于设定值（用户自由设定）系统将自动提示该分路用户电量接近用完，应尽快购电催费提前自动通知：LED显示屏主动催费、电话语音自动催费、校园网用电查询、系统打印报表后张贴公布。</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trHeight w:val="494"/>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widowControl/>
              <w:jc w:val="left"/>
              <w:rPr>
                <w:rFonts w:ascii="宋体" w:hAnsi="宋体" w:cs="宋体"/>
                <w:kern w:val="0"/>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vAlign w:val="center"/>
          </w:tcPr>
          <w:p w:rsidR="008145C5" w:rsidRPr="008145C5" w:rsidRDefault="008145C5" w:rsidP="008145C5">
            <w:pPr>
              <w:rPr>
                <w:rFonts w:ascii="Times New Roman" w:hAnsi="Times New Roman"/>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ind w:left="357"/>
        <w:rPr>
          <w:rFonts w:ascii="宋体" w:hAnsi="宋体"/>
          <w:b/>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.46医疗系统对接（共1套）（对应项目清单序号63）</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tblHeader/>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hint="eastAsia"/>
                <w:szCs w:val="21"/>
              </w:rPr>
              <w:t>一卡通与医疗系统对接，实现校园卡刷卡就医</w:t>
            </w:r>
          </w:p>
        </w:tc>
      </w:tr>
      <w:tr w:rsidR="008145C5" w:rsidRPr="003359C9">
        <w:trPr>
          <w:trHeight w:val="913"/>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1、提供第三方开发套件和数据接口</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2、收费和扣款数据能回传到校园卡数据库</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3、黑白名单共享，通过网络实现数据实时同步</w:t>
            </w:r>
          </w:p>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4、提供详细的缴费报表和资金划拨功能</w:t>
            </w:r>
          </w:p>
          <w:p w:rsidR="008145C5" w:rsidRPr="008145C5" w:rsidRDefault="008145C5" w:rsidP="008145C5">
            <w:pPr>
              <w:widowControl/>
              <w:jc w:val="left"/>
              <w:rPr>
                <w:rFonts w:ascii="宋体" w:hAnsi="宋体"/>
                <w:szCs w:val="21"/>
              </w:rPr>
            </w:pPr>
            <w:r w:rsidRPr="008145C5">
              <w:rPr>
                <w:rFonts w:ascii="宋体" w:hAnsi="宋体" w:cs="宋体" w:hint="eastAsia"/>
                <w:kern w:val="0"/>
                <w:szCs w:val="21"/>
              </w:rPr>
              <w:t>5、能够实现医疗补助专款专用功能</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trHeight w:val="255"/>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widowControl/>
              <w:jc w:val="left"/>
              <w:rPr>
                <w:rFonts w:ascii="宋体" w:hAnsi="宋体" w:cs="宋体"/>
                <w:kern w:val="0"/>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widowControl/>
        <w:ind w:firstLineChars="200" w:firstLine="420"/>
        <w:rPr>
          <w:rFonts w:ascii="宋体" w:hAnsi="宋体"/>
          <w:szCs w:val="21"/>
        </w:rPr>
      </w:pPr>
    </w:p>
    <w:p w:rsidR="008145C5" w:rsidRPr="008145C5" w:rsidRDefault="008145C5" w:rsidP="008145C5">
      <w:pPr>
        <w:keepNext/>
        <w:keepLines/>
        <w:numPr>
          <w:ilvl w:val="3"/>
          <w:numId w:val="0"/>
        </w:numPr>
        <w:spacing w:beforeLines="50" w:afterLines="50" w:line="360" w:lineRule="auto"/>
        <w:ind w:left="420" w:hanging="420"/>
        <w:outlineLvl w:val="3"/>
        <w:rPr>
          <w:rFonts w:ascii="仿宋_GB2312" w:eastAsia="仿宋_GB2312" w:hAnsi="Times New Roman"/>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8145C5">
          <w:rPr>
            <w:rFonts w:ascii="仿宋_GB2312" w:eastAsia="仿宋_GB2312" w:hAnsi="Times New Roman" w:hint="eastAsia"/>
            <w:b/>
            <w:bCs/>
            <w:sz w:val="24"/>
            <w:szCs w:val="24"/>
          </w:rPr>
          <w:t>1.4.2</w:t>
        </w:r>
      </w:smartTag>
      <w:r w:rsidRPr="008145C5">
        <w:rPr>
          <w:rFonts w:ascii="仿宋_GB2312" w:eastAsia="仿宋_GB2312" w:hAnsi="Times New Roman" w:hint="eastAsia"/>
          <w:b/>
          <w:bCs/>
          <w:sz w:val="24"/>
          <w:szCs w:val="24"/>
        </w:rPr>
        <w:t>.47数字化校园整体对接（共1套）（对应项目清单序号64）</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7"/>
        <w:gridCol w:w="5812"/>
      </w:tblGrid>
      <w:tr w:rsidR="008145C5" w:rsidRPr="003359C9">
        <w:trPr>
          <w:trHeight w:val="319"/>
          <w:jc w:val="center"/>
        </w:trPr>
        <w:tc>
          <w:tcPr>
            <w:tcW w:w="2567" w:type="dxa"/>
            <w:shd w:val="clear" w:color="auto" w:fill="D9D9D9"/>
          </w:tcPr>
          <w:p w:rsidR="008145C5" w:rsidRPr="008145C5" w:rsidRDefault="008145C5" w:rsidP="008145C5">
            <w:pPr>
              <w:snapToGrid w:val="0"/>
              <w:jc w:val="center"/>
              <w:rPr>
                <w:rFonts w:ascii="宋体" w:hAnsi="宋体"/>
                <w:b/>
                <w:snapToGrid w:val="0"/>
                <w:kern w:val="0"/>
                <w:szCs w:val="21"/>
              </w:rPr>
            </w:pPr>
            <w:r w:rsidRPr="008145C5">
              <w:rPr>
                <w:rFonts w:ascii="宋体" w:hAnsi="宋体" w:hint="eastAsia"/>
                <w:b/>
                <w:snapToGrid w:val="0"/>
                <w:kern w:val="0"/>
                <w:szCs w:val="21"/>
              </w:rPr>
              <w:t>功能及技术参数</w:t>
            </w:r>
          </w:p>
        </w:tc>
        <w:tc>
          <w:tcPr>
            <w:tcW w:w="5812" w:type="dxa"/>
            <w:shd w:val="clear" w:color="auto" w:fill="D9D9D9"/>
          </w:tcPr>
          <w:p w:rsidR="008145C5" w:rsidRPr="008145C5" w:rsidRDefault="008145C5" w:rsidP="008145C5">
            <w:pPr>
              <w:snapToGrid w:val="0"/>
              <w:ind w:rightChars="-14" w:right="-29"/>
              <w:jc w:val="center"/>
              <w:rPr>
                <w:rFonts w:ascii="宋体" w:hAnsi="宋体"/>
                <w:b/>
                <w:snapToGrid w:val="0"/>
                <w:kern w:val="0"/>
                <w:szCs w:val="21"/>
              </w:rPr>
            </w:pPr>
            <w:r w:rsidRPr="008145C5">
              <w:rPr>
                <w:rFonts w:ascii="宋体" w:hAnsi="宋体" w:hint="eastAsia"/>
                <w:b/>
                <w:snapToGrid w:val="0"/>
                <w:kern w:val="0"/>
                <w:szCs w:val="21"/>
              </w:rPr>
              <w:t>指标要求</w:t>
            </w:r>
          </w:p>
        </w:tc>
      </w:tr>
      <w:tr w:rsidR="008145C5" w:rsidRPr="003359C9">
        <w:trPr>
          <w:jc w:val="center"/>
        </w:trPr>
        <w:tc>
          <w:tcPr>
            <w:tcW w:w="2567" w:type="dxa"/>
          </w:tcPr>
          <w:p w:rsidR="008145C5" w:rsidRPr="008145C5" w:rsidRDefault="008145C5" w:rsidP="008145C5">
            <w:pPr>
              <w:spacing w:line="440" w:lineRule="exact"/>
              <w:rPr>
                <w:rFonts w:ascii="方正仿宋简体" w:eastAsia="方正仿宋简体" w:hAnsi="方正仿宋简体"/>
                <w:szCs w:val="21"/>
              </w:rPr>
            </w:pPr>
            <w:r w:rsidRPr="008145C5">
              <w:rPr>
                <w:rFonts w:ascii="Times New Roman" w:hAnsi="Times New Roman" w:hint="eastAsia"/>
                <w:szCs w:val="21"/>
              </w:rPr>
              <w:t>主要功能</w:t>
            </w:r>
          </w:p>
        </w:tc>
        <w:tc>
          <w:tcPr>
            <w:tcW w:w="5812" w:type="dxa"/>
            <w:vAlign w:val="center"/>
          </w:tcPr>
          <w:p w:rsidR="008145C5" w:rsidRPr="008145C5" w:rsidRDefault="008145C5" w:rsidP="008145C5">
            <w:pPr>
              <w:widowControl/>
              <w:jc w:val="left"/>
              <w:rPr>
                <w:rFonts w:ascii="宋体" w:hAnsi="宋体" w:cs="宋体"/>
                <w:kern w:val="0"/>
                <w:szCs w:val="21"/>
              </w:rPr>
            </w:pPr>
            <w:r w:rsidRPr="008145C5">
              <w:rPr>
                <w:rFonts w:ascii="宋体" w:hAnsi="宋体" w:hint="eastAsia"/>
                <w:szCs w:val="21"/>
              </w:rPr>
              <w:t>一卡通与数字化校园整体对接，实现身份认证集中，并和数字化校园共享公共基础信息。主要包括两个方面的集成</w:t>
            </w:r>
          </w:p>
        </w:tc>
      </w:tr>
      <w:tr w:rsidR="008145C5" w:rsidRPr="003359C9">
        <w:trPr>
          <w:trHeight w:val="296"/>
          <w:jc w:val="center"/>
        </w:trPr>
        <w:tc>
          <w:tcPr>
            <w:tcW w:w="2567" w:type="dxa"/>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详细功能</w:t>
            </w:r>
          </w:p>
        </w:tc>
        <w:tc>
          <w:tcPr>
            <w:tcW w:w="5812" w:type="dxa"/>
            <w:vAlign w:val="bottom"/>
          </w:tcPr>
          <w:p w:rsidR="008145C5" w:rsidRPr="008145C5" w:rsidRDefault="008145C5" w:rsidP="008145C5">
            <w:pPr>
              <w:widowControl/>
              <w:rPr>
                <w:rFonts w:ascii="宋体" w:hAnsi="宋体"/>
                <w:szCs w:val="21"/>
              </w:rPr>
            </w:pPr>
            <w:r w:rsidRPr="008145C5">
              <w:rPr>
                <w:rFonts w:ascii="宋体" w:hAnsi="宋体" w:hint="eastAsia"/>
                <w:szCs w:val="21"/>
              </w:rPr>
              <w:t>1、数据集成：一卡通数据与数字化校园共享数据库交换数据源信息，数据标准参照我校数字化校园数据标准</w:t>
            </w:r>
          </w:p>
          <w:p w:rsidR="008145C5" w:rsidRPr="008145C5" w:rsidRDefault="008145C5" w:rsidP="008145C5">
            <w:pPr>
              <w:widowControl/>
              <w:rPr>
                <w:rFonts w:ascii="宋体" w:hAnsi="宋体"/>
                <w:szCs w:val="21"/>
              </w:rPr>
            </w:pPr>
            <w:r w:rsidRPr="008145C5">
              <w:rPr>
                <w:rFonts w:ascii="宋体" w:hAnsi="宋体" w:hint="eastAsia"/>
                <w:szCs w:val="21"/>
              </w:rPr>
              <w:t>2、应用集成：门户集成一卡通查询系统和一卡通使用数字化校园统一身份认证两个方面</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系统接口</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该系统应提供与一卡通加密器、一卡通密钥母卡读写器等第三方设备或系统的接口</w:t>
            </w:r>
          </w:p>
        </w:tc>
      </w:tr>
      <w:tr w:rsidR="008145C5" w:rsidRPr="003359C9">
        <w:trPr>
          <w:jc w:val="center"/>
        </w:trPr>
        <w:tc>
          <w:tcPr>
            <w:tcW w:w="2567" w:type="dxa"/>
          </w:tcPr>
          <w:p w:rsidR="008145C5" w:rsidRPr="008145C5" w:rsidRDefault="008145C5" w:rsidP="008145C5">
            <w:pPr>
              <w:rPr>
                <w:rFonts w:ascii="Times New Roman" w:hAnsi="Times New Roman"/>
                <w:szCs w:val="21"/>
              </w:rPr>
            </w:pPr>
            <w:r w:rsidRPr="008145C5">
              <w:rPr>
                <w:rFonts w:ascii="Times New Roman" w:hAnsi="Times New Roman" w:hint="eastAsia"/>
                <w:szCs w:val="21"/>
              </w:rPr>
              <w:t>二次开发</w:t>
            </w:r>
          </w:p>
        </w:tc>
        <w:tc>
          <w:tcPr>
            <w:tcW w:w="5812" w:type="dxa"/>
          </w:tcPr>
          <w:p w:rsidR="008145C5" w:rsidRPr="008145C5" w:rsidRDefault="008145C5" w:rsidP="008145C5">
            <w:pPr>
              <w:rPr>
                <w:rFonts w:ascii="宋体" w:hAnsi="宋体"/>
                <w:szCs w:val="21"/>
              </w:rPr>
            </w:pPr>
            <w:r w:rsidRPr="008145C5">
              <w:rPr>
                <w:rFonts w:ascii="宋体" w:hAnsi="宋体" w:hint="eastAsia"/>
                <w:szCs w:val="21"/>
              </w:rPr>
              <w:t>针对用户个性需求，提供二次开发服务；提供二次开发接口，支持用户自行开发</w:t>
            </w:r>
          </w:p>
        </w:tc>
      </w:tr>
      <w:tr w:rsidR="008145C5" w:rsidRPr="003359C9">
        <w:trPr>
          <w:jc w:val="center"/>
        </w:trPr>
        <w:tc>
          <w:tcPr>
            <w:tcW w:w="2567" w:type="dxa"/>
            <w:tcBorders>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w:t>
            </w:r>
            <w:r w:rsidRPr="008145C5">
              <w:rPr>
                <w:rFonts w:ascii="Times New Roman" w:hAnsi="Times New Roman" w:hint="eastAsia"/>
                <w:szCs w:val="21"/>
              </w:rPr>
              <w:t>兼容性</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系统支持多个厂商、多种类型、多种功能的机具</w:t>
            </w:r>
          </w:p>
        </w:tc>
      </w:tr>
      <w:tr w:rsidR="008145C5" w:rsidRPr="003359C9">
        <w:trPr>
          <w:trHeight w:val="272"/>
          <w:jc w:val="center"/>
        </w:trPr>
        <w:tc>
          <w:tcPr>
            <w:tcW w:w="2567" w:type="dxa"/>
            <w:tcBorders>
              <w:top w:val="single" w:sz="4" w:space="0" w:color="auto"/>
              <w:left w:val="single" w:sz="4" w:space="0" w:color="auto"/>
              <w:bottom w:val="single" w:sz="4" w:space="0" w:color="auto"/>
              <w:right w:val="single" w:sz="4" w:space="0" w:color="auto"/>
            </w:tcBorders>
          </w:tcPr>
          <w:p w:rsidR="008145C5" w:rsidRPr="008145C5" w:rsidRDefault="008145C5" w:rsidP="008145C5">
            <w:pPr>
              <w:spacing w:line="440" w:lineRule="exact"/>
              <w:rPr>
                <w:rFonts w:ascii="Times New Roman" w:hAnsi="Times New Roman"/>
                <w:szCs w:val="21"/>
              </w:rPr>
            </w:pPr>
            <w:r w:rsidRPr="008145C5">
              <w:rPr>
                <w:rFonts w:ascii="Times New Roman" w:hAnsi="Times New Roman" w:hint="eastAsia"/>
                <w:szCs w:val="21"/>
              </w:rPr>
              <w:t>服务和维保</w:t>
            </w:r>
          </w:p>
        </w:tc>
        <w:tc>
          <w:tcPr>
            <w:tcW w:w="5812" w:type="dxa"/>
            <w:tcBorders>
              <w:top w:val="single" w:sz="4" w:space="0" w:color="auto"/>
              <w:left w:val="single" w:sz="4" w:space="0" w:color="auto"/>
              <w:bottom w:val="single" w:sz="4" w:space="0" w:color="auto"/>
              <w:right w:val="single" w:sz="4" w:space="0" w:color="auto"/>
            </w:tcBorders>
            <w:vAlign w:val="center"/>
          </w:tcPr>
          <w:p w:rsidR="008145C5" w:rsidRPr="008145C5" w:rsidRDefault="008145C5" w:rsidP="008145C5">
            <w:pPr>
              <w:widowControl/>
              <w:jc w:val="left"/>
              <w:rPr>
                <w:rFonts w:ascii="宋体" w:hAnsi="宋体" w:cs="宋体"/>
                <w:kern w:val="0"/>
                <w:szCs w:val="21"/>
              </w:rPr>
            </w:pPr>
            <w:r w:rsidRPr="008145C5">
              <w:rPr>
                <w:rFonts w:ascii="宋体" w:hAnsi="宋体" w:cs="宋体" w:hint="eastAsia"/>
                <w:kern w:val="0"/>
                <w:szCs w:val="21"/>
              </w:rPr>
              <w:t>提供原厂商3年7×24小时维保服务</w:t>
            </w:r>
          </w:p>
        </w:tc>
      </w:tr>
    </w:tbl>
    <w:p w:rsidR="008145C5" w:rsidRPr="008145C5" w:rsidRDefault="008145C5" w:rsidP="008145C5">
      <w:pPr>
        <w:rPr>
          <w:rFonts w:ascii="Times New Roman" w:hAnsi="Times New Roman"/>
          <w:sz w:val="24"/>
          <w:szCs w:val="20"/>
        </w:rPr>
      </w:pPr>
    </w:p>
    <w:p w:rsidR="002E5608" w:rsidRDefault="002E5608">
      <w:pPr>
        <w:widowControl/>
        <w:jc w:val="left"/>
        <w:rPr>
          <w:rFonts w:ascii="Times New Roman" w:hAnsi="Times New Roman"/>
          <w:sz w:val="24"/>
          <w:szCs w:val="20"/>
        </w:rPr>
      </w:pPr>
      <w:r>
        <w:rPr>
          <w:rFonts w:ascii="Times New Roman" w:hAnsi="Times New Roman"/>
          <w:sz w:val="24"/>
          <w:szCs w:val="20"/>
        </w:rPr>
        <w:br w:type="page"/>
      </w:r>
    </w:p>
    <w:p w:rsidR="00B557A3" w:rsidRPr="00B557A3" w:rsidRDefault="002E5608" w:rsidP="00B557A3">
      <w:pPr>
        <w:pStyle w:val="1c"/>
        <w:spacing w:after="312"/>
        <w:jc w:val="center"/>
        <w:rPr>
          <w:rFonts w:eastAsia="宋体"/>
          <w:szCs w:val="20"/>
        </w:rPr>
      </w:pPr>
      <w:r>
        <w:rPr>
          <w:rFonts w:hint="eastAsia"/>
        </w:rPr>
        <w:t>第二章</w:t>
      </w:r>
      <w:r>
        <w:rPr>
          <w:rFonts w:hint="eastAsia"/>
        </w:rPr>
        <w:t xml:space="preserve"> </w:t>
      </w:r>
      <w:bookmarkStart w:id="33" w:name="_Toc268700466"/>
      <w:bookmarkStart w:id="34" w:name="_Toc269062647"/>
      <w:r w:rsidR="00B557A3" w:rsidRPr="00B557A3">
        <w:rPr>
          <w:rFonts w:eastAsia="宋体" w:hint="eastAsia"/>
          <w:szCs w:val="20"/>
        </w:rPr>
        <w:t>一卡通系统</w:t>
      </w:r>
      <w:bookmarkEnd w:id="33"/>
      <w:bookmarkEnd w:id="34"/>
      <w:r w:rsidR="00B557A3">
        <w:rPr>
          <w:rFonts w:eastAsia="宋体" w:hint="eastAsia"/>
          <w:szCs w:val="20"/>
        </w:rPr>
        <w:t>方案</w:t>
      </w:r>
    </w:p>
    <w:p w:rsidR="00B557A3" w:rsidRPr="00B557A3" w:rsidRDefault="00B557A3" w:rsidP="00B557A3">
      <w:pPr>
        <w:keepNext/>
        <w:keepLines/>
        <w:numPr>
          <w:ilvl w:val="1"/>
          <w:numId w:val="0"/>
        </w:numPr>
        <w:tabs>
          <w:tab w:val="num" w:pos="567"/>
        </w:tabs>
        <w:spacing w:before="260" w:after="260" w:line="360" w:lineRule="auto"/>
        <w:ind w:left="567" w:hanging="567"/>
        <w:outlineLvl w:val="1"/>
        <w:rPr>
          <w:rFonts w:ascii="Arial" w:eastAsia="黑体" w:hAnsi="Arial"/>
          <w:b/>
          <w:sz w:val="32"/>
          <w:szCs w:val="20"/>
        </w:rPr>
      </w:pPr>
      <w:bookmarkStart w:id="35" w:name="_Toc268987818"/>
      <w:bookmarkStart w:id="36" w:name="_Toc268700467"/>
      <w:bookmarkStart w:id="37" w:name="_Toc269062648"/>
      <w:bookmarkEnd w:id="35"/>
      <w:r>
        <w:rPr>
          <w:rFonts w:ascii="Arial" w:eastAsia="黑体" w:hAnsi="Arial" w:hint="eastAsia"/>
          <w:b/>
          <w:sz w:val="32"/>
          <w:szCs w:val="20"/>
        </w:rPr>
        <w:t>2.1</w:t>
      </w:r>
      <w:r w:rsidRPr="00B557A3">
        <w:rPr>
          <w:rFonts w:ascii="Arial" w:eastAsia="黑体" w:hAnsi="Arial" w:hint="eastAsia"/>
          <w:b/>
          <w:sz w:val="32"/>
          <w:szCs w:val="20"/>
        </w:rPr>
        <w:t>西南科技大学一卡通系统概述</w:t>
      </w:r>
      <w:bookmarkEnd w:id="36"/>
      <w:bookmarkEnd w:id="37"/>
    </w:p>
    <w:p w:rsidR="00B557A3" w:rsidRPr="00B557A3" w:rsidRDefault="00B557A3" w:rsidP="00B557A3">
      <w:pPr>
        <w:adjustRightInd w:val="0"/>
        <w:snapToGrid w:val="0"/>
        <w:spacing w:line="360" w:lineRule="auto"/>
        <w:ind w:rightChars="-3" w:right="-6" w:firstLineChars="200" w:firstLine="480"/>
        <w:rPr>
          <w:rFonts w:ascii="宋体" w:hAnsi="宋体"/>
          <w:sz w:val="24"/>
          <w:szCs w:val="24"/>
        </w:rPr>
      </w:pPr>
      <w:r w:rsidRPr="00B557A3">
        <w:rPr>
          <w:rFonts w:ascii="宋体" w:hAnsi="宋体" w:hint="eastAsia"/>
          <w:sz w:val="24"/>
          <w:szCs w:val="24"/>
        </w:rPr>
        <w:t>西南科技大学经过几十年的发展，现已成为：全日制多科性普通本科高校，教育部确定的国家重点建设的西部地区14所高校之一，四川省新增博士学位授权建设学校，国家工业与信息化部（国防科工局）与四川省人民政府共建高校，全国现代远程教育试点高校之一，具有推荐优秀应届本科毕业生免试攻读硕士学位研究生资格和开展同等学力人员申请硕士学位资格，具有开展留学生教育及接受外国留学生资格。学校实行国家部委与省市共建，以四川省管理为主的管理体制。</w:t>
      </w:r>
    </w:p>
    <w:p w:rsidR="00B557A3" w:rsidRPr="00B557A3" w:rsidRDefault="00B557A3" w:rsidP="00B557A3">
      <w:pPr>
        <w:adjustRightInd w:val="0"/>
        <w:snapToGrid w:val="0"/>
        <w:spacing w:line="360" w:lineRule="auto"/>
        <w:ind w:rightChars="-3" w:right="-6" w:firstLineChars="200" w:firstLine="480"/>
        <w:rPr>
          <w:rFonts w:ascii="宋体" w:hAnsi="宋体"/>
          <w:sz w:val="24"/>
          <w:szCs w:val="24"/>
        </w:rPr>
      </w:pPr>
      <w:r w:rsidRPr="00B557A3">
        <w:rPr>
          <w:rFonts w:ascii="宋体" w:hAnsi="宋体" w:hint="eastAsia"/>
          <w:sz w:val="24"/>
          <w:szCs w:val="24"/>
        </w:rPr>
        <w:t>本次一卡通系统主要实现一卡通核心平台的搭建，控水、控电、迎新、离校等子系统的实施以及与本校数字化校园和医疗系统的对接。具体子系统描述参见西南科技大学一卡通系统详细设计。</w:t>
      </w:r>
    </w:p>
    <w:p w:rsidR="00B557A3" w:rsidRPr="00B557A3" w:rsidRDefault="00B557A3" w:rsidP="00B557A3">
      <w:pPr>
        <w:keepNext/>
        <w:keepLines/>
        <w:numPr>
          <w:ilvl w:val="1"/>
          <w:numId w:val="0"/>
        </w:numPr>
        <w:tabs>
          <w:tab w:val="num" w:pos="567"/>
        </w:tabs>
        <w:spacing w:before="260" w:after="260" w:line="360" w:lineRule="auto"/>
        <w:ind w:left="567" w:hanging="567"/>
        <w:outlineLvl w:val="1"/>
        <w:rPr>
          <w:rFonts w:ascii="Arial" w:eastAsia="黑体" w:hAnsi="Arial"/>
          <w:b/>
          <w:sz w:val="32"/>
          <w:szCs w:val="20"/>
        </w:rPr>
      </w:pPr>
      <w:bookmarkStart w:id="38" w:name="_Toc268700468"/>
      <w:bookmarkStart w:id="39" w:name="_Toc269062649"/>
      <w:r>
        <w:rPr>
          <w:rFonts w:ascii="Arial" w:eastAsia="黑体" w:hAnsi="Arial" w:hint="eastAsia"/>
          <w:b/>
          <w:sz w:val="32"/>
          <w:szCs w:val="20"/>
        </w:rPr>
        <w:t>2.2</w:t>
      </w:r>
      <w:r w:rsidRPr="00B557A3">
        <w:rPr>
          <w:rFonts w:ascii="Arial" w:eastAsia="黑体" w:hAnsi="Arial" w:hint="eastAsia"/>
          <w:b/>
          <w:sz w:val="32"/>
          <w:szCs w:val="20"/>
        </w:rPr>
        <w:t>西南科技大学一卡通系统需求与建设目标</w:t>
      </w:r>
      <w:bookmarkEnd w:id="38"/>
      <w:bookmarkEnd w:id="39"/>
    </w:p>
    <w:p w:rsidR="00B557A3" w:rsidRPr="00B557A3" w:rsidRDefault="00B557A3" w:rsidP="00B557A3">
      <w:pPr>
        <w:adjustRightInd w:val="0"/>
        <w:snapToGrid w:val="0"/>
        <w:spacing w:line="360" w:lineRule="auto"/>
        <w:ind w:firstLineChars="200" w:firstLine="480"/>
        <w:rPr>
          <w:rFonts w:ascii="宋体" w:hAnsi="宋体"/>
          <w:sz w:val="24"/>
          <w:szCs w:val="24"/>
        </w:rPr>
      </w:pPr>
      <w:r w:rsidRPr="00B557A3">
        <w:rPr>
          <w:rFonts w:ascii="宋体" w:hAnsi="宋体" w:hint="eastAsia"/>
          <w:sz w:val="24"/>
          <w:szCs w:val="24"/>
        </w:rPr>
        <w:t>根据以上分析，我校的新一代校园一卡通的建设目标为：</w:t>
      </w:r>
    </w:p>
    <w:p w:rsidR="00B557A3" w:rsidRPr="00B557A3" w:rsidRDefault="00B557A3" w:rsidP="00B557A3">
      <w:pPr>
        <w:keepNext/>
        <w:keepLines/>
        <w:numPr>
          <w:ilvl w:val="2"/>
          <w:numId w:val="0"/>
        </w:numPr>
        <w:tabs>
          <w:tab w:val="num" w:pos="709"/>
        </w:tabs>
        <w:spacing w:before="260" w:after="260" w:line="360" w:lineRule="auto"/>
        <w:ind w:left="709" w:rightChars="-3" w:right="-6" w:hanging="709"/>
        <w:outlineLvl w:val="2"/>
        <w:rPr>
          <w:rFonts w:ascii="Times New Roman" w:hAnsi="Times New Roman"/>
          <w:b/>
          <w:sz w:val="32"/>
          <w:szCs w:val="20"/>
        </w:rPr>
      </w:pPr>
      <w:bookmarkStart w:id="40" w:name="_Toc268700469"/>
      <w:bookmarkStart w:id="41" w:name="_Toc26906265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2.2.1</w:t>
        </w:r>
      </w:smartTag>
      <w:r w:rsidRPr="00B557A3">
        <w:rPr>
          <w:rFonts w:ascii="Times New Roman" w:hAnsi="Times New Roman" w:hint="eastAsia"/>
          <w:b/>
          <w:sz w:val="32"/>
          <w:szCs w:val="20"/>
        </w:rPr>
        <w:t>以软件架构为中心，构建强大的一卡通核心平台</w:t>
      </w:r>
      <w:bookmarkEnd w:id="40"/>
      <w:bookmarkEnd w:id="41"/>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本方案的核心思想是以软件架构而不是以硬件设备为中心来建设系统，这是与传统校园一卡通系统的根本区别，也是本方案最大的特点。</w:t>
      </w:r>
    </w:p>
    <w:p w:rsidR="00B557A3" w:rsidRPr="00B557A3" w:rsidRDefault="00B557A3" w:rsidP="00515DE6">
      <w:pPr>
        <w:numPr>
          <w:ilvl w:val="0"/>
          <w:numId w:val="97"/>
        </w:numPr>
        <w:spacing w:line="360" w:lineRule="auto"/>
        <w:ind w:rightChars="-3" w:right="-6"/>
        <w:rPr>
          <w:rFonts w:ascii="宋体" w:hAnsi="宋体"/>
          <w:szCs w:val="21"/>
        </w:rPr>
      </w:pPr>
      <w:r w:rsidRPr="00B557A3">
        <w:rPr>
          <w:rFonts w:ascii="宋体" w:hAnsi="宋体" w:hint="eastAsia"/>
          <w:b/>
          <w:sz w:val="24"/>
          <w:szCs w:val="24"/>
        </w:rPr>
        <w:t>集中的技术架构</w:t>
      </w:r>
      <w:r w:rsidRPr="00B557A3">
        <w:rPr>
          <w:rFonts w:ascii="宋体" w:hAnsi="宋体" w:hint="eastAsia"/>
          <w:sz w:val="24"/>
          <w:szCs w:val="24"/>
        </w:rPr>
        <w:t>。采用了集中的多层体系架构，后台建立集中式的一卡通业务数据库和应用服务集群，中间通过通讯平台技术支持各区域的分布式部署和应用，前台按照应用的需要选择部署一卡通终端设备。这种技术架构使业务的拓展和管理不再受地域限制，同时使一卡通的终端设备能基于一个共同的核心平台，即方便了系统的管理和维护，也有利于未来的应用扩展。</w:t>
      </w:r>
    </w:p>
    <w:p w:rsidR="00B557A3" w:rsidRPr="00B557A3" w:rsidRDefault="00B557A3" w:rsidP="00515DE6">
      <w:pPr>
        <w:numPr>
          <w:ilvl w:val="0"/>
          <w:numId w:val="97"/>
        </w:numPr>
        <w:spacing w:line="360" w:lineRule="auto"/>
        <w:ind w:rightChars="-3" w:right="-6"/>
        <w:rPr>
          <w:rFonts w:ascii="宋体" w:hAnsi="宋体"/>
          <w:szCs w:val="21"/>
        </w:rPr>
      </w:pPr>
      <w:r w:rsidRPr="00B557A3">
        <w:rPr>
          <w:rFonts w:ascii="宋体" w:hAnsi="宋体" w:hint="eastAsia"/>
          <w:b/>
          <w:sz w:val="24"/>
          <w:szCs w:val="24"/>
        </w:rPr>
        <w:t>统一的数据管理</w:t>
      </w:r>
      <w:r w:rsidRPr="00B557A3">
        <w:rPr>
          <w:rFonts w:ascii="宋体" w:hAnsi="宋体" w:hint="eastAsia"/>
          <w:sz w:val="24"/>
          <w:szCs w:val="24"/>
        </w:rPr>
        <w:t>。核心业务数据的统一管理，对客户信息、商户信息、帐户信息、交易流水数据和结算数据等实现集中管理，同时支持与数字化校园共享数据库之间的实时数据交换。统一的数据管理模式保证了数据的一致性、实时性，为一卡通应用打下了坚实的数据基础</w:t>
      </w:r>
      <w:r w:rsidRPr="00B557A3">
        <w:rPr>
          <w:rFonts w:ascii="宋体" w:hAnsi="宋体" w:hint="eastAsia"/>
          <w:szCs w:val="21"/>
        </w:rPr>
        <w:t>。</w:t>
      </w:r>
    </w:p>
    <w:p w:rsidR="00B557A3" w:rsidRPr="00B557A3" w:rsidRDefault="00B557A3" w:rsidP="00515DE6">
      <w:pPr>
        <w:numPr>
          <w:ilvl w:val="0"/>
          <w:numId w:val="97"/>
        </w:numPr>
        <w:spacing w:line="360" w:lineRule="auto"/>
        <w:ind w:rightChars="-3" w:right="-6"/>
        <w:rPr>
          <w:rFonts w:ascii="宋体" w:hAnsi="宋体"/>
          <w:szCs w:val="21"/>
        </w:rPr>
      </w:pPr>
      <w:r w:rsidRPr="00B557A3">
        <w:rPr>
          <w:rFonts w:ascii="宋体" w:hAnsi="宋体" w:hint="eastAsia"/>
          <w:b/>
          <w:sz w:val="24"/>
          <w:szCs w:val="24"/>
        </w:rPr>
        <w:t>安全可靠的通讯平台</w:t>
      </w:r>
      <w:r w:rsidRPr="00B557A3">
        <w:rPr>
          <w:rFonts w:ascii="宋体" w:hAnsi="宋体" w:hint="eastAsia"/>
          <w:sz w:val="24"/>
          <w:szCs w:val="24"/>
        </w:rPr>
        <w:t>。引入了通讯平台技术，可方便地实现复杂网络的互连、完成高强度加密，解决不同网络之间的通讯问题，保证数据安全可靠的传输。</w:t>
      </w:r>
    </w:p>
    <w:p w:rsidR="00B557A3" w:rsidRPr="00B557A3" w:rsidRDefault="00B557A3" w:rsidP="00515DE6">
      <w:pPr>
        <w:numPr>
          <w:ilvl w:val="0"/>
          <w:numId w:val="97"/>
        </w:numPr>
        <w:spacing w:line="360" w:lineRule="auto"/>
        <w:ind w:rightChars="-3" w:right="-6"/>
        <w:rPr>
          <w:rFonts w:ascii="宋体" w:hAnsi="宋体"/>
          <w:szCs w:val="21"/>
        </w:rPr>
      </w:pPr>
      <w:r w:rsidRPr="00B557A3">
        <w:rPr>
          <w:rFonts w:ascii="宋体" w:hAnsi="宋体" w:hint="eastAsia"/>
          <w:b/>
          <w:sz w:val="24"/>
          <w:szCs w:val="24"/>
        </w:rPr>
        <w:t>个性化的卡务管理</w:t>
      </w:r>
      <w:r w:rsidRPr="00B557A3">
        <w:rPr>
          <w:rFonts w:ascii="宋体" w:hAnsi="宋体" w:hint="eastAsia"/>
          <w:sz w:val="24"/>
          <w:szCs w:val="24"/>
        </w:rPr>
        <w:t>。采用了灵活的、人性化的校园卡设计和卡务管理，根据需求设计多种类型的校园卡，如教师卡、学生卡、</w:t>
      </w:r>
      <w:r w:rsidRPr="00B557A3">
        <w:rPr>
          <w:rFonts w:ascii="宋体" w:hAnsi="宋体"/>
          <w:sz w:val="24"/>
          <w:szCs w:val="24"/>
        </w:rPr>
        <w:t>VIP</w:t>
      </w:r>
      <w:r w:rsidRPr="00B557A3">
        <w:rPr>
          <w:rFonts w:ascii="宋体" w:hAnsi="宋体" w:hint="eastAsia"/>
          <w:sz w:val="24"/>
          <w:szCs w:val="24"/>
        </w:rPr>
        <w:t>卡、授权卡、新生卡、校庆纪念卡、不记名临时卡、记名临时卡、过渡临时卡等，不同的校园卡具有不同的属性和功能，同时自动实现校园卡的拍照、打卡、发卡等操作，充分满足学校的个性化需求。</w:t>
      </w:r>
    </w:p>
    <w:p w:rsidR="00B557A3" w:rsidRPr="00B557A3" w:rsidRDefault="00B557A3" w:rsidP="00515DE6">
      <w:pPr>
        <w:numPr>
          <w:ilvl w:val="0"/>
          <w:numId w:val="97"/>
        </w:numPr>
        <w:spacing w:line="360" w:lineRule="auto"/>
        <w:ind w:rightChars="-3" w:right="-6"/>
        <w:rPr>
          <w:rFonts w:ascii="宋体" w:hAnsi="宋体"/>
          <w:sz w:val="24"/>
          <w:szCs w:val="24"/>
        </w:rPr>
      </w:pPr>
      <w:r w:rsidRPr="00B557A3">
        <w:rPr>
          <w:rFonts w:ascii="宋体" w:hAnsi="宋体" w:hint="eastAsia"/>
          <w:b/>
          <w:sz w:val="24"/>
          <w:szCs w:val="24"/>
        </w:rPr>
        <w:t>快捷准确的财务结算</w:t>
      </w:r>
      <w:r w:rsidRPr="00B557A3">
        <w:rPr>
          <w:rFonts w:ascii="宋体" w:hAnsi="宋体" w:hint="eastAsia"/>
          <w:sz w:val="24"/>
          <w:szCs w:val="24"/>
        </w:rPr>
        <w:t>。借鉴金融标准建立财务核算体系，实现了多级财务核算机制，分部门核算，每日结算，充分保证了学校和商户的利益，同时，采用多种平帐机制，保证了交易和资金数据的一致性，保证了财务结算工作的标准、准确、快速和安全。</w:t>
      </w:r>
    </w:p>
    <w:p w:rsidR="00B557A3" w:rsidRPr="00B557A3" w:rsidRDefault="00B557A3" w:rsidP="00515DE6">
      <w:pPr>
        <w:numPr>
          <w:ilvl w:val="0"/>
          <w:numId w:val="97"/>
        </w:numPr>
        <w:spacing w:line="360" w:lineRule="auto"/>
        <w:ind w:rightChars="-3" w:right="-6"/>
        <w:rPr>
          <w:rFonts w:ascii="宋体" w:hAnsi="宋体"/>
          <w:sz w:val="24"/>
          <w:szCs w:val="24"/>
        </w:rPr>
      </w:pPr>
      <w:r w:rsidRPr="00B557A3">
        <w:rPr>
          <w:rFonts w:ascii="宋体" w:hAnsi="宋体" w:hint="eastAsia"/>
          <w:b/>
          <w:sz w:val="24"/>
          <w:szCs w:val="24"/>
        </w:rPr>
        <w:t>图形化的集中监控中心</w:t>
      </w:r>
      <w:r w:rsidRPr="00B557A3">
        <w:rPr>
          <w:rFonts w:ascii="宋体" w:hAnsi="宋体" w:hint="eastAsia"/>
          <w:sz w:val="24"/>
          <w:szCs w:val="24"/>
        </w:rPr>
        <w:t>。建设强大的集中监控中心，通过图形化监控界面，对校园一卡通系统的网络状况、服务器运行状况、一卡通终端设备状况进行全面监控，并对异常的一卡通业务进行监控和报警，最大程度上降低系统的运营维护，提高系统管理服务水平。</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42" w:name="_Toc268700470"/>
      <w:bookmarkStart w:id="43" w:name="_Toc26906265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2.2.2</w:t>
        </w:r>
      </w:smartTag>
      <w:r w:rsidRPr="00B557A3">
        <w:rPr>
          <w:rFonts w:ascii="Times New Roman" w:hAnsi="Times New Roman" w:hint="eastAsia"/>
          <w:b/>
          <w:sz w:val="32"/>
          <w:szCs w:val="20"/>
        </w:rPr>
        <w:t>开放的平台，全面掌握一卡通建设的主动权和设备选择权</w:t>
      </w:r>
      <w:bookmarkEnd w:id="42"/>
      <w:bookmarkEnd w:id="43"/>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掌握卡片结构、密钥及加密算法等关键内容，学校充分掌握一卡通建设的主动权；将一卡通系统中软件与硬件分离，学校充分掌握一卡通建设中设备的选择权，学校的一卡通技术架构如下图。</w:t>
      </w:r>
    </w:p>
    <w:p w:rsidR="00B557A3" w:rsidRPr="00B557A3" w:rsidRDefault="00230553" w:rsidP="00B557A3">
      <w:pPr>
        <w:spacing w:line="360" w:lineRule="auto"/>
        <w:rPr>
          <w:rFonts w:ascii="宋体" w:hAnsi="宋体"/>
          <w:szCs w:val="20"/>
        </w:rPr>
      </w:pPr>
      <w:r>
        <w:rPr>
          <w:rFonts w:ascii="宋体" w:hAnsi="宋体"/>
          <w:noProof/>
          <w:szCs w:val="20"/>
        </w:rPr>
        <w:drawing>
          <wp:inline distT="0" distB="0" distL="0" distR="0">
            <wp:extent cx="5147945" cy="3250565"/>
            <wp:effectExtent l="19050" t="0" r="0" b="0"/>
            <wp:docPr id="1"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rrowheads="1"/>
                    </pic:cNvPicPr>
                  </pic:nvPicPr>
                  <pic:blipFill>
                    <a:blip r:embed="rId7"/>
                    <a:srcRect/>
                    <a:stretch>
                      <a:fillRect/>
                    </a:stretch>
                  </pic:blipFill>
                  <pic:spPr bwMode="auto">
                    <a:xfrm>
                      <a:off x="0" y="0"/>
                      <a:ext cx="5147945" cy="325056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一卡通技术架构图</w:t>
      </w:r>
    </w:p>
    <w:p w:rsidR="00B557A3" w:rsidRPr="00B557A3" w:rsidRDefault="00B557A3" w:rsidP="00515DE6">
      <w:pPr>
        <w:numPr>
          <w:ilvl w:val="0"/>
          <w:numId w:val="54"/>
        </w:numPr>
        <w:spacing w:line="360" w:lineRule="auto"/>
        <w:ind w:rightChars="-150" w:right="-315"/>
        <w:rPr>
          <w:rFonts w:ascii="宋体" w:hAnsi="宋体"/>
          <w:b/>
          <w:sz w:val="24"/>
          <w:szCs w:val="24"/>
        </w:rPr>
      </w:pPr>
      <w:r w:rsidRPr="00B557A3">
        <w:rPr>
          <w:rFonts w:ascii="宋体" w:hAnsi="宋体" w:hint="eastAsia"/>
          <w:b/>
          <w:sz w:val="24"/>
          <w:szCs w:val="24"/>
        </w:rPr>
        <w:t>开放的平台 ，实现软硬件剥离</w:t>
      </w:r>
    </w:p>
    <w:p w:rsidR="00B557A3" w:rsidRPr="00B557A3" w:rsidRDefault="00B557A3" w:rsidP="00515DE6">
      <w:pPr>
        <w:numPr>
          <w:ilvl w:val="1"/>
          <w:numId w:val="54"/>
        </w:numPr>
        <w:spacing w:line="360" w:lineRule="auto"/>
        <w:ind w:rightChars="-3" w:right="-6"/>
        <w:rPr>
          <w:rFonts w:ascii="宋体" w:hAnsi="宋体"/>
          <w:sz w:val="24"/>
          <w:szCs w:val="24"/>
        </w:rPr>
      </w:pPr>
      <w:r w:rsidRPr="00B557A3">
        <w:rPr>
          <w:rFonts w:ascii="宋体" w:hAnsi="宋体" w:hint="eastAsia"/>
          <w:sz w:val="24"/>
          <w:szCs w:val="24"/>
        </w:rPr>
        <w:t>通过不同厂商设备之间的无缝连接和高度集成，实现应用一卡通领域的最新技术为学校应用，更好、更快和更有效的为学校提供各种一卡通个性化服务；</w:t>
      </w:r>
    </w:p>
    <w:p w:rsidR="00B557A3" w:rsidRPr="00B557A3" w:rsidRDefault="00B557A3" w:rsidP="00515DE6">
      <w:pPr>
        <w:numPr>
          <w:ilvl w:val="1"/>
          <w:numId w:val="54"/>
        </w:numPr>
        <w:spacing w:line="360" w:lineRule="auto"/>
        <w:ind w:rightChars="-3" w:right="-6"/>
        <w:rPr>
          <w:rFonts w:ascii="宋体" w:hAnsi="宋体"/>
          <w:sz w:val="24"/>
          <w:szCs w:val="24"/>
        </w:rPr>
      </w:pPr>
      <w:r w:rsidRPr="00B557A3">
        <w:rPr>
          <w:rFonts w:ascii="宋体" w:hAnsi="宋体" w:hint="eastAsia"/>
          <w:sz w:val="24"/>
          <w:szCs w:val="24"/>
        </w:rPr>
        <w:t>通过标准的设备驱动封装，使本系统可以兼容所有硬件厂商的</w:t>
      </w:r>
      <w:r w:rsidRPr="00B557A3">
        <w:rPr>
          <w:rFonts w:ascii="宋体" w:hAnsi="宋体"/>
          <w:sz w:val="24"/>
          <w:szCs w:val="24"/>
        </w:rPr>
        <w:t>POS</w:t>
      </w:r>
      <w:r w:rsidRPr="00B557A3">
        <w:rPr>
          <w:rFonts w:ascii="宋体" w:hAnsi="宋体" w:hint="eastAsia"/>
          <w:sz w:val="24"/>
          <w:szCs w:val="24"/>
        </w:rPr>
        <w:t>终端设备，彻底摆脱了传统一卡通系统中只能采购固定厂商的设备的尴尬。</w:t>
      </w:r>
    </w:p>
    <w:p w:rsidR="00B557A3" w:rsidRPr="00B557A3" w:rsidRDefault="00B557A3" w:rsidP="00515DE6">
      <w:pPr>
        <w:numPr>
          <w:ilvl w:val="0"/>
          <w:numId w:val="54"/>
        </w:numPr>
        <w:spacing w:line="360" w:lineRule="auto"/>
        <w:ind w:rightChars="-150" w:right="-315"/>
        <w:rPr>
          <w:rFonts w:ascii="Times New Roman" w:hAnsi="Times New Roman"/>
          <w:b/>
          <w:sz w:val="24"/>
          <w:szCs w:val="24"/>
        </w:rPr>
      </w:pPr>
      <w:r w:rsidRPr="00B557A3">
        <w:rPr>
          <w:rFonts w:ascii="Times New Roman" w:hAnsi="Times New Roman" w:hint="eastAsia"/>
          <w:b/>
          <w:sz w:val="24"/>
          <w:szCs w:val="24"/>
        </w:rPr>
        <w:t>开放的平台，实现自行扩展升级</w:t>
      </w:r>
    </w:p>
    <w:p w:rsidR="00B557A3" w:rsidRPr="00B557A3" w:rsidRDefault="00B557A3" w:rsidP="00515DE6">
      <w:pPr>
        <w:numPr>
          <w:ilvl w:val="1"/>
          <w:numId w:val="54"/>
        </w:numPr>
        <w:spacing w:line="360" w:lineRule="auto"/>
        <w:ind w:rightChars="-3" w:right="-6"/>
        <w:rPr>
          <w:rFonts w:ascii="宋体" w:hAnsi="宋体"/>
          <w:sz w:val="24"/>
          <w:szCs w:val="24"/>
        </w:rPr>
      </w:pPr>
      <w:r w:rsidRPr="00B557A3">
        <w:rPr>
          <w:rFonts w:ascii="宋体" w:hAnsi="宋体" w:hint="eastAsia"/>
          <w:sz w:val="24"/>
          <w:szCs w:val="24"/>
        </w:rPr>
        <w:t>系统必需采用开放的架构、开放的平台、开放的产品，提供完备的文档资料和接口程序，开放数据结构、学校掌握密钥和算法、选择国标和开放的行业标准、支持多种硬件，系统建成后学校可自行扩展升级、自主决定采购多种品牌的终端设备等。</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44" w:name="_Toc268700471"/>
      <w:bookmarkStart w:id="45" w:name="_Toc26906265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2.2.3</w:t>
        </w:r>
      </w:smartTag>
      <w:r w:rsidRPr="00B557A3">
        <w:rPr>
          <w:rFonts w:ascii="Times New Roman" w:hAnsi="Times New Roman" w:hint="eastAsia"/>
          <w:b/>
          <w:sz w:val="32"/>
          <w:szCs w:val="20"/>
        </w:rPr>
        <w:t>信息资源的充分利用，建设强大的统计分析与数据挖掘功能</w:t>
      </w:r>
      <w:bookmarkEnd w:id="44"/>
      <w:bookmarkEnd w:id="45"/>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充分利用数据统计分析和数据挖掘技术，在新一代校园一卡通系统中，根据学校应用特色，面向不同角色的人员提供丰富的统计报表和数据挖掘功能，分别提供：</w:t>
      </w:r>
    </w:p>
    <w:p w:rsidR="00B557A3" w:rsidRPr="00B557A3" w:rsidRDefault="00B557A3" w:rsidP="00515DE6">
      <w:pPr>
        <w:numPr>
          <w:ilvl w:val="0"/>
          <w:numId w:val="54"/>
        </w:numPr>
        <w:spacing w:line="360" w:lineRule="auto"/>
        <w:ind w:rightChars="-150" w:right="-315"/>
        <w:rPr>
          <w:rFonts w:ascii="宋体" w:hAnsi="宋体"/>
          <w:b/>
          <w:sz w:val="24"/>
          <w:szCs w:val="24"/>
        </w:rPr>
      </w:pPr>
      <w:r w:rsidRPr="00B557A3">
        <w:rPr>
          <w:rFonts w:ascii="宋体" w:hAnsi="宋体" w:hint="eastAsia"/>
          <w:b/>
          <w:sz w:val="24"/>
          <w:szCs w:val="24"/>
        </w:rPr>
        <w:t>面向学校管理者</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贫困行为分析－贫困生分析</w:t>
      </w:r>
    </w:p>
    <w:p w:rsidR="00B557A3" w:rsidRPr="00B557A3" w:rsidRDefault="00B557A3" w:rsidP="00B557A3">
      <w:pPr>
        <w:spacing w:line="360" w:lineRule="auto"/>
        <w:ind w:leftChars="475" w:left="998" w:rightChars="-3" w:right="-6" w:firstLineChars="200" w:firstLine="480"/>
        <w:rPr>
          <w:rFonts w:ascii="宋体" w:hAnsi="宋体"/>
          <w:sz w:val="24"/>
          <w:szCs w:val="24"/>
        </w:rPr>
      </w:pPr>
      <w:r w:rsidRPr="00B557A3">
        <w:rPr>
          <w:rFonts w:ascii="宋体" w:hAnsi="宋体" w:hint="eastAsia"/>
          <w:sz w:val="24"/>
          <w:szCs w:val="24"/>
        </w:rPr>
        <w:t>在学生管理的具体工作中，会碰到学生家庭经济状况较难甄别的情况，也存在部分贫困生碍于面子，不愿意提出申请的情况。这就需要一个相对客观的评判标准，辅助判别学生的经济状况。食堂就餐就是一个体现，我们可以通过分析长期的学生就餐数据，给出消费偏低区间的实证结果，并对相关因素进行关联或聚类分析，试图寻找到消费行为的某些规律。</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绩效考核支持－员工工作量分析</w:t>
      </w:r>
    </w:p>
    <w:p w:rsidR="00B557A3" w:rsidRPr="00B557A3" w:rsidRDefault="00B557A3" w:rsidP="00B557A3">
      <w:pPr>
        <w:spacing w:line="360" w:lineRule="auto"/>
        <w:ind w:leftChars="475" w:left="998" w:rightChars="-3" w:right="-6" w:firstLineChars="200" w:firstLine="480"/>
        <w:rPr>
          <w:rFonts w:ascii="宋体" w:hAnsi="宋体"/>
          <w:sz w:val="24"/>
          <w:szCs w:val="24"/>
        </w:rPr>
      </w:pPr>
      <w:r w:rsidRPr="00B557A3">
        <w:rPr>
          <w:rFonts w:ascii="宋体" w:hAnsi="宋体" w:hint="eastAsia"/>
          <w:sz w:val="24"/>
          <w:szCs w:val="24"/>
        </w:rPr>
        <w:t>一卡通系统通过自身向广大师生提供服务的特点，将所有的业务操作数据集中起来，分操作员分类汇总分析，形成各个操作员工的工作量，对于员工绩效考核以及合理分配资源提供依据。</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合理部署设备－资源利用率分析、充值行为分析</w:t>
      </w:r>
    </w:p>
    <w:p w:rsidR="00B557A3" w:rsidRPr="00B557A3" w:rsidRDefault="00B557A3" w:rsidP="00B557A3">
      <w:pPr>
        <w:spacing w:line="360" w:lineRule="auto"/>
        <w:ind w:leftChars="475" w:left="998" w:rightChars="-3" w:right="-6" w:firstLineChars="200" w:firstLine="480"/>
        <w:rPr>
          <w:rFonts w:ascii="宋体" w:hAnsi="宋体"/>
          <w:sz w:val="24"/>
          <w:szCs w:val="24"/>
        </w:rPr>
      </w:pPr>
      <w:r w:rsidRPr="00B557A3">
        <w:rPr>
          <w:rFonts w:ascii="宋体" w:hAnsi="宋体" w:hint="eastAsia"/>
          <w:sz w:val="24"/>
          <w:szCs w:val="24"/>
        </w:rPr>
        <w:t>一卡通系统牵涉的硬件终端设备五花八门，分类众多，包括人工操作终端以及自助终端，根据业务数据进行分析挖掘，提供一卡通终端的利用率图表数据信息，以便管理者可以决策出如何更优化的投入设备。</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厂商服务考核－设备故障率与稳定性分析</w:t>
      </w:r>
    </w:p>
    <w:p w:rsidR="00B557A3" w:rsidRPr="00B557A3" w:rsidRDefault="00B557A3" w:rsidP="00B557A3">
      <w:pPr>
        <w:spacing w:line="360" w:lineRule="auto"/>
        <w:ind w:leftChars="475" w:left="998" w:rightChars="-3" w:right="-6" w:firstLineChars="200" w:firstLine="480"/>
        <w:rPr>
          <w:rFonts w:ascii="宋体" w:hAnsi="宋体"/>
          <w:sz w:val="24"/>
          <w:szCs w:val="24"/>
        </w:rPr>
      </w:pPr>
      <w:r w:rsidRPr="00B557A3">
        <w:rPr>
          <w:rFonts w:ascii="宋体" w:hAnsi="宋体" w:hint="eastAsia"/>
          <w:sz w:val="24"/>
          <w:szCs w:val="24"/>
        </w:rPr>
        <w:t>新一代的一卡通是开放式的一卡通，是设备无关性的一卡通，针对不同厂商的硬件设备进行分类故障率以及异常数据的分析挖掘，可以有效直观的区分哪些厂商的设备稳定，性价比高。</w:t>
      </w:r>
    </w:p>
    <w:p w:rsidR="00B557A3" w:rsidRPr="00B557A3" w:rsidRDefault="00B557A3" w:rsidP="00515DE6">
      <w:pPr>
        <w:numPr>
          <w:ilvl w:val="0"/>
          <w:numId w:val="54"/>
        </w:numPr>
        <w:spacing w:line="360" w:lineRule="auto"/>
        <w:ind w:rightChars="-150" w:right="-315"/>
        <w:rPr>
          <w:rFonts w:ascii="宋体" w:hAnsi="宋体"/>
          <w:b/>
          <w:sz w:val="24"/>
          <w:szCs w:val="24"/>
        </w:rPr>
      </w:pPr>
      <w:r w:rsidRPr="00B557A3">
        <w:rPr>
          <w:rFonts w:ascii="宋体" w:hAnsi="宋体" w:hint="eastAsia"/>
          <w:b/>
          <w:sz w:val="24"/>
          <w:szCs w:val="24"/>
        </w:rPr>
        <w:t>面向商户管理者</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消费人群分类－校内消费群体消费能力的划分，供商户经营决策</w:t>
      </w:r>
    </w:p>
    <w:p w:rsidR="00B557A3" w:rsidRPr="00B557A3" w:rsidRDefault="00B557A3" w:rsidP="00B557A3">
      <w:pPr>
        <w:spacing w:line="360" w:lineRule="auto"/>
        <w:ind w:leftChars="475" w:left="998" w:rightChars="-3" w:right="-6" w:firstLineChars="200" w:firstLine="480"/>
        <w:rPr>
          <w:rFonts w:ascii="宋体" w:hAnsi="宋体"/>
          <w:sz w:val="24"/>
          <w:szCs w:val="24"/>
        </w:rPr>
      </w:pPr>
      <w:r w:rsidRPr="00B557A3">
        <w:rPr>
          <w:rFonts w:ascii="宋体" w:hAnsi="宋体" w:hint="eastAsia"/>
          <w:sz w:val="24"/>
          <w:szCs w:val="24"/>
        </w:rPr>
        <w:t>以持卡人基本消费数据为基础，按照消费频次以及平均消费金额为维度进行统计分析，将校内消费群体消费的能力做划分，供商户经营决策</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食堂涨价分析－CPI指数的提升，在学校食堂的体现</w:t>
      </w:r>
    </w:p>
    <w:p w:rsidR="00B557A3" w:rsidRPr="00B557A3" w:rsidRDefault="00B557A3" w:rsidP="00515DE6">
      <w:pPr>
        <w:numPr>
          <w:ilvl w:val="0"/>
          <w:numId w:val="54"/>
        </w:numPr>
        <w:spacing w:line="360" w:lineRule="auto"/>
        <w:ind w:rightChars="-150" w:right="-315"/>
        <w:rPr>
          <w:rFonts w:ascii="宋体" w:hAnsi="宋体"/>
          <w:b/>
          <w:sz w:val="24"/>
          <w:szCs w:val="24"/>
        </w:rPr>
      </w:pPr>
      <w:r w:rsidRPr="00B557A3">
        <w:rPr>
          <w:rFonts w:ascii="宋体" w:hAnsi="宋体" w:hint="eastAsia"/>
          <w:b/>
          <w:sz w:val="24"/>
          <w:szCs w:val="24"/>
        </w:rPr>
        <w:t>面向持卡用户</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哪些餐厅不排队－各餐厅平均就餐率分析</w:t>
      </w:r>
    </w:p>
    <w:p w:rsidR="00B557A3" w:rsidRPr="00B557A3" w:rsidRDefault="00B557A3" w:rsidP="00515DE6">
      <w:pPr>
        <w:numPr>
          <w:ilvl w:val="1"/>
          <w:numId w:val="54"/>
        </w:numPr>
        <w:spacing w:line="360" w:lineRule="auto"/>
        <w:ind w:rightChars="-150" w:right="-315"/>
        <w:rPr>
          <w:rFonts w:ascii="宋体" w:hAnsi="宋体"/>
          <w:sz w:val="24"/>
          <w:szCs w:val="24"/>
        </w:rPr>
      </w:pPr>
      <w:r w:rsidRPr="00B557A3">
        <w:rPr>
          <w:rFonts w:ascii="宋体" w:hAnsi="宋体" w:hint="eastAsia"/>
          <w:sz w:val="24"/>
          <w:szCs w:val="24"/>
        </w:rPr>
        <w:t>什么时间不排队－各餐厅高峰时段消费人次时间频度分析</w:t>
      </w:r>
    </w:p>
    <w:p w:rsidR="00B557A3" w:rsidRPr="00B557A3" w:rsidRDefault="00B557A3" w:rsidP="00515DE6">
      <w:pPr>
        <w:numPr>
          <w:ilvl w:val="0"/>
          <w:numId w:val="54"/>
        </w:numPr>
        <w:spacing w:line="360" w:lineRule="auto"/>
        <w:ind w:rightChars="-150" w:right="-315"/>
        <w:rPr>
          <w:rFonts w:ascii="宋体" w:hAnsi="宋体"/>
          <w:b/>
          <w:sz w:val="24"/>
          <w:szCs w:val="24"/>
        </w:rPr>
      </w:pPr>
      <w:r w:rsidRPr="00B557A3">
        <w:rPr>
          <w:rFonts w:ascii="宋体" w:hAnsi="宋体" w:hint="eastAsia"/>
          <w:b/>
          <w:sz w:val="24"/>
          <w:szCs w:val="24"/>
        </w:rPr>
        <w:t>统计分析图片举例</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4841875" cy="2774950"/>
            <wp:effectExtent l="19050" t="0" r="0" b="0"/>
            <wp:docPr id="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8"/>
                    <a:srcRect/>
                    <a:stretch>
                      <a:fillRect/>
                    </a:stretch>
                  </pic:blipFill>
                  <pic:spPr bwMode="auto">
                    <a:xfrm>
                      <a:off x="0" y="0"/>
                      <a:ext cx="4841875" cy="277495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宋体" w:eastAsia="黑体" w:hAnsi="宋体" w:hint="eastAsia"/>
          <w:sz w:val="20"/>
          <w:szCs w:val="21"/>
        </w:rPr>
        <w:t>图表</w:t>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STYLEREF 1 \s</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11</w:t>
      </w:r>
      <w:r w:rsidRPr="00B557A3">
        <w:rPr>
          <w:rFonts w:ascii="宋体" w:eastAsia="黑体" w:hAnsi="宋体"/>
          <w:sz w:val="20"/>
          <w:szCs w:val="21"/>
        </w:rPr>
        <w:fldChar w:fldCharType="end"/>
      </w:r>
      <w:r w:rsidRPr="00B557A3">
        <w:rPr>
          <w:rFonts w:ascii="宋体" w:eastAsia="黑体" w:hAnsi="宋体"/>
          <w:sz w:val="20"/>
          <w:szCs w:val="21"/>
        </w:rPr>
        <w:noBreakHyphen/>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 xml:space="preserve">SEQ </w:instrText>
      </w:r>
      <w:r w:rsidRPr="00B557A3">
        <w:rPr>
          <w:rFonts w:ascii="宋体" w:eastAsia="黑体" w:hAnsi="宋体" w:hint="eastAsia"/>
          <w:sz w:val="20"/>
          <w:szCs w:val="21"/>
        </w:rPr>
        <w:instrText>图表</w:instrText>
      </w:r>
      <w:r w:rsidRPr="00B557A3">
        <w:rPr>
          <w:rFonts w:ascii="宋体" w:eastAsia="黑体" w:hAnsi="宋体" w:hint="eastAsia"/>
          <w:sz w:val="20"/>
          <w:szCs w:val="21"/>
        </w:rPr>
        <w:instrText xml:space="preserve"> \* ARABIC \s 1</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2</w:t>
      </w:r>
      <w:r w:rsidRPr="00B557A3">
        <w:rPr>
          <w:rFonts w:ascii="宋体" w:eastAsia="黑体" w:hAnsi="宋体"/>
          <w:sz w:val="20"/>
          <w:szCs w:val="21"/>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各类存款总金额统计</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4740910" cy="2574290"/>
            <wp:effectExtent l="19050" t="0" r="2540" b="0"/>
            <wp:docPr id="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9"/>
                    <a:srcRect/>
                    <a:stretch>
                      <a:fillRect/>
                    </a:stretch>
                  </pic:blipFill>
                  <pic:spPr bwMode="auto">
                    <a:xfrm>
                      <a:off x="0" y="0"/>
                      <a:ext cx="4740910" cy="257429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宋体" w:eastAsia="黑体" w:hAnsi="宋体" w:hint="eastAsia"/>
          <w:sz w:val="20"/>
          <w:szCs w:val="21"/>
        </w:rPr>
        <w:t>图表</w:t>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STYLEREF 1 \s</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11</w:t>
      </w:r>
      <w:r w:rsidRPr="00B557A3">
        <w:rPr>
          <w:rFonts w:ascii="宋体" w:eastAsia="黑体" w:hAnsi="宋体"/>
          <w:sz w:val="20"/>
          <w:szCs w:val="21"/>
        </w:rPr>
        <w:fldChar w:fldCharType="end"/>
      </w:r>
      <w:r w:rsidRPr="00B557A3">
        <w:rPr>
          <w:rFonts w:ascii="宋体" w:eastAsia="黑体" w:hAnsi="宋体"/>
          <w:sz w:val="20"/>
          <w:szCs w:val="21"/>
        </w:rPr>
        <w:noBreakHyphen/>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 xml:space="preserve">SEQ </w:instrText>
      </w:r>
      <w:r w:rsidRPr="00B557A3">
        <w:rPr>
          <w:rFonts w:ascii="宋体" w:eastAsia="黑体" w:hAnsi="宋体" w:hint="eastAsia"/>
          <w:sz w:val="20"/>
          <w:szCs w:val="21"/>
        </w:rPr>
        <w:instrText>图表</w:instrText>
      </w:r>
      <w:r w:rsidRPr="00B557A3">
        <w:rPr>
          <w:rFonts w:ascii="宋体" w:eastAsia="黑体" w:hAnsi="宋体" w:hint="eastAsia"/>
          <w:sz w:val="20"/>
          <w:szCs w:val="21"/>
        </w:rPr>
        <w:instrText xml:space="preserve"> \* ARABIC \s 1</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3</w:t>
      </w:r>
      <w:r w:rsidRPr="00B557A3">
        <w:rPr>
          <w:rFonts w:ascii="宋体" w:eastAsia="黑体" w:hAnsi="宋体"/>
          <w:sz w:val="20"/>
          <w:szCs w:val="21"/>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最近</w:t>
      </w:r>
      <w:r w:rsidRPr="00B557A3">
        <w:rPr>
          <w:rFonts w:ascii="宋体" w:eastAsia="黑体" w:hAnsi="宋体" w:hint="eastAsia"/>
          <w:sz w:val="20"/>
          <w:szCs w:val="21"/>
        </w:rPr>
        <w:t>30</w:t>
      </w:r>
      <w:r w:rsidRPr="00B557A3">
        <w:rPr>
          <w:rFonts w:ascii="宋体" w:eastAsia="黑体" w:hAnsi="宋体" w:hint="eastAsia"/>
          <w:sz w:val="20"/>
          <w:szCs w:val="21"/>
        </w:rPr>
        <w:t>个月消费记录（笔数）</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4572000" cy="2653030"/>
            <wp:effectExtent l="19050" t="0" r="0" b="0"/>
            <wp:docPr id="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0"/>
                    <a:srcRect/>
                    <a:stretch>
                      <a:fillRect/>
                    </a:stretch>
                  </pic:blipFill>
                  <pic:spPr bwMode="auto">
                    <a:xfrm>
                      <a:off x="0" y="0"/>
                      <a:ext cx="4572000" cy="265303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宋体" w:eastAsia="黑体" w:hAnsi="宋体" w:hint="eastAsia"/>
          <w:sz w:val="20"/>
          <w:szCs w:val="21"/>
        </w:rPr>
        <w:t>图表</w:t>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STYLEREF 1 \s</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11</w:t>
      </w:r>
      <w:r w:rsidRPr="00B557A3">
        <w:rPr>
          <w:rFonts w:ascii="宋体" w:eastAsia="黑体" w:hAnsi="宋体"/>
          <w:sz w:val="20"/>
          <w:szCs w:val="21"/>
        </w:rPr>
        <w:fldChar w:fldCharType="end"/>
      </w:r>
      <w:r w:rsidRPr="00B557A3">
        <w:rPr>
          <w:rFonts w:ascii="宋体" w:eastAsia="黑体" w:hAnsi="宋体"/>
          <w:sz w:val="20"/>
          <w:szCs w:val="21"/>
        </w:rPr>
        <w:noBreakHyphen/>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 xml:space="preserve">SEQ </w:instrText>
      </w:r>
      <w:r w:rsidRPr="00B557A3">
        <w:rPr>
          <w:rFonts w:ascii="宋体" w:eastAsia="黑体" w:hAnsi="宋体" w:hint="eastAsia"/>
          <w:sz w:val="20"/>
          <w:szCs w:val="21"/>
        </w:rPr>
        <w:instrText>图表</w:instrText>
      </w:r>
      <w:r w:rsidRPr="00B557A3">
        <w:rPr>
          <w:rFonts w:ascii="宋体" w:eastAsia="黑体" w:hAnsi="宋体" w:hint="eastAsia"/>
          <w:sz w:val="20"/>
          <w:szCs w:val="21"/>
        </w:rPr>
        <w:instrText xml:space="preserve"> \* ARABIC \s 1</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4</w:t>
      </w:r>
      <w:r w:rsidRPr="00B557A3">
        <w:rPr>
          <w:rFonts w:ascii="宋体" w:eastAsia="黑体" w:hAnsi="宋体"/>
          <w:sz w:val="20"/>
          <w:szCs w:val="21"/>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圈存成功率</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4614545" cy="2827655"/>
            <wp:effectExtent l="19050" t="0" r="0" b="0"/>
            <wp:docPr id="5" name="图片 72" descr="说明: 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说明: 未命名"/>
                    <pic:cNvPicPr>
                      <a:picLocks noChangeAspect="1" noChangeArrowheads="1"/>
                    </pic:cNvPicPr>
                  </pic:nvPicPr>
                  <pic:blipFill>
                    <a:blip r:embed="rId11"/>
                    <a:srcRect/>
                    <a:stretch>
                      <a:fillRect/>
                    </a:stretch>
                  </pic:blipFill>
                  <pic:spPr bwMode="auto">
                    <a:xfrm>
                      <a:off x="0" y="0"/>
                      <a:ext cx="4614545" cy="2827655"/>
                    </a:xfrm>
                    <a:prstGeom prst="rect">
                      <a:avLst/>
                    </a:prstGeom>
                    <a:noFill/>
                    <a:ln w="9525">
                      <a:noFill/>
                      <a:miter lim="800000"/>
                      <a:headEnd/>
                      <a:tailEnd/>
                    </a:ln>
                  </pic:spPr>
                </pic:pic>
              </a:graphicData>
            </a:graphic>
          </wp:inline>
        </w:drawing>
      </w:r>
    </w:p>
    <w:p w:rsidR="00B557A3" w:rsidRPr="00B557A3" w:rsidRDefault="00B557A3" w:rsidP="00B557A3">
      <w:pPr>
        <w:keepNext/>
        <w:keepLines/>
        <w:numPr>
          <w:ilvl w:val="2"/>
          <w:numId w:val="0"/>
        </w:numPr>
        <w:tabs>
          <w:tab w:val="num" w:pos="709"/>
        </w:tabs>
        <w:spacing w:before="260" w:after="260" w:line="360" w:lineRule="auto"/>
        <w:ind w:left="709" w:rightChars="-3" w:right="-6" w:hanging="709"/>
        <w:outlineLvl w:val="2"/>
        <w:rPr>
          <w:rFonts w:ascii="Times New Roman" w:hAnsi="Times New Roman"/>
          <w:b/>
          <w:sz w:val="32"/>
          <w:szCs w:val="20"/>
        </w:rPr>
      </w:pPr>
      <w:bookmarkStart w:id="46" w:name="_Toc268700472"/>
      <w:bookmarkStart w:id="47" w:name="_Toc26906265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2.2.4</w:t>
        </w:r>
      </w:smartTag>
      <w:r w:rsidRPr="00B557A3">
        <w:rPr>
          <w:rFonts w:ascii="Times New Roman" w:hAnsi="Times New Roman" w:hint="eastAsia"/>
          <w:b/>
          <w:sz w:val="32"/>
          <w:szCs w:val="20"/>
        </w:rPr>
        <w:t>基于</w:t>
      </w:r>
      <w:r w:rsidRPr="00B557A3">
        <w:rPr>
          <w:rFonts w:ascii="Times New Roman" w:hAnsi="Times New Roman" w:hint="eastAsia"/>
          <w:b/>
          <w:sz w:val="32"/>
          <w:szCs w:val="20"/>
        </w:rPr>
        <w:t>IC</w:t>
      </w:r>
      <w:r w:rsidRPr="00B557A3">
        <w:rPr>
          <w:rFonts w:ascii="Times New Roman" w:hAnsi="Times New Roman" w:hint="eastAsia"/>
          <w:b/>
          <w:sz w:val="32"/>
          <w:szCs w:val="20"/>
        </w:rPr>
        <w:t>或</w:t>
      </w:r>
      <w:r w:rsidRPr="00B557A3">
        <w:rPr>
          <w:rFonts w:ascii="Times New Roman" w:hAnsi="Times New Roman" w:hint="eastAsia"/>
          <w:b/>
          <w:sz w:val="32"/>
          <w:szCs w:val="20"/>
        </w:rPr>
        <w:t>CPU</w:t>
      </w:r>
      <w:r w:rsidRPr="00B557A3">
        <w:rPr>
          <w:rFonts w:ascii="Times New Roman" w:hAnsi="Times New Roman" w:hint="eastAsia"/>
          <w:b/>
          <w:sz w:val="32"/>
          <w:szCs w:val="20"/>
        </w:rPr>
        <w:t>卡应用，实现了全面的一卡通应用</w:t>
      </w:r>
      <w:bookmarkEnd w:id="46"/>
      <w:bookmarkEnd w:id="47"/>
      <w:r w:rsidRPr="00B557A3">
        <w:rPr>
          <w:rFonts w:ascii="Times New Roman" w:hAnsi="Times New Roman" w:hint="eastAsia"/>
          <w:b/>
          <w:sz w:val="32"/>
          <w:szCs w:val="20"/>
        </w:rPr>
        <w:t xml:space="preserve"> </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建设基于IC卡或CPU卡应用为媒介，以一卡通核心管理平台为中心，结合学校的具体需求，实现了身份识别、金融服务、信息查询、流程整合、全局服务五大类多个应用，全面支持校园一卡通的应用拓展。</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在完全覆盖传统校园一卡通功能的基础上，系统将应用范围拓展到了校园生活、学习、教学和管理的各个方面，真正实现了“一卡在手，走遍校园”，有效地提高了学校的服务水平、管理水平和决策支持能力。</w:t>
      </w:r>
    </w:p>
    <w:p w:rsidR="00B557A3" w:rsidRPr="00B557A3" w:rsidRDefault="00B557A3" w:rsidP="00515DE6">
      <w:pPr>
        <w:numPr>
          <w:ilvl w:val="0"/>
          <w:numId w:val="53"/>
        </w:numPr>
        <w:spacing w:line="360" w:lineRule="auto"/>
        <w:ind w:rightChars="-150" w:right="-315"/>
        <w:rPr>
          <w:rFonts w:ascii="宋体" w:hAnsi="宋体"/>
          <w:b/>
          <w:sz w:val="24"/>
          <w:szCs w:val="24"/>
        </w:rPr>
      </w:pPr>
      <w:r w:rsidRPr="00B557A3">
        <w:rPr>
          <w:rFonts w:ascii="宋体" w:hAnsi="宋体" w:hint="eastAsia"/>
          <w:b/>
          <w:sz w:val="24"/>
          <w:szCs w:val="24"/>
        </w:rPr>
        <w:t>实现证卡统一，为师生员工提供全面的、一体化的服务。</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一卡通系统的主要服务对象是全校师生员工。新一代校园一卡通以实现“一卡在手，走遍校园”为目标，向学校师生员工提供全方位的服务，主要包括：</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身份识别一卡通。校园卡可以代替目前所使用的学生证、工作证、借书证、食堂就餐卡、上机证、医疗证等各种证件，起到以卡代证的作用。应用于需要身份验证的场所，如：办公楼、图书馆、实验室、校门等。</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消费服务一卡通。校园卡可作为电子钱包使用，持卡人可以在学校各个校区的任意消费网点以卡代币进行消费结算。应用于校园的各个消费场所，如：食堂、餐厅、公共浴室、洗衣房、超市、小卖部、机房、收费服务点等。</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金融服务一卡通。与财务、银行对接，实现自动结算、转帐、校内代缴代扣、消费查询等金融服务功能。</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信息服务一卡通。与学校的图书馆、教学、科研、学籍、人事、财务等各部门的信息以及马上建设的数字化校园系统对接，通过数字化校园门户实现各类信息的查询、统计、分析，为广大师生员工的教学、学习、生活提供信息支持。</w:t>
      </w:r>
    </w:p>
    <w:p w:rsidR="00B557A3" w:rsidRPr="00B557A3" w:rsidRDefault="00B557A3" w:rsidP="00515DE6">
      <w:pPr>
        <w:numPr>
          <w:ilvl w:val="0"/>
          <w:numId w:val="53"/>
        </w:numPr>
        <w:spacing w:line="360" w:lineRule="auto"/>
        <w:ind w:rightChars="-150" w:right="-315"/>
        <w:rPr>
          <w:rFonts w:ascii="宋体" w:hAnsi="宋体"/>
          <w:b/>
          <w:sz w:val="24"/>
          <w:szCs w:val="24"/>
        </w:rPr>
      </w:pPr>
      <w:r w:rsidRPr="00B557A3">
        <w:rPr>
          <w:rFonts w:ascii="宋体" w:hAnsi="宋体" w:hint="eastAsia"/>
          <w:b/>
          <w:sz w:val="24"/>
          <w:szCs w:val="24"/>
        </w:rPr>
        <w:t>建立完善的运营管理体系，支持日常管理工作。</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一卡通系统应形成完善的、多层次的运营管理体系，为一卡通运营管理人员的日常运营管理和决策分析提供支持。具体包括：</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统一帐户管理。对系统所有客户及其帐户进行集中管理，建立客户档案，管理其帐户信息及交易记录，实现客户和帐户基本信息的全局共享。</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集中资金结算。集中的资金结算和财务管理模式，实现每日结算。</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多级管理模式。支持一卡通管理中心、分中心、网点等多层次的运营管理模式，根据学校的地理分布进行灵活部署，支持学校多校区分布的模式。</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自动数据分析。每日产生一卡通运营的统计报表和分析数据，使学校管理人员对一卡通的运营情况一目了然。</w:t>
      </w:r>
    </w:p>
    <w:p w:rsidR="00B557A3" w:rsidRPr="00B557A3" w:rsidRDefault="00B557A3" w:rsidP="00515DE6">
      <w:pPr>
        <w:numPr>
          <w:ilvl w:val="0"/>
          <w:numId w:val="53"/>
        </w:numPr>
        <w:spacing w:line="360" w:lineRule="auto"/>
        <w:ind w:rightChars="-150" w:right="-315"/>
        <w:rPr>
          <w:rFonts w:ascii="宋体" w:hAnsi="宋体"/>
          <w:b/>
          <w:sz w:val="24"/>
          <w:szCs w:val="24"/>
        </w:rPr>
      </w:pPr>
      <w:r w:rsidRPr="00B557A3">
        <w:rPr>
          <w:rFonts w:ascii="宋体" w:hAnsi="宋体" w:hint="eastAsia"/>
          <w:b/>
          <w:sz w:val="24"/>
          <w:szCs w:val="24"/>
        </w:rPr>
        <w:t>为技术人员提供集中、便捷的系统管理和维护。</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一卡通系统应采用大集中模式的技术架构，并且建立集中管理监控体系，大大降低技术人员系统管理、维护和新业务扩张的难度和成本。</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高效的交易处理平台。大集中模式的一卡通交易处理平台，在处理性能和稳定性以及安全性上具有金融系统的表现，大大降低技术人员的日常维护成本。</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集中的管理监控体系。通过图形化的系统监控台，使技术人员能方便地监控整个系统所有硬件设备的运行情况，及时发现和解决故障。</w:t>
      </w:r>
    </w:p>
    <w:p w:rsidR="00B557A3" w:rsidRPr="00B557A3" w:rsidRDefault="00B557A3" w:rsidP="00515DE6">
      <w:pPr>
        <w:numPr>
          <w:ilvl w:val="1"/>
          <w:numId w:val="53"/>
        </w:numPr>
        <w:spacing w:line="360" w:lineRule="auto"/>
        <w:ind w:rightChars="-3" w:right="-6"/>
        <w:rPr>
          <w:rFonts w:ascii="宋体" w:hAnsi="宋体"/>
          <w:sz w:val="24"/>
          <w:szCs w:val="24"/>
        </w:rPr>
      </w:pPr>
      <w:r w:rsidRPr="00B557A3">
        <w:rPr>
          <w:rFonts w:ascii="宋体" w:hAnsi="宋体" w:hint="eastAsia"/>
          <w:sz w:val="24"/>
          <w:szCs w:val="24"/>
        </w:rPr>
        <w:t>快速的新业务扩张。当学校增加新的服务项目时，能非常方便地加入到校园一卡通平台中，实现新业务的快速部署。</w:t>
      </w:r>
    </w:p>
    <w:p w:rsidR="00B557A3" w:rsidRPr="00B557A3" w:rsidRDefault="00B557A3" w:rsidP="00515DE6">
      <w:pPr>
        <w:numPr>
          <w:ilvl w:val="0"/>
          <w:numId w:val="53"/>
        </w:numPr>
        <w:spacing w:line="360" w:lineRule="auto"/>
        <w:ind w:rightChars="-150" w:right="-315"/>
        <w:rPr>
          <w:rFonts w:ascii="宋体" w:hAnsi="宋体"/>
          <w:b/>
          <w:sz w:val="24"/>
          <w:szCs w:val="24"/>
        </w:rPr>
      </w:pPr>
      <w:r w:rsidRPr="00B557A3">
        <w:rPr>
          <w:rFonts w:ascii="宋体" w:hAnsi="宋体" w:hint="eastAsia"/>
          <w:b/>
          <w:sz w:val="24"/>
          <w:szCs w:val="24"/>
        </w:rPr>
        <w:t>为学校领导和管理人员提供决策支持。</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充分利用一卡通核心数据库中积累的大量历史数据，进行科学的分析和挖掘，形成图形化的分析结果，为学校领导和各级管理人员的决策提供信息支持。</w:t>
      </w:r>
    </w:p>
    <w:p w:rsidR="00B557A3" w:rsidRPr="00B557A3" w:rsidRDefault="00B557A3" w:rsidP="00B557A3">
      <w:pPr>
        <w:keepNext/>
        <w:keepLines/>
        <w:numPr>
          <w:ilvl w:val="1"/>
          <w:numId w:val="0"/>
        </w:numPr>
        <w:tabs>
          <w:tab w:val="num" w:pos="567"/>
        </w:tabs>
        <w:spacing w:before="260" w:after="260" w:line="360" w:lineRule="auto"/>
        <w:ind w:left="567" w:hanging="567"/>
        <w:outlineLvl w:val="1"/>
        <w:rPr>
          <w:rFonts w:ascii="Arial" w:eastAsia="黑体" w:hAnsi="Arial"/>
          <w:b/>
          <w:sz w:val="32"/>
          <w:szCs w:val="20"/>
        </w:rPr>
      </w:pPr>
      <w:bookmarkStart w:id="48" w:name="_Toc268700473"/>
      <w:bookmarkStart w:id="49" w:name="_Toc269062654"/>
      <w:r>
        <w:rPr>
          <w:rFonts w:ascii="Arial" w:eastAsia="黑体" w:hAnsi="Arial" w:hint="eastAsia"/>
          <w:b/>
          <w:sz w:val="32"/>
          <w:szCs w:val="20"/>
        </w:rPr>
        <w:t>2.3</w:t>
      </w:r>
      <w:r w:rsidRPr="00B557A3">
        <w:rPr>
          <w:rFonts w:ascii="Arial" w:eastAsia="黑体" w:hAnsi="Arial" w:hint="eastAsia"/>
          <w:b/>
          <w:sz w:val="32"/>
          <w:szCs w:val="20"/>
        </w:rPr>
        <w:t>西南科技大学一卡通系统总体设计</w:t>
      </w:r>
      <w:bookmarkEnd w:id="48"/>
      <w:bookmarkEnd w:id="49"/>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50" w:name="_Toc268700474"/>
      <w:bookmarkStart w:id="51" w:name="_Toc26906265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2.3.1</w:t>
        </w:r>
      </w:smartTag>
      <w:r w:rsidRPr="00B557A3">
        <w:rPr>
          <w:rFonts w:ascii="Times New Roman" w:hAnsi="Times New Roman" w:hint="eastAsia"/>
          <w:b/>
          <w:sz w:val="32"/>
          <w:szCs w:val="20"/>
        </w:rPr>
        <w:t>设计原则</w:t>
      </w:r>
      <w:bookmarkEnd w:id="50"/>
      <w:bookmarkEnd w:id="51"/>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本系统建设过程中遵循了以下原则：</w:t>
      </w:r>
    </w:p>
    <w:p w:rsidR="00B557A3" w:rsidRPr="00B557A3" w:rsidRDefault="00B557A3" w:rsidP="00515DE6">
      <w:pPr>
        <w:numPr>
          <w:ilvl w:val="0"/>
          <w:numId w:val="53"/>
        </w:numPr>
        <w:spacing w:line="360" w:lineRule="auto"/>
        <w:ind w:rightChars="-3" w:right="-6"/>
        <w:rPr>
          <w:rFonts w:ascii="宋体" w:hAnsi="宋体"/>
          <w:sz w:val="24"/>
          <w:szCs w:val="24"/>
        </w:rPr>
      </w:pPr>
      <w:r w:rsidRPr="00B557A3">
        <w:rPr>
          <w:rFonts w:ascii="宋体" w:hAnsi="宋体" w:hint="eastAsia"/>
          <w:b/>
          <w:sz w:val="24"/>
          <w:szCs w:val="24"/>
        </w:rPr>
        <w:t>实用性：</w:t>
      </w:r>
      <w:r w:rsidRPr="00B557A3">
        <w:rPr>
          <w:rFonts w:ascii="宋体" w:hAnsi="宋体" w:hint="eastAsia"/>
          <w:sz w:val="24"/>
          <w:szCs w:val="24"/>
        </w:rPr>
        <w:t>校园一卡通系统应充分体现大学内部管理的模式和特点，各应用系统的开发，应做到功能完善、使用方便、切合实际、运作高效；</w:t>
      </w:r>
    </w:p>
    <w:p w:rsidR="00B557A3" w:rsidRPr="00B557A3" w:rsidRDefault="00B557A3" w:rsidP="00515DE6">
      <w:pPr>
        <w:numPr>
          <w:ilvl w:val="0"/>
          <w:numId w:val="53"/>
        </w:numPr>
        <w:spacing w:line="360" w:lineRule="auto"/>
        <w:ind w:rightChars="-3" w:right="-6"/>
        <w:rPr>
          <w:rFonts w:ascii="宋体" w:hAnsi="宋体"/>
          <w:sz w:val="24"/>
          <w:szCs w:val="24"/>
        </w:rPr>
      </w:pPr>
      <w:r w:rsidRPr="00B557A3">
        <w:rPr>
          <w:rFonts w:ascii="宋体" w:hAnsi="宋体" w:hint="eastAsia"/>
          <w:b/>
          <w:sz w:val="24"/>
          <w:szCs w:val="24"/>
        </w:rPr>
        <w:t>先进性：</w:t>
      </w:r>
      <w:r w:rsidRPr="00B557A3">
        <w:rPr>
          <w:rFonts w:ascii="宋体" w:hAnsi="宋体" w:hint="eastAsia"/>
          <w:sz w:val="24"/>
          <w:szCs w:val="24"/>
        </w:rPr>
        <w:t>一卡通系统的建设要立足于当今世界先进且有发展前途的技术，由此实现的系统能随着未来信息技术的发展而不断平滑升级；</w:t>
      </w:r>
    </w:p>
    <w:p w:rsidR="00B557A3" w:rsidRPr="00B557A3" w:rsidRDefault="00B557A3" w:rsidP="00515DE6">
      <w:pPr>
        <w:numPr>
          <w:ilvl w:val="0"/>
          <w:numId w:val="53"/>
        </w:numPr>
        <w:spacing w:line="360" w:lineRule="auto"/>
        <w:ind w:rightChars="-3" w:right="-6"/>
        <w:rPr>
          <w:rFonts w:ascii="宋体" w:hAnsi="宋体"/>
          <w:sz w:val="24"/>
          <w:szCs w:val="24"/>
        </w:rPr>
      </w:pPr>
      <w:r w:rsidRPr="00B557A3">
        <w:rPr>
          <w:rFonts w:ascii="宋体" w:hAnsi="宋体" w:hint="eastAsia"/>
          <w:b/>
          <w:sz w:val="24"/>
          <w:szCs w:val="24"/>
        </w:rPr>
        <w:t>可管理性：</w:t>
      </w:r>
      <w:r w:rsidRPr="00B557A3">
        <w:rPr>
          <w:rFonts w:ascii="宋体" w:hAnsi="宋体" w:hint="eastAsia"/>
          <w:sz w:val="24"/>
          <w:szCs w:val="24"/>
        </w:rPr>
        <w:t>一卡通系统通过上千个终端机具来实现管理和服务功能，其管理难度大、维护成本高，系统必需从整体架构上、从具体功能上保证降低管理难度、降低维护成本、降低人员依赖，采用集中管理模式、图形化管理和监控工具，方便管理维护、出现故障能快速准确的定位问题；</w:t>
      </w:r>
    </w:p>
    <w:p w:rsidR="00B557A3" w:rsidRPr="00B557A3" w:rsidRDefault="00B557A3" w:rsidP="00515DE6">
      <w:pPr>
        <w:numPr>
          <w:ilvl w:val="0"/>
          <w:numId w:val="53"/>
        </w:numPr>
        <w:spacing w:line="360" w:lineRule="auto"/>
        <w:ind w:rightChars="-3" w:right="-6"/>
        <w:rPr>
          <w:rFonts w:ascii="宋体" w:hAnsi="宋体"/>
          <w:sz w:val="24"/>
          <w:szCs w:val="24"/>
        </w:rPr>
      </w:pPr>
      <w:r w:rsidRPr="00B557A3">
        <w:rPr>
          <w:rFonts w:ascii="宋体" w:hAnsi="宋体" w:hint="eastAsia"/>
          <w:b/>
          <w:sz w:val="24"/>
          <w:szCs w:val="24"/>
        </w:rPr>
        <w:t>开放性：</w:t>
      </w:r>
      <w:r w:rsidRPr="00B557A3">
        <w:rPr>
          <w:rFonts w:ascii="宋体" w:hAnsi="宋体" w:hint="eastAsia"/>
          <w:sz w:val="24"/>
          <w:szCs w:val="24"/>
        </w:rPr>
        <w:t>一卡通系统将随着学校业务发展而不断更新，基于性价比、厂商风险等因素考虑，系统必需采用开放的架构、开放的平台、开放的产品，提供完备的文档资料和接口程序，开放数据结构、学校掌握密钥和算法、选择国标和开放的行业标准、支持多种硬件，系统建成后学校可自行扩展升级、自主决定采购多种品牌的终端设备等；</w:t>
      </w:r>
    </w:p>
    <w:p w:rsidR="00B557A3" w:rsidRPr="00B557A3" w:rsidRDefault="00B557A3" w:rsidP="00515DE6">
      <w:pPr>
        <w:numPr>
          <w:ilvl w:val="0"/>
          <w:numId w:val="53"/>
        </w:numPr>
        <w:spacing w:line="360" w:lineRule="auto"/>
        <w:ind w:rightChars="-3" w:right="-6"/>
        <w:rPr>
          <w:rFonts w:ascii="宋体" w:hAnsi="宋体"/>
          <w:sz w:val="24"/>
          <w:szCs w:val="24"/>
        </w:rPr>
      </w:pPr>
      <w:r w:rsidRPr="00B557A3">
        <w:rPr>
          <w:rFonts w:ascii="宋体" w:hAnsi="宋体" w:hint="eastAsia"/>
          <w:b/>
          <w:sz w:val="24"/>
          <w:szCs w:val="24"/>
        </w:rPr>
        <w:t>安全性：</w:t>
      </w:r>
      <w:r w:rsidRPr="00B557A3">
        <w:rPr>
          <w:rFonts w:ascii="宋体" w:hAnsi="宋体" w:hint="eastAsia"/>
          <w:sz w:val="24"/>
          <w:szCs w:val="24"/>
        </w:rPr>
        <w:t>系统涉及资金，身份等重要的信息，应采用严格的分级管理技术，管理人员、查询人员分级按权限操作；采用多层体系架构，单层次出现故障，系统可继续运行较长时间；系统运行中间层次、中间环节不能保留敏感数据，以避免财务风险；一旦系统恢复正常运行，系统能够自动切换，无需人工干预；对于脱机运行（手持设备等）的设备，系统需要提供有效措施保障师生利益；提供审计功能，对于操作人员的各项操作进行审计；</w:t>
      </w:r>
    </w:p>
    <w:p w:rsidR="00B557A3" w:rsidRPr="00B557A3" w:rsidRDefault="00B557A3" w:rsidP="00515DE6">
      <w:pPr>
        <w:numPr>
          <w:ilvl w:val="0"/>
          <w:numId w:val="53"/>
        </w:numPr>
        <w:spacing w:line="360" w:lineRule="auto"/>
        <w:ind w:rightChars="-3" w:right="-6"/>
        <w:rPr>
          <w:rFonts w:ascii="宋体" w:hAnsi="宋体"/>
          <w:sz w:val="24"/>
          <w:szCs w:val="24"/>
        </w:rPr>
      </w:pPr>
      <w:r w:rsidRPr="00B557A3">
        <w:rPr>
          <w:rFonts w:ascii="宋体" w:hAnsi="宋体" w:hint="eastAsia"/>
          <w:b/>
          <w:sz w:val="24"/>
          <w:szCs w:val="24"/>
        </w:rPr>
        <w:t>扩展性：</w:t>
      </w:r>
      <w:r w:rsidRPr="00B557A3">
        <w:rPr>
          <w:rFonts w:ascii="宋体" w:hAnsi="宋体" w:hint="eastAsia"/>
          <w:sz w:val="24"/>
          <w:szCs w:val="24"/>
        </w:rPr>
        <w:t>系统在容量和功能上不仅能满足目前用户的需求，而且也易于扩展以保障用户今后的扩容和升级，如：卡片结构扩展、新增收费模式、增加信息点等，利用</w:t>
      </w:r>
      <w:r w:rsidRPr="00B557A3">
        <w:rPr>
          <w:rFonts w:ascii="宋体" w:hAnsi="宋体"/>
          <w:sz w:val="24"/>
          <w:szCs w:val="24"/>
        </w:rPr>
        <w:t>Web</w:t>
      </w:r>
      <w:r w:rsidRPr="00B557A3">
        <w:rPr>
          <w:rFonts w:ascii="宋体" w:hAnsi="宋体" w:hint="eastAsia"/>
          <w:sz w:val="24"/>
          <w:szCs w:val="24"/>
        </w:rPr>
        <w:t>查询支持模块和</w:t>
      </w:r>
      <w:r w:rsidRPr="00B557A3">
        <w:rPr>
          <w:rFonts w:ascii="宋体" w:hAnsi="宋体"/>
          <w:sz w:val="24"/>
          <w:szCs w:val="24"/>
        </w:rPr>
        <w:t>Internet</w:t>
      </w:r>
      <w:r w:rsidRPr="00B557A3">
        <w:rPr>
          <w:rFonts w:ascii="宋体" w:hAnsi="宋体" w:hint="eastAsia"/>
          <w:sz w:val="24"/>
          <w:szCs w:val="24"/>
        </w:rPr>
        <w:t>网，实现远程快速查询；</w:t>
      </w:r>
    </w:p>
    <w:p w:rsidR="00B557A3" w:rsidRPr="00B557A3" w:rsidRDefault="00B557A3" w:rsidP="00515DE6">
      <w:pPr>
        <w:numPr>
          <w:ilvl w:val="0"/>
          <w:numId w:val="53"/>
        </w:numPr>
        <w:spacing w:line="360" w:lineRule="auto"/>
        <w:ind w:rightChars="-3" w:right="-6"/>
        <w:rPr>
          <w:rFonts w:ascii="宋体" w:hAnsi="宋体"/>
          <w:szCs w:val="21"/>
        </w:rPr>
      </w:pPr>
      <w:r w:rsidRPr="00B557A3">
        <w:rPr>
          <w:rFonts w:ascii="宋体" w:hAnsi="宋体" w:hint="eastAsia"/>
          <w:b/>
          <w:sz w:val="24"/>
          <w:szCs w:val="24"/>
        </w:rPr>
        <w:t>可靠性：</w:t>
      </w:r>
      <w:r w:rsidRPr="00B557A3">
        <w:rPr>
          <w:rFonts w:ascii="宋体" w:hAnsi="宋体" w:hint="eastAsia"/>
          <w:sz w:val="24"/>
          <w:szCs w:val="24"/>
        </w:rPr>
        <w:t>考虑到用卡场所情况复杂，系统必须针对交易的每个环节提供增强可靠性的措施，包括卡片可靠性设计、终端可靠性设计、布线和网络通讯可靠性设计、应用和数据库可靠性设计等全系列设计，确保系统在脱机状态下的可靠性高及在联机状态下的实时性强的要求，以及大规模并发交易情况下系统的稳定、高效和可靠性要求，尽量降低单点故障。</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52" w:name="_Toc268700475"/>
      <w:bookmarkStart w:id="53" w:name="_Toc26906265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2.3.2</w:t>
        </w:r>
      </w:smartTag>
      <w:r w:rsidRPr="00B557A3">
        <w:rPr>
          <w:rFonts w:ascii="Times New Roman" w:hAnsi="Times New Roman" w:hint="eastAsia"/>
          <w:b/>
          <w:sz w:val="32"/>
          <w:szCs w:val="20"/>
        </w:rPr>
        <w:t>总体框架</w:t>
      </w:r>
      <w:bookmarkEnd w:id="52"/>
      <w:bookmarkEnd w:id="53"/>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考虑到本系统核心为实时交易系统的特点，系统需采用多层体系架构，各层次接口清晰简单，易维护、易扩展。下图为一卡通的整体框架：</w:t>
      </w:r>
    </w:p>
    <w:p w:rsidR="00B557A3" w:rsidRPr="00B557A3" w:rsidRDefault="00230553" w:rsidP="00B557A3">
      <w:pPr>
        <w:spacing w:line="360" w:lineRule="auto"/>
        <w:ind w:rightChars="-150" w:right="-315"/>
        <w:jc w:val="center"/>
        <w:rPr>
          <w:rFonts w:ascii="宋体" w:hAnsi="宋体"/>
          <w:szCs w:val="21"/>
        </w:rPr>
      </w:pPr>
      <w:r>
        <w:rPr>
          <w:rFonts w:ascii="Times New Roman" w:hAnsi="Times New Roman"/>
          <w:noProof/>
          <w:szCs w:val="20"/>
        </w:rPr>
        <w:drawing>
          <wp:inline distT="0" distB="0" distL="0" distR="0">
            <wp:extent cx="5058410" cy="4719955"/>
            <wp:effectExtent l="19050" t="0" r="8890" b="0"/>
            <wp:docPr id="6" name="图片 71" descr="说明: 一卡通总体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说明: 一卡通总体体系结构"/>
                    <pic:cNvPicPr>
                      <a:picLocks noChangeAspect="1" noChangeArrowheads="1"/>
                    </pic:cNvPicPr>
                  </pic:nvPicPr>
                  <pic:blipFill>
                    <a:blip r:embed="rId12"/>
                    <a:srcRect/>
                    <a:stretch>
                      <a:fillRect/>
                    </a:stretch>
                  </pic:blipFill>
                  <pic:spPr bwMode="auto">
                    <a:xfrm>
                      <a:off x="0" y="0"/>
                      <a:ext cx="5058410" cy="471995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宋体" w:eastAsia="黑体" w:hAnsi="宋体" w:hint="eastAsia"/>
          <w:sz w:val="20"/>
          <w:szCs w:val="21"/>
        </w:rPr>
        <w:t>图表</w:t>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STYLEREF 1 \s</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11</w:t>
      </w:r>
      <w:r w:rsidRPr="00B557A3">
        <w:rPr>
          <w:rFonts w:ascii="宋体" w:eastAsia="黑体" w:hAnsi="宋体"/>
          <w:sz w:val="20"/>
          <w:szCs w:val="21"/>
        </w:rPr>
        <w:fldChar w:fldCharType="end"/>
      </w:r>
      <w:r w:rsidRPr="00B557A3">
        <w:rPr>
          <w:rFonts w:ascii="宋体" w:eastAsia="黑体" w:hAnsi="宋体"/>
          <w:sz w:val="20"/>
          <w:szCs w:val="21"/>
        </w:rPr>
        <w:noBreakHyphen/>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 xml:space="preserve">SEQ </w:instrText>
      </w:r>
      <w:r w:rsidRPr="00B557A3">
        <w:rPr>
          <w:rFonts w:ascii="宋体" w:eastAsia="黑体" w:hAnsi="宋体" w:hint="eastAsia"/>
          <w:sz w:val="20"/>
          <w:szCs w:val="21"/>
        </w:rPr>
        <w:instrText>图表</w:instrText>
      </w:r>
      <w:r w:rsidRPr="00B557A3">
        <w:rPr>
          <w:rFonts w:ascii="宋体" w:eastAsia="黑体" w:hAnsi="宋体" w:hint="eastAsia"/>
          <w:sz w:val="20"/>
          <w:szCs w:val="21"/>
        </w:rPr>
        <w:instrText xml:space="preserve"> \* ARABIC \s 1</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5</w:t>
      </w:r>
      <w:r w:rsidRPr="00B557A3">
        <w:rPr>
          <w:rFonts w:ascii="宋体" w:eastAsia="黑体" w:hAnsi="宋体"/>
          <w:sz w:val="20"/>
          <w:szCs w:val="21"/>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整体框架</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一卡通核心管理平台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核心管理平台是系统的核心，它形成了校园一卡通系统的骨干。在业务上，它实现了客户管理、商户管理、资金结算、交易处理等核心功能，是整个系统的交易和管理中心；在技术上，它实现了系统管理、系统监控、通讯服务等功能，是整个系统的调度和控制中心。它支撑和管理着各个一卡通应用系统的运行，并保证了新的应用系统的快速扩展和部署。</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一卡通核心管理平台主要包括客户管理、卡务管理、商户结算、管理中心、资金结算、监控中心、通讯平台、密钥管理、分析中心、拍照打卡等模块。</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一卡通核心数据库</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一卡通核心数据库集中管理和存储所有数据，主要包括两大类信息：</w:t>
      </w:r>
    </w:p>
    <w:p w:rsidR="00B557A3" w:rsidRPr="00B557A3" w:rsidRDefault="00B557A3" w:rsidP="00515DE6">
      <w:pPr>
        <w:numPr>
          <w:ilvl w:val="0"/>
          <w:numId w:val="55"/>
        </w:numPr>
        <w:spacing w:line="360" w:lineRule="auto"/>
        <w:ind w:rightChars="-150" w:right="-315"/>
        <w:rPr>
          <w:rFonts w:ascii="宋体" w:hAnsi="宋体"/>
          <w:sz w:val="24"/>
          <w:szCs w:val="24"/>
        </w:rPr>
      </w:pPr>
      <w:r w:rsidRPr="00B557A3">
        <w:rPr>
          <w:rFonts w:ascii="宋体" w:hAnsi="宋体" w:hint="eastAsia"/>
          <w:b/>
          <w:sz w:val="24"/>
          <w:szCs w:val="24"/>
        </w:rPr>
        <w:t>基础信息</w:t>
      </w:r>
      <w:r w:rsidRPr="00B557A3">
        <w:rPr>
          <w:rFonts w:ascii="宋体" w:hAnsi="宋体" w:hint="eastAsia"/>
          <w:sz w:val="24"/>
          <w:szCs w:val="24"/>
        </w:rPr>
        <w:t>：客户信息</w:t>
      </w:r>
      <w:r w:rsidRPr="00B557A3">
        <w:rPr>
          <w:rFonts w:ascii="宋体" w:hAnsi="宋体"/>
          <w:sz w:val="24"/>
          <w:szCs w:val="24"/>
        </w:rPr>
        <w:t>CIF</w:t>
      </w:r>
      <w:r w:rsidRPr="00B557A3">
        <w:rPr>
          <w:rFonts w:ascii="宋体" w:hAnsi="宋体" w:hint="eastAsia"/>
          <w:sz w:val="24"/>
          <w:szCs w:val="24"/>
        </w:rPr>
        <w:t>、帐户信息</w:t>
      </w:r>
      <w:r w:rsidRPr="00B557A3">
        <w:rPr>
          <w:rFonts w:ascii="宋体" w:hAnsi="宋体"/>
          <w:sz w:val="24"/>
          <w:szCs w:val="24"/>
        </w:rPr>
        <w:t>AIF</w:t>
      </w:r>
      <w:r w:rsidRPr="00B557A3">
        <w:rPr>
          <w:rFonts w:ascii="宋体" w:hAnsi="宋体" w:hint="eastAsia"/>
          <w:sz w:val="24"/>
          <w:szCs w:val="24"/>
        </w:rPr>
        <w:t>、公共信息</w:t>
      </w:r>
      <w:r w:rsidRPr="00B557A3">
        <w:rPr>
          <w:rFonts w:ascii="宋体" w:hAnsi="宋体"/>
          <w:sz w:val="24"/>
          <w:szCs w:val="24"/>
        </w:rPr>
        <w:t>PIF</w:t>
      </w:r>
      <w:r w:rsidRPr="00B557A3">
        <w:rPr>
          <w:rFonts w:ascii="宋体" w:hAnsi="宋体" w:hint="eastAsia"/>
          <w:sz w:val="24"/>
          <w:szCs w:val="24"/>
        </w:rPr>
        <w:t>；</w:t>
      </w:r>
    </w:p>
    <w:p w:rsidR="00B557A3" w:rsidRPr="00B557A3" w:rsidRDefault="00B557A3" w:rsidP="00515DE6">
      <w:pPr>
        <w:numPr>
          <w:ilvl w:val="0"/>
          <w:numId w:val="55"/>
        </w:numPr>
        <w:spacing w:line="360" w:lineRule="auto"/>
        <w:ind w:rightChars="-150" w:right="-315"/>
        <w:rPr>
          <w:rFonts w:ascii="宋体" w:hAnsi="宋体"/>
          <w:sz w:val="24"/>
          <w:szCs w:val="24"/>
        </w:rPr>
      </w:pPr>
      <w:r w:rsidRPr="00B557A3">
        <w:rPr>
          <w:rFonts w:ascii="宋体" w:hAnsi="宋体" w:hint="eastAsia"/>
          <w:b/>
          <w:sz w:val="24"/>
          <w:szCs w:val="24"/>
        </w:rPr>
        <w:t>动态信息</w:t>
      </w:r>
      <w:r w:rsidRPr="00B557A3">
        <w:rPr>
          <w:rFonts w:ascii="宋体" w:hAnsi="宋体" w:hint="eastAsia"/>
          <w:sz w:val="24"/>
          <w:szCs w:val="24"/>
        </w:rPr>
        <w:t>：交易信息</w:t>
      </w:r>
      <w:r w:rsidRPr="00B557A3">
        <w:rPr>
          <w:rFonts w:ascii="宋体" w:hAnsi="宋体"/>
          <w:sz w:val="24"/>
          <w:szCs w:val="24"/>
        </w:rPr>
        <w:t>TIF</w:t>
      </w:r>
      <w:r w:rsidRPr="00B557A3">
        <w:rPr>
          <w:rFonts w:ascii="宋体" w:hAnsi="宋体" w:hint="eastAsia"/>
          <w:sz w:val="24"/>
          <w:szCs w:val="24"/>
        </w:rPr>
        <w:t>、监控信息</w:t>
      </w:r>
      <w:r w:rsidRPr="00B557A3">
        <w:rPr>
          <w:rFonts w:ascii="宋体" w:hAnsi="宋体"/>
          <w:sz w:val="24"/>
          <w:szCs w:val="24"/>
        </w:rPr>
        <w:t>MIF</w:t>
      </w:r>
      <w:r w:rsidRPr="00B557A3">
        <w:rPr>
          <w:rFonts w:ascii="宋体" w:hAnsi="宋体" w:hint="eastAsia"/>
          <w:sz w:val="24"/>
          <w:szCs w:val="24"/>
        </w:rPr>
        <w:t>。</w:t>
      </w:r>
    </w:p>
    <w:p w:rsidR="00B557A3" w:rsidRPr="00B557A3" w:rsidRDefault="00B557A3" w:rsidP="00B557A3">
      <w:pPr>
        <w:spacing w:line="360" w:lineRule="auto"/>
        <w:ind w:leftChars="75" w:left="158" w:rightChars="-3" w:right="-6" w:firstLineChars="200" w:firstLine="480"/>
        <w:rPr>
          <w:rFonts w:ascii="宋体" w:hAnsi="宋体"/>
          <w:sz w:val="24"/>
          <w:szCs w:val="24"/>
        </w:rPr>
      </w:pPr>
      <w:r w:rsidRPr="00B557A3">
        <w:rPr>
          <w:rFonts w:ascii="宋体" w:hAnsi="宋体" w:hint="eastAsia"/>
          <w:sz w:val="24"/>
          <w:szCs w:val="24"/>
        </w:rPr>
        <w:t>一卡通核心数据库保证了数据的一致性、完整性和及时性，最大限度地实现了信息共享。</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一卡通应用系统</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一卡通应用系统是建立在核心管理平台和核心数据库之上的多个以校园卡为媒介的应用系统，主要分为四种类型：</w:t>
      </w:r>
    </w:p>
    <w:p w:rsidR="00B557A3" w:rsidRPr="00B557A3" w:rsidRDefault="00B557A3" w:rsidP="00515DE6">
      <w:pPr>
        <w:numPr>
          <w:ilvl w:val="0"/>
          <w:numId w:val="56"/>
        </w:numPr>
        <w:spacing w:line="360" w:lineRule="auto"/>
        <w:ind w:rightChars="-3" w:right="-6"/>
        <w:rPr>
          <w:rFonts w:ascii="宋体" w:hAnsi="宋体"/>
          <w:sz w:val="24"/>
          <w:szCs w:val="24"/>
        </w:rPr>
      </w:pPr>
      <w:r w:rsidRPr="00B557A3">
        <w:rPr>
          <w:rFonts w:ascii="宋体" w:hAnsi="宋体" w:hint="eastAsia"/>
          <w:b/>
          <w:sz w:val="24"/>
          <w:szCs w:val="24"/>
        </w:rPr>
        <w:t>金融服务类</w:t>
      </w:r>
      <w:r w:rsidRPr="00B557A3">
        <w:rPr>
          <w:rFonts w:ascii="宋体" w:hAnsi="宋体" w:hint="eastAsia"/>
          <w:sz w:val="24"/>
          <w:szCs w:val="24"/>
        </w:rPr>
        <w:t>。主要用于处理校内的各种消费服务、圈存转帐等与现金有关的服务项目，比如餐饮收费、浴室收费、医疗收费、圈存转帐、补贴发放等；</w:t>
      </w:r>
    </w:p>
    <w:p w:rsidR="00B557A3" w:rsidRPr="00B557A3" w:rsidRDefault="00B557A3" w:rsidP="00515DE6">
      <w:pPr>
        <w:numPr>
          <w:ilvl w:val="0"/>
          <w:numId w:val="56"/>
        </w:numPr>
        <w:spacing w:line="360" w:lineRule="auto"/>
        <w:ind w:rightChars="-3" w:right="-6"/>
        <w:rPr>
          <w:rFonts w:ascii="宋体" w:hAnsi="宋体"/>
          <w:sz w:val="24"/>
          <w:szCs w:val="24"/>
        </w:rPr>
      </w:pPr>
      <w:r w:rsidRPr="00B557A3">
        <w:rPr>
          <w:rFonts w:ascii="宋体" w:hAnsi="宋体" w:hint="eastAsia"/>
          <w:b/>
          <w:sz w:val="24"/>
          <w:szCs w:val="24"/>
        </w:rPr>
        <w:t>身份识别类</w:t>
      </w:r>
      <w:r w:rsidRPr="00B557A3">
        <w:rPr>
          <w:rFonts w:ascii="宋体" w:hAnsi="宋体" w:hint="eastAsia"/>
          <w:sz w:val="24"/>
          <w:szCs w:val="24"/>
        </w:rPr>
        <w:t>。一卡通系统中以校园卡进行电子身份认证，用以判定卡的合法性和有效性；通过指纹进行生物识别技术的身份认证，以判定个人的身份。通过二者的有机结合，可以有效的判定卡与持卡人之间的唯一关系。可应用在门禁、图书借阅、通道控制、校门出入、考勤、会议签到、考试监管、学校老生指纹报道等重要场所；</w:t>
      </w:r>
    </w:p>
    <w:p w:rsidR="00B557A3" w:rsidRPr="00B557A3" w:rsidRDefault="00B557A3" w:rsidP="00515DE6">
      <w:pPr>
        <w:numPr>
          <w:ilvl w:val="0"/>
          <w:numId w:val="56"/>
        </w:numPr>
        <w:spacing w:line="360" w:lineRule="auto"/>
        <w:ind w:rightChars="-150" w:right="-315"/>
        <w:rPr>
          <w:rFonts w:ascii="宋体" w:hAnsi="宋体"/>
          <w:sz w:val="24"/>
          <w:szCs w:val="24"/>
        </w:rPr>
      </w:pPr>
      <w:r w:rsidRPr="00B557A3">
        <w:rPr>
          <w:rFonts w:ascii="宋体" w:hAnsi="宋体" w:hint="eastAsia"/>
          <w:b/>
          <w:sz w:val="24"/>
          <w:szCs w:val="24"/>
        </w:rPr>
        <w:t>信息服务类</w:t>
      </w:r>
      <w:r w:rsidRPr="00B557A3">
        <w:rPr>
          <w:rFonts w:ascii="宋体" w:hAnsi="宋体" w:hint="eastAsia"/>
          <w:sz w:val="24"/>
          <w:szCs w:val="24"/>
        </w:rPr>
        <w:t>。主要用于查询校园卡的资金和消费数据；</w:t>
      </w:r>
    </w:p>
    <w:p w:rsidR="00B557A3" w:rsidRPr="00B557A3" w:rsidRDefault="00B557A3" w:rsidP="00515DE6">
      <w:pPr>
        <w:numPr>
          <w:ilvl w:val="0"/>
          <w:numId w:val="56"/>
        </w:numPr>
        <w:spacing w:line="360" w:lineRule="auto"/>
        <w:ind w:rightChars="-3" w:right="-6"/>
        <w:rPr>
          <w:rFonts w:ascii="宋体" w:hAnsi="宋体"/>
          <w:sz w:val="24"/>
          <w:szCs w:val="24"/>
        </w:rPr>
      </w:pPr>
      <w:r w:rsidRPr="00B557A3">
        <w:rPr>
          <w:rFonts w:ascii="宋体" w:hAnsi="宋体" w:hint="eastAsia"/>
          <w:b/>
          <w:sz w:val="24"/>
          <w:szCs w:val="24"/>
        </w:rPr>
        <w:t>流程接口类</w:t>
      </w:r>
      <w:r w:rsidRPr="00B557A3">
        <w:rPr>
          <w:rFonts w:ascii="宋体" w:hAnsi="宋体" w:hint="eastAsia"/>
          <w:sz w:val="24"/>
          <w:szCs w:val="24"/>
        </w:rPr>
        <w:t>。主要用于与图书馆、财务等系统对接，实现了以校园卡为媒介的流程整合。</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各应用系统相当于校园一卡通系统的前台部分，而核心管理平台则是其后台部分。各应用系统主要借助于各种终端设备（消费终端、机具、圈存设备等），负责各种服务信息的数据接收和初步验证，所有数据都通过通讯平台发送到后台核心管理平台进行交易处理，并返回处理结果，同时在一卡通核心数据库中记录交易流水。</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全局服务系统</w:t>
      </w:r>
    </w:p>
    <w:p w:rsidR="00B557A3" w:rsidRPr="00B557A3" w:rsidRDefault="00B557A3" w:rsidP="00515DE6">
      <w:pPr>
        <w:numPr>
          <w:ilvl w:val="0"/>
          <w:numId w:val="56"/>
        </w:numPr>
        <w:spacing w:line="360" w:lineRule="auto"/>
        <w:ind w:rightChars="-3" w:right="-6"/>
        <w:rPr>
          <w:rFonts w:ascii="宋体" w:hAnsi="宋体"/>
          <w:b/>
          <w:sz w:val="24"/>
          <w:szCs w:val="24"/>
        </w:rPr>
      </w:pPr>
      <w:r w:rsidRPr="00B557A3">
        <w:rPr>
          <w:rFonts w:ascii="宋体" w:hAnsi="宋体" w:hint="eastAsia"/>
          <w:b/>
          <w:sz w:val="24"/>
          <w:szCs w:val="24"/>
        </w:rPr>
        <w:t>数字离校管理系统</w:t>
      </w:r>
      <w:r w:rsidRPr="00B557A3">
        <w:rPr>
          <w:rFonts w:ascii="Times New Roman" w:hAnsi="Times New Roman"/>
          <w:sz w:val="24"/>
          <w:szCs w:val="24"/>
        </w:rPr>
        <w:t xml:space="preserve">   </w:t>
      </w:r>
      <w:r w:rsidRPr="00B557A3">
        <w:rPr>
          <w:rFonts w:ascii="宋体" w:hAnsi="宋体" w:hint="eastAsia"/>
          <w:sz w:val="24"/>
          <w:szCs w:val="24"/>
        </w:rPr>
        <w:t>数字离校系统将</w:t>
      </w:r>
      <w:r w:rsidRPr="00B557A3">
        <w:rPr>
          <w:rFonts w:ascii="宋体" w:hAnsi="宋体"/>
          <w:sz w:val="24"/>
          <w:szCs w:val="24"/>
        </w:rPr>
        <w:t>领取就业报到证、结清欠书欠款、领取户口迁移证、缴纳欠费、领取派遣费、党组织关系迁移、毕业去向登记等环节</w:t>
      </w:r>
      <w:r w:rsidRPr="00B557A3">
        <w:rPr>
          <w:rFonts w:ascii="宋体" w:hAnsi="宋体" w:hint="eastAsia"/>
          <w:sz w:val="24"/>
          <w:szCs w:val="24"/>
        </w:rPr>
        <w:t>通过系统统一处理</w:t>
      </w:r>
      <w:r w:rsidRPr="00B557A3">
        <w:rPr>
          <w:rFonts w:ascii="宋体" w:hAnsi="宋体"/>
          <w:sz w:val="24"/>
          <w:szCs w:val="24"/>
        </w:rPr>
        <w:t>，对于欠费或欠书的学生，系统也会告知其截止日期和手续办理方法，只有所有环节全部满足离校条件，学生才能领取有关证件</w:t>
      </w:r>
      <w:r w:rsidRPr="00B557A3">
        <w:rPr>
          <w:rFonts w:ascii="宋体" w:hAnsi="宋体" w:hint="eastAsia"/>
          <w:sz w:val="24"/>
          <w:szCs w:val="24"/>
        </w:rPr>
        <w:t>；</w:t>
      </w:r>
    </w:p>
    <w:p w:rsidR="00B557A3" w:rsidRPr="00B557A3" w:rsidRDefault="00B557A3" w:rsidP="00515DE6">
      <w:pPr>
        <w:numPr>
          <w:ilvl w:val="0"/>
          <w:numId w:val="56"/>
        </w:numPr>
        <w:spacing w:line="360" w:lineRule="auto"/>
        <w:ind w:rightChars="-3" w:right="-6"/>
        <w:rPr>
          <w:rFonts w:ascii="宋体" w:hAnsi="宋体"/>
          <w:b/>
          <w:szCs w:val="21"/>
        </w:rPr>
      </w:pPr>
      <w:r w:rsidRPr="00B557A3">
        <w:rPr>
          <w:rFonts w:ascii="宋体" w:hAnsi="宋体" w:hint="eastAsia"/>
          <w:b/>
          <w:sz w:val="24"/>
          <w:szCs w:val="24"/>
        </w:rPr>
        <w:t>数字迎新管理系统</w:t>
      </w:r>
      <w:r w:rsidRPr="00B557A3">
        <w:rPr>
          <w:rFonts w:ascii="宋体" w:hAnsi="宋体" w:hint="eastAsia"/>
          <w:sz w:val="24"/>
          <w:szCs w:val="24"/>
        </w:rPr>
        <w:t>。基于一卡通系统的身份认证和数字迎新入学报道等功能，提供新生入学的各个环节服务，是对高校管理能力、服务能力的综合性考验，是面向高校各管理部门、各级学院以及全校新生的一项系统工程。</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54" w:name="_Toc268700476"/>
      <w:bookmarkStart w:id="55" w:name="_Toc26906265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2.3.3</w:t>
        </w:r>
      </w:smartTag>
      <w:r w:rsidRPr="00B557A3">
        <w:rPr>
          <w:rFonts w:ascii="Times New Roman" w:hAnsi="Times New Roman" w:hint="eastAsia"/>
          <w:b/>
          <w:sz w:val="32"/>
          <w:szCs w:val="20"/>
        </w:rPr>
        <w:t>系统架构</w:t>
      </w:r>
      <w:bookmarkEnd w:id="54"/>
      <w:bookmarkEnd w:id="55"/>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一卡通系统根据各个子系统不同的业务特点，分别选择了B/S、C/S架构。</w:t>
      </w:r>
    </w:p>
    <w:p w:rsidR="00B557A3" w:rsidRPr="00B557A3" w:rsidRDefault="00230553" w:rsidP="00B557A3">
      <w:pPr>
        <w:spacing w:line="360" w:lineRule="auto"/>
        <w:jc w:val="center"/>
        <w:rPr>
          <w:rFonts w:ascii="宋体" w:hAnsi="宋体"/>
          <w:szCs w:val="21"/>
        </w:rPr>
      </w:pPr>
      <w:r>
        <w:rPr>
          <w:rFonts w:ascii="Times New Roman" w:hAnsi="Times New Roman"/>
          <w:noProof/>
          <w:szCs w:val="20"/>
        </w:rPr>
        <w:drawing>
          <wp:inline distT="0" distB="0" distL="0" distR="0">
            <wp:extent cx="3293110" cy="2743200"/>
            <wp:effectExtent l="19050" t="0" r="2540" b="0"/>
            <wp:docPr id="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3"/>
                    <a:srcRect/>
                    <a:stretch>
                      <a:fillRect/>
                    </a:stretch>
                  </pic:blipFill>
                  <pic:spPr bwMode="auto">
                    <a:xfrm>
                      <a:off x="0" y="0"/>
                      <a:ext cx="3293110" cy="274320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rPr>
          <w:rFonts w:ascii="宋体" w:eastAsia="黑体" w:hAnsi="宋体"/>
          <w:sz w:val="20"/>
          <w:szCs w:val="21"/>
        </w:rPr>
      </w:pPr>
      <w:r w:rsidRPr="00B557A3">
        <w:rPr>
          <w:rFonts w:ascii="宋体" w:eastAsia="黑体" w:hAnsi="宋体" w:hint="eastAsia"/>
          <w:sz w:val="20"/>
          <w:szCs w:val="21"/>
        </w:rPr>
        <w:t xml:space="preserve">                            </w:t>
      </w:r>
      <w:r w:rsidRPr="00B557A3">
        <w:rPr>
          <w:rFonts w:ascii="宋体" w:eastAsia="黑体" w:hAnsi="宋体" w:hint="eastAsia"/>
          <w:sz w:val="20"/>
          <w:szCs w:val="21"/>
        </w:rPr>
        <w:t>图表</w:t>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STYLEREF 1 \s</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11</w:t>
      </w:r>
      <w:r w:rsidRPr="00B557A3">
        <w:rPr>
          <w:rFonts w:ascii="宋体" w:eastAsia="黑体" w:hAnsi="宋体"/>
          <w:sz w:val="20"/>
          <w:szCs w:val="21"/>
        </w:rPr>
        <w:fldChar w:fldCharType="end"/>
      </w:r>
      <w:r w:rsidRPr="00B557A3">
        <w:rPr>
          <w:rFonts w:ascii="宋体" w:eastAsia="黑体" w:hAnsi="宋体"/>
          <w:sz w:val="20"/>
          <w:szCs w:val="21"/>
        </w:rPr>
        <w:noBreakHyphen/>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 xml:space="preserve">SEQ </w:instrText>
      </w:r>
      <w:r w:rsidRPr="00B557A3">
        <w:rPr>
          <w:rFonts w:ascii="宋体" w:eastAsia="黑体" w:hAnsi="宋体" w:hint="eastAsia"/>
          <w:sz w:val="20"/>
          <w:szCs w:val="21"/>
        </w:rPr>
        <w:instrText>图表</w:instrText>
      </w:r>
      <w:r w:rsidRPr="00B557A3">
        <w:rPr>
          <w:rFonts w:ascii="宋体" w:eastAsia="黑体" w:hAnsi="宋体" w:hint="eastAsia"/>
          <w:sz w:val="20"/>
          <w:szCs w:val="21"/>
        </w:rPr>
        <w:instrText xml:space="preserve"> \* ARABIC \s 1</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6</w:t>
      </w:r>
      <w:r w:rsidRPr="00B557A3">
        <w:rPr>
          <w:rFonts w:ascii="宋体" w:eastAsia="黑体" w:hAnsi="宋体"/>
          <w:sz w:val="20"/>
          <w:szCs w:val="21"/>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系统架构</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C/S</w:t>
      </w:r>
      <w:r w:rsidRPr="00B557A3">
        <w:rPr>
          <w:rFonts w:ascii="Arial" w:eastAsia="黑体" w:hAnsi="Arial" w:hint="eastAsia"/>
          <w:b/>
          <w:sz w:val="28"/>
          <w:szCs w:val="20"/>
        </w:rPr>
        <w:t>系统架构</w:t>
      </w:r>
    </w:p>
    <w:p w:rsidR="00B557A3" w:rsidRPr="00B557A3" w:rsidRDefault="00B557A3" w:rsidP="00515DE6">
      <w:pPr>
        <w:numPr>
          <w:ilvl w:val="0"/>
          <w:numId w:val="57"/>
        </w:numPr>
        <w:spacing w:line="360" w:lineRule="auto"/>
        <w:ind w:rightChars="-150" w:right="-315"/>
        <w:rPr>
          <w:rFonts w:ascii="宋体" w:hAnsi="宋体"/>
          <w:b/>
          <w:sz w:val="24"/>
          <w:szCs w:val="24"/>
        </w:rPr>
      </w:pPr>
      <w:r w:rsidRPr="00B557A3">
        <w:rPr>
          <w:rFonts w:ascii="宋体" w:hAnsi="宋体" w:hint="eastAsia"/>
          <w:b/>
          <w:sz w:val="24"/>
          <w:szCs w:val="24"/>
        </w:rPr>
        <w:t>架构组成</w:t>
      </w:r>
    </w:p>
    <w:p w:rsidR="00B557A3" w:rsidRPr="00B557A3" w:rsidRDefault="00B557A3" w:rsidP="00515DE6">
      <w:pPr>
        <w:numPr>
          <w:ilvl w:val="0"/>
          <w:numId w:val="59"/>
        </w:numPr>
        <w:spacing w:line="360" w:lineRule="auto"/>
        <w:ind w:left="987" w:rightChars="-3" w:right="-6"/>
        <w:rPr>
          <w:rFonts w:ascii="宋体" w:hAnsi="宋体"/>
          <w:sz w:val="24"/>
          <w:szCs w:val="24"/>
        </w:rPr>
      </w:pPr>
      <w:r w:rsidRPr="00B557A3">
        <w:rPr>
          <w:rFonts w:ascii="宋体" w:hAnsi="宋体" w:hint="eastAsia"/>
          <w:sz w:val="24"/>
          <w:szCs w:val="24"/>
        </w:rPr>
        <w:t>业务调度中心</w:t>
      </w:r>
      <w:r w:rsidRPr="00B557A3">
        <w:rPr>
          <w:rFonts w:ascii="宋体" w:hAnsi="宋体"/>
          <w:sz w:val="24"/>
          <w:szCs w:val="24"/>
        </w:rPr>
        <w:t xml:space="preserve">(BCC) </w:t>
      </w:r>
      <w:r w:rsidRPr="00B557A3">
        <w:rPr>
          <w:rFonts w:ascii="宋体" w:hAnsi="宋体" w:hint="eastAsia"/>
          <w:sz w:val="24"/>
          <w:szCs w:val="24"/>
        </w:rPr>
        <w:t>：业务通信平台的接入，业务优先级调度，业务提交和结果返回，几类推送消息的支持</w:t>
      </w:r>
    </w:p>
    <w:p w:rsidR="00B557A3" w:rsidRPr="00B557A3" w:rsidRDefault="00B557A3" w:rsidP="00515DE6">
      <w:pPr>
        <w:numPr>
          <w:ilvl w:val="0"/>
          <w:numId w:val="59"/>
        </w:numPr>
        <w:spacing w:line="360" w:lineRule="auto"/>
        <w:ind w:left="987" w:rightChars="-3" w:right="-6"/>
        <w:rPr>
          <w:rFonts w:ascii="宋体" w:hAnsi="宋体"/>
          <w:sz w:val="24"/>
          <w:szCs w:val="24"/>
        </w:rPr>
      </w:pPr>
      <w:r w:rsidRPr="00B557A3">
        <w:rPr>
          <w:rFonts w:ascii="宋体" w:hAnsi="宋体" w:hint="eastAsia"/>
          <w:sz w:val="24"/>
          <w:szCs w:val="24"/>
        </w:rPr>
        <w:t>业务处理单元</w:t>
      </w:r>
      <w:r w:rsidRPr="00B557A3">
        <w:rPr>
          <w:rFonts w:ascii="宋体" w:hAnsi="宋体"/>
          <w:sz w:val="24"/>
          <w:szCs w:val="24"/>
        </w:rPr>
        <w:t xml:space="preserve">(BU) </w:t>
      </w:r>
      <w:r w:rsidRPr="00B557A3">
        <w:rPr>
          <w:rFonts w:ascii="宋体" w:hAnsi="宋体" w:hint="eastAsia"/>
          <w:sz w:val="24"/>
          <w:szCs w:val="24"/>
        </w:rPr>
        <w:t>：后台数据库的连接管理，业务处理模块</w:t>
      </w:r>
      <w:r w:rsidRPr="00B557A3">
        <w:rPr>
          <w:rFonts w:ascii="宋体" w:hAnsi="宋体"/>
          <w:sz w:val="24"/>
          <w:szCs w:val="24"/>
        </w:rPr>
        <w:t>(BP)</w:t>
      </w:r>
      <w:r w:rsidRPr="00B557A3">
        <w:rPr>
          <w:rFonts w:ascii="宋体" w:hAnsi="宋体" w:hint="eastAsia"/>
          <w:sz w:val="24"/>
          <w:szCs w:val="24"/>
        </w:rPr>
        <w:t>的集成，具体业务处理模块的调用</w:t>
      </w:r>
    </w:p>
    <w:p w:rsidR="00B557A3" w:rsidRPr="00B557A3" w:rsidRDefault="00B557A3" w:rsidP="00515DE6">
      <w:pPr>
        <w:numPr>
          <w:ilvl w:val="0"/>
          <w:numId w:val="59"/>
        </w:numPr>
        <w:spacing w:line="360" w:lineRule="auto"/>
        <w:ind w:left="987" w:rightChars="-3" w:right="-6"/>
        <w:rPr>
          <w:rFonts w:ascii="宋体" w:hAnsi="宋体"/>
          <w:sz w:val="24"/>
          <w:szCs w:val="24"/>
        </w:rPr>
      </w:pPr>
      <w:r w:rsidRPr="00B557A3">
        <w:rPr>
          <w:rFonts w:ascii="宋体" w:hAnsi="宋体" w:hint="eastAsia"/>
          <w:sz w:val="24"/>
          <w:szCs w:val="24"/>
        </w:rPr>
        <w:t>一个业务调度中心（</w:t>
      </w:r>
      <w:r w:rsidRPr="00B557A3">
        <w:rPr>
          <w:rFonts w:ascii="宋体" w:hAnsi="宋体"/>
          <w:sz w:val="24"/>
          <w:szCs w:val="24"/>
        </w:rPr>
        <w:t>BCC</w:t>
      </w:r>
      <w:r w:rsidRPr="00B557A3">
        <w:rPr>
          <w:rFonts w:ascii="宋体" w:hAnsi="宋体" w:hint="eastAsia"/>
          <w:sz w:val="24"/>
          <w:szCs w:val="24"/>
        </w:rPr>
        <w:t>）和多个业务处理单元（</w:t>
      </w:r>
      <w:r w:rsidRPr="00B557A3">
        <w:rPr>
          <w:rFonts w:ascii="宋体" w:hAnsi="宋体"/>
          <w:sz w:val="24"/>
          <w:szCs w:val="24"/>
        </w:rPr>
        <w:t>BU</w:t>
      </w:r>
      <w:r w:rsidRPr="00B557A3">
        <w:rPr>
          <w:rFonts w:ascii="宋体" w:hAnsi="宋体" w:hint="eastAsia"/>
          <w:sz w:val="24"/>
          <w:szCs w:val="24"/>
        </w:rPr>
        <w:t>）组成一个业务处理组件，多个业务处理组件组成一个后台处理系统，以支持并行处理和容错</w:t>
      </w:r>
    </w:p>
    <w:p w:rsidR="00B557A3" w:rsidRPr="00B557A3" w:rsidRDefault="00B557A3" w:rsidP="00515DE6">
      <w:pPr>
        <w:numPr>
          <w:ilvl w:val="0"/>
          <w:numId w:val="57"/>
        </w:numPr>
        <w:spacing w:line="360" w:lineRule="auto"/>
        <w:ind w:rightChars="-150" w:right="-315"/>
        <w:rPr>
          <w:rFonts w:ascii="宋体" w:hAnsi="宋体"/>
          <w:b/>
          <w:sz w:val="24"/>
          <w:szCs w:val="24"/>
        </w:rPr>
      </w:pPr>
      <w:r w:rsidRPr="00B557A3">
        <w:rPr>
          <w:rFonts w:ascii="宋体" w:hAnsi="宋体" w:hint="eastAsia"/>
          <w:b/>
          <w:sz w:val="24"/>
          <w:szCs w:val="24"/>
        </w:rPr>
        <w:t>架构特点</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架构基于通信平台</w:t>
      </w:r>
      <w:r w:rsidRPr="00B557A3">
        <w:rPr>
          <w:rFonts w:ascii="宋体" w:hAnsi="宋体"/>
          <w:sz w:val="24"/>
          <w:szCs w:val="24"/>
        </w:rPr>
        <w:t>DRTP</w:t>
      </w:r>
      <w:r w:rsidRPr="00B557A3">
        <w:rPr>
          <w:rFonts w:ascii="宋体" w:hAnsi="宋体" w:hint="eastAsia"/>
          <w:sz w:val="24"/>
          <w:szCs w:val="24"/>
        </w:rPr>
        <w:t>和</w:t>
      </w:r>
      <w:r w:rsidRPr="00B557A3">
        <w:rPr>
          <w:rFonts w:ascii="宋体" w:hAnsi="宋体"/>
          <w:sz w:val="24"/>
          <w:szCs w:val="24"/>
        </w:rPr>
        <w:t>CPACK</w:t>
      </w:r>
      <w:r w:rsidRPr="00B557A3">
        <w:rPr>
          <w:rFonts w:ascii="宋体" w:hAnsi="宋体" w:hint="eastAsia"/>
          <w:sz w:val="24"/>
          <w:szCs w:val="24"/>
        </w:rPr>
        <w:t>交换技术</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架构采用集成并行处理技术和分布处理技术</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架构和业务的独立，程序员只需要关注具体的业务逻辑实现</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架构具有单点故障与容错技术</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架构支持其他客户端以客户方式接收数据，如各类监控接收程序</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BCC平台无关，</w:t>
      </w:r>
      <w:r w:rsidRPr="00B557A3">
        <w:rPr>
          <w:rFonts w:ascii="宋体" w:hAnsi="宋体"/>
          <w:sz w:val="24"/>
          <w:szCs w:val="24"/>
        </w:rPr>
        <w:t>BU</w:t>
      </w:r>
      <w:r w:rsidRPr="00B557A3">
        <w:rPr>
          <w:rFonts w:ascii="宋体" w:hAnsi="宋体" w:hint="eastAsia"/>
          <w:sz w:val="24"/>
          <w:szCs w:val="24"/>
        </w:rPr>
        <w:t>除数据库连接部分外也与平台无关。</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架构支持优先级调度和各优先级可配置的</w:t>
      </w:r>
      <w:r w:rsidRPr="00B557A3">
        <w:rPr>
          <w:rFonts w:ascii="宋体" w:hAnsi="宋体"/>
          <w:sz w:val="24"/>
          <w:szCs w:val="24"/>
        </w:rPr>
        <w:t>LIFO</w:t>
      </w:r>
      <w:r w:rsidRPr="00B557A3">
        <w:rPr>
          <w:rFonts w:ascii="宋体" w:hAnsi="宋体" w:hint="eastAsia"/>
          <w:sz w:val="24"/>
          <w:szCs w:val="24"/>
        </w:rPr>
        <w:t>或</w:t>
      </w:r>
      <w:r w:rsidRPr="00B557A3">
        <w:rPr>
          <w:rFonts w:ascii="宋体" w:hAnsi="宋体"/>
          <w:sz w:val="24"/>
          <w:szCs w:val="24"/>
        </w:rPr>
        <w:t>FIFO</w:t>
      </w:r>
      <w:r w:rsidRPr="00B557A3">
        <w:rPr>
          <w:rFonts w:ascii="宋体" w:hAnsi="宋体" w:hint="eastAsia"/>
          <w:sz w:val="24"/>
          <w:szCs w:val="24"/>
        </w:rPr>
        <w:t>调度策略</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B/S</w:t>
      </w:r>
      <w:r w:rsidRPr="00B557A3">
        <w:rPr>
          <w:rFonts w:ascii="Arial" w:eastAsia="黑体" w:hAnsi="Arial" w:hint="eastAsia"/>
          <w:b/>
          <w:sz w:val="28"/>
          <w:szCs w:val="20"/>
        </w:rPr>
        <w:t>系统架构</w:t>
      </w:r>
    </w:p>
    <w:p w:rsidR="00B557A3" w:rsidRPr="00B557A3" w:rsidRDefault="00230553" w:rsidP="00B557A3">
      <w:pPr>
        <w:spacing w:line="360" w:lineRule="auto"/>
        <w:ind w:rightChars="-150" w:right="-315"/>
        <w:jc w:val="center"/>
        <w:rPr>
          <w:rFonts w:ascii="Times New Roman" w:hAnsi="Times New Roman"/>
          <w:szCs w:val="20"/>
        </w:rPr>
      </w:pPr>
      <w:r>
        <w:rPr>
          <w:rFonts w:ascii="Times New Roman" w:hAnsi="Times New Roman"/>
          <w:noProof/>
          <w:szCs w:val="20"/>
        </w:rPr>
        <w:drawing>
          <wp:inline distT="0" distB="0" distL="0" distR="0">
            <wp:extent cx="4740910" cy="2817495"/>
            <wp:effectExtent l="19050" t="0" r="2540" b="0"/>
            <wp:docPr id="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14"/>
                    <a:srcRect/>
                    <a:stretch>
                      <a:fillRect/>
                    </a:stretch>
                  </pic:blipFill>
                  <pic:spPr bwMode="auto">
                    <a:xfrm>
                      <a:off x="0" y="0"/>
                      <a:ext cx="4740910" cy="281749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7</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B/S</w:t>
      </w:r>
      <w:r w:rsidRPr="00B557A3">
        <w:rPr>
          <w:rFonts w:ascii="Cambria" w:eastAsia="黑体" w:hAnsi="Cambria" w:hint="eastAsia"/>
          <w:sz w:val="20"/>
          <w:szCs w:val="20"/>
        </w:rPr>
        <w:t>系统架构</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系统性能参数</w:t>
      </w:r>
    </w:p>
    <w:tbl>
      <w:tblPr>
        <w:tblW w:w="5269"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5"/>
        <w:gridCol w:w="948"/>
        <w:gridCol w:w="1399"/>
        <w:gridCol w:w="2317"/>
        <w:gridCol w:w="3181"/>
      </w:tblGrid>
      <w:tr w:rsidR="00B557A3" w:rsidRPr="003359C9">
        <w:tc>
          <w:tcPr>
            <w:tcW w:w="632" w:type="pct"/>
            <w:shd w:val="clear" w:color="auto" w:fill="E0E0E0"/>
          </w:tcPr>
          <w:p w:rsidR="00B557A3" w:rsidRPr="00B557A3" w:rsidRDefault="00B557A3" w:rsidP="00B557A3">
            <w:pPr>
              <w:ind w:firstLine="233"/>
              <w:rPr>
                <w:rFonts w:ascii="Times New Roman" w:eastAsia="黑体" w:hAnsi="Times New Roman"/>
                <w:b/>
                <w:szCs w:val="21"/>
              </w:rPr>
            </w:pPr>
            <w:r w:rsidRPr="00B557A3">
              <w:rPr>
                <w:rFonts w:ascii="Times New Roman" w:eastAsia="黑体" w:hAnsi="Times New Roman" w:hint="eastAsia"/>
                <w:b/>
                <w:szCs w:val="21"/>
              </w:rPr>
              <w:t>序号</w:t>
            </w:r>
          </w:p>
        </w:tc>
        <w:tc>
          <w:tcPr>
            <w:tcW w:w="528" w:type="pct"/>
            <w:shd w:val="clear" w:color="auto" w:fill="E0E0E0"/>
          </w:tcPr>
          <w:p w:rsidR="00B557A3" w:rsidRPr="00B557A3" w:rsidRDefault="00B557A3" w:rsidP="00B557A3">
            <w:pPr>
              <w:ind w:firstLine="233"/>
              <w:rPr>
                <w:rFonts w:ascii="Times New Roman" w:eastAsia="黑体" w:hAnsi="Times New Roman"/>
                <w:b/>
                <w:szCs w:val="21"/>
              </w:rPr>
            </w:pPr>
            <w:r w:rsidRPr="00B557A3">
              <w:rPr>
                <w:rFonts w:ascii="Times New Roman" w:eastAsia="黑体" w:hAnsi="Times New Roman" w:hint="eastAsia"/>
                <w:b/>
                <w:szCs w:val="21"/>
              </w:rPr>
              <w:t>需求</w:t>
            </w:r>
          </w:p>
        </w:tc>
        <w:tc>
          <w:tcPr>
            <w:tcW w:w="779" w:type="pct"/>
            <w:shd w:val="clear" w:color="auto" w:fill="E0E0E0"/>
            <w:vAlign w:val="center"/>
          </w:tcPr>
          <w:p w:rsidR="00B557A3" w:rsidRPr="00B557A3" w:rsidRDefault="00B557A3" w:rsidP="00B557A3">
            <w:pPr>
              <w:ind w:firstLine="233"/>
              <w:rPr>
                <w:rFonts w:ascii="Times New Roman" w:eastAsia="黑体" w:hAnsi="Times New Roman"/>
                <w:b/>
                <w:szCs w:val="21"/>
              </w:rPr>
            </w:pPr>
            <w:r w:rsidRPr="00B557A3">
              <w:rPr>
                <w:rFonts w:ascii="Times New Roman" w:eastAsia="黑体" w:hAnsi="Times New Roman" w:hint="eastAsia"/>
                <w:b/>
                <w:szCs w:val="21"/>
              </w:rPr>
              <w:t>指标项目</w:t>
            </w:r>
          </w:p>
        </w:tc>
        <w:tc>
          <w:tcPr>
            <w:tcW w:w="1290" w:type="pct"/>
            <w:shd w:val="clear" w:color="auto" w:fill="E0E0E0"/>
            <w:vAlign w:val="center"/>
          </w:tcPr>
          <w:p w:rsidR="00B557A3" w:rsidRPr="00B557A3" w:rsidRDefault="00B557A3" w:rsidP="00B557A3">
            <w:pPr>
              <w:ind w:firstLine="233"/>
              <w:rPr>
                <w:rFonts w:ascii="Times New Roman" w:eastAsia="黑体" w:hAnsi="Times New Roman"/>
                <w:b/>
                <w:szCs w:val="21"/>
              </w:rPr>
            </w:pPr>
            <w:r w:rsidRPr="00B557A3">
              <w:rPr>
                <w:rFonts w:ascii="Times New Roman" w:eastAsia="黑体" w:hAnsi="Times New Roman" w:hint="eastAsia"/>
                <w:b/>
                <w:szCs w:val="21"/>
              </w:rPr>
              <w:t>参数</w:t>
            </w:r>
          </w:p>
        </w:tc>
        <w:tc>
          <w:tcPr>
            <w:tcW w:w="1771" w:type="pct"/>
            <w:shd w:val="clear" w:color="auto" w:fill="E0E0E0"/>
            <w:vAlign w:val="center"/>
          </w:tcPr>
          <w:p w:rsidR="00B557A3" w:rsidRPr="00B557A3" w:rsidRDefault="00B557A3" w:rsidP="00B557A3">
            <w:pPr>
              <w:ind w:firstLine="233"/>
              <w:rPr>
                <w:rFonts w:ascii="Times New Roman" w:eastAsia="黑体" w:hAnsi="Times New Roman"/>
                <w:b/>
                <w:szCs w:val="21"/>
              </w:rPr>
            </w:pPr>
            <w:r w:rsidRPr="00B557A3">
              <w:rPr>
                <w:rFonts w:ascii="Times New Roman" w:eastAsia="黑体" w:hAnsi="Times New Roman" w:hint="eastAsia"/>
                <w:b/>
                <w:szCs w:val="21"/>
              </w:rPr>
              <w:t>备注</w:t>
            </w:r>
          </w:p>
        </w:tc>
      </w:tr>
      <w:tr w:rsidR="00B557A3" w:rsidRPr="003359C9">
        <w:trPr>
          <w:cantSplit/>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1</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处理能力</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系统帐户容量</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30</w:t>
            </w:r>
            <w:r w:rsidRPr="00B557A3">
              <w:rPr>
                <w:rFonts w:ascii="Times New Roman" w:hAnsi="Times New Roman" w:hint="eastAsia"/>
                <w:szCs w:val="20"/>
              </w:rPr>
              <w:t>万</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可扩至</w:t>
            </w:r>
            <w:r w:rsidRPr="00B557A3">
              <w:rPr>
                <w:rFonts w:ascii="Times New Roman" w:hAnsi="Times New Roman" w:hint="eastAsia"/>
                <w:szCs w:val="20"/>
              </w:rPr>
              <w:t>100</w:t>
            </w:r>
            <w:r w:rsidRPr="00B557A3">
              <w:rPr>
                <w:rFonts w:ascii="Times New Roman" w:hAnsi="Times New Roman" w:hint="eastAsia"/>
                <w:szCs w:val="20"/>
              </w:rPr>
              <w:t>万</w:t>
            </w:r>
          </w:p>
        </w:tc>
      </w:tr>
      <w:tr w:rsidR="00B557A3" w:rsidRPr="003359C9">
        <w:trPr>
          <w:cantSplit/>
        </w:trPr>
        <w:tc>
          <w:tcPr>
            <w:tcW w:w="632" w:type="pct"/>
            <w:vMerge/>
          </w:tcPr>
          <w:p w:rsidR="00B557A3" w:rsidRPr="00B557A3" w:rsidRDefault="00B557A3" w:rsidP="00B557A3">
            <w:pPr>
              <w:ind w:firstLineChars="200" w:firstLine="480"/>
              <w:jc w:val="center"/>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日交易量</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200</w:t>
            </w:r>
            <w:r w:rsidRPr="00B557A3">
              <w:rPr>
                <w:rFonts w:ascii="Times New Roman" w:hAnsi="Times New Roman" w:hint="eastAsia"/>
                <w:szCs w:val="20"/>
              </w:rPr>
              <w:t>万笔</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可扩至</w:t>
            </w:r>
            <w:r w:rsidRPr="00B557A3">
              <w:rPr>
                <w:rFonts w:ascii="Times New Roman" w:hAnsi="Times New Roman" w:hint="eastAsia"/>
                <w:szCs w:val="20"/>
              </w:rPr>
              <w:t>1000</w:t>
            </w:r>
            <w:r w:rsidRPr="00B557A3">
              <w:rPr>
                <w:rFonts w:ascii="Times New Roman" w:hAnsi="Times New Roman" w:hint="eastAsia"/>
                <w:szCs w:val="20"/>
              </w:rPr>
              <w:t>万</w:t>
            </w:r>
          </w:p>
        </w:tc>
      </w:tr>
      <w:tr w:rsidR="00B557A3" w:rsidRPr="003359C9">
        <w:trPr>
          <w:cantSplit/>
        </w:trPr>
        <w:tc>
          <w:tcPr>
            <w:tcW w:w="632" w:type="pct"/>
            <w:vMerge/>
          </w:tcPr>
          <w:p w:rsidR="00B557A3" w:rsidRPr="00B557A3" w:rsidRDefault="00B557A3" w:rsidP="00B557A3">
            <w:pPr>
              <w:ind w:firstLineChars="200" w:firstLine="480"/>
              <w:jc w:val="center"/>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并发处理能力</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100</w:t>
            </w:r>
            <w:r w:rsidRPr="00B557A3">
              <w:rPr>
                <w:rFonts w:ascii="Times New Roman" w:hAnsi="Times New Roman" w:hint="eastAsia"/>
                <w:szCs w:val="20"/>
              </w:rPr>
              <w:t>笔</w:t>
            </w:r>
            <w:r w:rsidRPr="00B557A3">
              <w:rPr>
                <w:rFonts w:ascii="Times New Roman" w:hAnsi="Times New Roman" w:hint="eastAsia"/>
                <w:szCs w:val="20"/>
              </w:rPr>
              <w:t>/</w:t>
            </w:r>
            <w:r w:rsidRPr="00B557A3">
              <w:rPr>
                <w:rFonts w:ascii="Times New Roman" w:hAnsi="Times New Roman" w:hint="eastAsia"/>
                <w:szCs w:val="20"/>
              </w:rPr>
              <w:t>秒</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这里指完整的典型交易如</w:t>
            </w:r>
            <w:r w:rsidRPr="00B557A3">
              <w:rPr>
                <w:rFonts w:ascii="Times New Roman" w:hAnsi="Times New Roman" w:hint="eastAsia"/>
                <w:szCs w:val="20"/>
              </w:rPr>
              <w:t>100</w:t>
            </w:r>
            <w:r w:rsidRPr="00B557A3">
              <w:rPr>
                <w:rFonts w:ascii="Times New Roman" w:hAnsi="Times New Roman" w:hint="eastAsia"/>
                <w:szCs w:val="20"/>
              </w:rPr>
              <w:t>人在同一时刻刷卡并发，在应用系统的设计上，具体依赖网络吞吐能力、服务器处理能力、数据库处理能力</w:t>
            </w:r>
          </w:p>
        </w:tc>
      </w:tr>
      <w:tr w:rsidR="00B557A3" w:rsidRPr="003359C9">
        <w:trPr>
          <w:cantSplit/>
        </w:trPr>
        <w:tc>
          <w:tcPr>
            <w:tcW w:w="632" w:type="pct"/>
            <w:vMerge/>
          </w:tcPr>
          <w:p w:rsidR="00B557A3" w:rsidRPr="00B557A3" w:rsidRDefault="00B557A3" w:rsidP="00B557A3">
            <w:pPr>
              <w:ind w:firstLineChars="200" w:firstLine="480"/>
              <w:jc w:val="center"/>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联机交易响应</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&lt;1</w:t>
            </w:r>
            <w:r w:rsidRPr="00B557A3">
              <w:rPr>
                <w:rFonts w:ascii="Times New Roman" w:hAnsi="Times New Roman" w:hint="eastAsia"/>
                <w:szCs w:val="20"/>
              </w:rPr>
              <w:t>秒</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跨系统交易时间受对方响应速度影响，正常情况下</w:t>
            </w:r>
            <w:r w:rsidRPr="00B557A3">
              <w:rPr>
                <w:rFonts w:ascii="Times New Roman" w:hAnsi="Times New Roman" w:hint="eastAsia"/>
                <w:szCs w:val="20"/>
              </w:rPr>
              <w:t>&lt;3</w:t>
            </w:r>
            <w:r w:rsidRPr="00B557A3">
              <w:rPr>
                <w:rFonts w:ascii="Times New Roman" w:hAnsi="Times New Roman" w:hint="eastAsia"/>
                <w:szCs w:val="20"/>
              </w:rPr>
              <w:t>秒</w:t>
            </w:r>
          </w:p>
        </w:tc>
      </w:tr>
      <w:tr w:rsidR="00B557A3" w:rsidRPr="003359C9">
        <w:trPr>
          <w:cantSplit/>
        </w:trPr>
        <w:tc>
          <w:tcPr>
            <w:tcW w:w="632" w:type="pct"/>
            <w:vMerge/>
          </w:tcPr>
          <w:p w:rsidR="00B557A3" w:rsidRPr="00B557A3" w:rsidRDefault="00B557A3" w:rsidP="00B557A3">
            <w:pPr>
              <w:ind w:firstLineChars="200" w:firstLine="480"/>
              <w:jc w:val="center"/>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后台批量清算</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&lt;10</w:t>
            </w:r>
            <w:r w:rsidRPr="00B557A3">
              <w:rPr>
                <w:rFonts w:ascii="Times New Roman" w:hAnsi="Times New Roman" w:hint="eastAsia"/>
                <w:szCs w:val="20"/>
              </w:rPr>
              <w:t>分钟</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不包括数据备份时间</w:t>
            </w:r>
          </w:p>
        </w:tc>
      </w:tr>
      <w:tr w:rsidR="00B557A3" w:rsidRPr="003359C9">
        <w:trPr>
          <w:cantSplit/>
        </w:trPr>
        <w:tc>
          <w:tcPr>
            <w:tcW w:w="632" w:type="pct"/>
            <w:vMerge/>
          </w:tcPr>
          <w:p w:rsidR="00B557A3" w:rsidRPr="00B557A3" w:rsidRDefault="00B557A3" w:rsidP="00B557A3">
            <w:pPr>
              <w:ind w:firstLineChars="200" w:firstLine="480"/>
              <w:jc w:val="center"/>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网络综合查询</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 xml:space="preserve">&lt;3 </w:t>
            </w:r>
            <w:r w:rsidRPr="00B557A3">
              <w:rPr>
                <w:rFonts w:ascii="Times New Roman" w:hAnsi="Times New Roman" w:hint="eastAsia"/>
                <w:szCs w:val="20"/>
              </w:rPr>
              <w:t>秒</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依赖共享数据和其它系统的处理能力</w:t>
            </w:r>
          </w:p>
        </w:tc>
      </w:tr>
      <w:tr w:rsidR="00B557A3" w:rsidRPr="003359C9">
        <w:trPr>
          <w:cantSplit/>
        </w:trPr>
        <w:tc>
          <w:tcPr>
            <w:tcW w:w="632" w:type="pct"/>
            <w:vMerge/>
          </w:tcPr>
          <w:p w:rsidR="00B557A3" w:rsidRPr="00B557A3" w:rsidRDefault="00B557A3" w:rsidP="00B557A3">
            <w:pPr>
              <w:jc w:val="center"/>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持续服务能力</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7</w:t>
            </w:r>
            <w:r w:rsidRPr="00B557A3">
              <w:rPr>
                <w:rFonts w:ascii="Times New Roman" w:hAnsi="Times New Roman" w:hint="eastAsia"/>
                <w:szCs w:val="20"/>
              </w:rPr>
              <w:t>×</w:t>
            </w:r>
            <w:r w:rsidRPr="00B557A3">
              <w:rPr>
                <w:rFonts w:ascii="Times New Roman" w:hAnsi="Times New Roman" w:hint="eastAsia"/>
                <w:szCs w:val="20"/>
              </w:rPr>
              <w:t>24</w:t>
            </w:r>
            <w:r w:rsidRPr="00B557A3">
              <w:rPr>
                <w:rFonts w:ascii="Times New Roman" w:hAnsi="Times New Roman" w:hint="eastAsia"/>
                <w:szCs w:val="20"/>
              </w:rPr>
              <w:t>小时服务</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工作日期切换用户可以设定</w:t>
            </w:r>
          </w:p>
        </w:tc>
      </w:tr>
      <w:tr w:rsidR="00B557A3" w:rsidRPr="003359C9">
        <w:trPr>
          <w:cantSplit/>
          <w:trHeight w:val="300"/>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2</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实时性</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消费立即结算</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&lt;1</w:t>
            </w:r>
            <w:r w:rsidRPr="00B557A3">
              <w:rPr>
                <w:rFonts w:ascii="Times New Roman" w:hAnsi="Times New Roman" w:hint="eastAsia"/>
                <w:szCs w:val="20"/>
              </w:rPr>
              <w:t>秒</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在校园内任何一处消费网点都能做到卡片及时结算。</w:t>
            </w:r>
          </w:p>
        </w:tc>
      </w:tr>
      <w:tr w:rsidR="00B557A3" w:rsidRPr="003359C9">
        <w:trPr>
          <w:cantSplit/>
          <w:trHeight w:val="319"/>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更改帐户信息立即生效</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&lt;5</w:t>
            </w:r>
            <w:r w:rsidRPr="00B557A3">
              <w:rPr>
                <w:rFonts w:ascii="Times New Roman" w:hAnsi="Times New Roman" w:hint="eastAsia"/>
                <w:szCs w:val="20"/>
              </w:rPr>
              <w:t>秒</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对卡片的存款、开户</w:t>
            </w:r>
            <w:r w:rsidRPr="00B557A3">
              <w:rPr>
                <w:rFonts w:ascii="Times New Roman" w:hAnsi="Times New Roman" w:hint="eastAsia"/>
                <w:szCs w:val="20"/>
              </w:rPr>
              <w:t>/</w:t>
            </w:r>
            <w:r w:rsidRPr="00B557A3">
              <w:rPr>
                <w:rFonts w:ascii="Times New Roman" w:hAnsi="Times New Roman" w:hint="eastAsia"/>
                <w:szCs w:val="20"/>
              </w:rPr>
              <w:t>撤户、更改密码</w:t>
            </w:r>
            <w:r w:rsidRPr="00B557A3">
              <w:rPr>
                <w:rFonts w:ascii="Times New Roman" w:hAnsi="Times New Roman" w:hint="eastAsia"/>
                <w:szCs w:val="20"/>
              </w:rPr>
              <w:t>&lt;1</w:t>
            </w:r>
            <w:r w:rsidRPr="00B557A3">
              <w:rPr>
                <w:rFonts w:ascii="Times New Roman" w:hAnsi="Times New Roman" w:hint="eastAsia"/>
                <w:szCs w:val="20"/>
              </w:rPr>
              <w:t>秒生效。</w:t>
            </w:r>
          </w:p>
        </w:tc>
      </w:tr>
      <w:tr w:rsidR="00B557A3" w:rsidRPr="003359C9">
        <w:trPr>
          <w:cantSplit/>
          <w:trHeight w:val="351"/>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挂失解挂生效</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&lt;1</w:t>
            </w:r>
            <w:r w:rsidRPr="00B557A3">
              <w:rPr>
                <w:rFonts w:ascii="Times New Roman" w:hAnsi="Times New Roman" w:hint="eastAsia"/>
                <w:szCs w:val="20"/>
              </w:rPr>
              <w:t>分钟</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挂失依赖于终端的网络状况，一般</w:t>
            </w:r>
            <w:r w:rsidRPr="00B557A3">
              <w:rPr>
                <w:rFonts w:ascii="Times New Roman" w:hAnsi="Times New Roman" w:hint="eastAsia"/>
                <w:szCs w:val="20"/>
              </w:rPr>
              <w:t>1</w:t>
            </w:r>
            <w:r w:rsidRPr="00B557A3">
              <w:rPr>
                <w:rFonts w:ascii="Times New Roman" w:hAnsi="Times New Roman" w:hint="eastAsia"/>
                <w:szCs w:val="20"/>
              </w:rPr>
              <w:t>分钟内可以做到全网生效，解挂立刻生效</w:t>
            </w:r>
          </w:p>
        </w:tc>
      </w:tr>
      <w:tr w:rsidR="00B557A3" w:rsidRPr="003359C9">
        <w:trPr>
          <w:cantSplit/>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3</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安全性</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密钥控制体系</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动态分配</w:t>
            </w:r>
          </w:p>
        </w:tc>
        <w:tc>
          <w:tcPr>
            <w:tcW w:w="1771" w:type="pct"/>
            <w:vAlign w:val="center"/>
          </w:tcPr>
          <w:p w:rsidR="00B557A3" w:rsidRPr="00B557A3" w:rsidRDefault="00B557A3" w:rsidP="00B557A3">
            <w:pPr>
              <w:ind w:firstLine="175"/>
              <w:rPr>
                <w:rFonts w:ascii="宋体" w:hAnsi="宋体"/>
                <w:szCs w:val="20"/>
              </w:rPr>
            </w:pP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数据传输安全</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数字签名</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国家权威部门认证的签名算法</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卡片安全</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一卡一密</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可以实现一个应用区域一个密码</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日志</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金融</w:t>
            </w:r>
            <w:r w:rsidRPr="00B557A3">
              <w:rPr>
                <w:rFonts w:ascii="Times New Roman" w:hAnsi="Times New Roman" w:hint="eastAsia"/>
                <w:szCs w:val="20"/>
              </w:rPr>
              <w:t>C</w:t>
            </w:r>
            <w:r w:rsidRPr="00B557A3">
              <w:rPr>
                <w:rFonts w:ascii="Times New Roman" w:hAnsi="Times New Roman" w:hint="eastAsia"/>
                <w:szCs w:val="20"/>
              </w:rPr>
              <w:t>级安全标准</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典型金融安全日志</w:t>
            </w:r>
            <w:r w:rsidRPr="00B557A3">
              <w:rPr>
                <w:rFonts w:ascii="Times New Roman" w:hAnsi="Times New Roman" w:hint="eastAsia"/>
                <w:szCs w:val="20"/>
              </w:rPr>
              <w:t>+SOLARIS</w:t>
            </w:r>
            <w:r w:rsidRPr="00B557A3">
              <w:rPr>
                <w:rFonts w:ascii="Times New Roman" w:hAnsi="Times New Roman" w:hint="eastAsia"/>
                <w:szCs w:val="20"/>
              </w:rPr>
              <w:t>系统安全日志</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加密签名算法</w:t>
            </w:r>
          </w:p>
        </w:tc>
        <w:tc>
          <w:tcPr>
            <w:tcW w:w="1290" w:type="pct"/>
            <w:vAlign w:val="center"/>
          </w:tcPr>
          <w:p w:rsidR="00B557A3" w:rsidRPr="00B557A3" w:rsidRDefault="00B557A3" w:rsidP="00B557A3">
            <w:pPr>
              <w:rPr>
                <w:rFonts w:ascii="Times New Roman" w:hAnsi="Times New Roman"/>
                <w:szCs w:val="20"/>
                <w:lang w:val="fr-FR"/>
              </w:rPr>
            </w:pPr>
            <w:r w:rsidRPr="00B557A3">
              <w:rPr>
                <w:rFonts w:ascii="Times New Roman" w:hAnsi="Times New Roman" w:hint="eastAsia"/>
                <w:szCs w:val="20"/>
                <w:lang w:val="fr-FR"/>
              </w:rPr>
              <w:t>RSA/3</w:t>
            </w:r>
            <w:r w:rsidRPr="00B557A3">
              <w:rPr>
                <w:rFonts w:ascii="Times New Roman" w:hAnsi="Times New Roman"/>
                <w:szCs w:val="20"/>
                <w:lang w:val="fr-FR"/>
              </w:rPr>
              <w:t>DES/MD5/HASH</w:t>
            </w:r>
            <w:r w:rsidRPr="00B557A3">
              <w:rPr>
                <w:rFonts w:ascii="Times New Roman" w:hAnsi="Times New Roman" w:hint="eastAsia"/>
                <w:szCs w:val="20"/>
              </w:rPr>
              <w:t>等</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其中前置机与服务器的通讯可以使用</w:t>
            </w:r>
            <w:r w:rsidRPr="00B557A3">
              <w:rPr>
                <w:rFonts w:ascii="Times New Roman" w:hAnsi="Times New Roman" w:hint="eastAsia"/>
                <w:szCs w:val="20"/>
              </w:rPr>
              <w:t>1024</w:t>
            </w:r>
            <w:r w:rsidRPr="00B557A3">
              <w:rPr>
                <w:rFonts w:ascii="Times New Roman" w:hAnsi="Times New Roman" w:hint="eastAsia"/>
                <w:szCs w:val="20"/>
              </w:rPr>
              <w:t>位</w:t>
            </w:r>
            <w:r w:rsidRPr="00B557A3">
              <w:rPr>
                <w:rFonts w:ascii="Times New Roman" w:hAnsi="Times New Roman" w:hint="eastAsia"/>
                <w:szCs w:val="20"/>
              </w:rPr>
              <w:t>RSA</w:t>
            </w:r>
            <w:r w:rsidRPr="00B557A3">
              <w:rPr>
                <w:rFonts w:ascii="Times New Roman" w:hAnsi="Times New Roman" w:hint="eastAsia"/>
                <w:szCs w:val="20"/>
              </w:rPr>
              <w:t>算法加密</w:t>
            </w:r>
          </w:p>
        </w:tc>
      </w:tr>
      <w:tr w:rsidR="00B557A3" w:rsidRPr="003359C9">
        <w:trPr>
          <w:cantSplit/>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4</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可靠性</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提供容灾备份方案</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防单点故障</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金融专用数据存储器</w:t>
            </w:r>
            <w:r w:rsidRPr="00B557A3">
              <w:rPr>
                <w:rFonts w:ascii="Times New Roman" w:hAnsi="Times New Roman" w:hint="eastAsia"/>
                <w:szCs w:val="20"/>
              </w:rPr>
              <w:t>+</w:t>
            </w:r>
            <w:r w:rsidRPr="00B557A3">
              <w:rPr>
                <w:rFonts w:ascii="Times New Roman" w:hAnsi="Times New Roman" w:hint="eastAsia"/>
                <w:szCs w:val="20"/>
              </w:rPr>
              <w:t>服务器集群</w:t>
            </w:r>
            <w:r w:rsidRPr="00B557A3">
              <w:rPr>
                <w:rFonts w:ascii="Times New Roman" w:hAnsi="Times New Roman" w:hint="eastAsia"/>
                <w:szCs w:val="20"/>
              </w:rPr>
              <w:t>+</w:t>
            </w:r>
            <w:r w:rsidRPr="00B557A3">
              <w:rPr>
                <w:rFonts w:ascii="Times New Roman" w:hAnsi="Times New Roman" w:hint="eastAsia"/>
                <w:szCs w:val="20"/>
              </w:rPr>
              <w:t>前置机集群</w:t>
            </w:r>
            <w:r w:rsidRPr="00B557A3">
              <w:rPr>
                <w:rFonts w:ascii="Times New Roman" w:hAnsi="Times New Roman" w:hint="eastAsia"/>
                <w:szCs w:val="20"/>
              </w:rPr>
              <w:t>+</w:t>
            </w:r>
            <w:r w:rsidRPr="00B557A3">
              <w:rPr>
                <w:rFonts w:ascii="Times New Roman" w:hAnsi="Times New Roman" w:hint="eastAsia"/>
                <w:szCs w:val="20"/>
              </w:rPr>
              <w:t>网络备份</w:t>
            </w:r>
            <w:r w:rsidRPr="00B557A3">
              <w:rPr>
                <w:rFonts w:ascii="Times New Roman" w:hAnsi="Times New Roman" w:hint="eastAsia"/>
                <w:szCs w:val="20"/>
              </w:rPr>
              <w:t>+UPS</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脱机操作</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终端直接处理</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脱机操作，联机自动同步</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非法操作警示，阻挡</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主动报警、自我保护</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操作现场报警、向中心报警、自我停机</w:t>
            </w:r>
            <w:r w:rsidRPr="00B557A3">
              <w:rPr>
                <w:rFonts w:ascii="Times New Roman" w:hAnsi="Times New Roman" w:hint="eastAsia"/>
                <w:szCs w:val="20"/>
              </w:rPr>
              <w:t>/</w:t>
            </w:r>
            <w:r w:rsidRPr="00B557A3">
              <w:rPr>
                <w:rFonts w:ascii="Times New Roman" w:hAnsi="Times New Roman" w:hint="eastAsia"/>
                <w:szCs w:val="20"/>
              </w:rPr>
              <w:t>停服务保护</w:t>
            </w:r>
          </w:p>
        </w:tc>
      </w:tr>
      <w:tr w:rsidR="00B557A3" w:rsidRPr="003359C9">
        <w:trPr>
          <w:cantSplit/>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5</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同步（数据一致性）</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中心与子系统数据同步</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只有一个中心数据库</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核心数据库在中心，本地局部应用数据向中心申报，定时下载需要的数据</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卡片与数据库的同步</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以对帐结果同步</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圈存等数据实时同步到卡，消费的数据实时同步到数据库，异常情况通过完善的对帐机制解决</w:t>
            </w:r>
          </w:p>
        </w:tc>
      </w:tr>
      <w:tr w:rsidR="00B557A3" w:rsidRPr="003359C9">
        <w:trPr>
          <w:cantSplit/>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6</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开放性（遵循标准）</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设备驱动</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统一标准</w:t>
            </w:r>
            <w:r w:rsidRPr="00B557A3">
              <w:rPr>
                <w:rFonts w:ascii="Times New Roman" w:hAnsi="Times New Roman" w:hint="eastAsia"/>
                <w:szCs w:val="20"/>
              </w:rPr>
              <w:t xml:space="preserve"> </w:t>
            </w:r>
          </w:p>
        </w:tc>
        <w:tc>
          <w:tcPr>
            <w:tcW w:w="1771" w:type="pct"/>
            <w:vAlign w:val="center"/>
          </w:tcPr>
          <w:p w:rsidR="00B557A3" w:rsidRPr="00B557A3" w:rsidRDefault="00B557A3" w:rsidP="00B557A3">
            <w:pPr>
              <w:ind w:firstLine="175"/>
              <w:rPr>
                <w:rFonts w:ascii="宋体" w:hAnsi="宋体"/>
                <w:szCs w:val="20"/>
              </w:rPr>
            </w:pP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银行接口</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ISO8583</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具体实现需与银行协商</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接口标准</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DLL</w:t>
            </w:r>
            <w:r w:rsidRPr="00B557A3">
              <w:rPr>
                <w:rFonts w:ascii="Times New Roman" w:hAnsi="Times New Roman" w:hint="eastAsia"/>
                <w:szCs w:val="20"/>
              </w:rPr>
              <w:t>，</w:t>
            </w:r>
            <w:r w:rsidRPr="00B557A3">
              <w:rPr>
                <w:rFonts w:ascii="Times New Roman" w:hAnsi="Times New Roman" w:hint="eastAsia"/>
                <w:szCs w:val="20"/>
              </w:rPr>
              <w:t>WebService</w:t>
            </w:r>
          </w:p>
        </w:tc>
        <w:tc>
          <w:tcPr>
            <w:tcW w:w="1771" w:type="pct"/>
            <w:vAlign w:val="center"/>
          </w:tcPr>
          <w:p w:rsidR="00B557A3" w:rsidRPr="00B557A3" w:rsidRDefault="00B557A3" w:rsidP="00B557A3">
            <w:pPr>
              <w:ind w:firstLine="175"/>
              <w:rPr>
                <w:rFonts w:ascii="宋体" w:hAnsi="宋体"/>
                <w:szCs w:val="20"/>
              </w:rPr>
            </w:pP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架构标准</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Web Server</w:t>
            </w:r>
          </w:p>
          <w:p w:rsidR="00B557A3" w:rsidRPr="00B557A3" w:rsidRDefault="00B557A3" w:rsidP="00B557A3">
            <w:pPr>
              <w:rPr>
                <w:rFonts w:ascii="Times New Roman" w:hAnsi="Times New Roman"/>
                <w:szCs w:val="20"/>
              </w:rPr>
            </w:pPr>
            <w:r w:rsidRPr="00B557A3">
              <w:rPr>
                <w:rFonts w:ascii="Times New Roman" w:hAnsi="Times New Roman" w:hint="eastAsia"/>
                <w:szCs w:val="20"/>
              </w:rPr>
              <w:t>BCC+BU</w:t>
            </w:r>
            <w:r w:rsidRPr="00B557A3">
              <w:rPr>
                <w:rFonts w:ascii="Times New Roman" w:hAnsi="Times New Roman" w:hint="eastAsia"/>
                <w:szCs w:val="20"/>
              </w:rPr>
              <w:t>金融架构</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在性能没有特别要求的地方尽量都采用</w:t>
            </w:r>
            <w:r w:rsidRPr="00B557A3">
              <w:rPr>
                <w:rFonts w:ascii="Times New Roman" w:hAnsi="Times New Roman" w:hint="eastAsia"/>
                <w:szCs w:val="20"/>
              </w:rPr>
              <w:t>WebServer</w:t>
            </w:r>
          </w:p>
        </w:tc>
      </w:tr>
      <w:tr w:rsidR="00B557A3" w:rsidRPr="003359C9">
        <w:trPr>
          <w:cantSplit/>
        </w:trPr>
        <w:tc>
          <w:tcPr>
            <w:tcW w:w="632" w:type="pct"/>
            <w:vMerge/>
            <w:vAlign w:val="center"/>
          </w:tcPr>
          <w:p w:rsidR="00B557A3" w:rsidRPr="00B557A3" w:rsidRDefault="00B557A3" w:rsidP="00B557A3">
            <w:pPr>
              <w:ind w:firstLineChars="200" w:firstLine="480"/>
              <w:rPr>
                <w:rFonts w:ascii="宋体" w:hAnsi="宋体"/>
                <w:sz w:val="24"/>
                <w:szCs w:val="20"/>
              </w:rPr>
            </w:pPr>
          </w:p>
        </w:tc>
        <w:tc>
          <w:tcPr>
            <w:tcW w:w="528" w:type="pct"/>
            <w:vMerge/>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运行数据</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提供系统运行必须的数据说明</w:t>
            </w:r>
          </w:p>
        </w:tc>
        <w:tc>
          <w:tcPr>
            <w:tcW w:w="1771" w:type="pct"/>
            <w:vAlign w:val="center"/>
          </w:tcPr>
          <w:p w:rsidR="00B557A3" w:rsidRPr="00B557A3" w:rsidRDefault="00B557A3" w:rsidP="00B557A3">
            <w:pPr>
              <w:ind w:firstLine="175"/>
              <w:rPr>
                <w:rFonts w:ascii="宋体" w:hAnsi="宋体"/>
                <w:szCs w:val="20"/>
              </w:rPr>
            </w:pPr>
          </w:p>
        </w:tc>
      </w:tr>
      <w:tr w:rsidR="00B557A3" w:rsidRPr="003359C9">
        <w:trPr>
          <w:cantSplit/>
        </w:trPr>
        <w:tc>
          <w:tcPr>
            <w:tcW w:w="632" w:type="pct"/>
            <w:vMerge w:val="restart"/>
            <w:vAlign w:val="center"/>
          </w:tcPr>
          <w:p w:rsidR="00B557A3" w:rsidRPr="00B557A3" w:rsidRDefault="00B557A3" w:rsidP="00B557A3">
            <w:pPr>
              <w:ind w:firstLineChars="200" w:firstLine="480"/>
              <w:rPr>
                <w:rFonts w:ascii="宋体" w:hAnsi="宋体"/>
                <w:sz w:val="24"/>
                <w:szCs w:val="20"/>
              </w:rPr>
            </w:pPr>
            <w:r w:rsidRPr="00B557A3">
              <w:rPr>
                <w:rFonts w:ascii="宋体" w:hAnsi="宋体" w:hint="eastAsia"/>
                <w:sz w:val="24"/>
                <w:szCs w:val="20"/>
              </w:rPr>
              <w:t>7</w:t>
            </w:r>
          </w:p>
        </w:tc>
        <w:tc>
          <w:tcPr>
            <w:tcW w:w="528" w:type="pct"/>
            <w:vMerge w:val="restar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易维护性</w:t>
            </w: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体系架构</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多层架构</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C/S+B/S</w:t>
            </w:r>
            <w:r w:rsidRPr="00B557A3">
              <w:rPr>
                <w:rFonts w:ascii="Times New Roman" w:hAnsi="Times New Roman" w:hint="eastAsia"/>
                <w:szCs w:val="20"/>
              </w:rPr>
              <w:t>相结合，关键部分甚至采用交易所模式的</w:t>
            </w:r>
            <w:r w:rsidRPr="00B557A3">
              <w:rPr>
                <w:rFonts w:ascii="Times New Roman" w:hAnsi="Times New Roman" w:hint="eastAsia"/>
                <w:szCs w:val="20"/>
              </w:rPr>
              <w:t>4</w:t>
            </w:r>
            <w:r w:rsidRPr="00B557A3">
              <w:rPr>
                <w:rFonts w:ascii="Times New Roman" w:hAnsi="Times New Roman" w:hint="eastAsia"/>
                <w:szCs w:val="20"/>
              </w:rPr>
              <w:t>层架构（界面</w:t>
            </w:r>
            <w:r w:rsidRPr="00B557A3">
              <w:rPr>
                <w:rFonts w:ascii="Times New Roman" w:hAnsi="Times New Roman" w:hint="eastAsia"/>
                <w:szCs w:val="20"/>
              </w:rPr>
              <w:t>-&gt;</w:t>
            </w:r>
            <w:r w:rsidRPr="00B557A3">
              <w:rPr>
                <w:rFonts w:ascii="Times New Roman" w:hAnsi="Times New Roman" w:hint="eastAsia"/>
                <w:szCs w:val="20"/>
              </w:rPr>
              <w:t>通讯服务器</w:t>
            </w:r>
            <w:r w:rsidRPr="00B557A3">
              <w:rPr>
                <w:rFonts w:ascii="Times New Roman" w:hAnsi="Times New Roman" w:hint="eastAsia"/>
                <w:szCs w:val="20"/>
              </w:rPr>
              <w:t>-&gt;</w:t>
            </w:r>
            <w:r w:rsidRPr="00B557A3">
              <w:rPr>
                <w:rFonts w:ascii="Times New Roman" w:hAnsi="Times New Roman" w:hint="eastAsia"/>
                <w:szCs w:val="20"/>
              </w:rPr>
              <w:t>应用服务器</w:t>
            </w:r>
            <w:r w:rsidRPr="00B557A3">
              <w:rPr>
                <w:rFonts w:ascii="Times New Roman" w:hAnsi="Times New Roman" w:hint="eastAsia"/>
                <w:szCs w:val="20"/>
              </w:rPr>
              <w:t>-&gt;</w:t>
            </w:r>
            <w:r w:rsidRPr="00B557A3">
              <w:rPr>
                <w:rFonts w:ascii="Times New Roman" w:hAnsi="Times New Roman" w:hint="eastAsia"/>
                <w:szCs w:val="20"/>
              </w:rPr>
              <w:t>数据库服务器）</w:t>
            </w:r>
          </w:p>
        </w:tc>
      </w:tr>
      <w:tr w:rsidR="00B557A3" w:rsidRPr="003359C9">
        <w:trPr>
          <w:cantSplit/>
        </w:trPr>
        <w:tc>
          <w:tcPr>
            <w:tcW w:w="632" w:type="pct"/>
            <w:vMerge/>
          </w:tcPr>
          <w:p w:rsidR="00B557A3" w:rsidRPr="00B557A3" w:rsidRDefault="00B557A3" w:rsidP="00B557A3">
            <w:pPr>
              <w:jc w:val="center"/>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数据库服务器</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DB2</w:t>
            </w:r>
            <w:r w:rsidRPr="00B557A3">
              <w:rPr>
                <w:rFonts w:ascii="Times New Roman" w:hAnsi="Times New Roman" w:hint="eastAsia"/>
                <w:szCs w:val="20"/>
              </w:rPr>
              <w:t>或者</w:t>
            </w:r>
            <w:r w:rsidRPr="00B557A3">
              <w:rPr>
                <w:rFonts w:ascii="Times New Roman" w:hAnsi="Times New Roman" w:hint="eastAsia"/>
                <w:szCs w:val="20"/>
              </w:rPr>
              <w:t>Oracle</w:t>
            </w:r>
          </w:p>
        </w:tc>
        <w:tc>
          <w:tcPr>
            <w:tcW w:w="1771" w:type="pct"/>
            <w:vAlign w:val="center"/>
          </w:tcPr>
          <w:p w:rsidR="00B557A3" w:rsidRPr="00B557A3" w:rsidRDefault="00B557A3" w:rsidP="00B557A3">
            <w:pPr>
              <w:rPr>
                <w:rFonts w:ascii="宋体" w:hAnsi="宋体"/>
                <w:szCs w:val="20"/>
              </w:rPr>
            </w:pPr>
          </w:p>
        </w:tc>
      </w:tr>
      <w:tr w:rsidR="00B557A3" w:rsidRPr="003359C9">
        <w:trPr>
          <w:cantSplit/>
        </w:trPr>
        <w:tc>
          <w:tcPr>
            <w:tcW w:w="632" w:type="pct"/>
            <w:vMerge/>
          </w:tcPr>
          <w:p w:rsidR="00B557A3" w:rsidRPr="00B557A3" w:rsidRDefault="00B557A3" w:rsidP="00B557A3">
            <w:pPr>
              <w:jc w:val="center"/>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应用服务器</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组件化应用</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业务逻辑和数据库操作、通讯服务分离</w:t>
            </w:r>
          </w:p>
        </w:tc>
      </w:tr>
      <w:tr w:rsidR="00B557A3" w:rsidRPr="003359C9">
        <w:trPr>
          <w:cantSplit/>
        </w:trPr>
        <w:tc>
          <w:tcPr>
            <w:tcW w:w="632" w:type="pct"/>
            <w:vMerge/>
          </w:tcPr>
          <w:p w:rsidR="00B557A3" w:rsidRPr="00B557A3" w:rsidRDefault="00B557A3" w:rsidP="00B557A3">
            <w:pPr>
              <w:jc w:val="center"/>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通讯服务器</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通讯平台</w:t>
            </w:r>
          </w:p>
        </w:tc>
        <w:tc>
          <w:tcPr>
            <w:tcW w:w="1771"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通讯平台成为总线</w:t>
            </w:r>
          </w:p>
        </w:tc>
      </w:tr>
      <w:tr w:rsidR="00B557A3" w:rsidRPr="003359C9">
        <w:trPr>
          <w:cantSplit/>
        </w:trPr>
        <w:tc>
          <w:tcPr>
            <w:tcW w:w="632" w:type="pct"/>
            <w:vMerge/>
          </w:tcPr>
          <w:p w:rsidR="00B557A3" w:rsidRPr="00B557A3" w:rsidRDefault="00B557A3" w:rsidP="00B557A3">
            <w:pPr>
              <w:jc w:val="center"/>
              <w:rPr>
                <w:rFonts w:ascii="宋体" w:hAnsi="宋体"/>
                <w:sz w:val="24"/>
                <w:szCs w:val="20"/>
              </w:rPr>
            </w:pPr>
          </w:p>
        </w:tc>
        <w:tc>
          <w:tcPr>
            <w:tcW w:w="528" w:type="pct"/>
            <w:vMerge/>
            <w:vAlign w:val="center"/>
          </w:tcPr>
          <w:p w:rsidR="00B557A3" w:rsidRPr="00B557A3" w:rsidRDefault="00B557A3" w:rsidP="00B557A3">
            <w:pPr>
              <w:ind w:firstLine="233"/>
              <w:rPr>
                <w:rFonts w:ascii="Times New Roman" w:eastAsia="黑体" w:hAnsi="Times New Roman"/>
                <w:sz w:val="24"/>
                <w:szCs w:val="24"/>
              </w:rPr>
            </w:pPr>
          </w:p>
        </w:tc>
        <w:tc>
          <w:tcPr>
            <w:tcW w:w="779"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应用终端</w:t>
            </w:r>
          </w:p>
        </w:tc>
        <w:tc>
          <w:tcPr>
            <w:tcW w:w="1290" w:type="pct"/>
            <w:vAlign w:val="center"/>
          </w:tcPr>
          <w:p w:rsidR="00B557A3" w:rsidRPr="00B557A3" w:rsidRDefault="00B557A3" w:rsidP="00B557A3">
            <w:pPr>
              <w:rPr>
                <w:rFonts w:ascii="Times New Roman" w:hAnsi="Times New Roman"/>
                <w:szCs w:val="20"/>
              </w:rPr>
            </w:pPr>
            <w:r w:rsidRPr="00B557A3">
              <w:rPr>
                <w:rFonts w:ascii="Times New Roman" w:hAnsi="Times New Roman" w:hint="eastAsia"/>
                <w:szCs w:val="20"/>
              </w:rPr>
              <w:t>统一的终端接口标准</w:t>
            </w:r>
          </w:p>
        </w:tc>
        <w:tc>
          <w:tcPr>
            <w:tcW w:w="1771" w:type="pct"/>
            <w:vAlign w:val="center"/>
          </w:tcPr>
          <w:p w:rsidR="00B557A3" w:rsidRPr="00B557A3" w:rsidRDefault="00B557A3" w:rsidP="00B557A3">
            <w:pPr>
              <w:rPr>
                <w:rFonts w:ascii="宋体" w:hAnsi="宋体"/>
                <w:szCs w:val="20"/>
              </w:rPr>
            </w:pPr>
          </w:p>
        </w:tc>
      </w:tr>
    </w:tbl>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8</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系统性能参数</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系统软件支持</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数据库软件（DBMS）</w:t>
      </w:r>
      <w:r w:rsidRPr="00B557A3">
        <w:rPr>
          <w:rFonts w:ascii="宋体" w:hAnsi="宋体" w:hint="eastAsia"/>
          <w:sz w:val="24"/>
          <w:szCs w:val="24"/>
        </w:rPr>
        <w:tab/>
        <w:t>Oracle，DB2</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操作系统软件（OS）</w:t>
      </w:r>
      <w:r w:rsidRPr="00B557A3">
        <w:rPr>
          <w:rFonts w:ascii="宋体" w:hAnsi="宋体" w:hint="eastAsia"/>
          <w:sz w:val="24"/>
          <w:szCs w:val="24"/>
        </w:rPr>
        <w:tab/>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数据库服务器：Solaris，HP-unix，AIX，Linux</w:t>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应用服务器：Solaris，HP-unix，AIX，Linux</w:t>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Web服务器：Windows2003，Linux</w:t>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通讯服务器：Solaris，HP-unix，AIX，Linux</w:t>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前置服务器：Windows2003，WindowsXP</w:t>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管理客户端：WindowsXP</w:t>
      </w:r>
    </w:p>
    <w:p w:rsidR="00B557A3" w:rsidRPr="00B557A3" w:rsidRDefault="00B557A3" w:rsidP="00515DE6">
      <w:pPr>
        <w:numPr>
          <w:ilvl w:val="0"/>
          <w:numId w:val="58"/>
        </w:numPr>
        <w:spacing w:line="360" w:lineRule="auto"/>
        <w:ind w:rightChars="-150" w:right="-315"/>
        <w:rPr>
          <w:rFonts w:ascii="宋体" w:hAnsi="宋体"/>
          <w:sz w:val="24"/>
          <w:szCs w:val="24"/>
        </w:rPr>
      </w:pPr>
      <w:r w:rsidRPr="00B557A3">
        <w:rPr>
          <w:rFonts w:ascii="宋体" w:hAnsi="宋体" w:hint="eastAsia"/>
          <w:sz w:val="24"/>
          <w:szCs w:val="24"/>
        </w:rPr>
        <w:t>Web服务器软件：WebSphere，Tomcat，JBoss</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56" w:name="_Toc268700477"/>
      <w:bookmarkStart w:id="57" w:name="_Toc26906265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2.3.4</w:t>
        </w:r>
      </w:smartTag>
      <w:r w:rsidRPr="00B557A3">
        <w:rPr>
          <w:rFonts w:ascii="Times New Roman" w:hAnsi="Times New Roman" w:hint="eastAsia"/>
          <w:b/>
          <w:sz w:val="32"/>
          <w:szCs w:val="20"/>
        </w:rPr>
        <w:t>终端架构</w:t>
      </w:r>
      <w:bookmarkEnd w:id="56"/>
      <w:bookmarkEnd w:id="57"/>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设备架构</w:t>
      </w:r>
    </w:p>
    <w:p w:rsidR="00B557A3" w:rsidRPr="00B557A3" w:rsidRDefault="00B557A3" w:rsidP="00515DE6">
      <w:pPr>
        <w:numPr>
          <w:ilvl w:val="0"/>
          <w:numId w:val="92"/>
        </w:numPr>
        <w:spacing w:line="360" w:lineRule="auto"/>
        <w:ind w:rightChars="-150" w:right="-315"/>
        <w:rPr>
          <w:rFonts w:ascii="宋体" w:hAnsi="宋体"/>
          <w:b/>
          <w:sz w:val="24"/>
          <w:szCs w:val="24"/>
        </w:rPr>
      </w:pPr>
      <w:r w:rsidRPr="00B557A3">
        <w:rPr>
          <w:rFonts w:ascii="宋体" w:hAnsi="宋体" w:hint="eastAsia"/>
          <w:b/>
          <w:sz w:val="24"/>
          <w:szCs w:val="24"/>
        </w:rPr>
        <w:t>设计目标</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终端设备是指包括台式、挂式、立式、手持式POS机以及各类专用配套机，如读写器（机）、“身份识别”系列（进行各类考勤、门禁、身份认证、会议签到、保安巡更等）、“多媒体”系列（进行各类自助业务，如个人账户、交易的查询，密码修改，挂失，钱包转账，其他一卡通信息的查询等）、通道机，车载机、水控器、电控器等全套一卡通系列专用终端设备。</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据多年从事智能卡应用终端设备的研究开发、用户单位现场需求和实际使用情况的深入调研，并结合国内外同业的发展趋势，“一卡通”终端设备总体设计目标为：</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卡片平台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全部支持“一卡通”系统卡片平台，满足银行、用户单位确认的卡种类及卡片结构规划，一张卡片可以在各类终端设备上使用。所有读、写卡的设备需要考虑非接触式CPU卡，如Mifare PRO（2K/4K/8K/16K规格型号）等Mifare系列所有卡片，以及其它品牌的CPU卡。</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运行平台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全部支持“一卡通”系统运行平台，满足一卡通各应用子系统所需建立、使用和扩展的终端设备。</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数据平台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全部支持“一卡通”系统数据平台，所有终端设备满足数据共享和业务分流、权限管理的要求。</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扩展平台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全部支持“一卡通”系统扩展平台，所有终端设备满足银行、用户单位进行二次开发的要求。</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安全性</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所有支付交易类终端设备均有安全管理体系作保障，保证卡机交易、数据传输、数据存储等过程的安全性。</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联机/脱机交易两用性</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所有终端设备具有硬时钟，均能独立存储1万笔交易记录（真正能在终端机上保存的数据量而非在网关处所存的数据），100笔对账统计记录。联机使用时按先签到后交易方式进行，脱机使用时按先授权后交易方式进行。</w:t>
      </w:r>
    </w:p>
    <w:p w:rsidR="00B557A3" w:rsidRPr="00B557A3" w:rsidRDefault="00B557A3" w:rsidP="00515DE6">
      <w:pPr>
        <w:numPr>
          <w:ilvl w:val="0"/>
          <w:numId w:val="59"/>
        </w:numPr>
        <w:spacing w:line="360" w:lineRule="auto"/>
        <w:ind w:left="987" w:rightChars="-3" w:right="-6"/>
        <w:rPr>
          <w:rFonts w:ascii="宋体" w:hAnsi="宋体"/>
          <w:sz w:val="24"/>
          <w:szCs w:val="24"/>
        </w:rPr>
      </w:pPr>
      <w:r w:rsidRPr="00B557A3">
        <w:rPr>
          <w:rFonts w:ascii="宋体" w:hAnsi="宋体" w:hint="eastAsia"/>
          <w:sz w:val="24"/>
          <w:szCs w:val="24"/>
        </w:rPr>
        <w:t>黑(白)名单管理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所有终端设备均能独立管理100万条黑（白）名单，以便进行脱机交易。系统发布黑（白）名单消息，所有终端设备均能实时响应。</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动态链接接口</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所有终端设备均提供动态链接库及接口函数，便于管理、使用开发。</w:t>
      </w:r>
    </w:p>
    <w:p w:rsidR="00B557A3" w:rsidRPr="00B557A3" w:rsidRDefault="00B557A3" w:rsidP="00515DE6">
      <w:pPr>
        <w:numPr>
          <w:ilvl w:val="0"/>
          <w:numId w:val="91"/>
        </w:numPr>
        <w:spacing w:line="360" w:lineRule="auto"/>
        <w:ind w:rightChars="-150" w:right="-315"/>
        <w:rPr>
          <w:rFonts w:ascii="宋体" w:hAnsi="宋体"/>
          <w:b/>
          <w:sz w:val="24"/>
          <w:szCs w:val="24"/>
        </w:rPr>
      </w:pPr>
      <w:r w:rsidRPr="00B557A3">
        <w:rPr>
          <w:rFonts w:ascii="宋体" w:hAnsi="宋体" w:hint="eastAsia"/>
          <w:b/>
          <w:sz w:val="24"/>
          <w:szCs w:val="24"/>
        </w:rPr>
        <w:t>结构设计</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校园一卡通终端设备采用第三代技术“1+X”的应用模式，是由终端设备（1个硬件平台含嵌入式软件平台）和各类功能定义模块（X个应用模块）组成的“一卡通”终端设备的应用模式。</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1个硬件平台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次选择的POS机，就硬件平台本身而言就是一台微电脑，在硬件平台上具备电源管理、时钟管理、键盘输入、显示输出、公共安全信息模块、交易信息存储模块、通用接口模块等基本模块；同时含有一个嵌入式软件平台，该软件平台具备时钟管理、黑白名单管理、数据存储、安全认证、统一公共信息管理、各种卡片读写管理等功能，由此搭建成“一卡通”系统终端设备的公共的基础平台。</w:t>
      </w:r>
    </w:p>
    <w:p w:rsidR="00B557A3" w:rsidRPr="00B557A3" w:rsidRDefault="00B557A3" w:rsidP="00515DE6">
      <w:pPr>
        <w:numPr>
          <w:ilvl w:val="0"/>
          <w:numId w:val="59"/>
        </w:numPr>
        <w:spacing w:line="360" w:lineRule="auto"/>
        <w:ind w:left="987" w:rightChars="-150" w:right="-315"/>
        <w:rPr>
          <w:rFonts w:ascii="宋体" w:hAnsi="宋体"/>
          <w:sz w:val="24"/>
          <w:szCs w:val="24"/>
        </w:rPr>
      </w:pPr>
      <w:r w:rsidRPr="00B557A3">
        <w:rPr>
          <w:rFonts w:ascii="宋体" w:hAnsi="宋体" w:hint="eastAsia"/>
          <w:sz w:val="24"/>
          <w:szCs w:val="24"/>
        </w:rPr>
        <w:t>X个应用模块</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系统应用的特点是，涉及的应用范围非常广，不同的用户群，需求不尽相同，个性化要求较多，除金融交易业务以外，往往为了配合数字化建设，发挥电子身份自动识别的优势，扩展门禁、图书借阅、停车、上机上网等领域的应用，最大程度上实现信息数字化，处理自动化；同时给持卡人在工作、学习、生活上带来极大的方便。为此，一卡通终端设备结构设计上必须采用嵌入式这种灵活组合的应用模式，以随时满足校园不同单位不同时期的各类需求。</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所有终端产品均采用标准模块化式结构设计，当功能改变需要进行个性化服务时，只需配置不同的硬件模块，例如：读卡模块、控制模块、通讯模块、打印模块等，从而构成不同应用场合终端设备的整体硬件框架，同时根据业务不同，加载不同的应用软件模块，构成不同应用类型的终端设备。</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这时只需要在管理中心，通过网络下传给相应的终端机即可，不需要开盖更换应用程序芯片。 同时，由于本方案软件采用独特的软硬分离技术，可以兼容众多厂商的终端设备，因此本方案将推荐市场上性价比最好的多厂商终端产品，而不是绑定某一个厂商，使系统设计原则得到最大程度的满足。以下是根据学校实际需求，选用的产品，包括的产品清单如下：</w:t>
      </w:r>
    </w:p>
    <w:tbl>
      <w:tblPr>
        <w:tblW w:w="9006" w:type="dxa"/>
        <w:jc w:val="center"/>
        <w:tblInd w:w="1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0"/>
        <w:gridCol w:w="1700"/>
        <w:gridCol w:w="2309"/>
        <w:gridCol w:w="3297"/>
      </w:tblGrid>
      <w:tr w:rsidR="00B557A3" w:rsidRPr="003359C9">
        <w:trPr>
          <w:jc w:val="center"/>
        </w:trPr>
        <w:tc>
          <w:tcPr>
            <w:tcW w:w="1700" w:type="dxa"/>
            <w:shd w:val="clear" w:color="auto" w:fill="E0E0E0"/>
          </w:tcPr>
          <w:p w:rsidR="00B557A3" w:rsidRPr="00B557A3" w:rsidRDefault="00B557A3" w:rsidP="00B557A3">
            <w:pPr>
              <w:jc w:val="center"/>
              <w:rPr>
                <w:rFonts w:ascii="宋体" w:hAnsi="宋体"/>
                <w:b/>
                <w:szCs w:val="21"/>
              </w:rPr>
            </w:pPr>
            <w:r w:rsidRPr="00B557A3">
              <w:rPr>
                <w:rFonts w:ascii="宋体" w:hAnsi="宋体" w:hint="eastAsia"/>
                <w:b/>
                <w:szCs w:val="21"/>
              </w:rPr>
              <w:t>序号</w:t>
            </w:r>
          </w:p>
        </w:tc>
        <w:tc>
          <w:tcPr>
            <w:tcW w:w="1700" w:type="dxa"/>
            <w:shd w:val="clear" w:color="auto" w:fill="E0E0E0"/>
            <w:vAlign w:val="center"/>
          </w:tcPr>
          <w:p w:rsidR="00B557A3" w:rsidRPr="00B557A3" w:rsidRDefault="00B557A3" w:rsidP="00B557A3">
            <w:pPr>
              <w:jc w:val="center"/>
              <w:rPr>
                <w:rFonts w:ascii="宋体" w:hAnsi="宋体"/>
                <w:b/>
                <w:szCs w:val="21"/>
              </w:rPr>
            </w:pPr>
            <w:r w:rsidRPr="00B557A3">
              <w:rPr>
                <w:rFonts w:ascii="宋体" w:hAnsi="宋体" w:hint="eastAsia"/>
                <w:b/>
                <w:szCs w:val="21"/>
              </w:rPr>
              <w:t>类别</w:t>
            </w:r>
          </w:p>
        </w:tc>
        <w:tc>
          <w:tcPr>
            <w:tcW w:w="2309" w:type="dxa"/>
            <w:shd w:val="clear" w:color="auto" w:fill="E0E0E0"/>
            <w:vAlign w:val="center"/>
          </w:tcPr>
          <w:p w:rsidR="00B557A3" w:rsidRPr="00B557A3" w:rsidRDefault="00B557A3" w:rsidP="00B557A3">
            <w:pPr>
              <w:jc w:val="center"/>
              <w:rPr>
                <w:rFonts w:ascii="宋体" w:hAnsi="宋体"/>
                <w:b/>
                <w:szCs w:val="21"/>
              </w:rPr>
            </w:pPr>
            <w:r w:rsidRPr="00B557A3">
              <w:rPr>
                <w:rFonts w:ascii="宋体" w:hAnsi="宋体" w:hint="eastAsia"/>
                <w:b/>
                <w:szCs w:val="21"/>
              </w:rPr>
              <w:t>机型</w:t>
            </w:r>
          </w:p>
        </w:tc>
        <w:tc>
          <w:tcPr>
            <w:tcW w:w="3297" w:type="dxa"/>
            <w:shd w:val="clear" w:color="auto" w:fill="E0E0E0"/>
            <w:vAlign w:val="center"/>
          </w:tcPr>
          <w:p w:rsidR="00B557A3" w:rsidRPr="00B557A3" w:rsidRDefault="00B557A3" w:rsidP="00B557A3">
            <w:pPr>
              <w:jc w:val="center"/>
              <w:rPr>
                <w:rFonts w:ascii="宋体" w:hAnsi="宋体"/>
                <w:b/>
                <w:szCs w:val="21"/>
              </w:rPr>
            </w:pPr>
            <w:r w:rsidRPr="00B557A3">
              <w:rPr>
                <w:rFonts w:ascii="宋体" w:hAnsi="宋体" w:hint="eastAsia"/>
                <w:b/>
                <w:szCs w:val="21"/>
              </w:rPr>
              <w:t>备注</w:t>
            </w:r>
          </w:p>
        </w:tc>
      </w:tr>
      <w:tr w:rsidR="00B557A3" w:rsidRPr="003359C9">
        <w:trPr>
          <w:cantSplit/>
          <w:trHeight w:val="195"/>
          <w:jc w:val="center"/>
        </w:trPr>
        <w:tc>
          <w:tcPr>
            <w:tcW w:w="1700" w:type="dxa"/>
            <w:vMerge w:val="restart"/>
            <w:vAlign w:val="center"/>
          </w:tcPr>
          <w:p w:rsidR="00B557A3" w:rsidRPr="00B557A3" w:rsidRDefault="00B557A3" w:rsidP="00B557A3">
            <w:pPr>
              <w:jc w:val="center"/>
              <w:rPr>
                <w:rFonts w:ascii="宋体" w:hAnsi="宋体"/>
                <w:szCs w:val="18"/>
              </w:rPr>
            </w:pPr>
            <w:r w:rsidRPr="00B557A3">
              <w:rPr>
                <w:rFonts w:ascii="宋体" w:hAnsi="宋体" w:hint="eastAsia"/>
                <w:szCs w:val="18"/>
              </w:rPr>
              <w:t>1</w:t>
            </w:r>
          </w:p>
        </w:tc>
        <w:tc>
          <w:tcPr>
            <w:tcW w:w="1700" w:type="dxa"/>
            <w:vMerge w:val="restart"/>
            <w:vAlign w:val="center"/>
          </w:tcPr>
          <w:p w:rsidR="00B557A3" w:rsidRPr="00B557A3" w:rsidRDefault="00B557A3" w:rsidP="00B557A3">
            <w:pPr>
              <w:jc w:val="center"/>
              <w:rPr>
                <w:rFonts w:ascii="宋体" w:hAnsi="宋体"/>
                <w:szCs w:val="18"/>
              </w:rPr>
            </w:pPr>
            <w:r w:rsidRPr="00B557A3">
              <w:rPr>
                <w:rFonts w:ascii="宋体" w:hAnsi="宋体" w:hint="eastAsia"/>
                <w:szCs w:val="18"/>
              </w:rPr>
              <w:t>支付交易类</w:t>
            </w: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收费机</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餐厅、食堂、商店等收费点</w:t>
            </w:r>
          </w:p>
        </w:tc>
      </w:tr>
      <w:tr w:rsidR="00B557A3" w:rsidRPr="003359C9">
        <w:trPr>
          <w:cantSplit/>
          <w:trHeight w:val="300"/>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以太网POS机</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直接在TCP/IP网络上使用</w:t>
            </w:r>
          </w:p>
        </w:tc>
      </w:tr>
      <w:tr w:rsidR="00B557A3" w:rsidRPr="003359C9">
        <w:trPr>
          <w:cantSplit/>
          <w:trHeight w:val="300"/>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专用POS机</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特别适用与第三方对接</w:t>
            </w:r>
          </w:p>
        </w:tc>
      </w:tr>
      <w:tr w:rsidR="00B557A3" w:rsidRPr="003359C9">
        <w:trPr>
          <w:cantSplit/>
          <w:trHeight w:val="300"/>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 xml:space="preserve">POS机(充值) </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卡片充值</w:t>
            </w:r>
          </w:p>
        </w:tc>
      </w:tr>
      <w:tr w:rsidR="00B557A3" w:rsidRPr="003359C9">
        <w:trPr>
          <w:cantSplit/>
          <w:trHeight w:val="315"/>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POS机(收费)</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商店等分散收费点</w:t>
            </w:r>
          </w:p>
        </w:tc>
      </w:tr>
      <w:tr w:rsidR="00B557A3" w:rsidRPr="003359C9">
        <w:trPr>
          <w:cantSplit/>
          <w:trHeight w:val="285"/>
          <w:jc w:val="center"/>
        </w:trPr>
        <w:tc>
          <w:tcPr>
            <w:tcW w:w="1700" w:type="dxa"/>
            <w:vMerge w:val="restart"/>
            <w:vAlign w:val="center"/>
          </w:tcPr>
          <w:p w:rsidR="00B557A3" w:rsidRPr="00B557A3" w:rsidRDefault="00B557A3" w:rsidP="00B557A3">
            <w:pPr>
              <w:jc w:val="center"/>
              <w:rPr>
                <w:rFonts w:ascii="宋体" w:hAnsi="宋体"/>
                <w:szCs w:val="18"/>
              </w:rPr>
            </w:pPr>
            <w:r w:rsidRPr="00B557A3">
              <w:rPr>
                <w:rFonts w:ascii="宋体" w:hAnsi="宋体" w:hint="eastAsia"/>
                <w:szCs w:val="18"/>
              </w:rPr>
              <w:t>2</w:t>
            </w:r>
          </w:p>
        </w:tc>
        <w:tc>
          <w:tcPr>
            <w:tcW w:w="1700" w:type="dxa"/>
            <w:vMerge w:val="restart"/>
            <w:vAlign w:val="center"/>
          </w:tcPr>
          <w:p w:rsidR="00B557A3" w:rsidRPr="00B557A3" w:rsidRDefault="00B557A3" w:rsidP="00B557A3">
            <w:pPr>
              <w:jc w:val="center"/>
              <w:rPr>
                <w:rFonts w:ascii="宋体" w:hAnsi="宋体"/>
                <w:szCs w:val="18"/>
              </w:rPr>
            </w:pPr>
            <w:r w:rsidRPr="00B557A3">
              <w:rPr>
                <w:rFonts w:ascii="宋体" w:hAnsi="宋体" w:hint="eastAsia"/>
                <w:szCs w:val="18"/>
              </w:rPr>
              <w:t>身份认证类</w:t>
            </w: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通道机</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图书馆出入口等人流出入口</w:t>
            </w:r>
          </w:p>
        </w:tc>
      </w:tr>
      <w:tr w:rsidR="00B557A3" w:rsidRPr="003359C9">
        <w:trPr>
          <w:cantSplit/>
          <w:trHeight w:val="105"/>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身份识别仪</w:t>
            </w:r>
          </w:p>
        </w:tc>
        <w:tc>
          <w:tcPr>
            <w:tcW w:w="3297" w:type="dxa"/>
            <w:vAlign w:val="center"/>
          </w:tcPr>
          <w:p w:rsidR="00B557A3" w:rsidRPr="00B557A3" w:rsidRDefault="00B557A3" w:rsidP="00B557A3">
            <w:pPr>
              <w:rPr>
                <w:rFonts w:ascii="宋体" w:hAnsi="宋体"/>
                <w:szCs w:val="18"/>
              </w:rPr>
            </w:pPr>
            <w:r w:rsidRPr="00B557A3">
              <w:rPr>
                <w:rFonts w:ascii="宋体" w:hAnsi="宋体" w:hint="eastAsia"/>
                <w:szCs w:val="18"/>
              </w:rPr>
              <w:t>考勤、门禁控制</w:t>
            </w:r>
          </w:p>
        </w:tc>
      </w:tr>
      <w:tr w:rsidR="00B557A3" w:rsidRPr="003359C9">
        <w:trPr>
          <w:cantSplit/>
          <w:trHeight w:val="240"/>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身份认证机</w:t>
            </w:r>
          </w:p>
        </w:tc>
        <w:tc>
          <w:tcPr>
            <w:tcW w:w="3297" w:type="dxa"/>
            <w:vAlign w:val="center"/>
          </w:tcPr>
          <w:p w:rsidR="00B557A3" w:rsidRPr="00B557A3" w:rsidRDefault="00B557A3" w:rsidP="00B557A3">
            <w:pPr>
              <w:rPr>
                <w:rFonts w:ascii="宋体" w:hAnsi="宋体"/>
                <w:szCs w:val="18"/>
              </w:rPr>
            </w:pPr>
            <w:r w:rsidRPr="00B557A3">
              <w:rPr>
                <w:rFonts w:ascii="宋体" w:hAnsi="宋体" w:hint="eastAsia"/>
                <w:szCs w:val="18"/>
              </w:rPr>
              <w:t>身份认证</w:t>
            </w:r>
          </w:p>
        </w:tc>
      </w:tr>
      <w:tr w:rsidR="00B557A3" w:rsidRPr="003359C9">
        <w:trPr>
          <w:cantSplit/>
          <w:trHeight w:val="240"/>
          <w:jc w:val="center"/>
        </w:trPr>
        <w:tc>
          <w:tcPr>
            <w:tcW w:w="1700" w:type="dxa"/>
            <w:vMerge w:val="restart"/>
            <w:vAlign w:val="center"/>
          </w:tcPr>
          <w:p w:rsidR="00B557A3" w:rsidRPr="00B557A3" w:rsidRDefault="00B557A3" w:rsidP="00B557A3">
            <w:pPr>
              <w:jc w:val="center"/>
              <w:rPr>
                <w:rFonts w:ascii="宋体" w:hAnsi="宋体"/>
                <w:szCs w:val="18"/>
              </w:rPr>
            </w:pPr>
            <w:r w:rsidRPr="00B557A3">
              <w:rPr>
                <w:rFonts w:ascii="宋体" w:hAnsi="宋体" w:hint="eastAsia"/>
                <w:szCs w:val="18"/>
              </w:rPr>
              <w:t>3</w:t>
            </w:r>
          </w:p>
        </w:tc>
        <w:tc>
          <w:tcPr>
            <w:tcW w:w="1700" w:type="dxa"/>
            <w:vMerge w:val="restart"/>
            <w:vAlign w:val="center"/>
          </w:tcPr>
          <w:p w:rsidR="00B557A3" w:rsidRPr="00B557A3" w:rsidRDefault="00B557A3" w:rsidP="00B557A3">
            <w:pPr>
              <w:jc w:val="center"/>
              <w:rPr>
                <w:rFonts w:ascii="宋体" w:hAnsi="宋体"/>
                <w:szCs w:val="18"/>
              </w:rPr>
            </w:pPr>
            <w:r w:rsidRPr="00B557A3">
              <w:rPr>
                <w:rFonts w:ascii="宋体" w:hAnsi="宋体" w:hint="eastAsia"/>
                <w:szCs w:val="18"/>
              </w:rPr>
              <w:t>自助服务类</w:t>
            </w: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资讯通触摸屏</w:t>
            </w:r>
          </w:p>
        </w:tc>
        <w:tc>
          <w:tcPr>
            <w:tcW w:w="3297" w:type="dxa"/>
            <w:vMerge w:val="restart"/>
            <w:vAlign w:val="center"/>
          </w:tcPr>
          <w:p w:rsidR="00B557A3" w:rsidRPr="00B557A3" w:rsidRDefault="00B557A3" w:rsidP="00B557A3">
            <w:pPr>
              <w:rPr>
                <w:rFonts w:ascii="宋体" w:hAnsi="宋体"/>
                <w:szCs w:val="18"/>
              </w:rPr>
            </w:pPr>
            <w:r w:rsidRPr="00B557A3">
              <w:rPr>
                <w:rFonts w:ascii="宋体" w:hAnsi="宋体" w:hint="eastAsia"/>
                <w:szCs w:val="18"/>
              </w:rPr>
              <w:t>卡片挂失、解挂，信息查询等</w:t>
            </w:r>
          </w:p>
        </w:tc>
      </w:tr>
      <w:tr w:rsidR="00B557A3" w:rsidRPr="003359C9">
        <w:trPr>
          <w:cantSplit/>
          <w:trHeight w:val="240"/>
          <w:jc w:val="center"/>
        </w:trPr>
        <w:tc>
          <w:tcPr>
            <w:tcW w:w="1700" w:type="dxa"/>
            <w:vMerge/>
            <w:vAlign w:val="center"/>
          </w:tcPr>
          <w:p w:rsidR="00B557A3" w:rsidRPr="00B557A3" w:rsidRDefault="00B557A3" w:rsidP="00B557A3">
            <w:pPr>
              <w:jc w:val="center"/>
              <w:rPr>
                <w:rFonts w:ascii="宋体" w:hAnsi="宋体"/>
                <w:szCs w:val="18"/>
              </w:rPr>
            </w:pPr>
          </w:p>
        </w:tc>
        <w:tc>
          <w:tcPr>
            <w:tcW w:w="1700" w:type="dxa"/>
            <w:vMerge/>
            <w:vAlign w:val="center"/>
          </w:tcPr>
          <w:p w:rsidR="00B557A3" w:rsidRPr="00B557A3" w:rsidRDefault="00B557A3" w:rsidP="00B557A3">
            <w:pPr>
              <w:jc w:val="center"/>
              <w:rPr>
                <w:rFonts w:ascii="宋体" w:hAnsi="宋体"/>
                <w:szCs w:val="18"/>
              </w:rPr>
            </w:pP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电话语音服务系统</w:t>
            </w:r>
          </w:p>
        </w:tc>
        <w:tc>
          <w:tcPr>
            <w:tcW w:w="3297" w:type="dxa"/>
            <w:vMerge/>
            <w:vAlign w:val="center"/>
          </w:tcPr>
          <w:p w:rsidR="00B557A3" w:rsidRPr="00B557A3" w:rsidRDefault="00B557A3" w:rsidP="00B557A3">
            <w:pPr>
              <w:rPr>
                <w:rFonts w:ascii="宋体" w:hAnsi="宋体"/>
                <w:szCs w:val="18"/>
              </w:rPr>
            </w:pPr>
          </w:p>
        </w:tc>
      </w:tr>
      <w:tr w:rsidR="00B557A3" w:rsidRPr="003359C9">
        <w:trPr>
          <w:cantSplit/>
          <w:jc w:val="center"/>
        </w:trPr>
        <w:tc>
          <w:tcPr>
            <w:tcW w:w="1700"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4</w:t>
            </w:r>
          </w:p>
        </w:tc>
        <w:tc>
          <w:tcPr>
            <w:tcW w:w="1700"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其他类</w:t>
            </w:r>
          </w:p>
        </w:tc>
        <w:tc>
          <w:tcPr>
            <w:tcW w:w="2309" w:type="dxa"/>
            <w:vAlign w:val="center"/>
          </w:tcPr>
          <w:p w:rsidR="00B557A3" w:rsidRPr="00B557A3" w:rsidRDefault="00B557A3" w:rsidP="00B557A3">
            <w:pPr>
              <w:jc w:val="center"/>
              <w:rPr>
                <w:rFonts w:ascii="宋体" w:hAnsi="宋体"/>
                <w:szCs w:val="18"/>
              </w:rPr>
            </w:pPr>
            <w:r w:rsidRPr="00B557A3">
              <w:rPr>
                <w:rFonts w:ascii="宋体" w:hAnsi="宋体" w:hint="eastAsia"/>
                <w:szCs w:val="18"/>
              </w:rPr>
              <w:t>读写器</w:t>
            </w:r>
          </w:p>
        </w:tc>
        <w:tc>
          <w:tcPr>
            <w:tcW w:w="3297" w:type="dxa"/>
          </w:tcPr>
          <w:p w:rsidR="00B557A3" w:rsidRPr="00B557A3" w:rsidRDefault="00B557A3" w:rsidP="00B557A3">
            <w:pPr>
              <w:rPr>
                <w:rFonts w:ascii="宋体" w:hAnsi="宋体"/>
                <w:szCs w:val="18"/>
              </w:rPr>
            </w:pPr>
            <w:r w:rsidRPr="00B557A3">
              <w:rPr>
                <w:rFonts w:ascii="宋体" w:hAnsi="宋体" w:hint="eastAsia"/>
                <w:szCs w:val="18"/>
              </w:rPr>
              <w:t>通用读写器</w:t>
            </w:r>
          </w:p>
        </w:tc>
      </w:tr>
    </w:tbl>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9</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产品清单</w:t>
      </w:r>
    </w:p>
    <w:p w:rsidR="00B557A3" w:rsidRPr="00B557A3" w:rsidRDefault="00B557A3" w:rsidP="00B557A3">
      <w:pPr>
        <w:keepNext/>
        <w:keepLines/>
        <w:numPr>
          <w:ilvl w:val="1"/>
          <w:numId w:val="0"/>
        </w:numPr>
        <w:tabs>
          <w:tab w:val="num" w:pos="567"/>
        </w:tabs>
        <w:spacing w:before="260" w:after="260" w:line="360" w:lineRule="auto"/>
        <w:ind w:left="567" w:hanging="567"/>
        <w:outlineLvl w:val="1"/>
        <w:rPr>
          <w:rFonts w:ascii="Arial" w:eastAsia="黑体" w:hAnsi="Arial"/>
          <w:b/>
          <w:sz w:val="32"/>
          <w:szCs w:val="20"/>
        </w:rPr>
      </w:pPr>
      <w:bookmarkStart w:id="58" w:name="_Toc268700478"/>
      <w:bookmarkStart w:id="59" w:name="_Toc269062659"/>
      <w:r>
        <w:rPr>
          <w:rFonts w:ascii="Arial" w:eastAsia="黑体" w:hAnsi="Arial" w:hint="eastAsia"/>
          <w:b/>
          <w:sz w:val="32"/>
          <w:szCs w:val="20"/>
        </w:rPr>
        <w:t>2.4</w:t>
      </w:r>
      <w:r w:rsidRPr="00B557A3">
        <w:rPr>
          <w:rFonts w:ascii="Arial" w:eastAsia="黑体" w:hAnsi="Arial" w:hint="eastAsia"/>
          <w:b/>
          <w:sz w:val="32"/>
          <w:szCs w:val="20"/>
        </w:rPr>
        <w:t>西南科技大学一卡通系统详细设计</w:t>
      </w:r>
      <w:bookmarkEnd w:id="58"/>
      <w:bookmarkEnd w:id="59"/>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学校一卡通主体建设，包括一卡通专网的建设，一卡通平台硬件的建设；一卡通核心平台、应用子系统的建设及集成等。</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60" w:name="_Toc268700479"/>
      <w:bookmarkStart w:id="61" w:name="_Toc26906266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w:t>
        </w:r>
      </w:smartTag>
      <w:r w:rsidRPr="00B557A3">
        <w:rPr>
          <w:rFonts w:ascii="Times New Roman" w:hAnsi="Times New Roman" w:hint="eastAsia"/>
          <w:b/>
          <w:sz w:val="32"/>
          <w:szCs w:val="20"/>
        </w:rPr>
        <w:t>一卡通核心平台</w:t>
      </w:r>
      <w:bookmarkEnd w:id="60"/>
      <w:bookmarkEnd w:id="61"/>
    </w:p>
    <w:p w:rsidR="00B557A3" w:rsidRPr="00B557A3" w:rsidRDefault="00B557A3" w:rsidP="00B557A3">
      <w:pPr>
        <w:spacing w:line="360" w:lineRule="auto"/>
        <w:ind w:rightChars="-3" w:right="-6" w:firstLineChars="200" w:firstLine="480"/>
        <w:rPr>
          <w:rFonts w:ascii="宋体" w:hAnsi="宋体"/>
          <w:szCs w:val="21"/>
        </w:rPr>
      </w:pPr>
      <w:r w:rsidRPr="00B557A3">
        <w:rPr>
          <w:rFonts w:ascii="宋体" w:hAnsi="宋体" w:hint="eastAsia"/>
          <w:sz w:val="24"/>
          <w:szCs w:val="24"/>
        </w:rPr>
        <w:t>一卡通中心平台硬件包括存储器、数据库服务器、应用服务器、核心网络设备等，系统软件包括服务器操作系统、数据库、各种应用服务器（WEB等），应至少满足以下技术要求：</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服务器操作系统应采用高可靠性高安全的操作系统。</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数据库应采用国际上成熟的大型商业数据库系统。</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重要的服务器应采用双机热备的方式，以避免单点故障的产生。</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sz w:val="24"/>
          <w:szCs w:val="24"/>
        </w:rPr>
        <w:t>提供灾难恢复功能，恢复功能除了存储系统、操作系统、数据库和热备份软件之外，还需要在应用软件上进行特别设计。</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系统账户容量30万，可扩展到100万。</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sz w:val="24"/>
          <w:szCs w:val="24"/>
        </w:rPr>
        <w:t>系统采用多层架构，分别是数据库层，应用层，通讯层，前置层。支持集群部署。支持升级扩展，支持AIX、HP-UX、Solaris等主流Unix平台。具有单点故障与容错功能。</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我方提供一卡通数据库软件。</w:t>
      </w:r>
    </w:p>
    <w:p w:rsidR="00B557A3" w:rsidRPr="00B557A3" w:rsidRDefault="00B557A3" w:rsidP="00515DE6">
      <w:pPr>
        <w:numPr>
          <w:ilvl w:val="0"/>
          <w:numId w:val="60"/>
        </w:numPr>
        <w:spacing w:line="360" w:lineRule="auto"/>
        <w:rPr>
          <w:rFonts w:ascii="宋体" w:hAnsi="宋体"/>
          <w:sz w:val="24"/>
          <w:szCs w:val="24"/>
        </w:rPr>
      </w:pPr>
      <w:r w:rsidRPr="00B557A3">
        <w:rPr>
          <w:rFonts w:ascii="宋体" w:hAnsi="宋体" w:hint="eastAsia"/>
          <w:sz w:val="24"/>
          <w:szCs w:val="24"/>
        </w:rPr>
        <w:t>系统应用层提供标准的API接口，方便第三方子系统的接入，方便二次开发。系统前置层提供终端设备的标准API接口，实现第三方终端设备的接入。</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开方的密钥管理系统，由学校掌握密钥系统。</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sz w:val="24"/>
          <w:szCs w:val="24"/>
        </w:rPr>
        <w:t>系统提供通讯层，子系统通过通讯层与一卡通应用层交互。通讯层提供数据加密处理。</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具有审计功能，审计操作员操作。</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系统具有权限设备功能，可以对操作员的操作权限做出具体的设置。</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sz w:val="24"/>
          <w:szCs w:val="24"/>
        </w:rPr>
        <w:t>系统只在终端设备和一卡通核心平台数据库保存数据。中间环节不保存敏感数据。</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sz w:val="24"/>
          <w:szCs w:val="24"/>
        </w:rPr>
        <w:t>中心平台的各设备间应采用高速局域网络连接，以支持高流量并发业务的处理。</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系统应由海量存储设备提供数据备份。</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sz w:val="24"/>
          <w:szCs w:val="24"/>
        </w:rPr>
        <w:t>系统采用</w:t>
      </w:r>
      <w:r w:rsidRPr="00B557A3">
        <w:rPr>
          <w:rFonts w:ascii="宋体" w:hAnsi="宋体"/>
          <w:sz w:val="24"/>
          <w:szCs w:val="24"/>
        </w:rPr>
        <w:t>UPS</w:t>
      </w:r>
      <w:r w:rsidRPr="00B557A3">
        <w:rPr>
          <w:rFonts w:ascii="宋体" w:hAnsi="宋体" w:hint="eastAsia"/>
          <w:sz w:val="24"/>
          <w:szCs w:val="24"/>
        </w:rPr>
        <w:t>供电，中心平台的</w:t>
      </w:r>
      <w:r w:rsidRPr="00B557A3">
        <w:rPr>
          <w:rFonts w:ascii="宋体" w:hAnsi="宋体"/>
          <w:sz w:val="24"/>
          <w:szCs w:val="24"/>
        </w:rPr>
        <w:t>UPS</w:t>
      </w:r>
      <w:r w:rsidRPr="00B557A3">
        <w:rPr>
          <w:rFonts w:ascii="宋体" w:hAnsi="宋体" w:hint="eastAsia"/>
          <w:sz w:val="24"/>
          <w:szCs w:val="24"/>
        </w:rPr>
        <w:t>在机房工程中考虑。</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由于一卡通核心管理平台将承担了整个一卡通的核心业务处理，所以其功能设计必须足够强大、体系结构必须足够灵活。</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物理结构如下图所示：</w:t>
      </w:r>
    </w:p>
    <w:p w:rsidR="00B557A3" w:rsidRPr="00B557A3" w:rsidRDefault="00230553" w:rsidP="00B557A3">
      <w:pPr>
        <w:spacing w:line="360" w:lineRule="auto"/>
        <w:rPr>
          <w:rFonts w:ascii="宋体" w:hAnsi="宋体"/>
          <w:szCs w:val="21"/>
        </w:rPr>
      </w:pPr>
      <w:r>
        <w:rPr>
          <w:rFonts w:ascii="宋体" w:hAnsi="宋体"/>
          <w:noProof/>
          <w:szCs w:val="21"/>
        </w:rPr>
        <w:drawing>
          <wp:inline distT="0" distB="0" distL="0" distR="0">
            <wp:extent cx="5264150" cy="4603750"/>
            <wp:effectExtent l="19050" t="0" r="0" b="0"/>
            <wp:docPr id="9" name="图片 68" descr="说明: ECARDFl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说明: ECARDFlag1"/>
                    <pic:cNvPicPr>
                      <a:picLocks noChangeAspect="1" noChangeArrowheads="1"/>
                    </pic:cNvPicPr>
                  </pic:nvPicPr>
                  <pic:blipFill>
                    <a:blip r:embed="rId15"/>
                    <a:srcRect/>
                    <a:stretch>
                      <a:fillRect/>
                    </a:stretch>
                  </pic:blipFill>
                  <pic:spPr bwMode="auto">
                    <a:xfrm>
                      <a:off x="0" y="0"/>
                      <a:ext cx="5264150" cy="460375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宋体" w:eastAsia="黑体" w:hAnsi="宋体" w:hint="eastAsia"/>
          <w:sz w:val="20"/>
          <w:szCs w:val="21"/>
        </w:rPr>
        <w:t>图表</w:t>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STYLEREF 1 \s</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11</w:t>
      </w:r>
      <w:r w:rsidRPr="00B557A3">
        <w:rPr>
          <w:rFonts w:ascii="宋体" w:eastAsia="黑体" w:hAnsi="宋体"/>
          <w:sz w:val="20"/>
          <w:szCs w:val="21"/>
        </w:rPr>
        <w:fldChar w:fldCharType="end"/>
      </w:r>
      <w:r w:rsidRPr="00B557A3">
        <w:rPr>
          <w:rFonts w:ascii="宋体" w:eastAsia="黑体" w:hAnsi="宋体"/>
          <w:sz w:val="20"/>
          <w:szCs w:val="21"/>
        </w:rPr>
        <w:noBreakHyphen/>
      </w:r>
      <w:r w:rsidRPr="00B557A3">
        <w:rPr>
          <w:rFonts w:ascii="宋体" w:eastAsia="黑体" w:hAnsi="宋体"/>
          <w:sz w:val="20"/>
          <w:szCs w:val="21"/>
        </w:rPr>
        <w:fldChar w:fldCharType="begin"/>
      </w:r>
      <w:r w:rsidRPr="00B557A3">
        <w:rPr>
          <w:rFonts w:ascii="宋体" w:eastAsia="黑体" w:hAnsi="宋体"/>
          <w:sz w:val="20"/>
          <w:szCs w:val="21"/>
        </w:rPr>
        <w:instrText xml:space="preserve"> </w:instrText>
      </w:r>
      <w:r w:rsidRPr="00B557A3">
        <w:rPr>
          <w:rFonts w:ascii="宋体" w:eastAsia="黑体" w:hAnsi="宋体" w:hint="eastAsia"/>
          <w:sz w:val="20"/>
          <w:szCs w:val="21"/>
        </w:rPr>
        <w:instrText xml:space="preserve">SEQ </w:instrText>
      </w:r>
      <w:r w:rsidRPr="00B557A3">
        <w:rPr>
          <w:rFonts w:ascii="宋体" w:eastAsia="黑体" w:hAnsi="宋体" w:hint="eastAsia"/>
          <w:sz w:val="20"/>
          <w:szCs w:val="21"/>
        </w:rPr>
        <w:instrText>图表</w:instrText>
      </w:r>
      <w:r w:rsidRPr="00B557A3">
        <w:rPr>
          <w:rFonts w:ascii="宋体" w:eastAsia="黑体" w:hAnsi="宋体" w:hint="eastAsia"/>
          <w:sz w:val="20"/>
          <w:szCs w:val="21"/>
        </w:rPr>
        <w:instrText xml:space="preserve"> \* ARABIC \s 1</w:instrText>
      </w:r>
      <w:r w:rsidRPr="00B557A3">
        <w:rPr>
          <w:rFonts w:ascii="宋体" w:eastAsia="黑体" w:hAnsi="宋体"/>
          <w:sz w:val="20"/>
          <w:szCs w:val="21"/>
        </w:rPr>
        <w:instrText xml:space="preserve"> </w:instrText>
      </w:r>
      <w:r w:rsidRPr="00B557A3">
        <w:rPr>
          <w:rFonts w:ascii="宋体" w:eastAsia="黑体" w:hAnsi="宋体"/>
          <w:sz w:val="20"/>
          <w:szCs w:val="21"/>
        </w:rPr>
        <w:fldChar w:fldCharType="separate"/>
      </w:r>
      <w:r w:rsidRPr="00B557A3">
        <w:rPr>
          <w:rFonts w:ascii="宋体" w:eastAsia="黑体" w:hAnsi="宋体"/>
          <w:noProof/>
          <w:sz w:val="20"/>
          <w:szCs w:val="21"/>
        </w:rPr>
        <w:t>10</w:t>
      </w:r>
      <w:r w:rsidRPr="00B557A3">
        <w:rPr>
          <w:rFonts w:ascii="宋体" w:eastAsia="黑体" w:hAnsi="宋体"/>
          <w:sz w:val="20"/>
          <w:szCs w:val="21"/>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核心平台物理架构</w:t>
      </w:r>
    </w:p>
    <w:p w:rsidR="00B557A3" w:rsidRPr="00B557A3" w:rsidRDefault="00B557A3" w:rsidP="00515DE6">
      <w:pPr>
        <w:numPr>
          <w:ilvl w:val="0"/>
          <w:numId w:val="60"/>
        </w:numPr>
        <w:spacing w:line="360" w:lineRule="auto"/>
        <w:ind w:rightChars="-150" w:right="-315"/>
        <w:rPr>
          <w:rFonts w:ascii="宋体" w:hAnsi="宋体"/>
          <w:sz w:val="24"/>
          <w:szCs w:val="24"/>
        </w:rPr>
      </w:pPr>
      <w:r w:rsidRPr="00B557A3">
        <w:rPr>
          <w:rFonts w:ascii="宋体" w:hAnsi="宋体" w:hint="eastAsia"/>
          <w:b/>
          <w:sz w:val="24"/>
          <w:szCs w:val="24"/>
        </w:rPr>
        <w:t>数据库层</w:t>
      </w:r>
      <w:r w:rsidRPr="00B557A3">
        <w:rPr>
          <w:rFonts w:ascii="宋体" w:hAnsi="宋体" w:hint="eastAsia"/>
          <w:sz w:val="24"/>
          <w:szCs w:val="24"/>
        </w:rPr>
        <w:t>：采用ORACLE实现集群部署。</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b/>
          <w:sz w:val="24"/>
          <w:szCs w:val="24"/>
        </w:rPr>
        <w:t>应用层</w:t>
      </w:r>
      <w:r w:rsidRPr="00B557A3">
        <w:rPr>
          <w:rFonts w:ascii="宋体" w:hAnsi="宋体" w:hint="eastAsia"/>
          <w:sz w:val="24"/>
          <w:szCs w:val="24"/>
        </w:rPr>
        <w:t>：金仕达一卡通系统应用层本身支持集群部署，并支持负载均衡和容错功能。对第三方子系统提供标准API接口，使第三方系统（多种开发语言开发的系统）可以方便接入一卡通平台。完全自主开发，没有采用第三方中间件，开发架构采用模块化，方便扩展。支持多种操作系统。</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b/>
          <w:sz w:val="24"/>
          <w:szCs w:val="24"/>
        </w:rPr>
        <w:t>通讯模块层</w:t>
      </w:r>
      <w:r w:rsidRPr="00B557A3">
        <w:rPr>
          <w:rFonts w:ascii="宋体" w:hAnsi="宋体" w:hint="eastAsia"/>
          <w:sz w:val="24"/>
          <w:szCs w:val="24"/>
        </w:rPr>
        <w:t>：通讯模块实现一卡通系统对网络的监控和管理。支持网络流量负载均衡，网络容错，多种通讯协议，网络传输加密解密等功能。</w:t>
      </w:r>
    </w:p>
    <w:p w:rsidR="00B557A3" w:rsidRPr="00B557A3" w:rsidRDefault="00B557A3" w:rsidP="00515DE6">
      <w:pPr>
        <w:numPr>
          <w:ilvl w:val="0"/>
          <w:numId w:val="60"/>
        </w:numPr>
        <w:spacing w:line="360" w:lineRule="auto"/>
        <w:ind w:rightChars="-3" w:right="-6"/>
        <w:rPr>
          <w:rFonts w:ascii="宋体" w:hAnsi="宋体"/>
          <w:sz w:val="24"/>
          <w:szCs w:val="24"/>
        </w:rPr>
      </w:pPr>
      <w:r w:rsidRPr="00B557A3">
        <w:rPr>
          <w:rFonts w:ascii="宋体" w:hAnsi="宋体" w:hint="eastAsia"/>
          <w:b/>
          <w:sz w:val="24"/>
          <w:szCs w:val="24"/>
        </w:rPr>
        <w:t>前置机层</w:t>
      </w:r>
      <w:r w:rsidRPr="00B557A3">
        <w:rPr>
          <w:rFonts w:ascii="宋体" w:hAnsi="宋体" w:hint="eastAsia"/>
          <w:sz w:val="24"/>
          <w:szCs w:val="24"/>
        </w:rPr>
        <w:t>：对终端机具提供统一的接口，实现软硬分离，终端设备与一卡通系统无关性。使学校可以自己掌握终端设备的选购权。</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62" w:name="_Toc268700480"/>
      <w:bookmarkStart w:id="63" w:name="_Toc26906266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w:t>
        </w:r>
      </w:smartTag>
      <w:r w:rsidRPr="00B557A3">
        <w:rPr>
          <w:rFonts w:ascii="Times New Roman" w:hAnsi="Times New Roman" w:hint="eastAsia"/>
          <w:b/>
          <w:sz w:val="32"/>
          <w:szCs w:val="20"/>
        </w:rPr>
        <w:t>一卡通密钥管理系统</w:t>
      </w:r>
      <w:bookmarkEnd w:id="62"/>
      <w:bookmarkEnd w:id="63"/>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bookmarkStart w:id="64" w:name="_Toc263259695"/>
      <w:r w:rsidRPr="00B557A3">
        <w:rPr>
          <w:rFonts w:ascii="Arial" w:eastAsia="黑体" w:hAnsi="Arial" w:hint="eastAsia"/>
          <w:b/>
          <w:sz w:val="28"/>
          <w:szCs w:val="20"/>
        </w:rPr>
        <w:t>概述</w:t>
      </w:r>
      <w:bookmarkEnd w:id="64"/>
    </w:p>
    <w:p w:rsidR="00B557A3" w:rsidRPr="00B557A3" w:rsidRDefault="00B557A3" w:rsidP="00B557A3">
      <w:pPr>
        <w:spacing w:line="360" w:lineRule="auto"/>
        <w:ind w:firstLineChars="200" w:firstLine="480"/>
        <w:rPr>
          <w:rFonts w:ascii="宋体" w:hAnsi="宋体"/>
          <w:bCs/>
          <w:iCs/>
          <w:color w:val="000000"/>
          <w:sz w:val="24"/>
          <w:szCs w:val="24"/>
        </w:rPr>
      </w:pPr>
      <w:r w:rsidRPr="00B557A3">
        <w:rPr>
          <w:rFonts w:ascii="宋体" w:hAnsi="宋体" w:hint="eastAsia"/>
          <w:bCs/>
          <w:iCs/>
          <w:color w:val="000000"/>
          <w:sz w:val="24"/>
          <w:szCs w:val="24"/>
        </w:rPr>
        <w:t>本系统提供密钥管理模块，让用户自主生成和管理系统密钥；用户可自行发现PSAM卡；用户可自行初始化和回收用户卡。通过该模块，让用户正在的掌握了一卡通密钥的全面管理权。</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bookmarkStart w:id="65" w:name="_Toc263259696"/>
      <w:r w:rsidRPr="00B557A3">
        <w:rPr>
          <w:rFonts w:ascii="Arial" w:eastAsia="黑体" w:hAnsi="Arial" w:hint="eastAsia"/>
          <w:b/>
          <w:sz w:val="28"/>
          <w:szCs w:val="20"/>
        </w:rPr>
        <w:t>功能与界面</w:t>
      </w:r>
      <w:bookmarkEnd w:id="65"/>
    </w:p>
    <w:p w:rsidR="00B557A3" w:rsidRPr="00B557A3" w:rsidRDefault="00B557A3" w:rsidP="00B557A3">
      <w:pPr>
        <w:spacing w:line="360" w:lineRule="auto"/>
        <w:ind w:leftChars="75" w:left="158" w:rightChars="-150" w:right="-315" w:firstLineChars="200" w:firstLine="480"/>
        <w:rPr>
          <w:rFonts w:ascii="宋体" w:hAnsi="宋体"/>
          <w:sz w:val="24"/>
          <w:szCs w:val="24"/>
        </w:rPr>
      </w:pPr>
      <w:r w:rsidRPr="00B557A3">
        <w:rPr>
          <w:rFonts w:ascii="宋体" w:hAnsi="宋体" w:hint="eastAsia"/>
          <w:sz w:val="24"/>
          <w:szCs w:val="24"/>
        </w:rPr>
        <w:t>密钥管理主要功能包括：</w:t>
      </w:r>
    </w:p>
    <w:p w:rsidR="00B557A3" w:rsidRPr="00B557A3" w:rsidRDefault="00B557A3" w:rsidP="00515DE6">
      <w:pPr>
        <w:widowControl/>
        <w:numPr>
          <w:ilvl w:val="0"/>
          <w:numId w:val="87"/>
        </w:numPr>
        <w:spacing w:line="360" w:lineRule="auto"/>
        <w:jc w:val="left"/>
        <w:rPr>
          <w:rFonts w:ascii="宋体" w:hAnsi="宋体"/>
          <w:b/>
          <w:sz w:val="24"/>
          <w:szCs w:val="24"/>
        </w:rPr>
      </w:pPr>
      <w:r w:rsidRPr="00B557A3">
        <w:rPr>
          <w:rFonts w:ascii="宋体" w:hAnsi="宋体" w:hint="eastAsia"/>
          <w:b/>
          <w:sz w:val="24"/>
          <w:szCs w:val="24"/>
        </w:rPr>
        <w:t>发密钥卡</w:t>
      </w:r>
    </w:p>
    <w:p w:rsidR="00B557A3" w:rsidRPr="00B557A3" w:rsidRDefault="00B557A3" w:rsidP="00B557A3">
      <w:pPr>
        <w:spacing w:line="360" w:lineRule="auto"/>
        <w:ind w:firstLineChars="200" w:firstLine="480"/>
        <w:rPr>
          <w:rFonts w:ascii="宋体" w:hAnsi="宋体"/>
          <w:bCs/>
          <w:iCs/>
          <w:color w:val="000000"/>
          <w:sz w:val="24"/>
          <w:szCs w:val="24"/>
        </w:rPr>
      </w:pPr>
      <w:r w:rsidRPr="00B557A3">
        <w:rPr>
          <w:rFonts w:ascii="宋体" w:hAnsi="宋体" w:hint="eastAsia"/>
          <w:bCs/>
          <w:iCs/>
          <w:color w:val="000000"/>
          <w:sz w:val="24"/>
          <w:szCs w:val="24"/>
        </w:rPr>
        <w:t>相关领导在制定程序界面输入六位数字的密码，例如“</w:t>
      </w:r>
      <w:r w:rsidRPr="00B557A3">
        <w:rPr>
          <w:rFonts w:ascii="宋体" w:hAnsi="宋体"/>
          <w:bCs/>
          <w:iCs/>
          <w:color w:val="000000"/>
          <w:sz w:val="24"/>
          <w:szCs w:val="24"/>
        </w:rPr>
        <w:t>123456”</w:t>
      </w:r>
      <w:r w:rsidRPr="00B557A3">
        <w:rPr>
          <w:rFonts w:ascii="宋体" w:hAnsi="宋体" w:hint="eastAsia"/>
          <w:bCs/>
          <w:iCs/>
          <w:color w:val="000000"/>
          <w:sz w:val="24"/>
          <w:szCs w:val="24"/>
        </w:rPr>
        <w:t>，该密码共三组，系统再生成一个随机的密钥，由这四组密钥作为母密钥，根据DES和3DES算法，生成系统密钥卡。</w:t>
      </w:r>
    </w:p>
    <w:p w:rsidR="00B557A3" w:rsidRPr="00B557A3" w:rsidRDefault="00B557A3" w:rsidP="00B557A3">
      <w:pPr>
        <w:spacing w:line="360" w:lineRule="auto"/>
        <w:ind w:firstLineChars="200" w:firstLine="480"/>
        <w:rPr>
          <w:rFonts w:ascii="宋体" w:hAnsi="宋体"/>
          <w:bCs/>
          <w:iCs/>
          <w:color w:val="000000"/>
          <w:sz w:val="24"/>
          <w:szCs w:val="24"/>
        </w:rPr>
      </w:pPr>
      <w:r w:rsidRPr="00B557A3">
        <w:rPr>
          <w:rFonts w:ascii="宋体" w:hAnsi="宋体" w:hint="eastAsia"/>
          <w:bCs/>
          <w:iCs/>
          <w:color w:val="000000"/>
          <w:sz w:val="24"/>
          <w:szCs w:val="24"/>
        </w:rPr>
        <w:t>操作界面如下：</w:t>
      </w:r>
    </w:p>
    <w:p w:rsidR="00B557A3" w:rsidRPr="00B557A3" w:rsidRDefault="00230553" w:rsidP="00B557A3">
      <w:pPr>
        <w:spacing w:line="360" w:lineRule="auto"/>
        <w:rPr>
          <w:rFonts w:ascii="宋体" w:hAnsi="宋体"/>
          <w:bCs/>
          <w:iCs/>
          <w:color w:val="000000"/>
          <w:szCs w:val="21"/>
        </w:rPr>
      </w:pPr>
      <w:r>
        <w:rPr>
          <w:rFonts w:ascii="宋体" w:hAnsi="宋体"/>
          <w:noProof/>
          <w:color w:val="000000"/>
          <w:szCs w:val="21"/>
        </w:rPr>
        <w:drawing>
          <wp:inline distT="0" distB="0" distL="0" distR="0">
            <wp:extent cx="5264150" cy="3525520"/>
            <wp:effectExtent l="19050" t="0" r="0" b="0"/>
            <wp:docPr id="10" name="图片 67" descr="说明: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说明: 123"/>
                    <pic:cNvPicPr>
                      <a:picLocks noChangeAspect="1" noChangeArrowheads="1"/>
                    </pic:cNvPicPr>
                  </pic:nvPicPr>
                  <pic:blipFill>
                    <a:blip r:embed="rId16"/>
                    <a:srcRect/>
                    <a:stretch>
                      <a:fillRect/>
                    </a:stretch>
                  </pic:blipFill>
                  <pic:spPr bwMode="auto">
                    <a:xfrm>
                      <a:off x="0" y="0"/>
                      <a:ext cx="5264150" cy="352552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发密钥卡</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numPr>
          <w:ilvl w:val="0"/>
          <w:numId w:val="87"/>
        </w:numPr>
        <w:spacing w:line="360" w:lineRule="auto"/>
        <w:rPr>
          <w:rFonts w:ascii="宋体" w:hAnsi="宋体"/>
          <w:bCs/>
          <w:iCs/>
          <w:color w:val="000000"/>
          <w:sz w:val="24"/>
          <w:szCs w:val="24"/>
        </w:rPr>
      </w:pPr>
      <w:r w:rsidRPr="00B557A3">
        <w:rPr>
          <w:rFonts w:ascii="宋体" w:hAnsi="宋体" w:hint="eastAsia"/>
          <w:bCs/>
          <w:iCs/>
          <w:color w:val="000000"/>
          <w:sz w:val="24"/>
          <w:szCs w:val="24"/>
        </w:rPr>
        <w:t>系支持供MD5、DES、3DES等多种标准加密算法</w:t>
      </w:r>
    </w:p>
    <w:p w:rsidR="00B557A3" w:rsidRPr="00B557A3" w:rsidRDefault="00B557A3" w:rsidP="00515DE6">
      <w:pPr>
        <w:numPr>
          <w:ilvl w:val="0"/>
          <w:numId w:val="87"/>
        </w:numPr>
        <w:spacing w:line="360" w:lineRule="auto"/>
        <w:rPr>
          <w:rFonts w:ascii="Times New Roman" w:hAnsi="Times New Roman"/>
          <w:sz w:val="24"/>
          <w:szCs w:val="24"/>
        </w:rPr>
      </w:pPr>
      <w:r w:rsidRPr="00B557A3">
        <w:rPr>
          <w:rFonts w:ascii="Times New Roman" w:hAnsi="Times New Roman" w:hint="eastAsia"/>
          <w:sz w:val="24"/>
          <w:szCs w:val="24"/>
        </w:rPr>
        <w:t>支持密钥的生成、注入、导出、备份、恢复、更新等功能</w:t>
      </w:r>
    </w:p>
    <w:p w:rsidR="00B557A3" w:rsidRPr="00B557A3" w:rsidRDefault="00B557A3" w:rsidP="00515DE6">
      <w:pPr>
        <w:numPr>
          <w:ilvl w:val="0"/>
          <w:numId w:val="87"/>
        </w:numPr>
        <w:spacing w:line="360" w:lineRule="auto"/>
        <w:rPr>
          <w:rFonts w:ascii="宋体" w:hAnsi="宋体"/>
          <w:bCs/>
          <w:iCs/>
          <w:color w:val="000000"/>
          <w:sz w:val="24"/>
          <w:szCs w:val="24"/>
        </w:rPr>
      </w:pPr>
      <w:r w:rsidRPr="00B557A3">
        <w:rPr>
          <w:rFonts w:ascii="宋体" w:hAnsi="宋体" w:hint="eastAsia"/>
          <w:bCs/>
          <w:iCs/>
          <w:color w:val="000000"/>
          <w:sz w:val="24"/>
          <w:szCs w:val="24"/>
        </w:rPr>
        <w:t>支持密钥一密一用、不同机构或人员对不同密钥的读、写、更新、使用等操作具有不同的权限</w:t>
      </w:r>
    </w:p>
    <w:p w:rsidR="00B557A3" w:rsidRPr="00B557A3" w:rsidRDefault="00B557A3" w:rsidP="00515DE6">
      <w:pPr>
        <w:numPr>
          <w:ilvl w:val="0"/>
          <w:numId w:val="87"/>
        </w:numPr>
        <w:spacing w:line="360" w:lineRule="auto"/>
        <w:rPr>
          <w:rFonts w:ascii="宋体" w:hAnsi="宋体"/>
          <w:bCs/>
          <w:iCs/>
          <w:color w:val="000000"/>
          <w:sz w:val="24"/>
          <w:szCs w:val="24"/>
        </w:rPr>
      </w:pPr>
      <w:r w:rsidRPr="00B557A3">
        <w:rPr>
          <w:rFonts w:ascii="宋体" w:hAnsi="宋体" w:hint="eastAsia"/>
          <w:bCs/>
          <w:iCs/>
          <w:color w:val="000000"/>
          <w:sz w:val="24"/>
          <w:szCs w:val="24"/>
        </w:rPr>
        <w:t>系统支持多个厂商、多种类型、多种功能的机具</w:t>
      </w:r>
    </w:p>
    <w:p w:rsidR="00B557A3" w:rsidRPr="00B557A3" w:rsidRDefault="00B557A3" w:rsidP="00515DE6">
      <w:pPr>
        <w:numPr>
          <w:ilvl w:val="0"/>
          <w:numId w:val="87"/>
        </w:numPr>
        <w:spacing w:line="360" w:lineRule="auto"/>
        <w:rPr>
          <w:rFonts w:ascii="宋体" w:hAnsi="宋体"/>
          <w:bCs/>
          <w:iCs/>
          <w:color w:val="000000"/>
          <w:sz w:val="24"/>
          <w:szCs w:val="24"/>
        </w:rPr>
      </w:pPr>
      <w:r w:rsidRPr="00B557A3">
        <w:rPr>
          <w:rFonts w:ascii="宋体" w:hAnsi="宋体" w:hint="eastAsia"/>
          <w:bCs/>
          <w:iCs/>
          <w:color w:val="000000"/>
          <w:sz w:val="24"/>
          <w:szCs w:val="24"/>
        </w:rPr>
        <w:t>提供二次开发接口</w:t>
      </w:r>
    </w:p>
    <w:p w:rsidR="00B557A3" w:rsidRPr="00B557A3" w:rsidRDefault="00B557A3" w:rsidP="00515DE6">
      <w:pPr>
        <w:numPr>
          <w:ilvl w:val="0"/>
          <w:numId w:val="87"/>
        </w:numPr>
        <w:spacing w:line="360" w:lineRule="auto"/>
        <w:rPr>
          <w:rFonts w:ascii="宋体" w:hAnsi="宋体"/>
          <w:bCs/>
          <w:iCs/>
          <w:color w:val="000000"/>
          <w:sz w:val="24"/>
          <w:szCs w:val="24"/>
        </w:rPr>
      </w:pPr>
      <w:r w:rsidRPr="00B557A3">
        <w:rPr>
          <w:rFonts w:ascii="宋体" w:hAnsi="宋体" w:hint="eastAsia"/>
          <w:bCs/>
          <w:iCs/>
          <w:color w:val="000000"/>
          <w:sz w:val="24"/>
          <w:szCs w:val="24"/>
        </w:rPr>
        <w:t>提供第三方终端设备接入的标准接口</w:t>
      </w:r>
    </w:p>
    <w:p w:rsidR="00B557A3" w:rsidRPr="00B557A3" w:rsidRDefault="00B557A3" w:rsidP="00515DE6">
      <w:pPr>
        <w:numPr>
          <w:ilvl w:val="0"/>
          <w:numId w:val="87"/>
        </w:numPr>
        <w:spacing w:line="360" w:lineRule="auto"/>
        <w:ind w:rightChars="-3" w:right="-6"/>
        <w:rPr>
          <w:rFonts w:ascii="宋体" w:hAnsi="宋体"/>
          <w:bCs/>
          <w:iCs/>
          <w:color w:val="000000"/>
          <w:sz w:val="24"/>
          <w:szCs w:val="24"/>
        </w:rPr>
      </w:pPr>
      <w:r w:rsidRPr="00B557A3">
        <w:rPr>
          <w:rFonts w:ascii="宋体" w:hAnsi="宋体" w:hint="eastAsia"/>
          <w:bCs/>
          <w:iCs/>
          <w:color w:val="000000"/>
          <w:sz w:val="24"/>
          <w:szCs w:val="24"/>
        </w:rPr>
        <w:t>采用学校密钥管理总中心，数字化校园一卡通系统管理应用中心两级管理体制，实现公共主密钥的安全共享（需要数字化校园厂商配合）</w:t>
      </w:r>
    </w:p>
    <w:p w:rsidR="00B557A3" w:rsidRPr="00B557A3" w:rsidRDefault="00B557A3" w:rsidP="00515DE6">
      <w:pPr>
        <w:numPr>
          <w:ilvl w:val="0"/>
          <w:numId w:val="87"/>
        </w:numPr>
        <w:spacing w:line="360" w:lineRule="auto"/>
        <w:rPr>
          <w:rFonts w:ascii="宋体" w:hAnsi="宋体"/>
          <w:bCs/>
          <w:iCs/>
          <w:color w:val="000000"/>
          <w:sz w:val="24"/>
          <w:szCs w:val="24"/>
        </w:rPr>
      </w:pPr>
      <w:r w:rsidRPr="00B557A3">
        <w:rPr>
          <w:rFonts w:ascii="宋体" w:hAnsi="宋体" w:hint="eastAsia"/>
          <w:bCs/>
          <w:iCs/>
          <w:color w:val="000000"/>
          <w:sz w:val="24"/>
          <w:szCs w:val="24"/>
        </w:rPr>
        <w:t>密钥服务通过加载PSAM卡的终端设备提供，密钥卡为辅。</w:t>
      </w:r>
    </w:p>
    <w:p w:rsidR="00B557A3" w:rsidRPr="00B557A3" w:rsidRDefault="00B557A3" w:rsidP="00515DE6">
      <w:pPr>
        <w:widowControl/>
        <w:numPr>
          <w:ilvl w:val="0"/>
          <w:numId w:val="87"/>
        </w:numPr>
        <w:spacing w:line="360" w:lineRule="auto"/>
        <w:jc w:val="left"/>
        <w:rPr>
          <w:rFonts w:ascii="宋体" w:hAnsi="宋体"/>
          <w:b/>
          <w:sz w:val="24"/>
          <w:szCs w:val="24"/>
        </w:rPr>
      </w:pPr>
      <w:r w:rsidRPr="00B557A3">
        <w:rPr>
          <w:rFonts w:ascii="宋体" w:hAnsi="宋体" w:hint="eastAsia"/>
          <w:b/>
          <w:sz w:val="24"/>
          <w:szCs w:val="24"/>
        </w:rPr>
        <w:t>发行PSAM卡</w:t>
      </w:r>
    </w:p>
    <w:p w:rsidR="00B557A3" w:rsidRPr="00B557A3" w:rsidRDefault="00B557A3" w:rsidP="00B557A3">
      <w:pPr>
        <w:spacing w:line="360" w:lineRule="auto"/>
        <w:ind w:firstLineChars="200" w:firstLine="480"/>
        <w:rPr>
          <w:rFonts w:ascii="宋体" w:hAnsi="宋体"/>
          <w:bCs/>
          <w:iCs/>
          <w:color w:val="000000"/>
          <w:sz w:val="24"/>
          <w:szCs w:val="24"/>
        </w:rPr>
      </w:pPr>
      <w:r w:rsidRPr="00B557A3">
        <w:rPr>
          <w:rFonts w:ascii="宋体" w:hAnsi="宋体" w:hint="eastAsia"/>
          <w:bCs/>
          <w:iCs/>
          <w:color w:val="000000"/>
          <w:sz w:val="24"/>
          <w:szCs w:val="24"/>
        </w:rPr>
        <w:t>将消费密钥、外部认证、应用维护三种密钥保存到PSAM卡中。</w:t>
      </w:r>
    </w:p>
    <w:p w:rsidR="00B557A3" w:rsidRPr="00B557A3" w:rsidRDefault="00B557A3" w:rsidP="00B557A3">
      <w:pPr>
        <w:spacing w:line="360" w:lineRule="auto"/>
        <w:ind w:firstLineChars="200" w:firstLine="480"/>
        <w:rPr>
          <w:rFonts w:ascii="宋体" w:hAnsi="宋体"/>
          <w:bCs/>
          <w:iCs/>
          <w:color w:val="000000"/>
          <w:sz w:val="24"/>
          <w:szCs w:val="24"/>
        </w:rPr>
      </w:pPr>
      <w:r w:rsidRPr="00B557A3">
        <w:rPr>
          <w:rFonts w:ascii="宋体" w:hAnsi="宋体" w:hint="eastAsia"/>
          <w:bCs/>
          <w:iCs/>
          <w:color w:val="000000"/>
          <w:sz w:val="24"/>
          <w:szCs w:val="24"/>
        </w:rPr>
        <w:t>操作界面如下：</w:t>
      </w:r>
    </w:p>
    <w:p w:rsidR="00B557A3" w:rsidRPr="00B557A3" w:rsidRDefault="00230553" w:rsidP="00B557A3">
      <w:pPr>
        <w:widowControl/>
        <w:spacing w:line="360" w:lineRule="auto"/>
        <w:jc w:val="left"/>
        <w:rPr>
          <w:rFonts w:ascii="宋体" w:hAnsi="宋体"/>
          <w:b/>
          <w:szCs w:val="21"/>
        </w:rPr>
      </w:pPr>
      <w:r>
        <w:rPr>
          <w:rFonts w:ascii="宋体" w:hAnsi="宋体"/>
          <w:b/>
          <w:noProof/>
          <w:szCs w:val="21"/>
        </w:rPr>
        <w:drawing>
          <wp:inline distT="0" distB="0" distL="0" distR="0">
            <wp:extent cx="5264150" cy="3366770"/>
            <wp:effectExtent l="19050" t="0" r="0" b="0"/>
            <wp:docPr id="11" name="图片 66" descr="说明: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说明: a"/>
                    <pic:cNvPicPr>
                      <a:picLocks noChangeAspect="1" noChangeArrowheads="1"/>
                    </pic:cNvPicPr>
                  </pic:nvPicPr>
                  <pic:blipFill>
                    <a:blip r:embed="rId17"/>
                    <a:srcRect/>
                    <a:stretch>
                      <a:fillRect/>
                    </a:stretch>
                  </pic:blipFill>
                  <pic:spPr bwMode="auto">
                    <a:xfrm>
                      <a:off x="0" y="0"/>
                      <a:ext cx="5264150" cy="336677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12</w:t>
      </w:r>
      <w:r w:rsidRPr="00B557A3">
        <w:rPr>
          <w:rFonts w:ascii="Cambria" w:eastAsia="黑体" w:hAnsi="Cambria"/>
          <w:sz w:val="20"/>
          <w:szCs w:val="20"/>
        </w:rPr>
        <w:fldChar w:fldCharType="end"/>
      </w:r>
      <w:r w:rsidRPr="00B557A3">
        <w:rPr>
          <w:rFonts w:ascii="宋体" w:eastAsia="黑体" w:hAnsi="宋体" w:hint="eastAsia"/>
          <w:sz w:val="20"/>
          <w:szCs w:val="21"/>
        </w:rPr>
        <w:t xml:space="preserve"> </w:t>
      </w:r>
      <w:r w:rsidRPr="00B557A3">
        <w:rPr>
          <w:rFonts w:ascii="宋体" w:eastAsia="黑体" w:hAnsi="宋体" w:hint="eastAsia"/>
          <w:sz w:val="20"/>
          <w:szCs w:val="21"/>
        </w:rPr>
        <w:t>发</w:t>
      </w:r>
      <w:r w:rsidRPr="00B557A3">
        <w:rPr>
          <w:rFonts w:ascii="宋体" w:eastAsia="黑体" w:hAnsi="宋体" w:hint="eastAsia"/>
          <w:sz w:val="20"/>
          <w:szCs w:val="21"/>
        </w:rPr>
        <w:t>PSAM</w:t>
      </w:r>
      <w:r w:rsidRPr="00B557A3">
        <w:rPr>
          <w:rFonts w:ascii="宋体" w:eastAsia="黑体" w:hAnsi="宋体" w:hint="eastAsia"/>
          <w:sz w:val="20"/>
          <w:szCs w:val="21"/>
        </w:rPr>
        <w:t>卡</w:t>
      </w:r>
    </w:p>
    <w:p w:rsidR="00B557A3" w:rsidRPr="00B557A3" w:rsidRDefault="00B557A3" w:rsidP="00515DE6">
      <w:pPr>
        <w:widowControl/>
        <w:numPr>
          <w:ilvl w:val="0"/>
          <w:numId w:val="87"/>
        </w:numPr>
        <w:spacing w:line="360" w:lineRule="auto"/>
        <w:jc w:val="left"/>
        <w:rPr>
          <w:rFonts w:ascii="宋体" w:hAnsi="宋体"/>
          <w:b/>
          <w:sz w:val="24"/>
          <w:szCs w:val="24"/>
        </w:rPr>
      </w:pPr>
      <w:r w:rsidRPr="00B557A3">
        <w:rPr>
          <w:rFonts w:ascii="宋体" w:hAnsi="宋体" w:hint="eastAsia"/>
          <w:b/>
          <w:sz w:val="24"/>
          <w:szCs w:val="24"/>
        </w:rPr>
        <w:t>用户卡初始化</w:t>
      </w:r>
    </w:p>
    <w:p w:rsidR="00B557A3" w:rsidRPr="00B557A3" w:rsidRDefault="00B557A3" w:rsidP="00B557A3">
      <w:pPr>
        <w:spacing w:line="360" w:lineRule="auto"/>
        <w:ind w:firstLineChars="200" w:firstLine="480"/>
        <w:rPr>
          <w:rFonts w:ascii="宋体" w:hAnsi="宋体"/>
          <w:bCs/>
          <w:iCs/>
          <w:color w:val="000000"/>
          <w:sz w:val="24"/>
          <w:szCs w:val="24"/>
        </w:rPr>
      </w:pPr>
      <w:r w:rsidRPr="00B557A3">
        <w:rPr>
          <w:rFonts w:ascii="宋体" w:hAnsi="宋体" w:hint="eastAsia"/>
          <w:bCs/>
          <w:iCs/>
          <w:color w:val="000000"/>
          <w:sz w:val="24"/>
          <w:szCs w:val="24"/>
        </w:rPr>
        <w:t>由用户自行将密钥写入卡片中。</w:t>
      </w:r>
    </w:p>
    <w:p w:rsidR="00B557A3" w:rsidRPr="00B557A3" w:rsidRDefault="00B557A3" w:rsidP="00B557A3">
      <w:pPr>
        <w:spacing w:line="360" w:lineRule="auto"/>
        <w:ind w:firstLineChars="200" w:firstLine="480"/>
        <w:rPr>
          <w:rFonts w:ascii="宋体" w:hAnsi="宋体"/>
          <w:bCs/>
          <w:iCs/>
          <w:color w:val="000000"/>
          <w:szCs w:val="21"/>
        </w:rPr>
      </w:pPr>
      <w:r w:rsidRPr="00B557A3">
        <w:rPr>
          <w:rFonts w:ascii="宋体" w:hAnsi="宋体" w:hint="eastAsia"/>
          <w:bCs/>
          <w:iCs/>
          <w:color w:val="000000"/>
          <w:sz w:val="24"/>
          <w:szCs w:val="24"/>
        </w:rPr>
        <w:t>操作界面如下</w:t>
      </w:r>
      <w:r w:rsidRPr="00B557A3">
        <w:rPr>
          <w:rFonts w:ascii="宋体" w:hAnsi="宋体" w:hint="eastAsia"/>
          <w:bCs/>
          <w:iCs/>
          <w:color w:val="000000"/>
          <w:szCs w:val="21"/>
        </w:rPr>
        <w:t>：</w:t>
      </w:r>
    </w:p>
    <w:p w:rsidR="00B557A3" w:rsidRPr="00B557A3" w:rsidRDefault="00230553" w:rsidP="00B557A3">
      <w:pPr>
        <w:widowControl/>
        <w:spacing w:line="360" w:lineRule="auto"/>
        <w:jc w:val="left"/>
        <w:rPr>
          <w:rFonts w:ascii="宋体" w:hAnsi="宋体"/>
          <w:b/>
          <w:szCs w:val="21"/>
        </w:rPr>
      </w:pPr>
      <w:r>
        <w:rPr>
          <w:rFonts w:ascii="宋体" w:hAnsi="宋体"/>
          <w:b/>
          <w:noProof/>
          <w:szCs w:val="21"/>
        </w:rPr>
        <w:drawing>
          <wp:inline distT="0" distB="0" distL="0" distR="0">
            <wp:extent cx="5264150" cy="3145155"/>
            <wp:effectExtent l="19050" t="0" r="0" b="0"/>
            <wp:docPr id="12" name="图片 65" descr="说明: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说明: ab"/>
                    <pic:cNvPicPr>
                      <a:picLocks noChangeAspect="1" noChangeArrowheads="1"/>
                    </pic:cNvPicPr>
                  </pic:nvPicPr>
                  <pic:blipFill>
                    <a:blip r:embed="rId18"/>
                    <a:srcRect/>
                    <a:stretch>
                      <a:fillRect/>
                    </a:stretch>
                  </pic:blipFill>
                  <pic:spPr bwMode="auto">
                    <a:xfrm>
                      <a:off x="0" y="0"/>
                      <a:ext cx="5264150" cy="314515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13</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宋体" w:eastAsia="黑体" w:hAnsi="宋体" w:hint="eastAsia"/>
          <w:sz w:val="20"/>
          <w:szCs w:val="21"/>
        </w:rPr>
        <w:t>初始化用户卡</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66" w:name="_Toc268700481"/>
      <w:bookmarkStart w:id="67" w:name="_Toc26906266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2.4.3</w:t>
        </w:r>
      </w:smartTag>
      <w:r w:rsidRPr="00B557A3">
        <w:rPr>
          <w:rFonts w:ascii="Times New Roman" w:hAnsi="Times New Roman" w:hint="eastAsia"/>
          <w:b/>
          <w:sz w:val="32"/>
          <w:szCs w:val="20"/>
        </w:rPr>
        <w:t>一卡通终端通信管理软件模块、一卡通运营监控管理软件模块</w:t>
      </w:r>
      <w:bookmarkEnd w:id="66"/>
      <w:bookmarkEnd w:id="67"/>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基于可管理性、可维护性等考虑，必须对一卡通系统整体运行状态进行有效的监控，降低系统管理难度、降低维护成本、降低人员依赖。监控中心系统的主要功能有：</w:t>
      </w:r>
    </w:p>
    <w:p w:rsidR="00B557A3" w:rsidRPr="00B557A3" w:rsidRDefault="00B557A3" w:rsidP="00515DE6">
      <w:pPr>
        <w:numPr>
          <w:ilvl w:val="1"/>
          <w:numId w:val="69"/>
        </w:numPr>
        <w:spacing w:line="360" w:lineRule="auto"/>
        <w:ind w:rightChars="-3" w:right="-6"/>
        <w:rPr>
          <w:rFonts w:ascii="宋体" w:hAnsi="宋体"/>
          <w:sz w:val="24"/>
          <w:szCs w:val="24"/>
        </w:rPr>
      </w:pPr>
      <w:r w:rsidRPr="00B557A3">
        <w:rPr>
          <w:rFonts w:ascii="宋体" w:hAnsi="宋体" w:hint="eastAsia"/>
          <w:b/>
          <w:sz w:val="24"/>
          <w:szCs w:val="24"/>
        </w:rPr>
        <w:t>参数设置：</w:t>
      </w:r>
      <w:r w:rsidRPr="00B557A3">
        <w:rPr>
          <w:rFonts w:ascii="宋体" w:hAnsi="宋体" w:hint="eastAsia"/>
          <w:sz w:val="24"/>
          <w:szCs w:val="24"/>
        </w:rPr>
        <w:t>可设置监控范围（区域、设备类型、具体设备等）、应用类型、报警方式（</w:t>
      </w:r>
      <w:r w:rsidRPr="00B557A3">
        <w:rPr>
          <w:rFonts w:ascii="宋体" w:hAnsi="宋体"/>
          <w:sz w:val="24"/>
          <w:szCs w:val="24"/>
        </w:rPr>
        <w:t>MAIL</w:t>
      </w:r>
      <w:r w:rsidRPr="00B557A3">
        <w:rPr>
          <w:rFonts w:ascii="宋体" w:hAnsi="宋体" w:hint="eastAsia"/>
          <w:sz w:val="24"/>
          <w:szCs w:val="24"/>
        </w:rPr>
        <w:t>、短信等），可绘制和显示网络拓扑图并支持矢量化图形操作等</w:t>
      </w:r>
    </w:p>
    <w:p w:rsidR="00B557A3" w:rsidRPr="00B557A3" w:rsidRDefault="00B557A3" w:rsidP="00515DE6">
      <w:pPr>
        <w:numPr>
          <w:ilvl w:val="1"/>
          <w:numId w:val="69"/>
        </w:numPr>
        <w:spacing w:line="360" w:lineRule="auto"/>
        <w:ind w:rightChars="-3" w:right="-6"/>
        <w:rPr>
          <w:rFonts w:ascii="宋体" w:hAnsi="宋体"/>
          <w:sz w:val="24"/>
          <w:szCs w:val="24"/>
        </w:rPr>
      </w:pPr>
      <w:r w:rsidRPr="00B557A3">
        <w:rPr>
          <w:rFonts w:ascii="宋体" w:hAnsi="宋体" w:hint="eastAsia"/>
          <w:b/>
          <w:sz w:val="24"/>
          <w:szCs w:val="24"/>
        </w:rPr>
        <w:t>设备监控：</w:t>
      </w:r>
      <w:r w:rsidRPr="00B557A3">
        <w:rPr>
          <w:rFonts w:ascii="宋体" w:hAnsi="宋体" w:hint="eastAsia"/>
          <w:sz w:val="24"/>
          <w:szCs w:val="24"/>
        </w:rPr>
        <w:t>监控指定范围或者全部设备的当前运行状态、用卡流水情况、设备参数情况、名单版本和时钟情况等，并一不同颜色区分设备运行状态</w:t>
      </w:r>
    </w:p>
    <w:p w:rsidR="00B557A3" w:rsidRPr="00B557A3" w:rsidRDefault="00B557A3" w:rsidP="00515DE6">
      <w:pPr>
        <w:numPr>
          <w:ilvl w:val="1"/>
          <w:numId w:val="69"/>
        </w:numPr>
        <w:spacing w:line="360" w:lineRule="auto"/>
        <w:ind w:rightChars="-3" w:right="-6"/>
        <w:rPr>
          <w:rFonts w:ascii="宋体" w:hAnsi="宋体"/>
          <w:sz w:val="24"/>
          <w:szCs w:val="24"/>
        </w:rPr>
      </w:pPr>
      <w:r w:rsidRPr="00B557A3">
        <w:rPr>
          <w:rFonts w:ascii="宋体" w:hAnsi="宋体" w:hint="eastAsia"/>
          <w:b/>
          <w:sz w:val="24"/>
          <w:szCs w:val="24"/>
        </w:rPr>
        <w:t>应用监控：</w:t>
      </w:r>
      <w:r w:rsidRPr="00B557A3">
        <w:rPr>
          <w:rFonts w:ascii="宋体" w:hAnsi="宋体" w:hint="eastAsia"/>
          <w:sz w:val="24"/>
          <w:szCs w:val="24"/>
        </w:rPr>
        <w:t>可监控黑卡交易、名单广播情况、流水采集情况、卡库平衡状况、流水异常情况等，并可从应用准确定位到应用发生的终端位置等</w:t>
      </w:r>
    </w:p>
    <w:p w:rsidR="00B557A3" w:rsidRPr="00B557A3" w:rsidRDefault="00B557A3" w:rsidP="00515DE6">
      <w:pPr>
        <w:numPr>
          <w:ilvl w:val="1"/>
          <w:numId w:val="69"/>
        </w:numPr>
        <w:spacing w:line="360" w:lineRule="auto"/>
        <w:ind w:rightChars="-150" w:right="-315"/>
        <w:rPr>
          <w:rFonts w:ascii="宋体" w:hAnsi="宋体"/>
          <w:sz w:val="24"/>
          <w:szCs w:val="24"/>
        </w:rPr>
      </w:pPr>
      <w:r w:rsidRPr="00B557A3">
        <w:rPr>
          <w:rFonts w:ascii="宋体" w:hAnsi="宋体" w:hint="eastAsia"/>
          <w:b/>
          <w:sz w:val="24"/>
          <w:szCs w:val="24"/>
        </w:rPr>
        <w:t>网络监控：</w:t>
      </w:r>
      <w:r w:rsidRPr="00B557A3">
        <w:rPr>
          <w:rFonts w:ascii="宋体" w:hAnsi="宋体" w:hint="eastAsia"/>
          <w:sz w:val="24"/>
          <w:szCs w:val="24"/>
        </w:rPr>
        <w:t>监控网络运行状况，以不同颜色区分网络运行状况</w:t>
      </w:r>
    </w:p>
    <w:p w:rsidR="00B557A3" w:rsidRPr="00B557A3" w:rsidRDefault="00B557A3" w:rsidP="00515DE6">
      <w:pPr>
        <w:numPr>
          <w:ilvl w:val="1"/>
          <w:numId w:val="69"/>
        </w:numPr>
        <w:spacing w:line="360" w:lineRule="auto"/>
        <w:ind w:rightChars="-3" w:right="-6"/>
        <w:rPr>
          <w:rFonts w:ascii="宋体" w:hAnsi="宋体"/>
          <w:sz w:val="24"/>
          <w:szCs w:val="24"/>
        </w:rPr>
      </w:pPr>
      <w:r w:rsidRPr="00B557A3">
        <w:rPr>
          <w:rFonts w:ascii="宋体" w:hAnsi="宋体" w:hint="eastAsia"/>
          <w:sz w:val="24"/>
          <w:szCs w:val="24"/>
        </w:rPr>
        <w:t>报警处理：根据设置的报警参数、问题严重程度、问题的责任人等属性，发送报警信息给有关人员</w:t>
      </w:r>
    </w:p>
    <w:p w:rsidR="00B557A3" w:rsidRPr="00B557A3" w:rsidRDefault="00B557A3" w:rsidP="00515DE6">
      <w:pPr>
        <w:numPr>
          <w:ilvl w:val="1"/>
          <w:numId w:val="69"/>
        </w:numPr>
        <w:spacing w:line="360" w:lineRule="auto"/>
        <w:ind w:rightChars="-3" w:right="-6"/>
        <w:rPr>
          <w:rFonts w:ascii="宋体" w:hAnsi="宋体"/>
          <w:sz w:val="24"/>
          <w:szCs w:val="24"/>
        </w:rPr>
      </w:pPr>
      <w:r w:rsidRPr="00B557A3">
        <w:rPr>
          <w:rFonts w:ascii="宋体" w:hAnsi="宋体" w:hint="eastAsia"/>
          <w:b/>
          <w:sz w:val="24"/>
          <w:szCs w:val="24"/>
        </w:rPr>
        <w:t>故障定位：</w:t>
      </w:r>
      <w:r w:rsidRPr="00B557A3">
        <w:rPr>
          <w:rFonts w:ascii="宋体" w:hAnsi="宋体" w:hint="eastAsia"/>
          <w:sz w:val="24"/>
          <w:szCs w:val="24"/>
        </w:rPr>
        <w:t>可从监控图上直接定位故障发生的准确位置、故障类型、建议的处理方法等</w:t>
      </w:r>
    </w:p>
    <w:p w:rsidR="00B557A3" w:rsidRPr="00B557A3" w:rsidRDefault="00B557A3" w:rsidP="00515DE6">
      <w:pPr>
        <w:numPr>
          <w:ilvl w:val="1"/>
          <w:numId w:val="69"/>
        </w:numPr>
        <w:spacing w:line="360" w:lineRule="auto"/>
        <w:ind w:rightChars="-3" w:right="-6"/>
        <w:rPr>
          <w:rFonts w:ascii="宋体" w:hAnsi="宋体"/>
          <w:sz w:val="24"/>
          <w:szCs w:val="24"/>
        </w:rPr>
      </w:pPr>
      <w:r w:rsidRPr="00B557A3">
        <w:rPr>
          <w:rFonts w:ascii="宋体" w:hAnsi="宋体" w:hint="eastAsia"/>
          <w:b/>
          <w:sz w:val="24"/>
          <w:szCs w:val="24"/>
        </w:rPr>
        <w:t>统计分析：</w:t>
      </w:r>
      <w:r w:rsidRPr="00B557A3">
        <w:rPr>
          <w:rFonts w:ascii="宋体" w:hAnsi="宋体" w:hint="eastAsia"/>
          <w:sz w:val="24"/>
          <w:szCs w:val="24"/>
        </w:rPr>
        <w:t>可对故障类型、发生次数、发生区域或设备等多角度进行统计分析等</w:t>
      </w:r>
    </w:p>
    <w:p w:rsidR="00B557A3" w:rsidRPr="00B557A3" w:rsidRDefault="00B557A3" w:rsidP="00515DE6">
      <w:pPr>
        <w:numPr>
          <w:ilvl w:val="1"/>
          <w:numId w:val="69"/>
        </w:numPr>
        <w:spacing w:line="360" w:lineRule="auto"/>
        <w:ind w:rightChars="-150" w:right="-315"/>
        <w:rPr>
          <w:rFonts w:ascii="宋体" w:hAnsi="宋体"/>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B557A3" w:rsidP="00B557A3">
      <w:pPr>
        <w:spacing w:line="360" w:lineRule="auto"/>
        <w:ind w:rightChars="-3" w:right="-6"/>
        <w:jc w:val="center"/>
        <w:rPr>
          <w:rFonts w:ascii="Times New Roman" w:hAnsi="Times New Roman"/>
          <w:szCs w:val="20"/>
        </w:rPr>
      </w:pPr>
      <w:r w:rsidRPr="00B557A3">
        <w:rPr>
          <w:rFonts w:ascii="Times New Roman" w:hAnsi="Times New Roman"/>
          <w:szCs w:val="20"/>
        </w:rPr>
        <w:object w:dxaOrig="10326" w:dyaOrig="16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2.45pt;height:635.1pt" o:ole="">
            <v:imagedata r:id="rId19" o:title=""/>
          </v:shape>
          <o:OLEObject Type="Embed" ProgID="Visio.Drawing.11" ShapeID="_x0000_i1037" DrawAspect="Content" ObjectID="_1367668213" r:id="rId20"/>
        </w:object>
      </w:r>
    </w:p>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14</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系统架构</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监控业务流程</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监控中心的总体业务流程是：</w:t>
      </w:r>
    </w:p>
    <w:p w:rsidR="00B557A3" w:rsidRPr="00B557A3" w:rsidRDefault="00B557A3" w:rsidP="00515DE6">
      <w:pPr>
        <w:numPr>
          <w:ilvl w:val="0"/>
          <w:numId w:val="70"/>
        </w:numPr>
        <w:spacing w:line="360" w:lineRule="auto"/>
        <w:ind w:rightChars="-150" w:right="-315"/>
        <w:rPr>
          <w:rFonts w:ascii="宋体" w:hAnsi="宋体"/>
          <w:b/>
          <w:sz w:val="24"/>
          <w:szCs w:val="24"/>
        </w:rPr>
      </w:pPr>
      <w:r w:rsidRPr="00B557A3">
        <w:rPr>
          <w:rFonts w:ascii="宋体" w:hAnsi="宋体" w:hint="eastAsia"/>
          <w:b/>
          <w:sz w:val="24"/>
          <w:szCs w:val="24"/>
        </w:rPr>
        <w:t>参数设置</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由前台设置设备监控、应用监控和报警处理的相关参数，比如设备发送心跳的间隔时间、设备的硬盘应用百分比警戒值、大额消费的报警额度、定长时间消费次数阀值、警戒级别与报警联系人等。</w:t>
      </w:r>
    </w:p>
    <w:p w:rsidR="00B557A3" w:rsidRPr="00B557A3" w:rsidRDefault="00B557A3" w:rsidP="00515DE6">
      <w:pPr>
        <w:numPr>
          <w:ilvl w:val="0"/>
          <w:numId w:val="70"/>
        </w:numPr>
        <w:spacing w:line="360" w:lineRule="auto"/>
        <w:ind w:rightChars="-150" w:right="-315"/>
        <w:rPr>
          <w:rFonts w:ascii="宋体" w:hAnsi="宋体"/>
          <w:b/>
          <w:sz w:val="24"/>
          <w:szCs w:val="24"/>
        </w:rPr>
      </w:pPr>
      <w:r w:rsidRPr="00B557A3">
        <w:rPr>
          <w:rFonts w:ascii="宋体" w:hAnsi="宋体" w:hint="eastAsia"/>
          <w:b/>
          <w:sz w:val="24"/>
          <w:szCs w:val="24"/>
        </w:rPr>
        <w:t>监控数据采集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对于设备监控来说，此步骤完成采集设备发送的心跳数据，对于应用监控来说，此步骤已由采集消费流水等其他模块完成。</w:t>
      </w:r>
    </w:p>
    <w:p w:rsidR="00B557A3" w:rsidRPr="00B557A3" w:rsidRDefault="00B557A3" w:rsidP="00515DE6">
      <w:pPr>
        <w:numPr>
          <w:ilvl w:val="0"/>
          <w:numId w:val="70"/>
        </w:numPr>
        <w:spacing w:line="360" w:lineRule="auto"/>
        <w:ind w:rightChars="-150" w:right="-315"/>
        <w:rPr>
          <w:rFonts w:ascii="宋体" w:hAnsi="宋体"/>
          <w:b/>
          <w:sz w:val="24"/>
          <w:szCs w:val="24"/>
        </w:rPr>
      </w:pPr>
      <w:r w:rsidRPr="00B557A3">
        <w:rPr>
          <w:rFonts w:ascii="宋体" w:hAnsi="宋体" w:hint="eastAsia"/>
          <w:b/>
          <w:sz w:val="24"/>
          <w:szCs w:val="24"/>
        </w:rPr>
        <w:t>后台分析</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后台定时分析采集到的设备心跳数据、各种应用数据（包括各种流水），找出其中异常的数据，分配警戒号（标识其严重程度的数据），并将其记录到监控异常表中。</w:t>
      </w:r>
    </w:p>
    <w:p w:rsidR="00B557A3" w:rsidRPr="00B557A3" w:rsidRDefault="00B557A3" w:rsidP="00515DE6">
      <w:pPr>
        <w:numPr>
          <w:ilvl w:val="0"/>
          <w:numId w:val="70"/>
        </w:numPr>
        <w:spacing w:line="360" w:lineRule="auto"/>
        <w:ind w:rightChars="-150" w:right="-315"/>
        <w:rPr>
          <w:rFonts w:ascii="宋体" w:hAnsi="宋体"/>
          <w:b/>
          <w:sz w:val="24"/>
          <w:szCs w:val="24"/>
        </w:rPr>
      </w:pPr>
      <w:r w:rsidRPr="00B557A3">
        <w:rPr>
          <w:rFonts w:ascii="宋体" w:hAnsi="宋体" w:hint="eastAsia"/>
          <w:b/>
          <w:sz w:val="24"/>
          <w:szCs w:val="24"/>
        </w:rPr>
        <w:t>前台显示</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对于设备监控来说，此步骤，前台定时刷新设备当前的心跳数据，并根据其警戒号进行不同的显示。对于应用监控来说，前台监控所有应用监控项是否出现异常，如果出现，则可以查看具体信息，同时，前台也可以监控当前所发生的所有流水（包括正常、异常）。</w:t>
      </w:r>
    </w:p>
    <w:p w:rsidR="00B557A3" w:rsidRPr="00B557A3" w:rsidRDefault="00B557A3" w:rsidP="00515DE6">
      <w:pPr>
        <w:numPr>
          <w:ilvl w:val="0"/>
          <w:numId w:val="70"/>
        </w:numPr>
        <w:spacing w:line="360" w:lineRule="auto"/>
        <w:ind w:rightChars="-150" w:right="-315"/>
        <w:rPr>
          <w:rFonts w:ascii="宋体" w:hAnsi="宋体"/>
          <w:b/>
          <w:sz w:val="24"/>
          <w:szCs w:val="24"/>
        </w:rPr>
      </w:pPr>
      <w:r w:rsidRPr="00B557A3">
        <w:rPr>
          <w:rFonts w:ascii="宋体" w:hAnsi="宋体" w:hint="eastAsia"/>
          <w:b/>
          <w:sz w:val="24"/>
          <w:szCs w:val="24"/>
        </w:rPr>
        <w:t>报警处理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后台定时分析异常表中数据，根据其警戒号，判断其是否需要人工处理，如果需要则通过指定的方式（如Email、短信等）发送报警信息给相应处理人员（报警联系人）。由相应人员处理完毕后，录入该报警记录的完成结果。</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71"/>
        </w:numPr>
        <w:spacing w:line="360" w:lineRule="auto"/>
        <w:ind w:rightChars="-3" w:right="-6"/>
        <w:rPr>
          <w:rFonts w:ascii="宋体" w:hAnsi="宋体"/>
          <w:b/>
          <w:sz w:val="24"/>
          <w:szCs w:val="24"/>
        </w:rPr>
      </w:pPr>
      <w:r w:rsidRPr="00B557A3">
        <w:rPr>
          <w:rFonts w:ascii="宋体" w:hAnsi="宋体" w:hint="eastAsia"/>
          <w:b/>
          <w:sz w:val="24"/>
          <w:szCs w:val="24"/>
        </w:rPr>
        <w:t>系统运行监控</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根据预设的监控参数，在线监控网络、终端设备、应用系统等的运行状况，主动报告设备运行状况，及时发现隐患，并主动报警。</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主要包括：</w:t>
      </w:r>
    </w:p>
    <w:p w:rsidR="00B557A3" w:rsidRPr="00B557A3" w:rsidRDefault="00B557A3" w:rsidP="00515DE6">
      <w:pPr>
        <w:numPr>
          <w:ilvl w:val="0"/>
          <w:numId w:val="72"/>
        </w:numPr>
        <w:spacing w:line="360" w:lineRule="auto"/>
        <w:ind w:rightChars="-150" w:right="-315"/>
        <w:rPr>
          <w:rFonts w:ascii="宋体" w:hAnsi="宋体"/>
          <w:b/>
          <w:sz w:val="24"/>
          <w:szCs w:val="24"/>
        </w:rPr>
      </w:pPr>
      <w:r w:rsidRPr="00B557A3">
        <w:rPr>
          <w:rFonts w:ascii="宋体" w:hAnsi="宋体" w:hint="eastAsia"/>
          <w:b/>
          <w:sz w:val="24"/>
          <w:szCs w:val="24"/>
        </w:rPr>
        <w:t>网络监控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网络状态监控；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网络流量监控；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网络负载监控；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cs="宋体" w:hint="eastAsia"/>
          <w:sz w:val="24"/>
          <w:szCs w:val="24"/>
        </w:rPr>
        <w:t>……</w:t>
      </w:r>
    </w:p>
    <w:p w:rsidR="00B557A3" w:rsidRPr="00B557A3" w:rsidRDefault="00B557A3" w:rsidP="00515DE6">
      <w:pPr>
        <w:numPr>
          <w:ilvl w:val="0"/>
          <w:numId w:val="72"/>
        </w:numPr>
        <w:spacing w:line="360" w:lineRule="auto"/>
        <w:ind w:rightChars="-150" w:right="-315"/>
        <w:rPr>
          <w:rFonts w:ascii="宋体" w:hAnsi="宋体"/>
          <w:b/>
          <w:sz w:val="24"/>
          <w:szCs w:val="24"/>
        </w:rPr>
      </w:pPr>
      <w:r w:rsidRPr="00B557A3">
        <w:rPr>
          <w:rFonts w:ascii="宋体" w:hAnsi="宋体" w:hint="eastAsia"/>
          <w:b/>
          <w:sz w:val="24"/>
          <w:szCs w:val="24"/>
        </w:rPr>
        <w:t>设备运行状态监控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主机</w:t>
      </w:r>
      <w:r w:rsidRPr="00B557A3">
        <w:rPr>
          <w:rFonts w:ascii="宋体" w:hAnsi="宋体"/>
          <w:sz w:val="24"/>
          <w:szCs w:val="24"/>
        </w:rPr>
        <w:t>CPU/</w:t>
      </w:r>
      <w:r w:rsidRPr="00B557A3">
        <w:rPr>
          <w:rFonts w:ascii="宋体" w:hAnsi="宋体" w:hint="eastAsia"/>
          <w:sz w:val="24"/>
          <w:szCs w:val="24"/>
        </w:rPr>
        <w:t>内存利用率监控；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硬盘</w:t>
      </w:r>
      <w:r w:rsidRPr="00B557A3">
        <w:rPr>
          <w:rFonts w:ascii="宋体" w:hAnsi="宋体"/>
          <w:sz w:val="24"/>
          <w:szCs w:val="24"/>
        </w:rPr>
        <w:t>/</w:t>
      </w:r>
      <w:r w:rsidRPr="00B557A3">
        <w:rPr>
          <w:rFonts w:ascii="宋体" w:hAnsi="宋体" w:hint="eastAsia"/>
          <w:sz w:val="24"/>
          <w:szCs w:val="24"/>
        </w:rPr>
        <w:t>存储器空间利用率情况监控；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终端设备联机、脱机状态监控；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终端设备的黑名单版本监控；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终端设备时钟监控；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终端设备上传流水监控</w:t>
      </w:r>
      <w:r w:rsidRPr="00B557A3">
        <w:rPr>
          <w:rFonts w:ascii="宋体" w:hAnsi="宋体"/>
          <w:sz w:val="24"/>
          <w:szCs w:val="24"/>
        </w:rPr>
        <w:t>;</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活动用户</w:t>
      </w:r>
      <w:r w:rsidRPr="00B557A3">
        <w:rPr>
          <w:rFonts w:ascii="宋体" w:hAnsi="宋体"/>
          <w:sz w:val="24"/>
          <w:szCs w:val="24"/>
        </w:rPr>
        <w:t>/</w:t>
      </w:r>
      <w:r w:rsidRPr="00B557A3">
        <w:rPr>
          <w:rFonts w:ascii="宋体" w:hAnsi="宋体" w:hint="eastAsia"/>
          <w:sz w:val="24"/>
          <w:szCs w:val="24"/>
        </w:rPr>
        <w:t>总用户情况监控；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w:t>
      </w:r>
    </w:p>
    <w:p w:rsidR="00B557A3" w:rsidRPr="00B557A3" w:rsidRDefault="00B557A3" w:rsidP="00515DE6">
      <w:pPr>
        <w:numPr>
          <w:ilvl w:val="0"/>
          <w:numId w:val="72"/>
        </w:numPr>
        <w:spacing w:line="360" w:lineRule="auto"/>
        <w:ind w:rightChars="-150" w:right="-315"/>
        <w:rPr>
          <w:rFonts w:ascii="宋体" w:hAnsi="宋体"/>
          <w:b/>
          <w:sz w:val="24"/>
          <w:szCs w:val="24"/>
        </w:rPr>
      </w:pPr>
      <w:r w:rsidRPr="00B557A3">
        <w:rPr>
          <w:rFonts w:ascii="宋体" w:hAnsi="宋体" w:hint="eastAsia"/>
          <w:b/>
          <w:sz w:val="24"/>
          <w:szCs w:val="24"/>
        </w:rPr>
        <w:t>应用系统运行状态监控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系统当前状态监控；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工作日志监控；</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异常工作日志查询；</w:t>
      </w:r>
    </w:p>
    <w:p w:rsidR="00B557A3" w:rsidRPr="00B557A3" w:rsidRDefault="00B557A3" w:rsidP="00515DE6">
      <w:pPr>
        <w:numPr>
          <w:ilvl w:val="1"/>
          <w:numId w:val="72"/>
        </w:numPr>
        <w:spacing w:line="360" w:lineRule="auto"/>
        <w:ind w:rightChars="-150" w:right="-315"/>
        <w:rPr>
          <w:rFonts w:ascii="宋体" w:hAnsi="宋体"/>
          <w:sz w:val="24"/>
          <w:szCs w:val="24"/>
        </w:rPr>
      </w:pPr>
      <w:r w:rsidRPr="00B557A3">
        <w:rPr>
          <w:rFonts w:ascii="宋体" w:hAnsi="宋体" w:hint="eastAsia"/>
          <w:sz w:val="24"/>
          <w:szCs w:val="24"/>
        </w:rPr>
        <w:t>……</w:t>
      </w:r>
    </w:p>
    <w:p w:rsidR="00B557A3" w:rsidRPr="00B557A3" w:rsidRDefault="00B557A3" w:rsidP="00515DE6">
      <w:pPr>
        <w:numPr>
          <w:ilvl w:val="0"/>
          <w:numId w:val="71"/>
        </w:numPr>
        <w:spacing w:line="360" w:lineRule="auto"/>
        <w:ind w:rightChars="-150" w:right="-315"/>
        <w:rPr>
          <w:rFonts w:ascii="宋体" w:hAnsi="宋体"/>
          <w:b/>
          <w:sz w:val="24"/>
          <w:szCs w:val="24"/>
        </w:rPr>
      </w:pPr>
      <w:r w:rsidRPr="00B557A3">
        <w:rPr>
          <w:rFonts w:ascii="宋体" w:hAnsi="宋体" w:hint="eastAsia"/>
          <w:b/>
          <w:sz w:val="24"/>
          <w:szCs w:val="24"/>
        </w:rPr>
        <w:t>数据一致性监控</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监控诸如卡、收费POS机、核心数据库的金额一致性等。如持卡员工消费时系统监控卡电子钱包的余额与数据库记录的余额是否一致，不一致的及时提醒系统管理员进行处理，而不必等待结算对帐时才发现数据不一致——此时持卡人已经不在现场、或者已经忘记当时的情景了等。</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本功能和“资金结算系统”的对帐功能有相似之处，但有各自不同：</w:t>
      </w:r>
    </w:p>
    <w:p w:rsidR="00B557A3" w:rsidRPr="00B557A3" w:rsidRDefault="00B557A3" w:rsidP="00515DE6">
      <w:pPr>
        <w:numPr>
          <w:ilvl w:val="0"/>
          <w:numId w:val="73"/>
        </w:numPr>
        <w:spacing w:line="360" w:lineRule="auto"/>
        <w:ind w:rightChars="-3" w:right="-6"/>
        <w:rPr>
          <w:rFonts w:ascii="宋体" w:hAnsi="宋体"/>
          <w:sz w:val="24"/>
          <w:szCs w:val="24"/>
        </w:rPr>
      </w:pPr>
      <w:r w:rsidRPr="00B557A3">
        <w:rPr>
          <w:rFonts w:ascii="宋体" w:hAnsi="宋体" w:hint="eastAsia"/>
          <w:sz w:val="24"/>
          <w:szCs w:val="24"/>
        </w:rPr>
        <w:t>处理时机不同：结算系统的结算是定时、批量进行核对、平帐；本功能是联机实时监控每张卡的数据一致性；</w:t>
      </w:r>
    </w:p>
    <w:p w:rsidR="00B557A3" w:rsidRPr="00B557A3" w:rsidRDefault="00B557A3" w:rsidP="00515DE6">
      <w:pPr>
        <w:numPr>
          <w:ilvl w:val="0"/>
          <w:numId w:val="73"/>
        </w:numPr>
        <w:spacing w:line="360" w:lineRule="auto"/>
        <w:ind w:rightChars="-3" w:right="-6"/>
        <w:rPr>
          <w:rFonts w:ascii="宋体" w:hAnsi="宋体"/>
          <w:sz w:val="24"/>
          <w:szCs w:val="24"/>
        </w:rPr>
      </w:pPr>
      <w:r w:rsidRPr="00B557A3">
        <w:rPr>
          <w:rFonts w:ascii="宋体" w:hAnsi="宋体" w:hint="eastAsia"/>
          <w:sz w:val="24"/>
          <w:szCs w:val="24"/>
        </w:rPr>
        <w:t>处理方法不同：结算系统如果发现不一致，需要报警提示、自动收集原始数据进行全面核对、验证、人工智能分析、及人工判断，可能进行手工处理，处理完毕后才能进行下一步工作；而监控功能对于发现不一致的情况，只需要及时报警提示即可，交易是否可以继续由业务人员</w:t>
      </w:r>
      <w:r w:rsidRPr="00B557A3">
        <w:rPr>
          <w:rFonts w:ascii="宋体" w:hAnsi="宋体"/>
          <w:sz w:val="24"/>
          <w:szCs w:val="24"/>
        </w:rPr>
        <w:t>/</w:t>
      </w:r>
      <w:r w:rsidRPr="00B557A3">
        <w:rPr>
          <w:rFonts w:ascii="宋体" w:hAnsi="宋体" w:hint="eastAsia"/>
          <w:sz w:val="24"/>
          <w:szCs w:val="24"/>
        </w:rPr>
        <w:t>系统管理人员决定（比如就餐是如果发现数据不一致，可能需要允许员工继续就餐，结束后才能查原因等）；</w:t>
      </w:r>
    </w:p>
    <w:p w:rsidR="00B557A3" w:rsidRPr="00B557A3" w:rsidRDefault="00B557A3" w:rsidP="00515DE6">
      <w:pPr>
        <w:numPr>
          <w:ilvl w:val="0"/>
          <w:numId w:val="73"/>
        </w:numPr>
        <w:spacing w:line="360" w:lineRule="auto"/>
        <w:ind w:rightChars="-3" w:right="-6"/>
        <w:rPr>
          <w:rFonts w:ascii="宋体" w:hAnsi="宋体"/>
          <w:sz w:val="24"/>
          <w:szCs w:val="24"/>
        </w:rPr>
      </w:pPr>
      <w:r w:rsidRPr="00B557A3">
        <w:rPr>
          <w:rFonts w:ascii="宋体" w:hAnsi="宋体" w:hint="eastAsia"/>
          <w:sz w:val="24"/>
          <w:szCs w:val="24"/>
        </w:rPr>
        <w:t>处理部门不同：监控功能主要由技术人员</w:t>
      </w:r>
      <w:r w:rsidRPr="00B557A3">
        <w:rPr>
          <w:rFonts w:ascii="宋体" w:hAnsi="宋体"/>
          <w:sz w:val="24"/>
          <w:szCs w:val="24"/>
        </w:rPr>
        <w:t>/</w:t>
      </w:r>
      <w:r w:rsidRPr="00B557A3">
        <w:rPr>
          <w:rFonts w:ascii="宋体" w:hAnsi="宋体" w:hint="eastAsia"/>
          <w:sz w:val="24"/>
          <w:szCs w:val="24"/>
        </w:rPr>
        <w:t>系统管理员负责，结算对帐则主要由结算部门负责。</w:t>
      </w:r>
    </w:p>
    <w:p w:rsidR="00B557A3" w:rsidRPr="00B557A3" w:rsidRDefault="00B557A3" w:rsidP="00515DE6">
      <w:pPr>
        <w:numPr>
          <w:ilvl w:val="0"/>
          <w:numId w:val="71"/>
        </w:numPr>
        <w:spacing w:line="360" w:lineRule="auto"/>
        <w:ind w:rightChars="-150" w:right="-315"/>
        <w:rPr>
          <w:rFonts w:ascii="宋体" w:hAnsi="宋体"/>
          <w:b/>
          <w:sz w:val="24"/>
          <w:szCs w:val="24"/>
        </w:rPr>
      </w:pPr>
      <w:r w:rsidRPr="00B557A3">
        <w:rPr>
          <w:rFonts w:ascii="宋体" w:hAnsi="宋体" w:hint="eastAsia"/>
          <w:b/>
          <w:sz w:val="24"/>
          <w:szCs w:val="24"/>
        </w:rPr>
        <w:t>业务状态监控</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根据一卡通业务运行中的异常状态进行监控。一般采用阀值监控方法，即通过设定监控指标和监控阀值进行报警。</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主要监控指标包括：</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操作未成功记录监控；</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消费时间监控；</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定长时间消费次数监控；</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单次消费额度监控；</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非法卡操作（挂失卡等）监控；</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黑名单监控；</w:t>
      </w:r>
    </w:p>
    <w:p w:rsidR="00B557A3" w:rsidRPr="00B557A3" w:rsidRDefault="00B557A3" w:rsidP="00515DE6">
      <w:pPr>
        <w:numPr>
          <w:ilvl w:val="0"/>
          <w:numId w:val="73"/>
        </w:numPr>
        <w:spacing w:line="360" w:lineRule="auto"/>
        <w:ind w:rightChars="-150" w:right="-315"/>
        <w:rPr>
          <w:rFonts w:ascii="宋体" w:hAnsi="宋体"/>
          <w:sz w:val="24"/>
          <w:szCs w:val="24"/>
        </w:rPr>
      </w:pPr>
      <w:r w:rsidRPr="00B557A3">
        <w:rPr>
          <w:rFonts w:ascii="宋体" w:hAnsi="宋体" w:hint="eastAsia"/>
          <w:sz w:val="24"/>
          <w:szCs w:val="24"/>
        </w:rPr>
        <w:t>操作员监控。</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对终端设备监控和通信任务管理、实施监控</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对流水收集入库并做校验</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提供GIS电子网络设备地图</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自动监控并管理工作站与终端设备任务执行情况、信息传递工作</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无需人员值守</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自动检查终端设备，通过EMAIL、短信、报警等方式提醒管理员故障点</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支持局域网、VLAN等</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安全多级别工作人员使用权限管理、安全日志</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支持“一卡通”多系统、远程多用户使用</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提供二次开发标准接口</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提供终端设备标准接口</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系统支持多个厂商、多种类型、多种功能的机具</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能够识别一卡通设备的合法性</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提供多样的报表</w:t>
      </w:r>
    </w:p>
    <w:p w:rsidR="00B557A3" w:rsidRPr="00B557A3" w:rsidRDefault="00B557A3" w:rsidP="00515DE6">
      <w:pPr>
        <w:numPr>
          <w:ilvl w:val="0"/>
          <w:numId w:val="93"/>
        </w:numPr>
        <w:spacing w:line="360" w:lineRule="auto"/>
        <w:rPr>
          <w:rFonts w:ascii="宋体" w:hAnsi="宋体"/>
          <w:sz w:val="24"/>
          <w:szCs w:val="24"/>
        </w:rPr>
      </w:pPr>
      <w:r w:rsidRPr="00B557A3">
        <w:rPr>
          <w:rFonts w:ascii="宋体" w:hAnsi="宋体" w:hint="eastAsia"/>
          <w:sz w:val="24"/>
          <w:szCs w:val="24"/>
        </w:rPr>
        <w:t>系统对在网络上所有的终端设备运行工作状态情况进行网络通信监控，数据传输监控，工作状态监控，并提供了强大的可视图形监控界面，可直观快捷的了解管理全局的终端设备运行情况</w:t>
      </w:r>
    </w:p>
    <w:p w:rsidR="00B557A3" w:rsidRPr="00B557A3" w:rsidRDefault="00B557A3" w:rsidP="00515DE6">
      <w:pPr>
        <w:numPr>
          <w:ilvl w:val="0"/>
          <w:numId w:val="93"/>
        </w:numPr>
        <w:spacing w:line="360" w:lineRule="auto"/>
        <w:rPr>
          <w:rFonts w:ascii="宋体" w:hAnsi="宋体"/>
          <w:szCs w:val="21"/>
        </w:rPr>
      </w:pPr>
      <w:r w:rsidRPr="00B557A3">
        <w:rPr>
          <w:rFonts w:ascii="宋体" w:hAnsi="宋体" w:hint="eastAsia"/>
          <w:sz w:val="24"/>
          <w:szCs w:val="24"/>
        </w:rPr>
        <w:t>提供统计分析功能</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68" w:name="_Toc268700482"/>
      <w:bookmarkStart w:id="69" w:name="_Toc26906266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2.4.4</w:t>
        </w:r>
      </w:smartTag>
      <w:r w:rsidRPr="00B557A3">
        <w:rPr>
          <w:rFonts w:ascii="Times New Roman" w:hAnsi="Times New Roman" w:hint="eastAsia"/>
          <w:b/>
          <w:sz w:val="32"/>
          <w:szCs w:val="20"/>
        </w:rPr>
        <w:t>一卡通终端业务管理软件模块</w:t>
      </w:r>
      <w:bookmarkEnd w:id="68"/>
      <w:bookmarkEnd w:id="69"/>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凡是享受本系统提供的业务功能的部门和个人都是本系统的客户，按照金融领域的通用标准划分，可分为两种类型客户，每个一卡通系统持卡人为个人客户，部门/商户为机构客户。</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由于种种原因，存在同一客户在本系统中开设多个不同用途的帐户，但出于管理的原因希望通过某种途径能够把这些帐户关联起来，为此系统为每个持卡人开设了系统唯一的客户号（即人员编号等）。</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整个客户信息将参照国标、部标及我国4大银行对客户信息的设计经验，结合学校的实际需要进行集成，提炼成为标准的客户信息（CIF），供整个一卡通系统使用。</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功能包括：</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批量客户信息导入</w:t>
      </w:r>
      <w:r w:rsidRPr="00B557A3">
        <w:rPr>
          <w:rFonts w:ascii="宋体" w:hAnsi="宋体"/>
          <w:sz w:val="24"/>
          <w:szCs w:val="24"/>
        </w:rPr>
        <w:t>(</w:t>
      </w:r>
      <w:r w:rsidRPr="00B557A3">
        <w:rPr>
          <w:rFonts w:ascii="宋体" w:hAnsi="宋体" w:hint="eastAsia"/>
          <w:sz w:val="24"/>
          <w:szCs w:val="24"/>
        </w:rPr>
        <w:t>从人事系统、共享数据库等批量转换</w:t>
      </w:r>
      <w:r w:rsidRPr="00B557A3">
        <w:rPr>
          <w:rFonts w:ascii="宋体" w:hAnsi="宋体"/>
          <w:sz w:val="24"/>
          <w:szCs w:val="24"/>
        </w:rPr>
        <w:t>)</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零星客户信息开设</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信息更新维护</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信息统计查询</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5222" w:type="pct"/>
        <w:jc w:val="center"/>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5"/>
        <w:gridCol w:w="1134"/>
        <w:gridCol w:w="1759"/>
        <w:gridCol w:w="4872"/>
      </w:tblGrid>
      <w:tr w:rsidR="00B557A3" w:rsidRPr="003359C9">
        <w:trPr>
          <w:cantSplit/>
          <w:jc w:val="center"/>
        </w:trPr>
        <w:tc>
          <w:tcPr>
            <w:tcW w:w="638" w:type="pct"/>
            <w:shd w:val="pct10" w:color="auto" w:fill="auto"/>
          </w:tcPr>
          <w:p w:rsidR="00B557A3" w:rsidRPr="00B557A3" w:rsidRDefault="00B557A3" w:rsidP="00B557A3">
            <w:pPr>
              <w:jc w:val="center"/>
              <w:rPr>
                <w:rFonts w:ascii="宋体" w:hAnsi="宋体"/>
                <w:b/>
                <w:szCs w:val="21"/>
              </w:rPr>
            </w:pPr>
            <w:r w:rsidRPr="00B557A3">
              <w:rPr>
                <w:rFonts w:ascii="宋体" w:hAnsi="宋体" w:hint="eastAsia"/>
                <w:b/>
                <w:szCs w:val="21"/>
              </w:rPr>
              <w:t>序号</w:t>
            </w:r>
          </w:p>
        </w:tc>
        <w:tc>
          <w:tcPr>
            <w:tcW w:w="637" w:type="pct"/>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系统功能</w:t>
            </w:r>
          </w:p>
        </w:tc>
        <w:tc>
          <w:tcPr>
            <w:tcW w:w="988" w:type="pct"/>
            <w:shd w:val="pct10" w:color="auto" w:fill="auto"/>
            <w:vAlign w:val="center"/>
          </w:tcPr>
          <w:p w:rsidR="00B557A3" w:rsidRPr="00B557A3" w:rsidRDefault="00B557A3" w:rsidP="00B557A3">
            <w:pPr>
              <w:ind w:left="420" w:hanging="420"/>
              <w:jc w:val="center"/>
              <w:rPr>
                <w:rFonts w:ascii="宋体" w:hAnsi="宋体"/>
                <w:b/>
                <w:szCs w:val="21"/>
              </w:rPr>
            </w:pPr>
            <w:r w:rsidRPr="00B557A3">
              <w:rPr>
                <w:rFonts w:ascii="宋体" w:hAnsi="宋体" w:hint="eastAsia"/>
                <w:b/>
                <w:szCs w:val="21"/>
              </w:rPr>
              <w:t>子功能</w:t>
            </w:r>
          </w:p>
        </w:tc>
        <w:tc>
          <w:tcPr>
            <w:tcW w:w="2737" w:type="pct"/>
            <w:shd w:val="pct10" w:color="auto" w:fill="auto"/>
            <w:vAlign w:val="center"/>
          </w:tcPr>
          <w:p w:rsidR="00B557A3" w:rsidRPr="00B557A3" w:rsidRDefault="00B557A3" w:rsidP="00B557A3">
            <w:pPr>
              <w:ind w:left="420" w:hanging="420"/>
              <w:jc w:val="center"/>
              <w:rPr>
                <w:rFonts w:ascii="宋体" w:hAnsi="宋体"/>
                <w:b/>
                <w:szCs w:val="21"/>
              </w:rPr>
            </w:pPr>
            <w:r w:rsidRPr="00B557A3">
              <w:rPr>
                <w:rFonts w:ascii="宋体" w:hAnsi="宋体" w:hint="eastAsia"/>
                <w:b/>
                <w:szCs w:val="21"/>
              </w:rPr>
              <w:t>备注</w:t>
            </w:r>
          </w:p>
        </w:tc>
      </w:tr>
      <w:tr w:rsidR="00B557A3" w:rsidRPr="003359C9">
        <w:trPr>
          <w:cantSplit/>
          <w:jc w:val="center"/>
        </w:trPr>
        <w:tc>
          <w:tcPr>
            <w:tcW w:w="638" w:type="pct"/>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1</w:t>
            </w:r>
          </w:p>
        </w:tc>
        <w:tc>
          <w:tcPr>
            <w:tcW w:w="637" w:type="pct"/>
            <w:vMerge w:val="restart"/>
            <w:vAlign w:val="center"/>
          </w:tcPr>
          <w:p w:rsidR="00B557A3" w:rsidRPr="00B557A3" w:rsidRDefault="00B557A3" w:rsidP="00B557A3">
            <w:pPr>
              <w:rPr>
                <w:rFonts w:ascii="宋体" w:hAnsi="宋体"/>
                <w:szCs w:val="21"/>
              </w:rPr>
            </w:pPr>
            <w:r w:rsidRPr="00B557A3">
              <w:rPr>
                <w:rFonts w:ascii="宋体" w:hAnsi="宋体" w:hint="eastAsia"/>
                <w:szCs w:val="21"/>
              </w:rPr>
              <w:t>客户信息管理</w:t>
            </w: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客户信息查询</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支持多种条件查询和模糊查询</w:t>
            </w:r>
          </w:p>
        </w:tc>
      </w:tr>
      <w:tr w:rsidR="00B557A3" w:rsidRPr="003359C9">
        <w:trPr>
          <w:cantSplit/>
          <w:jc w:val="center"/>
        </w:trPr>
        <w:tc>
          <w:tcPr>
            <w:tcW w:w="638" w:type="pct"/>
            <w:vMerge/>
            <w:vAlign w:val="center"/>
          </w:tcPr>
          <w:p w:rsidR="00B557A3" w:rsidRPr="00B557A3" w:rsidRDefault="00B557A3" w:rsidP="00B557A3">
            <w:pPr>
              <w:ind w:left="900"/>
              <w:jc w:val="center"/>
              <w:rPr>
                <w:rFonts w:ascii="宋体" w:hAnsi="宋体"/>
                <w:szCs w:val="21"/>
              </w:rPr>
            </w:pPr>
          </w:p>
        </w:tc>
        <w:tc>
          <w:tcPr>
            <w:tcW w:w="637" w:type="pct"/>
            <w:vMerge/>
            <w:vAlign w:val="center"/>
          </w:tcPr>
          <w:p w:rsidR="00B557A3" w:rsidRPr="00B557A3" w:rsidRDefault="00B557A3" w:rsidP="00B557A3">
            <w:pPr>
              <w:ind w:left="900" w:hanging="420"/>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客户信息设置</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客户信息增加/删除/修改以及个别权限的制定</w:t>
            </w:r>
          </w:p>
        </w:tc>
      </w:tr>
      <w:tr w:rsidR="00B557A3" w:rsidRPr="003359C9">
        <w:trPr>
          <w:cantSplit/>
          <w:jc w:val="center"/>
        </w:trPr>
        <w:tc>
          <w:tcPr>
            <w:tcW w:w="638" w:type="pct"/>
            <w:vMerge/>
            <w:vAlign w:val="center"/>
          </w:tcPr>
          <w:p w:rsidR="00B557A3" w:rsidRPr="00B557A3" w:rsidRDefault="00B557A3" w:rsidP="00B557A3">
            <w:pPr>
              <w:ind w:left="284"/>
              <w:jc w:val="center"/>
              <w:rPr>
                <w:rFonts w:ascii="宋体" w:hAnsi="宋体"/>
                <w:szCs w:val="21"/>
              </w:rPr>
            </w:pPr>
          </w:p>
        </w:tc>
        <w:tc>
          <w:tcPr>
            <w:tcW w:w="637" w:type="pct"/>
            <w:vMerge/>
            <w:vAlign w:val="center"/>
          </w:tcPr>
          <w:p w:rsidR="00B557A3" w:rsidRPr="00B557A3" w:rsidRDefault="00B557A3" w:rsidP="00B557A3">
            <w:pPr>
              <w:ind w:left="900" w:hanging="420"/>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客户信息导入</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可批量导入客户信息</w:t>
            </w:r>
          </w:p>
        </w:tc>
      </w:tr>
      <w:tr w:rsidR="00B557A3" w:rsidRPr="003359C9">
        <w:trPr>
          <w:cantSplit/>
          <w:jc w:val="center"/>
        </w:trPr>
        <w:tc>
          <w:tcPr>
            <w:tcW w:w="638" w:type="pct"/>
            <w:vMerge/>
            <w:vAlign w:val="center"/>
          </w:tcPr>
          <w:p w:rsidR="00B557A3" w:rsidRPr="00B557A3" w:rsidRDefault="00B557A3" w:rsidP="00B557A3">
            <w:pPr>
              <w:ind w:left="284"/>
              <w:jc w:val="center"/>
              <w:rPr>
                <w:rFonts w:ascii="宋体" w:hAnsi="宋体"/>
                <w:szCs w:val="21"/>
              </w:rPr>
            </w:pPr>
          </w:p>
        </w:tc>
        <w:tc>
          <w:tcPr>
            <w:tcW w:w="637" w:type="pct"/>
            <w:vMerge/>
            <w:vAlign w:val="center"/>
          </w:tcPr>
          <w:p w:rsidR="00B557A3" w:rsidRPr="00B557A3" w:rsidRDefault="00B557A3" w:rsidP="00B557A3">
            <w:pPr>
              <w:ind w:left="900" w:hanging="420"/>
              <w:jc w:val="center"/>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客户类别设置</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相同功能或者权限的客户全体的划分，可以指派权限角色</w:t>
            </w:r>
          </w:p>
        </w:tc>
      </w:tr>
      <w:tr w:rsidR="00B557A3" w:rsidRPr="003359C9">
        <w:trPr>
          <w:cantSplit/>
          <w:jc w:val="center"/>
        </w:trPr>
        <w:tc>
          <w:tcPr>
            <w:tcW w:w="638" w:type="pct"/>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2</w:t>
            </w:r>
          </w:p>
        </w:tc>
        <w:tc>
          <w:tcPr>
            <w:tcW w:w="637" w:type="pct"/>
            <w:vMerge w:val="restart"/>
            <w:vAlign w:val="center"/>
          </w:tcPr>
          <w:p w:rsidR="00B557A3" w:rsidRPr="00B557A3" w:rsidRDefault="00B557A3" w:rsidP="00B557A3">
            <w:pPr>
              <w:rPr>
                <w:rFonts w:ascii="宋体" w:hAnsi="宋体"/>
                <w:szCs w:val="21"/>
              </w:rPr>
            </w:pPr>
            <w:r w:rsidRPr="00B557A3">
              <w:rPr>
                <w:rFonts w:ascii="宋体" w:hAnsi="宋体" w:hint="eastAsia"/>
                <w:szCs w:val="21"/>
              </w:rPr>
              <w:t>单位信息管理</w:t>
            </w: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单位信息导入</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通过共享数据库或者人事系统批量导入数据</w:t>
            </w:r>
          </w:p>
        </w:tc>
      </w:tr>
      <w:tr w:rsidR="00B557A3" w:rsidRPr="003359C9">
        <w:trPr>
          <w:cantSplit/>
          <w:jc w:val="center"/>
        </w:trPr>
        <w:tc>
          <w:tcPr>
            <w:tcW w:w="638" w:type="pct"/>
            <w:vMerge/>
            <w:vAlign w:val="center"/>
          </w:tcPr>
          <w:p w:rsidR="00B557A3" w:rsidRPr="00B557A3" w:rsidRDefault="00B557A3" w:rsidP="00B557A3">
            <w:pPr>
              <w:ind w:left="284"/>
              <w:jc w:val="center"/>
              <w:rPr>
                <w:rFonts w:ascii="宋体" w:hAnsi="宋体"/>
                <w:szCs w:val="21"/>
              </w:rPr>
            </w:pPr>
          </w:p>
        </w:tc>
        <w:tc>
          <w:tcPr>
            <w:tcW w:w="637" w:type="pct"/>
            <w:vMerge/>
            <w:vAlign w:val="center"/>
          </w:tcPr>
          <w:p w:rsidR="00B557A3" w:rsidRPr="00B557A3" w:rsidRDefault="00B557A3" w:rsidP="00B557A3">
            <w:pPr>
              <w:ind w:left="900" w:hanging="420"/>
              <w:jc w:val="center"/>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单位信息查询</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支持多种条件查询和模糊查询</w:t>
            </w:r>
          </w:p>
        </w:tc>
      </w:tr>
      <w:tr w:rsidR="00B557A3" w:rsidRPr="003359C9">
        <w:trPr>
          <w:cantSplit/>
          <w:jc w:val="center"/>
        </w:trPr>
        <w:tc>
          <w:tcPr>
            <w:tcW w:w="638" w:type="pct"/>
            <w:vMerge/>
            <w:vAlign w:val="center"/>
          </w:tcPr>
          <w:p w:rsidR="00B557A3" w:rsidRPr="00B557A3" w:rsidRDefault="00B557A3" w:rsidP="00B557A3">
            <w:pPr>
              <w:ind w:left="284"/>
              <w:jc w:val="center"/>
              <w:rPr>
                <w:rFonts w:ascii="宋体" w:hAnsi="宋体"/>
                <w:szCs w:val="21"/>
              </w:rPr>
            </w:pPr>
          </w:p>
        </w:tc>
        <w:tc>
          <w:tcPr>
            <w:tcW w:w="637" w:type="pct"/>
            <w:vMerge/>
            <w:vAlign w:val="center"/>
          </w:tcPr>
          <w:p w:rsidR="00B557A3" w:rsidRPr="00B557A3" w:rsidRDefault="00B557A3" w:rsidP="00B557A3">
            <w:pPr>
              <w:ind w:left="900" w:hanging="420"/>
              <w:jc w:val="center"/>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单位信息设置</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包括单位信息的增加/删除/修改</w:t>
            </w:r>
          </w:p>
        </w:tc>
      </w:tr>
      <w:tr w:rsidR="00B557A3" w:rsidRPr="003359C9">
        <w:trPr>
          <w:cantSplit/>
          <w:jc w:val="center"/>
        </w:trPr>
        <w:tc>
          <w:tcPr>
            <w:tcW w:w="638" w:type="pct"/>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3</w:t>
            </w:r>
          </w:p>
        </w:tc>
        <w:tc>
          <w:tcPr>
            <w:tcW w:w="637" w:type="pct"/>
            <w:vMerge w:val="restart"/>
            <w:vAlign w:val="center"/>
          </w:tcPr>
          <w:p w:rsidR="00B557A3" w:rsidRPr="00B557A3" w:rsidRDefault="00B557A3" w:rsidP="00B557A3">
            <w:pPr>
              <w:rPr>
                <w:rFonts w:ascii="宋体" w:hAnsi="宋体"/>
                <w:szCs w:val="21"/>
              </w:rPr>
            </w:pPr>
            <w:r w:rsidRPr="00B557A3">
              <w:rPr>
                <w:rFonts w:ascii="宋体" w:hAnsi="宋体" w:hint="eastAsia"/>
                <w:szCs w:val="21"/>
              </w:rPr>
              <w:t>专业信息管理</w:t>
            </w: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专业信息导入</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通过共享数据库或者教务系统批量导入数据</w:t>
            </w:r>
          </w:p>
        </w:tc>
      </w:tr>
      <w:tr w:rsidR="00B557A3" w:rsidRPr="003359C9">
        <w:trPr>
          <w:cantSplit/>
          <w:jc w:val="center"/>
        </w:trPr>
        <w:tc>
          <w:tcPr>
            <w:tcW w:w="638" w:type="pct"/>
            <w:vMerge/>
          </w:tcPr>
          <w:p w:rsidR="00B557A3" w:rsidRPr="00B557A3" w:rsidRDefault="00B557A3" w:rsidP="00B557A3">
            <w:pPr>
              <w:rPr>
                <w:rFonts w:ascii="宋体" w:hAnsi="宋体"/>
                <w:szCs w:val="21"/>
              </w:rPr>
            </w:pPr>
          </w:p>
        </w:tc>
        <w:tc>
          <w:tcPr>
            <w:tcW w:w="637" w:type="pct"/>
            <w:vMerge/>
            <w:vAlign w:val="center"/>
          </w:tcPr>
          <w:p w:rsidR="00B557A3" w:rsidRPr="00B557A3" w:rsidRDefault="00B557A3" w:rsidP="00B557A3">
            <w:pPr>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专业信息查询</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支持多种条件查询和模糊查询</w:t>
            </w:r>
          </w:p>
        </w:tc>
      </w:tr>
      <w:tr w:rsidR="00B557A3" w:rsidRPr="003359C9">
        <w:trPr>
          <w:cantSplit/>
          <w:jc w:val="center"/>
        </w:trPr>
        <w:tc>
          <w:tcPr>
            <w:tcW w:w="638" w:type="pct"/>
            <w:vMerge/>
          </w:tcPr>
          <w:p w:rsidR="00B557A3" w:rsidRPr="00B557A3" w:rsidRDefault="00B557A3" w:rsidP="00B557A3">
            <w:pPr>
              <w:rPr>
                <w:rFonts w:ascii="宋体" w:hAnsi="宋体"/>
                <w:szCs w:val="21"/>
              </w:rPr>
            </w:pPr>
          </w:p>
        </w:tc>
        <w:tc>
          <w:tcPr>
            <w:tcW w:w="637" w:type="pct"/>
            <w:vMerge/>
            <w:vAlign w:val="center"/>
          </w:tcPr>
          <w:p w:rsidR="00B557A3" w:rsidRPr="00B557A3" w:rsidRDefault="00B557A3" w:rsidP="00B557A3">
            <w:pPr>
              <w:rPr>
                <w:rFonts w:ascii="宋体" w:hAnsi="宋体"/>
                <w:szCs w:val="21"/>
              </w:rPr>
            </w:pPr>
          </w:p>
        </w:tc>
        <w:tc>
          <w:tcPr>
            <w:tcW w:w="988"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专业信息设置</w:t>
            </w:r>
          </w:p>
        </w:tc>
        <w:tc>
          <w:tcPr>
            <w:tcW w:w="2737" w:type="pct"/>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包括专业信息的增加/删除/修改</w:t>
            </w:r>
          </w:p>
        </w:tc>
      </w:tr>
    </w:tbl>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15</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系统功能</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系统功能</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客户信息设置</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通过数字化校园与其他系统交换数据</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可查询打印详细的个人信息</w:t>
      </w:r>
    </w:p>
    <w:p w:rsidR="00B557A3" w:rsidRPr="00B557A3" w:rsidRDefault="00B557A3" w:rsidP="00515DE6">
      <w:pPr>
        <w:numPr>
          <w:ilvl w:val="0"/>
          <w:numId w:val="94"/>
        </w:numPr>
        <w:spacing w:line="360" w:lineRule="auto"/>
        <w:ind w:rightChars="-3" w:right="-6"/>
        <w:rPr>
          <w:rFonts w:ascii="宋体" w:hAnsi="宋体"/>
          <w:sz w:val="24"/>
          <w:szCs w:val="24"/>
        </w:rPr>
      </w:pPr>
      <w:r w:rsidRPr="00B557A3">
        <w:rPr>
          <w:rFonts w:ascii="宋体" w:hAnsi="宋体" w:hint="eastAsia"/>
          <w:sz w:val="24"/>
          <w:szCs w:val="24"/>
        </w:rPr>
        <w:t>所有代码符合国标、教育部信息化标准代码集，符合学校数字化校园数据标准要求</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安全多级别工作人员使用权限管理、安全日志</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数据导入、导出（Excel、TXT、XML、SQL等）</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支持“一卡通”多系统、远程多用户使用</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提供终端开发标准API</w:t>
      </w:r>
    </w:p>
    <w:p w:rsidR="00B557A3" w:rsidRPr="00B557A3" w:rsidRDefault="00B557A3" w:rsidP="00515DE6">
      <w:pPr>
        <w:numPr>
          <w:ilvl w:val="0"/>
          <w:numId w:val="94"/>
        </w:numPr>
        <w:spacing w:line="360" w:lineRule="auto"/>
        <w:rPr>
          <w:rFonts w:ascii="宋体" w:hAnsi="宋体"/>
          <w:sz w:val="24"/>
          <w:szCs w:val="24"/>
        </w:rPr>
      </w:pPr>
      <w:r w:rsidRPr="00B557A3">
        <w:rPr>
          <w:rFonts w:ascii="宋体" w:hAnsi="宋体" w:hint="eastAsia"/>
          <w:sz w:val="24"/>
          <w:szCs w:val="24"/>
        </w:rPr>
        <w:t>提供二次开发标准API</w:t>
      </w:r>
    </w:p>
    <w:p w:rsidR="00B557A3" w:rsidRPr="00B557A3" w:rsidRDefault="00B557A3" w:rsidP="00515DE6">
      <w:pPr>
        <w:numPr>
          <w:ilvl w:val="0"/>
          <w:numId w:val="94"/>
        </w:numPr>
        <w:spacing w:line="360" w:lineRule="auto"/>
        <w:rPr>
          <w:rFonts w:ascii="Times New Roman" w:hAnsi="Times New Roman"/>
          <w:szCs w:val="20"/>
        </w:rPr>
      </w:pPr>
      <w:r w:rsidRPr="00B557A3">
        <w:rPr>
          <w:rFonts w:ascii="宋体" w:hAnsi="宋体" w:hint="eastAsia"/>
          <w:sz w:val="24"/>
          <w:szCs w:val="24"/>
        </w:rPr>
        <w:t>系统支持多个厂商、多种类型、多种功能的机具</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70" w:name="_Toc268700483"/>
      <w:bookmarkStart w:id="71" w:name="_Toc26906266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2.4.5</w:t>
        </w:r>
      </w:smartTag>
      <w:r w:rsidRPr="00B557A3">
        <w:rPr>
          <w:rFonts w:ascii="Times New Roman" w:hAnsi="Times New Roman" w:hint="eastAsia"/>
          <w:b/>
          <w:sz w:val="32"/>
          <w:szCs w:val="20"/>
        </w:rPr>
        <w:t>一卡通银行通信管理软件模块、一卡通圈存设备管理软件模块</w:t>
      </w:r>
      <w:bookmarkEnd w:id="70"/>
      <w:bookmarkEnd w:id="71"/>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银行转账子系统是利用计算机网络和终端设备实现持卡人银行账户资金向校园卡账户划转的系统。系统通过专线或拨号方式实现与银行的联网。</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当卡消费金额不足时，可以采用多种方式充值，包括自动圈存和自助圈存等，由于银行卡丢失、卡过期等的补卡一般需要1～2周，如果校园卡绑定银行卡，在此期间师生就不能圈存了―――可能吃饭就成问题，因此本系统不鼓励绑定模式 ——很多学校绑定后导致师生的大量投诉。当然，对于愿意承受此损失的持卡人，本系统也只需进行简单的参数设置即可。</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持卡人到校内圈存机上自助进行圈存充值，以适应较大额度消费场所所需。为了能将磁条卡上的金额转入IC卡，需放置自助圈存设备。圈存设备上的交易必须有：圈存、取消圈存、查磁条卡余额、查IC卡余额、圈存自动冲正、取消圈存自动冲正、结算。</w:t>
      </w:r>
    </w:p>
    <w:p w:rsidR="00B557A3" w:rsidRPr="00B557A3" w:rsidRDefault="00B557A3" w:rsidP="00515DE6">
      <w:pPr>
        <w:numPr>
          <w:ilvl w:val="0"/>
          <w:numId w:val="62"/>
        </w:numPr>
        <w:spacing w:line="360" w:lineRule="auto"/>
        <w:ind w:rightChars="-150" w:right="-315"/>
        <w:rPr>
          <w:rFonts w:ascii="宋体" w:hAnsi="宋体"/>
          <w:b/>
          <w:sz w:val="24"/>
          <w:szCs w:val="24"/>
        </w:rPr>
      </w:pPr>
      <w:r w:rsidRPr="00B557A3">
        <w:rPr>
          <w:rFonts w:ascii="宋体" w:hAnsi="宋体" w:hint="eastAsia"/>
          <w:b/>
          <w:sz w:val="24"/>
          <w:szCs w:val="24"/>
        </w:rPr>
        <w:t>圈存交易流程</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关于圈存交易银行可以采用消费交易来进行，但需将企业的回扣率设为0（或者采用转账交易）。即持卡人将卡插入自助圈存设备，输入银行卡的密码和要圈存的金额，自助设备按照银行消费交易或转账交易接口打包送给银行前置机，由银行前置机作相关处理，再交给银行主机处理。如果处理成功，自助设备需将圈存金额同时写入该张一卡通上的芯片内，银行主机也会将该持卡人的同等金额转入一卡通在银行的账户。自助设备同时打印交易单据。</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如果自助设备由于某些原因在发出交易后，并没收到银行的返回包则自助设备需自动发起一笔冲正交易，直到冲正成功。</w:t>
      </w:r>
    </w:p>
    <w:p w:rsidR="00B557A3" w:rsidRPr="00B557A3" w:rsidRDefault="00B557A3" w:rsidP="00515DE6">
      <w:pPr>
        <w:numPr>
          <w:ilvl w:val="0"/>
          <w:numId w:val="62"/>
        </w:numPr>
        <w:spacing w:line="360" w:lineRule="auto"/>
        <w:ind w:rightChars="-150" w:right="-315"/>
        <w:rPr>
          <w:rFonts w:ascii="宋体" w:hAnsi="宋体"/>
          <w:b/>
          <w:sz w:val="24"/>
          <w:szCs w:val="24"/>
        </w:rPr>
      </w:pPr>
      <w:r w:rsidRPr="00B557A3">
        <w:rPr>
          <w:rFonts w:ascii="宋体" w:hAnsi="宋体" w:hint="eastAsia"/>
          <w:b/>
          <w:sz w:val="24"/>
          <w:szCs w:val="24"/>
        </w:rPr>
        <w:t>取消圈存</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如果自助设备由于某些原因在发出交易后，并没收到银行的返回包则自助设备需自动发起一笔冲正交易，直到冲正成功。</w:t>
      </w:r>
    </w:p>
    <w:p w:rsidR="00B557A3" w:rsidRPr="00B557A3" w:rsidRDefault="00B557A3" w:rsidP="00515DE6">
      <w:pPr>
        <w:numPr>
          <w:ilvl w:val="0"/>
          <w:numId w:val="62"/>
        </w:numPr>
        <w:spacing w:line="360" w:lineRule="auto"/>
        <w:ind w:rightChars="-150" w:right="-315"/>
        <w:rPr>
          <w:rFonts w:ascii="宋体" w:hAnsi="宋体"/>
          <w:b/>
          <w:sz w:val="24"/>
          <w:szCs w:val="24"/>
        </w:rPr>
      </w:pPr>
      <w:r w:rsidRPr="00B557A3">
        <w:rPr>
          <w:rFonts w:ascii="宋体" w:hAnsi="宋体" w:hint="eastAsia"/>
          <w:b/>
          <w:sz w:val="24"/>
          <w:szCs w:val="24"/>
        </w:rPr>
        <w:t>磁条卡查余额</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持卡人在自助设备上插入磁条卡，然后输入磁条卡密码，自助设备按照银行端查余额的接口组包上传给银行前置机，银行前置机作相关检查并将交易请求发送给银行主机。银行主机将该卡余额发送给银行前置机，银行前置机再组包发送给自助设备。自助设备显示余额。</w:t>
      </w:r>
    </w:p>
    <w:p w:rsidR="00B557A3" w:rsidRPr="00B557A3" w:rsidRDefault="00B557A3" w:rsidP="00515DE6">
      <w:pPr>
        <w:numPr>
          <w:ilvl w:val="0"/>
          <w:numId w:val="62"/>
        </w:numPr>
        <w:spacing w:line="360" w:lineRule="auto"/>
        <w:ind w:rightChars="-150" w:right="-315"/>
        <w:rPr>
          <w:rFonts w:ascii="宋体" w:hAnsi="宋体"/>
          <w:b/>
          <w:sz w:val="24"/>
          <w:szCs w:val="24"/>
        </w:rPr>
      </w:pPr>
      <w:r w:rsidRPr="00B557A3">
        <w:rPr>
          <w:rFonts w:ascii="宋体" w:hAnsi="宋体" w:hint="eastAsia"/>
          <w:b/>
          <w:sz w:val="24"/>
          <w:szCs w:val="24"/>
        </w:rPr>
        <w:t>IC卡查余额</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完全属于一卡通端交易，但为了其他交易的进行，该自助设备上必须得有该交易。</w:t>
      </w:r>
    </w:p>
    <w:p w:rsidR="00B557A3" w:rsidRPr="00B557A3" w:rsidRDefault="00B557A3" w:rsidP="00515DE6">
      <w:pPr>
        <w:numPr>
          <w:ilvl w:val="0"/>
          <w:numId w:val="62"/>
        </w:numPr>
        <w:spacing w:line="360" w:lineRule="auto"/>
        <w:ind w:rightChars="-150" w:right="-315"/>
        <w:rPr>
          <w:rFonts w:ascii="宋体" w:hAnsi="宋体"/>
          <w:b/>
          <w:sz w:val="24"/>
          <w:szCs w:val="24"/>
        </w:rPr>
      </w:pPr>
      <w:r w:rsidRPr="00B557A3">
        <w:rPr>
          <w:rFonts w:ascii="宋体" w:hAnsi="宋体" w:hint="eastAsia"/>
          <w:b/>
          <w:sz w:val="24"/>
          <w:szCs w:val="24"/>
        </w:rPr>
        <w:t>对账</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由于磁条卡的交易与银行相关，所以必须与银行对账。各自助设备在接收一卡通端管理中心的指令后，按照银行端结算的交易接口发送交易包。结算不平必须上送交易明细逐笔对账，同时把交易结果返回给一卡通管理中心。结算交易的发起必须在银行日终结算前完成。</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230553" w:rsidP="00B557A3">
      <w:pPr>
        <w:spacing w:line="360" w:lineRule="auto"/>
        <w:ind w:rightChars="-150" w:right="-315"/>
        <w:rPr>
          <w:rFonts w:ascii="Times New Roman" w:hAnsi="Times New Roman"/>
          <w:szCs w:val="20"/>
        </w:rPr>
      </w:pPr>
      <w:r>
        <w:rPr>
          <w:rFonts w:ascii="Times New Roman" w:hAnsi="Times New Roman"/>
          <w:noProof/>
          <w:szCs w:val="20"/>
        </w:rPr>
        <w:drawing>
          <wp:inline distT="0" distB="0" distL="0" distR="0">
            <wp:extent cx="5295900" cy="1316355"/>
            <wp:effectExtent l="19050" t="0" r="0" b="0"/>
            <wp:docPr id="14" name="图片 64" descr="说明: 转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转帐"/>
                    <pic:cNvPicPr>
                      <a:picLocks noChangeAspect="1" noChangeArrowheads="1"/>
                    </pic:cNvPicPr>
                  </pic:nvPicPr>
                  <pic:blipFill>
                    <a:blip r:embed="rId21"/>
                    <a:srcRect/>
                    <a:stretch>
                      <a:fillRect/>
                    </a:stretch>
                  </pic:blipFill>
                  <pic:spPr bwMode="auto">
                    <a:xfrm>
                      <a:off x="0" y="0"/>
                      <a:ext cx="5295900" cy="131635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16</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系统架构</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8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432"/>
        <w:gridCol w:w="1290"/>
        <w:gridCol w:w="6330"/>
        <w:gridCol w:w="458"/>
      </w:tblGrid>
      <w:tr w:rsidR="00B557A3" w:rsidRPr="003359C9">
        <w:trPr>
          <w:trHeight w:val="240"/>
        </w:trPr>
        <w:tc>
          <w:tcPr>
            <w:tcW w:w="0" w:type="auto"/>
            <w:shd w:val="clear" w:color="auto" w:fill="E0E0E0"/>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序号</w:t>
            </w:r>
          </w:p>
        </w:tc>
        <w:tc>
          <w:tcPr>
            <w:tcW w:w="0" w:type="auto"/>
            <w:shd w:val="clear" w:color="auto" w:fill="E0E0E0"/>
            <w:tcMar>
              <w:top w:w="15" w:type="dxa"/>
              <w:left w:w="15" w:type="dxa"/>
              <w:bottom w:w="0" w:type="dxa"/>
              <w:right w:w="15" w:type="dxa"/>
            </w:tcMar>
            <w:vAlign w:val="center"/>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子模块</w:t>
            </w:r>
          </w:p>
        </w:tc>
        <w:tc>
          <w:tcPr>
            <w:tcW w:w="0" w:type="auto"/>
            <w:shd w:val="clear" w:color="auto" w:fill="E0E0E0"/>
            <w:tcMar>
              <w:top w:w="15" w:type="dxa"/>
              <w:left w:w="15" w:type="dxa"/>
              <w:bottom w:w="0" w:type="dxa"/>
              <w:right w:w="15" w:type="dxa"/>
            </w:tcMar>
            <w:vAlign w:val="center"/>
          </w:tcPr>
          <w:p w:rsidR="00B557A3" w:rsidRPr="00B557A3" w:rsidRDefault="00B557A3" w:rsidP="00B557A3">
            <w:pPr>
              <w:jc w:val="center"/>
              <w:rPr>
                <w:rFonts w:ascii="黑体" w:eastAsia="黑体" w:hAnsi="Times New Roman"/>
                <w:b/>
                <w:szCs w:val="20"/>
              </w:rPr>
            </w:pPr>
            <w:r w:rsidRPr="00B557A3">
              <w:rPr>
                <w:rFonts w:ascii="黑体" w:eastAsia="黑体" w:hAnsi="Times New Roman" w:hint="eastAsia"/>
                <w:b/>
                <w:szCs w:val="20"/>
              </w:rPr>
              <w:t>功能说明</w:t>
            </w:r>
          </w:p>
        </w:tc>
        <w:tc>
          <w:tcPr>
            <w:tcW w:w="458" w:type="dxa"/>
            <w:shd w:val="clear" w:color="auto" w:fill="E0E0E0"/>
          </w:tcPr>
          <w:p w:rsidR="00B557A3" w:rsidRPr="00B557A3" w:rsidRDefault="00B557A3" w:rsidP="00B557A3">
            <w:pPr>
              <w:jc w:val="center"/>
              <w:rPr>
                <w:rFonts w:ascii="黑体" w:eastAsia="黑体" w:hAnsi="Times New Roman"/>
                <w:b/>
                <w:szCs w:val="20"/>
              </w:rPr>
            </w:pPr>
            <w:r w:rsidRPr="00B557A3">
              <w:rPr>
                <w:rFonts w:ascii="黑体" w:eastAsia="黑体" w:hAnsi="Times New Roman" w:hint="eastAsia"/>
                <w:b/>
                <w:szCs w:val="20"/>
              </w:rPr>
              <w:t>备注</w:t>
            </w:r>
          </w:p>
        </w:tc>
      </w:tr>
      <w:tr w:rsidR="00B557A3" w:rsidRPr="003359C9">
        <w:trPr>
          <w:trHeight w:val="240"/>
        </w:trPr>
        <w:tc>
          <w:tcPr>
            <w:tcW w:w="0" w:type="auto"/>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1</w:t>
            </w:r>
          </w:p>
        </w:tc>
        <w:tc>
          <w:tcPr>
            <w:tcW w:w="0" w:type="auto"/>
            <w:tcMar>
              <w:top w:w="15" w:type="dxa"/>
              <w:left w:w="15" w:type="dxa"/>
              <w:bottom w:w="0" w:type="dxa"/>
              <w:right w:w="15"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参数设置</w:t>
            </w:r>
          </w:p>
        </w:tc>
        <w:tc>
          <w:tcPr>
            <w:tcW w:w="0" w:type="auto"/>
            <w:tcMar>
              <w:top w:w="15" w:type="dxa"/>
              <w:left w:w="15" w:type="dxa"/>
              <w:bottom w:w="0" w:type="dxa"/>
              <w:right w:w="15" w:type="dxa"/>
            </w:tcMar>
            <w:vAlign w:val="bottom"/>
          </w:tcPr>
          <w:p w:rsidR="00B557A3" w:rsidRPr="00B557A3" w:rsidRDefault="00B557A3" w:rsidP="00B557A3">
            <w:pPr>
              <w:rPr>
                <w:rFonts w:ascii="宋体" w:hAnsi="宋体"/>
                <w:szCs w:val="20"/>
              </w:rPr>
            </w:pPr>
            <w:r w:rsidRPr="00B557A3">
              <w:rPr>
                <w:rFonts w:ascii="Times New Roman" w:hAnsi="Times New Roman" w:hint="eastAsia"/>
                <w:szCs w:val="20"/>
              </w:rPr>
              <w:t>配置系统运行参数</w:t>
            </w:r>
          </w:p>
        </w:tc>
        <w:tc>
          <w:tcPr>
            <w:tcW w:w="458" w:type="dxa"/>
          </w:tcPr>
          <w:p w:rsidR="00B557A3" w:rsidRPr="00B557A3" w:rsidRDefault="00B557A3" w:rsidP="00B557A3">
            <w:pPr>
              <w:rPr>
                <w:rFonts w:ascii="Times New Roman" w:hAnsi="Times New Roman"/>
                <w:szCs w:val="20"/>
              </w:rPr>
            </w:pPr>
          </w:p>
        </w:tc>
      </w:tr>
      <w:tr w:rsidR="00B557A3" w:rsidRPr="003359C9">
        <w:trPr>
          <w:trHeight w:val="480"/>
        </w:trPr>
        <w:tc>
          <w:tcPr>
            <w:tcW w:w="0" w:type="auto"/>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2</w:t>
            </w:r>
          </w:p>
        </w:tc>
        <w:tc>
          <w:tcPr>
            <w:tcW w:w="0" w:type="auto"/>
            <w:tcMar>
              <w:top w:w="15" w:type="dxa"/>
              <w:left w:w="15" w:type="dxa"/>
              <w:bottom w:w="0" w:type="dxa"/>
              <w:right w:w="15"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系统监控</w:t>
            </w:r>
          </w:p>
        </w:tc>
        <w:tc>
          <w:tcPr>
            <w:tcW w:w="0" w:type="auto"/>
            <w:tcMar>
              <w:top w:w="15" w:type="dxa"/>
              <w:left w:w="15" w:type="dxa"/>
              <w:bottom w:w="0" w:type="dxa"/>
              <w:right w:w="15" w:type="dxa"/>
            </w:tcMar>
            <w:vAlign w:val="bottom"/>
          </w:tcPr>
          <w:p w:rsidR="00B557A3" w:rsidRPr="00B557A3" w:rsidRDefault="00B557A3" w:rsidP="00B557A3">
            <w:pPr>
              <w:rPr>
                <w:rFonts w:ascii="宋体" w:hAnsi="宋体"/>
                <w:szCs w:val="20"/>
              </w:rPr>
            </w:pPr>
            <w:r w:rsidRPr="00B557A3">
              <w:rPr>
                <w:rFonts w:ascii="Times New Roman" w:hAnsi="Times New Roman" w:hint="eastAsia"/>
                <w:szCs w:val="20"/>
              </w:rPr>
              <w:t>实时处理端前置机传送到企业端的圈存交易，并监视交易状态</w:t>
            </w:r>
          </w:p>
        </w:tc>
        <w:tc>
          <w:tcPr>
            <w:tcW w:w="458" w:type="dxa"/>
          </w:tcPr>
          <w:p w:rsidR="00B557A3" w:rsidRPr="00B557A3" w:rsidRDefault="00B557A3" w:rsidP="00B557A3">
            <w:pPr>
              <w:rPr>
                <w:rFonts w:ascii="Times New Roman" w:hAnsi="Times New Roman"/>
                <w:szCs w:val="20"/>
              </w:rPr>
            </w:pPr>
          </w:p>
        </w:tc>
      </w:tr>
      <w:tr w:rsidR="00B557A3" w:rsidRPr="003359C9">
        <w:trPr>
          <w:trHeight w:val="480"/>
        </w:trPr>
        <w:tc>
          <w:tcPr>
            <w:tcW w:w="0" w:type="auto"/>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3</w:t>
            </w:r>
          </w:p>
        </w:tc>
        <w:tc>
          <w:tcPr>
            <w:tcW w:w="0" w:type="auto"/>
            <w:tcMar>
              <w:top w:w="15" w:type="dxa"/>
              <w:left w:w="15" w:type="dxa"/>
              <w:bottom w:w="0" w:type="dxa"/>
              <w:right w:w="15"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批量交易入库</w:t>
            </w:r>
          </w:p>
        </w:tc>
        <w:tc>
          <w:tcPr>
            <w:tcW w:w="0" w:type="auto"/>
            <w:tcMar>
              <w:top w:w="15" w:type="dxa"/>
              <w:left w:w="15" w:type="dxa"/>
              <w:bottom w:w="0" w:type="dxa"/>
              <w:right w:w="15" w:type="dxa"/>
            </w:tcMar>
            <w:vAlign w:val="bottom"/>
          </w:tcPr>
          <w:p w:rsidR="00B557A3" w:rsidRPr="00B557A3" w:rsidRDefault="00B557A3" w:rsidP="00B557A3">
            <w:pPr>
              <w:rPr>
                <w:rFonts w:ascii="宋体" w:hAnsi="宋体"/>
                <w:szCs w:val="20"/>
              </w:rPr>
            </w:pPr>
            <w:r w:rsidRPr="00B557A3">
              <w:rPr>
                <w:rFonts w:ascii="Times New Roman" w:hAnsi="Times New Roman" w:hint="eastAsia"/>
                <w:szCs w:val="20"/>
              </w:rPr>
              <w:t>将银行端前置机传送到企业端的圈存交易文件中的交易数据进行处理</w:t>
            </w:r>
          </w:p>
        </w:tc>
        <w:tc>
          <w:tcPr>
            <w:tcW w:w="458" w:type="dxa"/>
          </w:tcPr>
          <w:p w:rsidR="00B557A3" w:rsidRPr="00B557A3" w:rsidRDefault="00B557A3" w:rsidP="00B557A3">
            <w:pPr>
              <w:rPr>
                <w:rFonts w:ascii="Times New Roman" w:hAnsi="Times New Roman"/>
                <w:szCs w:val="20"/>
              </w:rPr>
            </w:pPr>
          </w:p>
        </w:tc>
      </w:tr>
      <w:tr w:rsidR="00B557A3" w:rsidRPr="003359C9">
        <w:trPr>
          <w:trHeight w:val="240"/>
        </w:trPr>
        <w:tc>
          <w:tcPr>
            <w:tcW w:w="0" w:type="auto"/>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4</w:t>
            </w:r>
          </w:p>
        </w:tc>
        <w:tc>
          <w:tcPr>
            <w:tcW w:w="0" w:type="auto"/>
            <w:tcMar>
              <w:top w:w="15" w:type="dxa"/>
              <w:left w:w="15" w:type="dxa"/>
              <w:bottom w:w="0" w:type="dxa"/>
              <w:right w:w="15"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圈存报表</w:t>
            </w:r>
          </w:p>
        </w:tc>
        <w:tc>
          <w:tcPr>
            <w:tcW w:w="0" w:type="auto"/>
            <w:tcMar>
              <w:top w:w="15" w:type="dxa"/>
              <w:left w:w="15" w:type="dxa"/>
              <w:bottom w:w="0" w:type="dxa"/>
              <w:right w:w="15" w:type="dxa"/>
            </w:tcMar>
            <w:vAlign w:val="bottom"/>
          </w:tcPr>
          <w:p w:rsidR="00B557A3" w:rsidRPr="00B557A3" w:rsidRDefault="00B557A3" w:rsidP="00B557A3">
            <w:pPr>
              <w:rPr>
                <w:rFonts w:ascii="宋体" w:hAnsi="宋体"/>
                <w:szCs w:val="20"/>
              </w:rPr>
            </w:pPr>
            <w:r w:rsidRPr="00B557A3">
              <w:rPr>
                <w:rFonts w:ascii="Times New Roman" w:hAnsi="Times New Roman" w:hint="eastAsia"/>
                <w:szCs w:val="20"/>
              </w:rPr>
              <w:t>按交易时间统计圈存交易报表</w:t>
            </w:r>
          </w:p>
        </w:tc>
        <w:tc>
          <w:tcPr>
            <w:tcW w:w="458" w:type="dxa"/>
          </w:tcPr>
          <w:p w:rsidR="00B557A3" w:rsidRPr="00B557A3" w:rsidRDefault="00B557A3" w:rsidP="00B557A3">
            <w:pPr>
              <w:rPr>
                <w:rFonts w:ascii="Times New Roman" w:hAnsi="Times New Roman"/>
                <w:szCs w:val="20"/>
              </w:rPr>
            </w:pPr>
          </w:p>
        </w:tc>
      </w:tr>
      <w:tr w:rsidR="00B557A3" w:rsidRPr="003359C9">
        <w:trPr>
          <w:trHeight w:val="240"/>
        </w:trPr>
        <w:tc>
          <w:tcPr>
            <w:tcW w:w="0" w:type="auto"/>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5</w:t>
            </w:r>
          </w:p>
        </w:tc>
        <w:tc>
          <w:tcPr>
            <w:tcW w:w="0" w:type="auto"/>
            <w:tcMar>
              <w:top w:w="15" w:type="dxa"/>
              <w:left w:w="15" w:type="dxa"/>
              <w:bottom w:w="0" w:type="dxa"/>
              <w:right w:w="15"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交易查询</w:t>
            </w:r>
          </w:p>
        </w:tc>
        <w:tc>
          <w:tcPr>
            <w:tcW w:w="0" w:type="auto"/>
            <w:tcMar>
              <w:top w:w="15" w:type="dxa"/>
              <w:left w:w="15" w:type="dxa"/>
              <w:bottom w:w="0" w:type="dxa"/>
              <w:right w:w="15" w:type="dxa"/>
            </w:tcMar>
            <w:vAlign w:val="bottom"/>
          </w:tcPr>
          <w:p w:rsidR="00B557A3" w:rsidRPr="00B557A3" w:rsidRDefault="00B557A3" w:rsidP="00B557A3">
            <w:pPr>
              <w:rPr>
                <w:rFonts w:ascii="宋体" w:hAnsi="宋体"/>
                <w:szCs w:val="20"/>
              </w:rPr>
            </w:pPr>
            <w:r w:rsidRPr="00B557A3">
              <w:rPr>
                <w:rFonts w:ascii="Times New Roman" w:hAnsi="Times New Roman" w:hint="eastAsia"/>
                <w:szCs w:val="20"/>
              </w:rPr>
              <w:t>按交易日期查询持卡人银行圈存交易的情况</w:t>
            </w:r>
          </w:p>
        </w:tc>
        <w:tc>
          <w:tcPr>
            <w:tcW w:w="458" w:type="dxa"/>
          </w:tcPr>
          <w:p w:rsidR="00B557A3" w:rsidRPr="00B557A3" w:rsidRDefault="00B557A3" w:rsidP="00B557A3">
            <w:pPr>
              <w:rPr>
                <w:rFonts w:ascii="Times New Roman" w:hAnsi="Times New Roman"/>
                <w:szCs w:val="20"/>
              </w:rPr>
            </w:pPr>
          </w:p>
        </w:tc>
      </w:tr>
    </w:tbl>
    <w:p w:rsidR="00B557A3" w:rsidRPr="00B557A3" w:rsidRDefault="00B557A3" w:rsidP="00B557A3">
      <w:pPr>
        <w:spacing w:line="360" w:lineRule="auto"/>
        <w:jc w:val="center"/>
        <w:rPr>
          <w:rFonts w:ascii="宋体" w:eastAsia="黑体" w:hAnsi="宋体"/>
          <w:sz w:val="24"/>
          <w:szCs w:val="24"/>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17</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系统功能</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hint="eastAsia"/>
          <w:sz w:val="24"/>
          <w:szCs w:val="24"/>
        </w:rPr>
        <w:t>持卡人个性化设置圈存参数：一卡通最低金额、最高金额及圈存金额；</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允许转帐银行及转帐方向（需要银行支持）；</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可自动转帐（缺省关闭）及自助转帐；</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现金充值点（食堂、中心等地方）可随意设定；</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hint="eastAsia"/>
          <w:sz w:val="24"/>
          <w:szCs w:val="24"/>
        </w:rPr>
        <w:t>随时查询，统计全部、每一台现金充值机的某月、某天、某时段的充值记录；</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具有各类报表、工作报表；</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安全多级别工作人员使用权限管理、安全日志；</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支持“一卡通”多系统、远程多用户使用；</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支持多银行圈存，符合中国银联技术标准；</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hint="eastAsia"/>
          <w:sz w:val="24"/>
          <w:szCs w:val="24"/>
        </w:rPr>
        <w:t>未来在银行支持下系统可实现自动现金圈存（类似银行的</w:t>
      </w:r>
      <w:r w:rsidRPr="00B557A3">
        <w:rPr>
          <w:rFonts w:ascii="宋体" w:hAnsi="宋体"/>
          <w:sz w:val="24"/>
          <w:szCs w:val="24"/>
        </w:rPr>
        <w:t>CDM</w:t>
      </w:r>
      <w:r w:rsidRPr="00B557A3">
        <w:rPr>
          <w:rFonts w:ascii="宋体" w:hAnsi="宋体" w:hint="eastAsia"/>
          <w:sz w:val="24"/>
          <w:szCs w:val="24"/>
        </w:rPr>
        <w:t>存款机）；</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传输数据加密、MAC校验；</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数据导入、导出（Excel、TXT、DBF、DB、SQL等）；</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自动对账，冲正，结算；</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cs="宋体" w:hint="eastAsia"/>
          <w:kern w:val="0"/>
          <w:sz w:val="24"/>
          <w:szCs w:val="24"/>
        </w:rPr>
        <w:t>在圈存机上实现校园卡密码修改，校园卡挂失，校园卡解挂等业务；</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支持用户查询银行存款（需要银行支持）；</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cs="宋体" w:hint="eastAsia"/>
          <w:kern w:val="0"/>
          <w:sz w:val="24"/>
          <w:szCs w:val="24"/>
        </w:rPr>
        <w:t>通过数字化校园可与其他系统共享数据（需要数字化校园厂商支持）；</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提供第三方终端设备标准API接口；</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提供二次开发标准接口；</w:t>
      </w:r>
    </w:p>
    <w:p w:rsidR="00B557A3" w:rsidRPr="00B557A3" w:rsidRDefault="00B557A3" w:rsidP="00515DE6">
      <w:pPr>
        <w:numPr>
          <w:ilvl w:val="0"/>
          <w:numId w:val="62"/>
        </w:numPr>
        <w:spacing w:line="360" w:lineRule="auto"/>
        <w:ind w:rightChars="-150" w:right="-315"/>
        <w:rPr>
          <w:rFonts w:ascii="宋体" w:hAnsi="宋体"/>
          <w:szCs w:val="21"/>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72" w:name="_Toc268700484"/>
      <w:bookmarkStart w:id="73" w:name="_Toc26906266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2.4.6</w:t>
        </w:r>
      </w:smartTag>
      <w:r w:rsidRPr="00B557A3">
        <w:rPr>
          <w:rFonts w:ascii="Times New Roman" w:hAnsi="Times New Roman" w:hint="eastAsia"/>
          <w:b/>
          <w:sz w:val="32"/>
          <w:szCs w:val="20"/>
        </w:rPr>
        <w:t>一卡通领导查询软件模块</w:t>
      </w:r>
      <w:bookmarkEnd w:id="72"/>
      <w:bookmarkEnd w:id="73"/>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各级领导及管理部门结合管理信息查询、后勤信息查询、消费信息查询等统计、分析校内员工的学习、工作、生活等数据，有助于高校集中管理，为领导决策提供依据。</w:t>
      </w:r>
    </w:p>
    <w:p w:rsidR="00B557A3" w:rsidRPr="00B557A3" w:rsidRDefault="00B557A3" w:rsidP="00B557A3">
      <w:pPr>
        <w:spacing w:line="360" w:lineRule="auto"/>
        <w:ind w:leftChars="75" w:left="158" w:rightChars="-150" w:right="-315" w:firstLineChars="200" w:firstLine="422"/>
        <w:rPr>
          <w:rFonts w:ascii="宋体" w:hAnsi="宋体"/>
          <w:b/>
          <w:szCs w:val="21"/>
        </w:rPr>
      </w:pPr>
      <w:r w:rsidRPr="00B557A3">
        <w:rPr>
          <w:rFonts w:ascii="宋体" w:hAnsi="宋体" w:hint="eastAsia"/>
          <w:b/>
          <w:szCs w:val="21"/>
        </w:rPr>
        <w:t>统计图表示例</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5412105" cy="1781175"/>
            <wp:effectExtent l="19050" t="0" r="0" b="0"/>
            <wp:docPr id="1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22"/>
                    <a:srcRect/>
                    <a:stretch>
                      <a:fillRect/>
                    </a:stretch>
                  </pic:blipFill>
                  <pic:spPr bwMode="auto">
                    <a:xfrm>
                      <a:off x="0" y="0"/>
                      <a:ext cx="5412105" cy="178117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18</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统计图实例</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5549900" cy="1950085"/>
            <wp:effectExtent l="19050" t="0" r="0" b="0"/>
            <wp:docPr id="1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8"/>
                    <a:srcRect/>
                    <a:stretch>
                      <a:fillRect/>
                    </a:stretch>
                  </pic:blipFill>
                  <pic:spPr bwMode="auto">
                    <a:xfrm>
                      <a:off x="0" y="0"/>
                      <a:ext cx="5549900" cy="195008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19</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统计图实例</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一卡通用户情况统计，包括发卡情况统计、发卡使用情况统计、存款总体情况统计、存款分类情况统计、开户/销户情况统计等；</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一卡通商户情况统计，包括商户消费机消费情况统计、各类商户营业情况统计、商户营业情况对比表等；</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一卡通财务情况统计，包括整体财务变动统计、个人财务变动统计、个人消费明细、消费情况总体表等；</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一卡通运营情况统计，包括拍照情况统计、终端设备使用率统计、圈存成功率统计、子系统访问统计等。</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领导查询在一期中实现的统计分析功能包括：</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贫困行为分析－贫困生分析；</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绩效考核支持－员工工作量分析；</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合理部署设备－资源利用率分析、充值行为分析；</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消费人群分类－校内消费群体消费能力的划分，供商户经营决策；</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图书馆、阅览室使用情况统计分析；</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机房实时、使用频率统计分析，包含按月、年、学期进出次数分析等；</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学生宿舍进出统计分析；</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支持多种查询方法；</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cs="宋体" w:hint="eastAsia"/>
          <w:kern w:val="0"/>
          <w:sz w:val="24"/>
          <w:szCs w:val="24"/>
        </w:rPr>
        <w:t>可与现有数字化校园无缝集成（需要数字化校园厂商配合）；</w:t>
      </w:r>
    </w:p>
    <w:p w:rsidR="00B557A3" w:rsidRPr="00B557A3" w:rsidRDefault="00B557A3" w:rsidP="00515DE6">
      <w:pPr>
        <w:numPr>
          <w:ilvl w:val="0"/>
          <w:numId w:val="76"/>
        </w:numPr>
        <w:spacing w:line="360" w:lineRule="auto"/>
        <w:jc w:val="left"/>
        <w:rPr>
          <w:rFonts w:ascii="宋体" w:hAnsi="宋体"/>
          <w:sz w:val="24"/>
          <w:szCs w:val="24"/>
        </w:rPr>
      </w:pPr>
      <w:r w:rsidRPr="00B557A3">
        <w:rPr>
          <w:rFonts w:ascii="宋体" w:hAnsi="宋体" w:hint="eastAsia"/>
          <w:sz w:val="24"/>
          <w:szCs w:val="24"/>
        </w:rPr>
        <w:t>系统支持多个厂商、多种类型、多种功能的机具；</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提供二次开发标准API接口；</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提供终端设备接入标准API接口。</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74" w:name="_Toc268700485"/>
      <w:bookmarkStart w:id="75" w:name="_Toc26906266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2.4.7</w:t>
        </w:r>
      </w:smartTag>
      <w:r w:rsidRPr="00B557A3">
        <w:rPr>
          <w:rFonts w:ascii="Times New Roman" w:hAnsi="Times New Roman" w:hint="eastAsia"/>
          <w:b/>
          <w:sz w:val="32"/>
          <w:szCs w:val="20"/>
        </w:rPr>
        <w:t>一卡通网站查询模块</w:t>
      </w:r>
      <w:bookmarkEnd w:id="74"/>
      <w:bookmarkEnd w:id="75"/>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通过综合信息查询服务平台，本系统能够实现用户的全面信息查询，实现真正的综合信息查询。且通过人性化的界面设计，使用户在一个界面能够获取自己关心的全部信息。具体部署时可以通过WEB方式实现。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综合信息门户是访问个人校园卡相关信息和个人基本信息的统一入口，它是学校针对个人的信息资源的综合展现。它在表现层整合学校相关应用系统，为学校用户提供一站式的个人信息服务。通过综合信息门户建设，提供各种服务并带动学校各单位、各部门信息化、规范化管理的进程，为学校管理提供决策支持。</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综合信息门户建设为学校带来以下好处：</w:t>
      </w:r>
    </w:p>
    <w:p w:rsidR="00B557A3" w:rsidRPr="00B557A3" w:rsidRDefault="00B557A3" w:rsidP="00515DE6">
      <w:pPr>
        <w:numPr>
          <w:ilvl w:val="0"/>
          <w:numId w:val="66"/>
        </w:numPr>
        <w:spacing w:line="360" w:lineRule="auto"/>
        <w:ind w:rightChars="-150" w:right="-315"/>
        <w:rPr>
          <w:rFonts w:ascii="宋体" w:hAnsi="宋体"/>
          <w:sz w:val="24"/>
          <w:szCs w:val="24"/>
        </w:rPr>
      </w:pPr>
      <w:r w:rsidRPr="00B557A3">
        <w:rPr>
          <w:rFonts w:ascii="宋体" w:hAnsi="宋体" w:hint="eastAsia"/>
          <w:sz w:val="24"/>
          <w:szCs w:val="24"/>
        </w:rPr>
        <w:t>提供统一的、便捷的个人信息统一展现窗口，为信息检索带来高效。</w:t>
      </w:r>
      <w:r w:rsidRPr="00B557A3">
        <w:rPr>
          <w:rFonts w:ascii="宋体" w:hAnsi="宋体"/>
          <w:sz w:val="24"/>
          <w:szCs w:val="24"/>
        </w:rPr>
        <w:t xml:space="preserve"> </w:t>
      </w:r>
    </w:p>
    <w:p w:rsidR="00B557A3" w:rsidRPr="00B557A3" w:rsidRDefault="00B557A3" w:rsidP="00515DE6">
      <w:pPr>
        <w:numPr>
          <w:ilvl w:val="0"/>
          <w:numId w:val="66"/>
        </w:numPr>
        <w:spacing w:line="360" w:lineRule="auto"/>
        <w:ind w:rightChars="-3" w:right="-6"/>
        <w:rPr>
          <w:rFonts w:ascii="宋体" w:hAnsi="宋体"/>
          <w:sz w:val="24"/>
          <w:szCs w:val="24"/>
        </w:rPr>
      </w:pPr>
      <w:r w:rsidRPr="00B557A3">
        <w:rPr>
          <w:rFonts w:ascii="宋体" w:hAnsi="宋体" w:hint="eastAsia"/>
          <w:sz w:val="24"/>
          <w:szCs w:val="24"/>
        </w:rPr>
        <w:t>将不同角色所需要的信息主动推送给他们，提高信息传送的效率，避免迷失在信息的汪洋中，提高工作效率。</w:t>
      </w:r>
    </w:p>
    <w:p w:rsidR="00B557A3" w:rsidRPr="00B557A3" w:rsidRDefault="00B557A3" w:rsidP="00515DE6">
      <w:pPr>
        <w:numPr>
          <w:ilvl w:val="0"/>
          <w:numId w:val="66"/>
        </w:numPr>
        <w:spacing w:line="360" w:lineRule="auto"/>
        <w:ind w:rightChars="-3" w:right="-6"/>
        <w:rPr>
          <w:rFonts w:ascii="宋体" w:hAnsi="宋体"/>
          <w:sz w:val="24"/>
          <w:szCs w:val="24"/>
        </w:rPr>
      </w:pPr>
      <w:r w:rsidRPr="00B557A3">
        <w:rPr>
          <w:rFonts w:ascii="宋体" w:hAnsi="宋体" w:hint="eastAsia"/>
          <w:sz w:val="24"/>
          <w:szCs w:val="24"/>
        </w:rPr>
        <w:t>集成不同应用系统的信息，并提供良好的扩展性，适应未来的不断发展。</w:t>
      </w:r>
      <w:r w:rsidRPr="00B557A3">
        <w:rPr>
          <w:rFonts w:ascii="宋体" w:hAnsi="宋体"/>
          <w:sz w:val="24"/>
          <w:szCs w:val="24"/>
        </w:rPr>
        <w:t xml:space="preserve"> </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技术框架</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在技术层面通过Portal技术实现的。其技术框架如下图所示：</w:t>
      </w:r>
    </w:p>
    <w:p w:rsidR="00B557A3" w:rsidRPr="00B557A3" w:rsidRDefault="00230553" w:rsidP="00B557A3">
      <w:pPr>
        <w:spacing w:line="360" w:lineRule="auto"/>
        <w:ind w:rightChars="-3" w:right="-6"/>
        <w:jc w:val="center"/>
        <w:rPr>
          <w:rFonts w:ascii="宋体" w:hAnsi="宋体"/>
          <w:szCs w:val="21"/>
        </w:rPr>
      </w:pPr>
      <w:r>
        <w:rPr>
          <w:rFonts w:ascii="宋体" w:hAnsi="宋体"/>
          <w:noProof/>
          <w:szCs w:val="21"/>
        </w:rPr>
        <w:drawing>
          <wp:inline distT="0" distB="0" distL="0" distR="0">
            <wp:extent cx="4349750" cy="3646805"/>
            <wp:effectExtent l="19050" t="0" r="0" b="0"/>
            <wp:docPr id="17" name="图片 63" descr="说明: 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绘图1"/>
                    <pic:cNvPicPr>
                      <a:picLocks noChangeAspect="1" noChangeArrowheads="1"/>
                    </pic:cNvPicPr>
                  </pic:nvPicPr>
                  <pic:blipFill>
                    <a:blip r:embed="rId23"/>
                    <a:srcRect/>
                    <a:stretch>
                      <a:fillRect/>
                    </a:stretch>
                  </pic:blipFill>
                  <pic:spPr bwMode="auto">
                    <a:xfrm>
                      <a:off x="0" y="0"/>
                      <a:ext cx="4349750" cy="364680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20</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技术框架图</w:t>
      </w:r>
    </w:p>
    <w:p w:rsidR="00B557A3" w:rsidRPr="00B557A3" w:rsidRDefault="00B557A3" w:rsidP="00515DE6">
      <w:pPr>
        <w:numPr>
          <w:ilvl w:val="0"/>
          <w:numId w:val="67"/>
        </w:numPr>
        <w:spacing w:line="360" w:lineRule="auto"/>
        <w:ind w:rightChars="-3" w:right="-6"/>
        <w:rPr>
          <w:rFonts w:ascii="宋体" w:hAnsi="宋体"/>
          <w:sz w:val="24"/>
          <w:szCs w:val="24"/>
        </w:rPr>
      </w:pPr>
      <w:r w:rsidRPr="00B557A3">
        <w:rPr>
          <w:rFonts w:ascii="宋体" w:hAnsi="宋体" w:hint="eastAsia"/>
          <w:sz w:val="24"/>
          <w:szCs w:val="24"/>
        </w:rPr>
        <w:t>采用</w:t>
      </w:r>
      <w:r w:rsidRPr="00B557A3">
        <w:rPr>
          <w:rFonts w:ascii="宋体" w:hAnsi="宋体"/>
          <w:sz w:val="24"/>
          <w:szCs w:val="24"/>
        </w:rPr>
        <w:t>Portal</w:t>
      </w:r>
      <w:r w:rsidRPr="00B557A3">
        <w:rPr>
          <w:rFonts w:ascii="宋体" w:hAnsi="宋体" w:hint="eastAsia"/>
          <w:sz w:val="24"/>
          <w:szCs w:val="24"/>
        </w:rPr>
        <w:t>技术架构进行设计和开发，很方便的集成用户的新功能的扩展和集成；</w:t>
      </w:r>
    </w:p>
    <w:p w:rsidR="00B557A3" w:rsidRPr="00B557A3" w:rsidRDefault="00B557A3" w:rsidP="00515DE6">
      <w:pPr>
        <w:numPr>
          <w:ilvl w:val="0"/>
          <w:numId w:val="67"/>
        </w:numPr>
        <w:spacing w:line="360" w:lineRule="auto"/>
        <w:ind w:rightChars="-3" w:right="-6"/>
        <w:rPr>
          <w:rFonts w:ascii="宋体" w:hAnsi="宋体"/>
          <w:sz w:val="24"/>
          <w:szCs w:val="24"/>
        </w:rPr>
      </w:pPr>
      <w:r w:rsidRPr="00B557A3">
        <w:rPr>
          <w:rFonts w:ascii="宋体" w:hAnsi="宋体" w:hint="eastAsia"/>
          <w:sz w:val="24"/>
          <w:szCs w:val="24"/>
        </w:rPr>
        <w:t>作为一卡通信息门户，可以方便的集成和整合到整个数字化校园的门户中去。</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新闻公告类应用</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操作指南类应用</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规章制度类应用</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文档下载类应用</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个人信息查询类</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cs="宋体" w:hint="eastAsia"/>
          <w:sz w:val="24"/>
          <w:szCs w:val="24"/>
        </w:rPr>
        <w:t>FAQ</w:t>
      </w:r>
      <w:r w:rsidRPr="00B557A3">
        <w:rPr>
          <w:rFonts w:ascii="宋体" w:hAnsi="宋体" w:hint="eastAsia"/>
          <w:sz w:val="24"/>
          <w:szCs w:val="24"/>
        </w:rPr>
        <w:t>类</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帐户信息查询、挂失</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交易明细查询</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照片延用申请审批</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卡片延期申请审批</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提供标准第三方终端设备API</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提供二次开发标准API</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系统支持多个厂商、多种类型、多种功能的机具</w:t>
      </w:r>
    </w:p>
    <w:p w:rsidR="00B557A3" w:rsidRPr="00B557A3" w:rsidRDefault="00B557A3" w:rsidP="00515DE6">
      <w:pPr>
        <w:numPr>
          <w:ilvl w:val="0"/>
          <w:numId w:val="67"/>
        </w:numPr>
        <w:spacing w:line="360" w:lineRule="auto"/>
        <w:ind w:rightChars="-150" w:right="-315"/>
        <w:rPr>
          <w:rFonts w:ascii="宋体" w:hAnsi="宋体"/>
          <w:sz w:val="24"/>
          <w:szCs w:val="24"/>
        </w:rPr>
      </w:pPr>
      <w:r w:rsidRPr="00B557A3">
        <w:rPr>
          <w:rFonts w:ascii="宋体" w:hAnsi="宋体" w:hint="eastAsia"/>
          <w:sz w:val="24"/>
          <w:szCs w:val="24"/>
        </w:rPr>
        <w:t>可与数字化校园对接（需要数字化校园厂商配合）</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76" w:name="_Toc268700486"/>
      <w:bookmarkStart w:id="77" w:name="_Toc26906266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2.4.8</w:t>
        </w:r>
      </w:smartTag>
      <w:r w:rsidRPr="00B557A3">
        <w:rPr>
          <w:rFonts w:ascii="Times New Roman" w:hAnsi="Times New Roman" w:hint="eastAsia"/>
          <w:b/>
          <w:sz w:val="32"/>
          <w:szCs w:val="20"/>
        </w:rPr>
        <w:t>一卡通多媒体查询软件模块</w:t>
      </w:r>
      <w:bookmarkEnd w:id="76"/>
      <w:bookmarkEnd w:id="77"/>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通过设在主教学楼、图书馆等公共场所的多媒体自助终端 (触摸屏Touch-Panel)，以满足持卡人的消费查询、消费余额查询、账户变动查询、密码修改、挂失解挂等自助操作，还可以查询到用户单位的有关信息，它替代了传统的询问查询方式，取而代之的是目前技术最先进的微型电脑自助查询方式，用户只要将感应卡在查询机的感应区确认身份后，便可以查询到与“卡”相关的教学、学习、生活、管理等的信息，以及维护业务、使用指南等有关信息。</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采用浏览器＋触摸屏模式：方便使用、免维护，降低运营成本。</w:t>
      </w:r>
    </w:p>
    <w:p w:rsidR="00B557A3" w:rsidRPr="00B557A3" w:rsidRDefault="00B557A3" w:rsidP="00515DE6">
      <w:pPr>
        <w:numPr>
          <w:ilvl w:val="0"/>
          <w:numId w:val="76"/>
        </w:numPr>
        <w:spacing w:line="360" w:lineRule="auto"/>
        <w:ind w:rightChars="-3" w:right="-6"/>
        <w:rPr>
          <w:rFonts w:ascii="宋体" w:hAnsi="宋体"/>
          <w:sz w:val="24"/>
          <w:szCs w:val="24"/>
        </w:rPr>
      </w:pPr>
      <w:r w:rsidRPr="00B557A3">
        <w:rPr>
          <w:rFonts w:ascii="宋体" w:hAnsi="宋体" w:hint="eastAsia"/>
          <w:sz w:val="24"/>
          <w:szCs w:val="24"/>
        </w:rPr>
        <w:t>资源共享：不仅仅供“一卡通”使用，可部署为一个智能服务终端，可与一卡通、总务、教务、财务等形成资源共享。</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触摸屏操作设计。</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内置读卡器，可以处理读写卡相关的业务。</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读卡部分采用嵌入式</w:t>
      </w:r>
      <w:r w:rsidRPr="00B557A3">
        <w:rPr>
          <w:rFonts w:ascii="宋体" w:hAnsi="宋体"/>
          <w:sz w:val="24"/>
          <w:szCs w:val="24"/>
        </w:rPr>
        <w:t>OCX</w:t>
      </w:r>
      <w:r w:rsidRPr="00B557A3">
        <w:rPr>
          <w:rFonts w:ascii="宋体" w:hAnsi="宋体" w:hint="eastAsia"/>
          <w:sz w:val="24"/>
          <w:szCs w:val="24"/>
        </w:rPr>
        <w:t>控件，处理复杂的交易业务。</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cs="宋体" w:hint="eastAsia"/>
          <w:sz w:val="24"/>
          <w:szCs w:val="24"/>
        </w:rPr>
        <w:t>OCX</w:t>
      </w:r>
      <w:r w:rsidRPr="00B557A3">
        <w:rPr>
          <w:rFonts w:ascii="宋体" w:hAnsi="宋体" w:hint="eastAsia"/>
          <w:sz w:val="24"/>
          <w:szCs w:val="24"/>
        </w:rPr>
        <w:t>发起</w:t>
      </w:r>
      <w:r w:rsidRPr="00B557A3">
        <w:rPr>
          <w:rFonts w:ascii="宋体" w:hAnsi="宋体"/>
          <w:sz w:val="24"/>
          <w:szCs w:val="24"/>
        </w:rPr>
        <w:t>http/https</w:t>
      </w:r>
      <w:r w:rsidRPr="00B557A3">
        <w:rPr>
          <w:rFonts w:ascii="宋体" w:hAnsi="宋体" w:hint="eastAsia"/>
          <w:sz w:val="24"/>
          <w:szCs w:val="24"/>
        </w:rPr>
        <w:t>请求，便于解决硬件写卡的不确定性。</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信息发布</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卡片登录</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卡片挂失</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卡片解挂</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消费明细</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余额查询</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自助转账</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hint="eastAsia"/>
          <w:sz w:val="24"/>
          <w:szCs w:val="24"/>
        </w:rPr>
        <w:t>自助缴费</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cs="宋体" w:hint="eastAsia"/>
          <w:kern w:val="0"/>
          <w:sz w:val="24"/>
          <w:szCs w:val="24"/>
        </w:rPr>
        <w:t>提供屏幕软键盘</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cs="宋体" w:hint="eastAsia"/>
          <w:kern w:val="0"/>
          <w:szCs w:val="21"/>
        </w:rPr>
        <w:t>系统支持多个厂商、多种类型、多种功能的机具</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cs="宋体" w:hint="eastAsia"/>
          <w:kern w:val="0"/>
          <w:szCs w:val="21"/>
        </w:rPr>
        <w:t>提供二次开发标准API</w:t>
      </w:r>
    </w:p>
    <w:p w:rsidR="00B557A3" w:rsidRPr="00B557A3" w:rsidRDefault="00B557A3" w:rsidP="00515DE6">
      <w:pPr>
        <w:numPr>
          <w:ilvl w:val="0"/>
          <w:numId w:val="76"/>
        </w:numPr>
        <w:spacing w:line="360" w:lineRule="auto"/>
        <w:ind w:rightChars="-150" w:right="-315"/>
        <w:rPr>
          <w:rFonts w:ascii="宋体" w:hAnsi="宋体"/>
          <w:sz w:val="24"/>
          <w:szCs w:val="24"/>
        </w:rPr>
      </w:pPr>
      <w:r w:rsidRPr="00B557A3">
        <w:rPr>
          <w:rFonts w:ascii="宋体" w:hAnsi="宋体" w:cs="宋体" w:hint="eastAsia"/>
          <w:kern w:val="0"/>
          <w:szCs w:val="21"/>
        </w:rPr>
        <w:t>提供终端设备标准API</w:t>
      </w:r>
    </w:p>
    <w:p w:rsidR="00B557A3" w:rsidRPr="00B557A3" w:rsidRDefault="00B557A3" w:rsidP="00515DE6">
      <w:pPr>
        <w:numPr>
          <w:ilvl w:val="0"/>
          <w:numId w:val="76"/>
        </w:numPr>
        <w:spacing w:line="360" w:lineRule="auto"/>
        <w:ind w:rightChars="-150" w:right="-315"/>
        <w:rPr>
          <w:rFonts w:ascii="宋体" w:hAnsi="宋体"/>
          <w:szCs w:val="21"/>
        </w:rPr>
      </w:pPr>
      <w:r w:rsidRPr="00B557A3">
        <w:rPr>
          <w:rFonts w:ascii="宋体" w:hAnsi="宋体"/>
          <w:sz w:val="24"/>
          <w:szCs w:val="24"/>
        </w:rPr>
        <w:t>……</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78" w:name="_Toc268700487"/>
      <w:bookmarkStart w:id="79" w:name="_Toc26906266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2.4.9</w:t>
        </w:r>
      </w:smartTag>
      <w:r w:rsidRPr="00B557A3">
        <w:rPr>
          <w:rFonts w:ascii="Times New Roman" w:hAnsi="Times New Roman" w:hint="eastAsia"/>
          <w:b/>
          <w:sz w:val="32"/>
          <w:szCs w:val="20"/>
        </w:rPr>
        <w:t>一卡通卡户综合业务软件模块</w:t>
      </w:r>
      <w:bookmarkEnd w:id="78"/>
      <w:bookmarkEnd w:id="79"/>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系统支持卡的分类、分级管理，大类包括教师卡、学生卡等可学校根据需要自行扩展，细类如教师卡可细分为教授、外籍教师、普通教师等，也可根据需要灵活扩展。该部分涉及到师生的切身利益，需要从卡片设计上考虑新生、丢卡后过渡、临时人员收取费策略、完全脱机使用而不能透资等很多特殊需求，以及脱机下如何最大程度的保护师生利益等。另外，还提供功能卡，专用于授权维护、脱机终端的管理等。具体功能有：</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发行功能卡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批量发行卡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发行正式卡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发行临时卡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补办卡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回收卡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卡信息维护</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卡密码管理</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挂失卡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解挂卡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冻结卡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解冻卡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注销卡</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卡现金充值</w:t>
      </w:r>
      <w:r w:rsidRPr="00B557A3">
        <w:rPr>
          <w:rFonts w:ascii="宋体" w:hAnsi="宋体"/>
          <w:sz w:val="24"/>
          <w:szCs w:val="24"/>
        </w:rPr>
        <w:t>/</w:t>
      </w:r>
      <w:r w:rsidRPr="00B557A3">
        <w:rPr>
          <w:rFonts w:ascii="宋体" w:hAnsi="宋体" w:hint="eastAsia"/>
          <w:sz w:val="24"/>
          <w:szCs w:val="24"/>
        </w:rPr>
        <w:t>支取</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交易冲正</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支持TYPE-A、TYPE-B逻辑加密卡和CPU卡的发行与管理</w:t>
      </w:r>
    </w:p>
    <w:p w:rsidR="00B557A3" w:rsidRPr="00B557A3" w:rsidRDefault="00B557A3" w:rsidP="00515DE6">
      <w:pPr>
        <w:numPr>
          <w:ilvl w:val="0"/>
          <w:numId w:val="61"/>
        </w:numPr>
        <w:spacing w:line="360" w:lineRule="auto"/>
        <w:ind w:rightChars="-3" w:right="-6"/>
        <w:rPr>
          <w:rFonts w:ascii="宋体" w:hAnsi="宋体" w:cs="宋体"/>
          <w:kern w:val="0"/>
          <w:sz w:val="24"/>
          <w:szCs w:val="24"/>
        </w:rPr>
      </w:pPr>
      <w:r w:rsidRPr="00B557A3">
        <w:rPr>
          <w:rFonts w:ascii="宋体" w:hAnsi="宋体" w:cs="宋体" w:hint="eastAsia"/>
          <w:kern w:val="0"/>
          <w:sz w:val="24"/>
          <w:szCs w:val="24"/>
        </w:rPr>
        <w:t>设置卡片结构、卡片型号、卡片目录扇区、钱包最大存款限额等多种参数</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查询、统计及打印输出各种详尽的卡户交易报表</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安全多级别工作人员使用权限管理、安全日志</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重要数据导入、导出(Excel、TXT、DBF、DB、SQL)</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支持“一卡通”多系统、远程多用户使用</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cs="宋体" w:hint="eastAsia"/>
          <w:kern w:val="0"/>
          <w:sz w:val="24"/>
          <w:szCs w:val="24"/>
        </w:rPr>
        <w:t>对于不同种的身份类别以及交易方式，用户可以灵活配置收费模式，如：押金、卡费、手续费、佣金等</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cs="宋体" w:hint="eastAsia"/>
          <w:kern w:val="0"/>
          <w:sz w:val="24"/>
          <w:szCs w:val="24"/>
        </w:rPr>
        <w:t>提供标准第三方终端设备接入API</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提供二次开发标准API</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通过数字化校园可实现与其他系统资源共享</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批量发行卡</w:t>
      </w:r>
      <w:r w:rsidRPr="00B557A3">
        <w:rPr>
          <w:rFonts w:ascii="宋体" w:hAnsi="宋体" w:hint="eastAsia"/>
          <w:sz w:val="24"/>
          <w:szCs w:val="24"/>
        </w:rPr>
        <w:t>：按区域、单位等查询条件查询一批员工信息，大批量连续发卡。</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发行正式卡</w:t>
      </w:r>
      <w:r w:rsidRPr="00B557A3">
        <w:rPr>
          <w:rFonts w:ascii="宋体" w:hAnsi="宋体" w:hint="eastAsia"/>
          <w:sz w:val="24"/>
          <w:szCs w:val="24"/>
        </w:rPr>
        <w:t>：按区域、单位、工号等查询条件查询人员信息，单独发卡。</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b/>
          <w:sz w:val="24"/>
          <w:szCs w:val="24"/>
        </w:rPr>
        <w:t>发行过渡临时卡：</w:t>
      </w:r>
      <w:r w:rsidRPr="00B557A3">
        <w:rPr>
          <w:rFonts w:ascii="宋体" w:hAnsi="宋体" w:hint="eastAsia"/>
          <w:sz w:val="24"/>
          <w:szCs w:val="24"/>
        </w:rPr>
        <w:t>对挂失补办未到期的员工，单独发行过渡临时卡。过渡临时卡有效期可以设定，一般设为</w:t>
      </w:r>
      <w:r w:rsidRPr="00B557A3">
        <w:rPr>
          <w:rFonts w:ascii="宋体" w:hAnsi="宋体"/>
          <w:sz w:val="24"/>
          <w:szCs w:val="24"/>
        </w:rPr>
        <w:t>2</w:t>
      </w:r>
      <w:r w:rsidRPr="00B557A3">
        <w:rPr>
          <w:rFonts w:ascii="宋体" w:hAnsi="宋体" w:hint="eastAsia"/>
          <w:sz w:val="24"/>
          <w:szCs w:val="24"/>
        </w:rPr>
        <w:t>周，</w:t>
      </w:r>
      <w:r w:rsidRPr="00B557A3">
        <w:rPr>
          <w:rFonts w:ascii="宋体" w:hAnsi="宋体"/>
          <w:sz w:val="24"/>
          <w:szCs w:val="24"/>
        </w:rPr>
        <w:t>2</w:t>
      </w:r>
      <w:r w:rsidRPr="00B557A3">
        <w:rPr>
          <w:rFonts w:ascii="宋体" w:hAnsi="宋体" w:hint="eastAsia"/>
          <w:sz w:val="24"/>
          <w:szCs w:val="24"/>
        </w:rPr>
        <w:t>周后来补办正式卡，收取卡成本费。</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b/>
          <w:sz w:val="24"/>
          <w:szCs w:val="24"/>
        </w:rPr>
        <w:t>发行非记名临时卡：</w:t>
      </w:r>
      <w:r w:rsidRPr="00B557A3">
        <w:rPr>
          <w:rFonts w:ascii="宋体" w:hAnsi="宋体" w:hint="eastAsia"/>
          <w:sz w:val="24"/>
          <w:szCs w:val="24"/>
        </w:rPr>
        <w:t>对外来人员、临时人员发行非记名临时卡，收取卡成本费、手续费。</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b/>
          <w:sz w:val="24"/>
          <w:szCs w:val="24"/>
        </w:rPr>
        <w:t>补办正式卡：</w:t>
      </w:r>
      <w:r w:rsidRPr="00B557A3">
        <w:rPr>
          <w:rFonts w:ascii="宋体" w:hAnsi="宋体" w:hint="eastAsia"/>
          <w:sz w:val="24"/>
          <w:szCs w:val="24"/>
        </w:rPr>
        <w:t>对正式卡丢失的用户、待到达挂失补办期后，办理新的正式卡，同时退掉过渡临时卡，并将过渡临时卡和挂失卡上的资金转移到新的正式卡上，原挂失卡作废、过渡临时卡回收继续使用。</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b/>
          <w:sz w:val="24"/>
          <w:szCs w:val="24"/>
        </w:rPr>
        <w:t>回收卡</w:t>
      </w:r>
      <w:r w:rsidRPr="00B557A3">
        <w:rPr>
          <w:rFonts w:ascii="宋体" w:hAnsi="宋体" w:hint="eastAsia"/>
          <w:sz w:val="24"/>
          <w:szCs w:val="24"/>
        </w:rPr>
        <w:t>：对不再要使用的用户卡，进行回收处理，退还卡中的现金，对于卡可以继续回收使用的退还卡成本费。本功能包含退正式卡、退过渡临时卡、腿非记名临时卡、退挂失的卡。</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补写卡信息：</w:t>
      </w:r>
      <w:r w:rsidRPr="00B557A3">
        <w:rPr>
          <w:rFonts w:ascii="宋体" w:hAnsi="宋体" w:hint="eastAsia"/>
          <w:sz w:val="24"/>
          <w:szCs w:val="24"/>
        </w:rPr>
        <w:t>对在发卡、充值、支取等交易中出现的</w:t>
      </w:r>
      <w:r w:rsidRPr="00B557A3">
        <w:rPr>
          <w:rFonts w:ascii="宋体" w:hAnsi="宋体"/>
          <w:sz w:val="24"/>
          <w:szCs w:val="24"/>
        </w:rPr>
        <w:t xml:space="preserve"> </w:t>
      </w:r>
      <w:r w:rsidRPr="00B557A3">
        <w:rPr>
          <w:rFonts w:ascii="宋体" w:hAnsi="宋体" w:hint="eastAsia"/>
          <w:sz w:val="24"/>
          <w:szCs w:val="24"/>
        </w:rPr>
        <w:t>写卡失败等异常情况、再次补写卡的信息。</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卡信息变更修改</w:t>
      </w:r>
      <w:r w:rsidRPr="00B557A3">
        <w:rPr>
          <w:rFonts w:ascii="宋体" w:hAnsi="宋体" w:hint="eastAsia"/>
          <w:sz w:val="24"/>
          <w:szCs w:val="24"/>
        </w:rPr>
        <w:t>：对卡内部存储的卡信息、持卡人的信息进行修改。</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修改卡密码</w:t>
      </w:r>
      <w:r w:rsidRPr="00B557A3">
        <w:rPr>
          <w:rFonts w:ascii="宋体" w:hAnsi="宋体" w:hint="eastAsia"/>
          <w:sz w:val="24"/>
          <w:szCs w:val="24"/>
        </w:rPr>
        <w:t>：修改卡的密码</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挂失卡：</w:t>
      </w:r>
      <w:r w:rsidRPr="00B557A3">
        <w:rPr>
          <w:rFonts w:ascii="宋体" w:hAnsi="宋体" w:hint="eastAsia"/>
          <w:sz w:val="24"/>
          <w:szCs w:val="24"/>
        </w:rPr>
        <w:t>持卡人卡丢失后，可通过挂失渠道（管理中心、电话、网上、自助挂失机等）对卡进行挂失处理，卡挂失后，卡就不能进行消费、充值、支取等交易。</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解挂卡：</w:t>
      </w:r>
      <w:r w:rsidRPr="00B557A3">
        <w:rPr>
          <w:rFonts w:ascii="宋体" w:hAnsi="宋体" w:hint="eastAsia"/>
          <w:sz w:val="24"/>
          <w:szCs w:val="24"/>
        </w:rPr>
        <w:t>持卡人卡找到丢失的卡后，可通过挂失机或管理中心对卡进行解挂处理，卡解挂后，卡就可以继续使用。</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冻结卡</w:t>
      </w:r>
      <w:r w:rsidRPr="00B557A3">
        <w:rPr>
          <w:rFonts w:ascii="宋体" w:hAnsi="宋体" w:hint="eastAsia"/>
          <w:sz w:val="24"/>
          <w:szCs w:val="24"/>
        </w:rPr>
        <w:t>：当一卡通管理中心发现有异常的卡，可以在管理中心对有问题的卡进行冻结，卡冻结后，该卡就不能进行消费、充值、支取等交易。</w:t>
      </w:r>
    </w:p>
    <w:p w:rsidR="00B557A3" w:rsidRPr="00B557A3" w:rsidRDefault="00B557A3" w:rsidP="00515DE6">
      <w:pPr>
        <w:numPr>
          <w:ilvl w:val="0"/>
          <w:numId w:val="61"/>
        </w:numPr>
        <w:spacing w:line="360" w:lineRule="auto"/>
        <w:ind w:rightChars="-3" w:right="-6"/>
        <w:rPr>
          <w:rFonts w:ascii="宋体" w:hAnsi="宋体"/>
          <w:b/>
          <w:sz w:val="24"/>
          <w:szCs w:val="24"/>
        </w:rPr>
      </w:pPr>
      <w:r w:rsidRPr="00B557A3">
        <w:rPr>
          <w:rFonts w:ascii="宋体" w:hAnsi="宋体" w:hint="eastAsia"/>
          <w:b/>
          <w:sz w:val="24"/>
          <w:szCs w:val="24"/>
        </w:rPr>
        <w:t>解冻卡</w:t>
      </w:r>
      <w:r w:rsidRPr="00B557A3">
        <w:rPr>
          <w:rFonts w:ascii="宋体" w:hAnsi="宋体" w:hint="eastAsia"/>
          <w:sz w:val="24"/>
          <w:szCs w:val="24"/>
        </w:rPr>
        <w:t>：当一卡通管理中心需要恢复冻结卡的状态，让卡继续使用时，可以在管理中心进行解冻，卡解后，该卡就可以正常进行消费、充值、支取等交易。</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80" w:name="_Toc268700488"/>
      <w:bookmarkStart w:id="81" w:name="_Toc269062669"/>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2.4.10</w:t>
        </w:r>
      </w:smartTag>
      <w:r w:rsidRPr="00B557A3">
        <w:rPr>
          <w:rFonts w:ascii="Times New Roman" w:hAnsi="Times New Roman" w:hint="eastAsia"/>
          <w:b/>
          <w:sz w:val="32"/>
          <w:szCs w:val="20"/>
        </w:rPr>
        <w:t>一卡通商户综合业务软件模块</w:t>
      </w:r>
      <w:bookmarkEnd w:id="80"/>
      <w:bookmarkEnd w:id="81"/>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主要用于对客户的交易账户管理，需要采用金融行业标准的帐务管理方法，设置标准财务核算科目，对商户开设账户，商户帐户采用树型结构管理模式可无限扩展，个人帐户可实现一人多卡、一卡多帐户，对日常发生的卡交易采用借贷记帐法记帐。借贷记账法是银行、企业普遍采用的帐务核算方式，最大程度的保证了帐务核算的准确性、可靠性，降低财务风险，而且可很方便与其他会计核算系统的对接。具体功能有：</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sz w:val="24"/>
          <w:szCs w:val="24"/>
        </w:rPr>
        <w:t>商户账户的维护管理包括：开户、撤户、变更、流水查询。</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sz w:val="24"/>
          <w:szCs w:val="24"/>
        </w:rPr>
        <w:t>商户账户的财务管理：手续费设置等。</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hint="eastAsia"/>
          <w:sz w:val="24"/>
          <w:szCs w:val="24"/>
        </w:rPr>
        <w:t>持卡人账户的开户、撤户、变更、补助、扣款、充值、支取、银行卡转帐：包括个别、批量、零散几种方式。</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帐户异常管理：挂失解挂、冻结解冻等。</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cs="宋体" w:hint="eastAsia"/>
          <w:kern w:val="0"/>
          <w:sz w:val="24"/>
          <w:szCs w:val="24"/>
        </w:rPr>
        <w:t>实现对商户管理组织体系的设置，支持多级商户组织设置，设置方法灵活方便。</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cs="宋体" w:hint="eastAsia"/>
          <w:kern w:val="0"/>
          <w:sz w:val="24"/>
          <w:szCs w:val="24"/>
        </w:rPr>
        <w:t>建立终端设备与商户管理组织体系的对应关系，终端设备运行参数的管理。</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提供各种商户管理报表。</w:t>
      </w:r>
    </w:p>
    <w:p w:rsidR="00B557A3" w:rsidRPr="00B557A3" w:rsidRDefault="00B557A3" w:rsidP="00515DE6">
      <w:pPr>
        <w:numPr>
          <w:ilvl w:val="0"/>
          <w:numId w:val="61"/>
        </w:numPr>
        <w:spacing w:line="360" w:lineRule="auto"/>
        <w:ind w:rightChars="-3" w:right="-6"/>
        <w:rPr>
          <w:rFonts w:ascii="宋体" w:hAnsi="宋体"/>
          <w:sz w:val="24"/>
          <w:szCs w:val="24"/>
        </w:rPr>
      </w:pPr>
      <w:r w:rsidRPr="00B557A3">
        <w:rPr>
          <w:rFonts w:ascii="宋体" w:hAnsi="宋体" w:cs="宋体" w:hint="eastAsia"/>
          <w:kern w:val="0"/>
          <w:sz w:val="24"/>
          <w:szCs w:val="24"/>
        </w:rPr>
        <w:t>通过与一卡通平台与数字化校园的对接实现资源共享（需要数字化校园厂商配合）。</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敏感数据加密。</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hint="eastAsia"/>
          <w:sz w:val="24"/>
          <w:szCs w:val="24"/>
        </w:rPr>
        <w:t>采用</w:t>
      </w:r>
      <w:r w:rsidRPr="00B557A3">
        <w:rPr>
          <w:rFonts w:ascii="宋体" w:hAnsi="宋体" w:cs="宋体" w:hint="eastAsia"/>
          <w:kern w:val="0"/>
          <w:sz w:val="24"/>
          <w:szCs w:val="24"/>
        </w:rPr>
        <w:t>账务流程标准，具备多种财务报表。</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支持独立和非独立商户。</w:t>
      </w:r>
    </w:p>
    <w:p w:rsidR="00B557A3" w:rsidRPr="00B557A3" w:rsidRDefault="00B557A3" w:rsidP="00515DE6">
      <w:pPr>
        <w:numPr>
          <w:ilvl w:val="0"/>
          <w:numId w:val="61"/>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数据导入、导出（Excel、TXT、DBF、DB、SQL）。</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支持“一卡通”多系统、远程多用户使用。</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提供终端设备接入标准API接口。</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提供二次开发标准API接口。</w:t>
      </w:r>
    </w:p>
    <w:p w:rsidR="00B557A3" w:rsidRPr="00B557A3" w:rsidRDefault="00B557A3" w:rsidP="00515DE6">
      <w:pPr>
        <w:numPr>
          <w:ilvl w:val="0"/>
          <w:numId w:val="61"/>
        </w:numPr>
        <w:spacing w:line="360" w:lineRule="auto"/>
        <w:ind w:rightChars="-150" w:right="-315"/>
        <w:rPr>
          <w:rFonts w:ascii="宋体" w:hAnsi="宋体"/>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0" w:type="auto"/>
        <w:jc w:val="center"/>
        <w:tblInd w:w="-1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9"/>
        <w:gridCol w:w="1803"/>
        <w:gridCol w:w="1896"/>
        <w:gridCol w:w="4416"/>
        <w:gridCol w:w="638"/>
      </w:tblGrid>
      <w:tr w:rsidR="00B557A3" w:rsidRPr="003359C9">
        <w:trPr>
          <w:cantSplit/>
          <w:jc w:val="center"/>
        </w:trPr>
        <w:tc>
          <w:tcPr>
            <w:tcW w:w="729" w:type="dxa"/>
            <w:shd w:val="pct10" w:color="auto" w:fill="auto"/>
          </w:tcPr>
          <w:p w:rsidR="00B557A3" w:rsidRPr="00B557A3" w:rsidRDefault="00B557A3" w:rsidP="00B557A3">
            <w:pPr>
              <w:jc w:val="center"/>
              <w:rPr>
                <w:rFonts w:ascii="宋体" w:hAnsi="宋体"/>
                <w:b/>
                <w:szCs w:val="21"/>
              </w:rPr>
            </w:pPr>
            <w:r w:rsidRPr="00B557A3">
              <w:rPr>
                <w:rFonts w:ascii="宋体" w:hAnsi="宋体" w:hint="eastAsia"/>
                <w:b/>
                <w:szCs w:val="21"/>
              </w:rPr>
              <w:t>序号</w:t>
            </w:r>
          </w:p>
        </w:tc>
        <w:tc>
          <w:tcPr>
            <w:tcW w:w="1803" w:type="dxa"/>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功能</w:t>
            </w:r>
          </w:p>
        </w:tc>
        <w:tc>
          <w:tcPr>
            <w:tcW w:w="0" w:type="auto"/>
            <w:shd w:val="pct10" w:color="auto" w:fill="auto"/>
            <w:vAlign w:val="center"/>
          </w:tcPr>
          <w:p w:rsidR="00B557A3" w:rsidRPr="00B557A3" w:rsidRDefault="00B557A3" w:rsidP="00B557A3">
            <w:pPr>
              <w:ind w:left="420" w:hanging="420"/>
              <w:jc w:val="center"/>
              <w:rPr>
                <w:rFonts w:ascii="宋体" w:hAnsi="宋体"/>
                <w:b/>
                <w:szCs w:val="21"/>
              </w:rPr>
            </w:pPr>
            <w:r w:rsidRPr="00B557A3">
              <w:rPr>
                <w:rFonts w:ascii="宋体" w:hAnsi="宋体" w:hint="eastAsia"/>
                <w:b/>
                <w:szCs w:val="21"/>
              </w:rPr>
              <w:t>子功能</w:t>
            </w:r>
          </w:p>
        </w:tc>
        <w:tc>
          <w:tcPr>
            <w:tcW w:w="0" w:type="auto"/>
            <w:shd w:val="pct10" w:color="auto" w:fill="auto"/>
            <w:vAlign w:val="center"/>
          </w:tcPr>
          <w:p w:rsidR="00B557A3" w:rsidRPr="00B557A3" w:rsidRDefault="00B557A3" w:rsidP="00B557A3">
            <w:pPr>
              <w:ind w:left="420" w:hanging="420"/>
              <w:jc w:val="center"/>
              <w:rPr>
                <w:rFonts w:ascii="宋体" w:hAnsi="宋体"/>
                <w:b/>
                <w:szCs w:val="21"/>
              </w:rPr>
            </w:pPr>
            <w:r w:rsidRPr="00B557A3">
              <w:rPr>
                <w:rFonts w:ascii="宋体" w:hAnsi="宋体" w:hint="eastAsia"/>
                <w:b/>
                <w:szCs w:val="21"/>
              </w:rPr>
              <w:t>功能描述</w:t>
            </w:r>
          </w:p>
        </w:tc>
        <w:tc>
          <w:tcPr>
            <w:tcW w:w="0" w:type="auto"/>
            <w:shd w:val="pct10" w:color="auto" w:fill="auto"/>
          </w:tcPr>
          <w:p w:rsidR="00B557A3" w:rsidRPr="00B557A3" w:rsidRDefault="00B557A3" w:rsidP="00B557A3">
            <w:pPr>
              <w:ind w:left="420" w:hanging="420"/>
              <w:jc w:val="center"/>
              <w:rPr>
                <w:rFonts w:ascii="宋体" w:hAnsi="宋体"/>
                <w:b/>
                <w:szCs w:val="21"/>
              </w:rPr>
            </w:pPr>
            <w:r w:rsidRPr="00B557A3">
              <w:rPr>
                <w:rFonts w:ascii="宋体" w:hAnsi="宋体" w:hint="eastAsia"/>
                <w:b/>
                <w:szCs w:val="21"/>
              </w:rPr>
              <w:t>备注</w:t>
            </w:r>
          </w:p>
        </w:tc>
      </w:tr>
      <w:tr w:rsidR="00B557A3" w:rsidRPr="003359C9">
        <w:trPr>
          <w:cantSplit/>
          <w:jc w:val="center"/>
        </w:trPr>
        <w:tc>
          <w:tcPr>
            <w:tcW w:w="729" w:type="dxa"/>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1</w:t>
            </w:r>
          </w:p>
        </w:tc>
        <w:tc>
          <w:tcPr>
            <w:tcW w:w="1803" w:type="dxa"/>
            <w:vMerge w:val="restart"/>
            <w:vAlign w:val="center"/>
          </w:tcPr>
          <w:p w:rsidR="00B557A3" w:rsidRPr="00B557A3" w:rsidRDefault="00B557A3" w:rsidP="00B557A3">
            <w:pPr>
              <w:rPr>
                <w:rFonts w:ascii="宋体" w:hAnsi="宋体"/>
                <w:szCs w:val="21"/>
              </w:rPr>
            </w:pPr>
            <w:r w:rsidRPr="00B557A3">
              <w:rPr>
                <w:rFonts w:ascii="宋体" w:hAnsi="宋体" w:hint="eastAsia"/>
                <w:szCs w:val="21"/>
              </w:rPr>
              <w:t>商户信息管理</w:t>
            </w: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商户信息设置</w:t>
            </w: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支持多种条件查询和模糊查询</w:t>
            </w:r>
          </w:p>
        </w:tc>
        <w:tc>
          <w:tcPr>
            <w:tcW w:w="0" w:type="auto"/>
          </w:tcPr>
          <w:p w:rsidR="00B557A3" w:rsidRPr="00B557A3" w:rsidRDefault="00B557A3" w:rsidP="00B557A3">
            <w:pPr>
              <w:ind w:left="420" w:hanging="420"/>
              <w:rPr>
                <w:rFonts w:ascii="宋体" w:hAnsi="宋体"/>
                <w:i/>
                <w:szCs w:val="21"/>
              </w:rPr>
            </w:pPr>
          </w:p>
        </w:tc>
      </w:tr>
      <w:tr w:rsidR="00B557A3" w:rsidRPr="003359C9">
        <w:trPr>
          <w:cantSplit/>
          <w:jc w:val="center"/>
        </w:trPr>
        <w:tc>
          <w:tcPr>
            <w:tcW w:w="729" w:type="dxa"/>
            <w:vMerge/>
            <w:vAlign w:val="center"/>
          </w:tcPr>
          <w:p w:rsidR="00B557A3" w:rsidRPr="00B557A3" w:rsidRDefault="00B557A3" w:rsidP="00B557A3">
            <w:pPr>
              <w:ind w:left="900" w:hanging="420"/>
              <w:jc w:val="center"/>
              <w:rPr>
                <w:rFonts w:ascii="宋体" w:hAnsi="宋体"/>
                <w:szCs w:val="21"/>
              </w:rPr>
            </w:pPr>
          </w:p>
        </w:tc>
        <w:tc>
          <w:tcPr>
            <w:tcW w:w="1803" w:type="dxa"/>
            <w:vMerge/>
            <w:vAlign w:val="center"/>
          </w:tcPr>
          <w:p w:rsidR="00B557A3" w:rsidRPr="00B557A3" w:rsidRDefault="00B557A3" w:rsidP="00B557A3">
            <w:pPr>
              <w:ind w:left="900" w:hanging="420"/>
              <w:rPr>
                <w:rFonts w:ascii="宋体" w:hAnsi="宋体"/>
                <w:szCs w:val="21"/>
              </w:rPr>
            </w:pP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商户信息查询</w:t>
            </w: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客户信息增加/删除/修改以及个别权限的制定</w:t>
            </w:r>
          </w:p>
        </w:tc>
        <w:tc>
          <w:tcPr>
            <w:tcW w:w="0" w:type="auto"/>
          </w:tcPr>
          <w:p w:rsidR="00B557A3" w:rsidRPr="00B557A3" w:rsidRDefault="00B557A3" w:rsidP="00B557A3">
            <w:pPr>
              <w:ind w:left="420" w:hanging="420"/>
              <w:rPr>
                <w:rFonts w:ascii="宋体" w:hAnsi="宋体"/>
                <w:szCs w:val="21"/>
              </w:rPr>
            </w:pPr>
          </w:p>
        </w:tc>
      </w:tr>
      <w:tr w:rsidR="00B557A3" w:rsidRPr="003359C9">
        <w:trPr>
          <w:cantSplit/>
          <w:jc w:val="center"/>
        </w:trPr>
        <w:tc>
          <w:tcPr>
            <w:tcW w:w="729" w:type="dxa"/>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2</w:t>
            </w:r>
          </w:p>
        </w:tc>
        <w:tc>
          <w:tcPr>
            <w:tcW w:w="1803" w:type="dxa"/>
            <w:vMerge w:val="restart"/>
            <w:vAlign w:val="center"/>
          </w:tcPr>
          <w:p w:rsidR="00B557A3" w:rsidRPr="00B557A3" w:rsidRDefault="00B557A3" w:rsidP="00B557A3">
            <w:pPr>
              <w:rPr>
                <w:rFonts w:ascii="宋体" w:hAnsi="宋体"/>
                <w:szCs w:val="21"/>
              </w:rPr>
            </w:pPr>
            <w:r w:rsidRPr="00B557A3">
              <w:rPr>
                <w:rFonts w:ascii="宋体" w:hAnsi="宋体" w:hint="eastAsia"/>
                <w:szCs w:val="21"/>
              </w:rPr>
              <w:t>设备商户信息管理</w:t>
            </w: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设备商户信息设置</w:t>
            </w: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通过共享数据库或者人事系统批量导入数据</w:t>
            </w:r>
          </w:p>
        </w:tc>
        <w:tc>
          <w:tcPr>
            <w:tcW w:w="0" w:type="auto"/>
          </w:tcPr>
          <w:p w:rsidR="00B557A3" w:rsidRPr="00B557A3" w:rsidRDefault="00B557A3" w:rsidP="00B557A3">
            <w:pPr>
              <w:ind w:left="420" w:hanging="420"/>
              <w:rPr>
                <w:rFonts w:ascii="宋体" w:hAnsi="宋体"/>
                <w:szCs w:val="21"/>
              </w:rPr>
            </w:pPr>
          </w:p>
        </w:tc>
      </w:tr>
      <w:tr w:rsidR="00B557A3" w:rsidRPr="003359C9">
        <w:trPr>
          <w:cantSplit/>
          <w:jc w:val="center"/>
        </w:trPr>
        <w:tc>
          <w:tcPr>
            <w:tcW w:w="729" w:type="dxa"/>
            <w:vMerge/>
          </w:tcPr>
          <w:p w:rsidR="00B557A3" w:rsidRPr="00B557A3" w:rsidRDefault="00B557A3" w:rsidP="00B557A3">
            <w:pPr>
              <w:ind w:left="900" w:hanging="420"/>
              <w:jc w:val="center"/>
              <w:rPr>
                <w:rFonts w:ascii="宋体" w:hAnsi="宋体"/>
                <w:szCs w:val="21"/>
              </w:rPr>
            </w:pPr>
          </w:p>
        </w:tc>
        <w:tc>
          <w:tcPr>
            <w:tcW w:w="1803" w:type="dxa"/>
            <w:vMerge/>
            <w:vAlign w:val="center"/>
          </w:tcPr>
          <w:p w:rsidR="00B557A3" w:rsidRPr="00B557A3" w:rsidRDefault="00B557A3" w:rsidP="00B557A3">
            <w:pPr>
              <w:ind w:left="900" w:hanging="420"/>
              <w:jc w:val="center"/>
              <w:rPr>
                <w:rFonts w:ascii="宋体" w:hAnsi="宋体"/>
                <w:szCs w:val="21"/>
              </w:rPr>
            </w:pP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设备商户信息查询</w:t>
            </w:r>
          </w:p>
        </w:tc>
        <w:tc>
          <w:tcPr>
            <w:tcW w:w="0" w:type="auto"/>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支持多种条件查询和模糊查询</w:t>
            </w:r>
          </w:p>
        </w:tc>
        <w:tc>
          <w:tcPr>
            <w:tcW w:w="0" w:type="auto"/>
          </w:tcPr>
          <w:p w:rsidR="00B557A3" w:rsidRPr="00B557A3" w:rsidRDefault="00B557A3" w:rsidP="00B557A3">
            <w:pPr>
              <w:ind w:left="420" w:hanging="420"/>
              <w:rPr>
                <w:rFonts w:ascii="宋体" w:hAnsi="宋体"/>
                <w:szCs w:val="21"/>
              </w:rPr>
            </w:pPr>
          </w:p>
        </w:tc>
      </w:tr>
    </w:tbl>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21</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详细功能表</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82" w:name="_Toc268700489"/>
      <w:bookmarkStart w:id="83" w:name="_Toc26906267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2.4.11</w:t>
        </w:r>
      </w:smartTag>
      <w:r w:rsidRPr="00B557A3">
        <w:rPr>
          <w:rFonts w:ascii="Times New Roman" w:hAnsi="Times New Roman" w:hint="eastAsia"/>
          <w:b/>
          <w:sz w:val="32"/>
          <w:szCs w:val="20"/>
        </w:rPr>
        <w:t>一卡通资源配置系统软件模块</w:t>
      </w:r>
      <w:bookmarkEnd w:id="82"/>
      <w:bookmarkEnd w:id="83"/>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管理中心系统主要完成对整个一卡通系统的管理功能和各种辅助支持功能，保证整个系统的正常运转。</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管理中心系统的主要功能包括三大部分：</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hint="eastAsia"/>
          <w:sz w:val="24"/>
          <w:szCs w:val="24"/>
        </w:rPr>
        <w:t>系统总控：对系统内所有资源（包括设备、区域、操作员等）的管理</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安全管理：对系统接入模块（如银行接口）的安全控制</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hint="eastAsia"/>
          <w:sz w:val="24"/>
          <w:szCs w:val="24"/>
        </w:rPr>
        <w:t>终端设备控制：对终端设备进行控制</w:t>
      </w:r>
    </w:p>
    <w:p w:rsidR="00B557A3" w:rsidRPr="00B557A3" w:rsidRDefault="00B557A3" w:rsidP="00515DE6">
      <w:pPr>
        <w:widowControl/>
        <w:numPr>
          <w:ilvl w:val="0"/>
          <w:numId w:val="62"/>
        </w:numPr>
        <w:spacing w:line="360" w:lineRule="auto"/>
        <w:jc w:val="left"/>
        <w:rPr>
          <w:rFonts w:ascii="宋体" w:hAnsi="宋体" w:cs="宋体"/>
          <w:kern w:val="0"/>
          <w:sz w:val="24"/>
          <w:szCs w:val="24"/>
        </w:rPr>
      </w:pPr>
      <w:r w:rsidRPr="00B557A3">
        <w:rPr>
          <w:rFonts w:ascii="宋体" w:hAnsi="宋体" w:cs="宋体" w:hint="eastAsia"/>
          <w:kern w:val="0"/>
          <w:sz w:val="24"/>
          <w:szCs w:val="24"/>
        </w:rPr>
        <w:t>通过数字化校园平台实现与其他系统的资源共享</w:t>
      </w:r>
    </w:p>
    <w:p w:rsidR="00B557A3" w:rsidRPr="00B557A3" w:rsidRDefault="00B557A3" w:rsidP="00515DE6">
      <w:pPr>
        <w:widowControl/>
        <w:numPr>
          <w:ilvl w:val="0"/>
          <w:numId w:val="62"/>
        </w:numPr>
        <w:spacing w:line="360" w:lineRule="auto"/>
        <w:jc w:val="left"/>
        <w:rPr>
          <w:rFonts w:ascii="宋体" w:hAnsi="宋体" w:cs="宋体"/>
          <w:kern w:val="0"/>
          <w:sz w:val="24"/>
          <w:szCs w:val="24"/>
        </w:rPr>
      </w:pPr>
      <w:r w:rsidRPr="00B557A3">
        <w:rPr>
          <w:rFonts w:ascii="宋体" w:hAnsi="宋体" w:cs="宋体" w:hint="eastAsia"/>
          <w:kern w:val="0"/>
          <w:sz w:val="24"/>
          <w:szCs w:val="24"/>
        </w:rPr>
        <w:t>具有软件菜单个性化功能，可根据具体场合设置菜单</w:t>
      </w:r>
    </w:p>
    <w:p w:rsidR="00B557A3" w:rsidRPr="00B557A3" w:rsidRDefault="00B557A3" w:rsidP="00515DE6">
      <w:pPr>
        <w:widowControl/>
        <w:numPr>
          <w:ilvl w:val="0"/>
          <w:numId w:val="62"/>
        </w:numPr>
        <w:spacing w:line="360" w:lineRule="auto"/>
        <w:jc w:val="left"/>
        <w:rPr>
          <w:rFonts w:ascii="宋体" w:hAnsi="宋体" w:cs="宋体"/>
          <w:kern w:val="0"/>
          <w:sz w:val="24"/>
          <w:szCs w:val="24"/>
        </w:rPr>
      </w:pPr>
      <w:r w:rsidRPr="00B557A3">
        <w:rPr>
          <w:rFonts w:ascii="宋体" w:hAnsi="宋体" w:cs="宋体" w:hint="eastAsia"/>
          <w:kern w:val="0"/>
          <w:sz w:val="24"/>
          <w:szCs w:val="24"/>
        </w:rPr>
        <w:t>系统提供参数，可由用户自行设置模块使用规则</w:t>
      </w:r>
    </w:p>
    <w:p w:rsidR="00B557A3" w:rsidRPr="00B557A3" w:rsidRDefault="00B557A3" w:rsidP="00515DE6">
      <w:pPr>
        <w:widowControl/>
        <w:numPr>
          <w:ilvl w:val="0"/>
          <w:numId w:val="62"/>
        </w:numPr>
        <w:spacing w:line="360" w:lineRule="auto"/>
        <w:jc w:val="left"/>
        <w:rPr>
          <w:rFonts w:ascii="宋体" w:hAnsi="宋体" w:cs="宋体"/>
          <w:kern w:val="0"/>
          <w:sz w:val="24"/>
          <w:szCs w:val="24"/>
        </w:rPr>
      </w:pPr>
      <w:r w:rsidRPr="00B557A3">
        <w:rPr>
          <w:rFonts w:ascii="宋体" w:hAnsi="宋体" w:cs="宋体" w:hint="eastAsia"/>
          <w:kern w:val="0"/>
          <w:sz w:val="24"/>
          <w:szCs w:val="24"/>
        </w:rPr>
        <w:t>安全多级别工作人员使用权限管理、安全日志</w:t>
      </w:r>
    </w:p>
    <w:p w:rsidR="00B557A3" w:rsidRPr="00B557A3" w:rsidRDefault="00B557A3" w:rsidP="00515DE6">
      <w:pPr>
        <w:widowControl/>
        <w:numPr>
          <w:ilvl w:val="0"/>
          <w:numId w:val="62"/>
        </w:numPr>
        <w:spacing w:line="360" w:lineRule="auto"/>
        <w:jc w:val="left"/>
        <w:rPr>
          <w:rFonts w:ascii="宋体" w:hAnsi="宋体" w:cs="宋体"/>
          <w:kern w:val="0"/>
          <w:sz w:val="24"/>
          <w:szCs w:val="24"/>
        </w:rPr>
      </w:pPr>
      <w:r w:rsidRPr="00B557A3">
        <w:rPr>
          <w:rFonts w:ascii="宋体" w:hAnsi="宋体" w:cs="宋体" w:hint="eastAsia"/>
          <w:kern w:val="0"/>
          <w:sz w:val="24"/>
          <w:szCs w:val="24"/>
        </w:rPr>
        <w:t>数据导入、导出（Excel、TXT、DBF、DB、SQL）</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支持“一卡通”系统多系统、远程多用户使用</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numPr>
          <w:ilvl w:val="0"/>
          <w:numId w:val="62"/>
        </w:numPr>
        <w:spacing w:line="360" w:lineRule="auto"/>
        <w:ind w:rightChars="-3" w:right="-6"/>
        <w:rPr>
          <w:rFonts w:ascii="宋体" w:hAnsi="宋体"/>
          <w:sz w:val="24"/>
          <w:szCs w:val="24"/>
        </w:rPr>
      </w:pPr>
      <w:r w:rsidRPr="00B557A3">
        <w:rPr>
          <w:rFonts w:ascii="宋体" w:hAnsi="宋体" w:cs="宋体" w:hint="eastAsia"/>
          <w:kern w:val="0"/>
          <w:sz w:val="24"/>
          <w:szCs w:val="24"/>
        </w:rPr>
        <w:t>“一卡通”系统运行的各类参数设置，系统时钟的同步，系统用户身份认证的管理，工具箱管理，日志管理等</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提供标准终端设备接入API</w:t>
      </w:r>
    </w:p>
    <w:p w:rsidR="00B557A3" w:rsidRPr="00B557A3" w:rsidRDefault="00B557A3" w:rsidP="00515DE6">
      <w:pPr>
        <w:numPr>
          <w:ilvl w:val="0"/>
          <w:numId w:val="62"/>
        </w:numPr>
        <w:spacing w:line="360" w:lineRule="auto"/>
        <w:ind w:rightChars="-150" w:right="-315"/>
        <w:rPr>
          <w:rFonts w:ascii="宋体" w:hAnsi="宋体"/>
          <w:sz w:val="24"/>
          <w:szCs w:val="24"/>
        </w:rPr>
      </w:pPr>
      <w:r w:rsidRPr="00B557A3">
        <w:rPr>
          <w:rFonts w:ascii="宋体" w:hAnsi="宋体" w:cs="宋体" w:hint="eastAsia"/>
          <w:kern w:val="0"/>
          <w:sz w:val="24"/>
          <w:szCs w:val="24"/>
        </w:rPr>
        <w:t>提供二次开发标准API</w:t>
      </w:r>
    </w:p>
    <w:p w:rsidR="00B557A3" w:rsidRPr="00B557A3" w:rsidRDefault="00B557A3" w:rsidP="00515DE6">
      <w:pPr>
        <w:numPr>
          <w:ilvl w:val="0"/>
          <w:numId w:val="62"/>
        </w:numPr>
        <w:spacing w:line="360" w:lineRule="auto"/>
        <w:ind w:rightChars="-150" w:right="-315"/>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系统总控</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系统总控模块完成对系统各模块（包括接入模块）的控制，接入模块指所有将要与后台应用服务器（只有后台应用服务器有权限访问核心数据库数据库）交互的模块，包括前台客户端程序，圈存终端接入前置机，消费终端接入前置机，身份识别终端接入前置机等。</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系统总控的内容包括：</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系统启动</w:t>
      </w:r>
      <w:r w:rsidRPr="00B557A3">
        <w:rPr>
          <w:rFonts w:ascii="宋体" w:hAnsi="宋体"/>
          <w:sz w:val="24"/>
          <w:szCs w:val="24"/>
        </w:rPr>
        <w:t>/</w:t>
      </w:r>
      <w:r w:rsidRPr="00B557A3">
        <w:rPr>
          <w:rFonts w:ascii="宋体" w:hAnsi="宋体" w:hint="eastAsia"/>
          <w:sz w:val="24"/>
          <w:szCs w:val="24"/>
        </w:rPr>
        <w:t>停止——控制后台应用服务器、接入模块（包括远程模块）的启动与停止。</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系统暂停</w:t>
      </w:r>
      <w:r w:rsidRPr="00B557A3">
        <w:rPr>
          <w:rFonts w:ascii="宋体" w:hAnsi="宋体"/>
          <w:sz w:val="24"/>
          <w:szCs w:val="24"/>
        </w:rPr>
        <w:t>/</w:t>
      </w:r>
      <w:r w:rsidRPr="00B557A3">
        <w:rPr>
          <w:rFonts w:ascii="宋体" w:hAnsi="宋体" w:hint="eastAsia"/>
          <w:sz w:val="24"/>
          <w:szCs w:val="24"/>
        </w:rPr>
        <w:t>继续——控制后台应用服务器、接入模块（包括远程模块）的暂停</w:t>
      </w:r>
      <w:r w:rsidRPr="00B557A3">
        <w:rPr>
          <w:rFonts w:ascii="宋体" w:hAnsi="宋体"/>
          <w:sz w:val="24"/>
          <w:szCs w:val="24"/>
        </w:rPr>
        <w:t>/</w:t>
      </w:r>
      <w:r w:rsidRPr="00B557A3">
        <w:rPr>
          <w:rFonts w:ascii="宋体" w:hAnsi="宋体" w:hint="eastAsia"/>
          <w:sz w:val="24"/>
          <w:szCs w:val="24"/>
        </w:rPr>
        <w:t>继续。</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系统参数设置和下发——系统需要实现统一设置、更新、查询一卡通系统的运行管理参数，尤其是全局性参数，包括业务参数和运行参数，并支持可拓展的客户端管理。</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接入系统管理</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包括所有接入模块的注册、接入、更新、删除、安全等管理。</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设备管理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包括系统所有硬件设备的注册、接入、更新、删除、控制等管理。控制部分见终端设备控制部分。</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时钟管理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监控系统内所有终端设备的时钟，并校对，以便全系统（含终端设备）的时钟同步。是一卡通系统里唯一的、标准的时钟依据。</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区域信息管理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一卡通系统自身建立了一个类似地理信息系统的系统，记录所有硬件设备、客户、操作员的地理信息，从而监控系统内所有事件的发生地理位置。</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信息维护</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本模块的主要目标是完成各种信息的维护和下发，包括：</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应用软件升级——对于分布式应用服务器、通讯平台等软件，系统能够按照要求自动进行远程升级；</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密钥更新——更新主密钥、使用主密钥更新通讯密钥，根据需要可以更新远程应用子系统通讯密钥。</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数据维护</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本模块完成一卡通数据中心内数据的维护工作，包括：</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数据清理；</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数据备份与恢复；</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数据导入与导出。</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日志管理</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本模块通过管理系统各个模块的运行日志，包括：</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日志参数设置；</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日志收集；</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日志查询；</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日志归档。</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权限管理</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本模块完成对系统用户权限的管理和控制，包括：</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用户组设置——设置用户组资料，包括用户组名称的输入和操作权限的分配。权限分为子系统、功能模块、模块按钮三级；</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操作员设置——设置操作员资料，包括操作员名称、登录密码、所属用户组等。</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身份认证</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本模块完成对系统用户的身份认证，包括：</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在一卡通专网内部建立身份认证服务器；</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与校园网的</w:t>
      </w:r>
      <w:r w:rsidRPr="00B557A3">
        <w:rPr>
          <w:rFonts w:ascii="宋体" w:hAnsi="宋体"/>
          <w:sz w:val="24"/>
          <w:szCs w:val="24"/>
        </w:rPr>
        <w:t>LDAP</w:t>
      </w:r>
      <w:r w:rsidRPr="00B557A3">
        <w:rPr>
          <w:rFonts w:ascii="宋体" w:hAnsi="宋体" w:hint="eastAsia"/>
          <w:sz w:val="24"/>
          <w:szCs w:val="24"/>
        </w:rPr>
        <w:t>服务器进行同步；</w:t>
      </w:r>
    </w:p>
    <w:p w:rsidR="00B557A3" w:rsidRPr="00B557A3" w:rsidRDefault="00B557A3" w:rsidP="00515DE6">
      <w:pPr>
        <w:numPr>
          <w:ilvl w:val="0"/>
          <w:numId w:val="79"/>
        </w:numPr>
        <w:spacing w:line="360" w:lineRule="auto"/>
        <w:ind w:rightChars="-150" w:right="-315"/>
        <w:rPr>
          <w:rFonts w:ascii="宋体" w:hAnsi="宋体"/>
          <w:sz w:val="24"/>
          <w:szCs w:val="24"/>
        </w:rPr>
      </w:pPr>
      <w:r w:rsidRPr="00B557A3">
        <w:rPr>
          <w:rFonts w:ascii="宋体" w:hAnsi="宋体" w:hint="eastAsia"/>
          <w:sz w:val="24"/>
          <w:szCs w:val="24"/>
        </w:rPr>
        <w:t>完成卡用户及其他系统用户的身份认证。</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在线帮助</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本模块完成对系统各模块的在线帮助。</w:t>
      </w:r>
    </w:p>
    <w:p w:rsidR="00B557A3" w:rsidRPr="00B557A3" w:rsidRDefault="00B557A3" w:rsidP="00515DE6">
      <w:pPr>
        <w:numPr>
          <w:ilvl w:val="0"/>
          <w:numId w:val="78"/>
        </w:numPr>
        <w:spacing w:line="360" w:lineRule="auto"/>
        <w:ind w:rightChars="-150" w:right="-315"/>
        <w:rPr>
          <w:rFonts w:ascii="宋体" w:hAnsi="宋体"/>
          <w:b/>
          <w:sz w:val="24"/>
          <w:szCs w:val="24"/>
        </w:rPr>
      </w:pPr>
      <w:r w:rsidRPr="00B557A3">
        <w:rPr>
          <w:rFonts w:ascii="宋体" w:hAnsi="宋体" w:hint="eastAsia"/>
          <w:b/>
          <w:sz w:val="24"/>
          <w:szCs w:val="24"/>
        </w:rPr>
        <w:t>安全管理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模块完成所有接入模块的安全管理。接入模块指所有将要与后台应用服务器（只有后台应用服务器有权限访问核心数据库数据库）交互的模块，包括前台客户端程序，圈存终端接入前置机，消费终端接入前置机，身份识别终端接入前置机等。</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安全管理的主要流程为：</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接入模块的预注册——系统初始安装时会预设一个可以直接接入的客户端程序，以后所有接入模块物理安装完成后，都需要通过该客户端程序进行预注册（完成</w:t>
      </w:r>
      <w:r w:rsidRPr="00B557A3">
        <w:rPr>
          <w:rFonts w:ascii="宋体" w:hAnsi="宋体"/>
          <w:sz w:val="24"/>
          <w:szCs w:val="24"/>
        </w:rPr>
        <w:t>IP</w:t>
      </w:r>
      <w:r w:rsidRPr="00B557A3">
        <w:rPr>
          <w:rFonts w:ascii="宋体" w:hAnsi="宋体" w:hint="eastAsia"/>
          <w:sz w:val="24"/>
          <w:szCs w:val="24"/>
        </w:rPr>
        <w:t>、</w:t>
      </w:r>
      <w:r w:rsidRPr="00B557A3">
        <w:rPr>
          <w:rFonts w:ascii="宋体" w:hAnsi="宋体"/>
          <w:sz w:val="24"/>
          <w:szCs w:val="24"/>
        </w:rPr>
        <w:t>MAC</w:t>
      </w:r>
      <w:r w:rsidRPr="00B557A3">
        <w:rPr>
          <w:rFonts w:ascii="宋体" w:hAnsi="宋体" w:hint="eastAsia"/>
          <w:sz w:val="24"/>
          <w:szCs w:val="24"/>
        </w:rPr>
        <w:t>地址的注册）。</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接入模块的授权——完成预注册后，所有接入模块必须向后台应用服务器发起一个注册请求（该动作又称为接入模块的授权），后台应用服务器验证其</w:t>
      </w:r>
      <w:r w:rsidRPr="00B557A3">
        <w:rPr>
          <w:rFonts w:ascii="宋体" w:hAnsi="宋体"/>
          <w:sz w:val="24"/>
          <w:szCs w:val="24"/>
        </w:rPr>
        <w:t>IP</w:t>
      </w:r>
      <w:r w:rsidRPr="00B557A3">
        <w:rPr>
          <w:rFonts w:ascii="宋体" w:hAnsi="宋体" w:hint="eastAsia"/>
          <w:sz w:val="24"/>
          <w:szCs w:val="24"/>
        </w:rPr>
        <w:t>、</w:t>
      </w:r>
      <w:r w:rsidRPr="00B557A3">
        <w:rPr>
          <w:rFonts w:ascii="宋体" w:hAnsi="宋体"/>
          <w:sz w:val="24"/>
          <w:szCs w:val="24"/>
        </w:rPr>
        <w:t>MAC</w:t>
      </w:r>
      <w:r w:rsidRPr="00B557A3">
        <w:rPr>
          <w:rFonts w:ascii="宋体" w:hAnsi="宋体" w:hint="eastAsia"/>
          <w:sz w:val="24"/>
          <w:szCs w:val="24"/>
        </w:rPr>
        <w:t>，然后向其发送接入模块</w:t>
      </w:r>
      <w:r w:rsidRPr="00B557A3">
        <w:rPr>
          <w:rFonts w:ascii="宋体" w:hAnsi="宋体"/>
          <w:sz w:val="24"/>
          <w:szCs w:val="24"/>
        </w:rPr>
        <w:t>ID</w:t>
      </w:r>
      <w:r w:rsidRPr="00B557A3">
        <w:rPr>
          <w:rFonts w:ascii="宋体" w:hAnsi="宋体" w:hint="eastAsia"/>
          <w:sz w:val="24"/>
          <w:szCs w:val="24"/>
        </w:rPr>
        <w:t>和初始化密钥，以后所有接入模块每次签到都需要验证该密钥。</w:t>
      </w:r>
    </w:p>
    <w:p w:rsidR="00B557A3" w:rsidRPr="00B557A3" w:rsidRDefault="00B557A3" w:rsidP="00515DE6">
      <w:pPr>
        <w:numPr>
          <w:ilvl w:val="0"/>
          <w:numId w:val="79"/>
        </w:numPr>
        <w:spacing w:line="360" w:lineRule="auto"/>
        <w:ind w:rightChars="-3" w:right="-6"/>
        <w:rPr>
          <w:rFonts w:ascii="宋体" w:hAnsi="宋体"/>
          <w:sz w:val="24"/>
          <w:szCs w:val="24"/>
        </w:rPr>
      </w:pPr>
      <w:r w:rsidRPr="00B557A3">
        <w:rPr>
          <w:rFonts w:ascii="宋体" w:hAnsi="宋体" w:hint="eastAsia"/>
          <w:sz w:val="24"/>
          <w:szCs w:val="24"/>
        </w:rPr>
        <w:t>接入模块的认证——完成正式注册后，所有接入模块每次启动时，必须发送签到请求（该动作又称为接入模块的认证），后台应用服务器验证其初始密钥，验证成功，产生一个动态密钥，以后接入模块的所有业务请求都开始验证新的动态密钥，动态密钥是每次交易都变化的。</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接入模块的签出——接入模块完成业务处理需要关闭时，会自动发送签出请求，后台应用服务器完成修改状态等善后动作。</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84" w:name="_Toc268700490"/>
      <w:bookmarkStart w:id="85" w:name="_Toc26906267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2.4.12</w:t>
        </w:r>
      </w:smartTag>
      <w:r w:rsidRPr="00B557A3">
        <w:rPr>
          <w:rFonts w:ascii="Times New Roman" w:hAnsi="Times New Roman" w:hint="eastAsia"/>
          <w:b/>
          <w:sz w:val="32"/>
          <w:szCs w:val="20"/>
        </w:rPr>
        <w:t>一卡通补助管理系统软件模块</w:t>
      </w:r>
      <w:bookmarkEnd w:id="84"/>
      <w:bookmarkEnd w:id="85"/>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补助发放子系统能实现学校内部补助发放电子化的应用需求。由于校园一卡通系统的建设，在学校内部可以实现“一卡在手，走遍校园”，通过卡可以进行各种消费，比如就餐、超市购买物品、医院看病等等，由于以往学校发放补助都是现金方式，涉及到跨部门审批、现金发放，所以补助发放的工作量大、周期长，而利用一卡通平台实现教职工补助发放能大大减轻工作量。</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补助发放子系统分为三部分：补助发放和补助领取和查询统计。</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补助发放</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为减轻操作录入工作，系统支持从外部Excel导入补助发放名单和金额，导入成功后，用户可直接点击“下发”功能菜单实现补助的下发，下发成功后，教职工就可以通过多种方式实现补助的领取（写卡）。</w:t>
      </w:r>
    </w:p>
    <w:p w:rsidR="00B557A3" w:rsidRPr="00B557A3" w:rsidRDefault="00B557A3" w:rsidP="00B557A3">
      <w:pPr>
        <w:widowControl/>
        <w:spacing w:line="360" w:lineRule="auto"/>
        <w:ind w:firstLineChars="200" w:firstLine="480"/>
        <w:jc w:val="left"/>
        <w:rPr>
          <w:rFonts w:ascii="宋体" w:hAnsi="宋体"/>
          <w:sz w:val="24"/>
          <w:szCs w:val="24"/>
        </w:rPr>
      </w:pPr>
      <w:r w:rsidRPr="00B557A3">
        <w:rPr>
          <w:rFonts w:ascii="宋体" w:hAnsi="宋体" w:hint="eastAsia"/>
          <w:sz w:val="24"/>
          <w:szCs w:val="24"/>
        </w:rPr>
        <w:t>也可以按照</w:t>
      </w:r>
      <w:r w:rsidRPr="00B557A3">
        <w:rPr>
          <w:rFonts w:ascii="宋体" w:hAnsi="宋体" w:cs="宋体" w:hint="eastAsia"/>
          <w:kern w:val="0"/>
          <w:sz w:val="24"/>
          <w:szCs w:val="24"/>
        </w:rPr>
        <w:t>按照设定的补助名单分配方式和参数自动分配补助名单。</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补助领取</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补助发放子系统实现的补助领取功能目前支持二种模式：</w:t>
      </w:r>
    </w:p>
    <w:p w:rsidR="00B557A3" w:rsidRPr="00B557A3" w:rsidRDefault="00B557A3" w:rsidP="00515DE6">
      <w:pPr>
        <w:numPr>
          <w:ilvl w:val="0"/>
          <w:numId w:val="64"/>
        </w:numPr>
        <w:spacing w:line="360" w:lineRule="auto"/>
        <w:ind w:rightChars="-150" w:right="-315"/>
        <w:rPr>
          <w:rFonts w:ascii="宋体" w:hAnsi="宋体"/>
          <w:sz w:val="24"/>
          <w:szCs w:val="24"/>
        </w:rPr>
      </w:pPr>
      <w:r w:rsidRPr="00B557A3">
        <w:rPr>
          <w:rFonts w:ascii="宋体" w:hAnsi="宋体" w:hint="eastAsia"/>
          <w:sz w:val="24"/>
          <w:szCs w:val="24"/>
        </w:rPr>
        <w:t>自助补助机领取模式，一般选择多媒体的补助模块领取；</w:t>
      </w:r>
    </w:p>
    <w:p w:rsidR="00B557A3" w:rsidRPr="00B557A3" w:rsidRDefault="00B557A3" w:rsidP="00515DE6">
      <w:pPr>
        <w:numPr>
          <w:ilvl w:val="0"/>
          <w:numId w:val="64"/>
        </w:numPr>
        <w:spacing w:line="360" w:lineRule="auto"/>
        <w:ind w:rightChars="-150" w:right="-315"/>
        <w:rPr>
          <w:rFonts w:ascii="宋体" w:hAnsi="宋体"/>
          <w:sz w:val="24"/>
          <w:szCs w:val="24"/>
        </w:rPr>
      </w:pPr>
      <w:r w:rsidRPr="00B557A3">
        <w:rPr>
          <w:rFonts w:ascii="宋体" w:hAnsi="宋体" w:hint="eastAsia"/>
          <w:sz w:val="24"/>
          <w:szCs w:val="24"/>
        </w:rPr>
        <w:t>圈存机补助领取。</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查询统计</w:t>
      </w:r>
    </w:p>
    <w:p w:rsidR="00B557A3" w:rsidRPr="00B557A3" w:rsidRDefault="00B557A3" w:rsidP="00515DE6">
      <w:pPr>
        <w:numPr>
          <w:ilvl w:val="0"/>
          <w:numId w:val="64"/>
        </w:numPr>
        <w:spacing w:line="360" w:lineRule="auto"/>
        <w:ind w:rightChars="-3" w:right="-6"/>
        <w:rPr>
          <w:rFonts w:ascii="宋体" w:hAnsi="宋体"/>
          <w:sz w:val="24"/>
          <w:szCs w:val="24"/>
        </w:rPr>
      </w:pPr>
      <w:r w:rsidRPr="00B557A3">
        <w:rPr>
          <w:rFonts w:ascii="宋体" w:hAnsi="宋体" w:hint="eastAsia"/>
          <w:sz w:val="24"/>
          <w:szCs w:val="24"/>
        </w:rPr>
        <w:t>补助查询功能能实现未领取人员的查询统计功能，工作人员可以根据查询结果去催领，以及全校（院系）学期奖、贷、勤、补金额分布情况；</w:t>
      </w:r>
    </w:p>
    <w:p w:rsidR="00B557A3" w:rsidRPr="00B557A3" w:rsidRDefault="00B557A3" w:rsidP="00515DE6">
      <w:pPr>
        <w:numPr>
          <w:ilvl w:val="0"/>
          <w:numId w:val="64"/>
        </w:numPr>
        <w:spacing w:line="360" w:lineRule="auto"/>
        <w:ind w:rightChars="-3" w:right="-6"/>
        <w:rPr>
          <w:rFonts w:ascii="宋体" w:hAnsi="宋体"/>
          <w:sz w:val="24"/>
          <w:szCs w:val="24"/>
        </w:rPr>
      </w:pPr>
      <w:r w:rsidRPr="00B557A3">
        <w:rPr>
          <w:rFonts w:ascii="宋体" w:hAnsi="宋体" w:hint="eastAsia"/>
          <w:sz w:val="24"/>
          <w:szCs w:val="24"/>
        </w:rPr>
        <w:t>提供详尽的数据统计和查询功能（获奖人的基本信息、获奖种类、获奖金额、获奖日期等）；</w:t>
      </w:r>
    </w:p>
    <w:p w:rsidR="00B557A3" w:rsidRPr="00B557A3" w:rsidRDefault="00B557A3" w:rsidP="00515DE6">
      <w:pPr>
        <w:numPr>
          <w:ilvl w:val="0"/>
          <w:numId w:val="64"/>
        </w:numPr>
        <w:spacing w:line="360" w:lineRule="auto"/>
        <w:ind w:rightChars="-150" w:right="-315"/>
        <w:rPr>
          <w:rFonts w:ascii="宋体" w:hAnsi="宋体"/>
          <w:sz w:val="24"/>
          <w:szCs w:val="24"/>
        </w:rPr>
      </w:pPr>
      <w:r w:rsidRPr="00B557A3">
        <w:rPr>
          <w:rFonts w:ascii="宋体" w:hAnsi="宋体" w:hint="eastAsia"/>
          <w:sz w:val="24"/>
          <w:szCs w:val="24"/>
        </w:rPr>
        <w:t>可以查询单个学生学期奖、贷、勤、补金额。</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可以查询全校（院系）学期奖、贷、勤、补金额分布情况。</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86" w:name="_Toc268700491"/>
      <w:bookmarkStart w:id="87" w:name="_Toc26906267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2.4.13</w:t>
        </w:r>
      </w:smartTag>
      <w:r w:rsidRPr="00B557A3">
        <w:rPr>
          <w:rFonts w:ascii="Times New Roman" w:hAnsi="Times New Roman" w:hint="eastAsia"/>
          <w:b/>
          <w:sz w:val="32"/>
          <w:szCs w:val="20"/>
        </w:rPr>
        <w:t>一卡通数据稽核中心软件模块、一卡通代收代付系统软件模块</w:t>
      </w:r>
      <w:bookmarkEnd w:id="86"/>
      <w:bookmarkEnd w:id="87"/>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资金结算主要是对帐户管理中开设的有效帐户，根据其交易明细、采用金融标准结算办法、结算流程进行结算，包括以下过程：基础设置，记账，冲账，批入账，账务查询，交易结算，日常扎账，日(月、年)终结账，日(月、年)报表；</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电子对帐：确认之前交易的有效性、一致性，不一致则查错纠正；</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财务管理：平衡状态监测、错账处理、坏账处理；</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资金结算：明细核算和综合核算，分别完成持卡人和收费部门间的结算；</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资金划拨：根据结算结果完成资金在帐户间的实际划拨；</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报表管理：结算报表、对账单（日、月、季、年度、任意阶段）；</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日志审计：开户统计，销户统计，出纳统计，换卡统计；挂失解挂；冻结解冻。</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系统支持多个厂商、多种类型、多种功能的机具</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通过数字化校园平台可实现与其他系统的数据共享</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数据加密传输，加密存储</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数据区分存储，原始流水数据，扎帐数据分开存储</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安全多级别工作人员使用权限管理、安全日志</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数据导入、导出（Excel、TXT、DBF、DB、SQL）</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支持“一卡通”多系统、远程多用户使用</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多样化的报表结构，满足不同报表需求</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严谨而全面的对帐业务，包括卡户业务对帐、商户业务对帐、银行业务对帐、管理中心对帐</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商户数据稽核、卡户数据稽核、银行数据稽核、管理中心稽核共同组成出纳级数据的稽核机制，设置灵活，可手动处理和自动处理</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提供二次开发标准API接口</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提供终端设备接入标准API接口</w:t>
      </w:r>
    </w:p>
    <w:p w:rsidR="00B557A3" w:rsidRPr="00B557A3" w:rsidRDefault="00B557A3" w:rsidP="00515DE6">
      <w:pPr>
        <w:numPr>
          <w:ilvl w:val="0"/>
          <w:numId w:val="61"/>
        </w:numPr>
        <w:spacing w:line="360" w:lineRule="auto"/>
        <w:ind w:firstLineChars="200" w:firstLine="480"/>
        <w:rPr>
          <w:rFonts w:ascii="宋体" w:hAnsi="宋体"/>
          <w:sz w:val="24"/>
          <w:szCs w:val="24"/>
        </w:rPr>
      </w:pPr>
      <w:r w:rsidRPr="00B557A3">
        <w:rPr>
          <w:rFonts w:ascii="宋体" w:hAnsi="宋体" w:hint="eastAsia"/>
          <w:sz w:val="24"/>
          <w:szCs w:val="24"/>
        </w:rPr>
        <w:t>系统支持多个厂商、多种类型、多种功能的机具</w:t>
      </w:r>
    </w:p>
    <w:p w:rsidR="00B557A3" w:rsidRPr="00B557A3" w:rsidRDefault="00B557A3" w:rsidP="00B557A3">
      <w:pPr>
        <w:spacing w:line="360" w:lineRule="auto"/>
        <w:ind w:left="998" w:rightChars="-150" w:right="-315"/>
        <w:rPr>
          <w:rFonts w:ascii="宋体" w:hAnsi="宋体"/>
          <w:szCs w:val="21"/>
        </w:rPr>
      </w:pP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业务结构</w:t>
      </w:r>
    </w:p>
    <w:p w:rsidR="00B557A3" w:rsidRPr="00B557A3" w:rsidRDefault="00230553" w:rsidP="00B557A3">
      <w:pPr>
        <w:spacing w:line="360" w:lineRule="auto"/>
        <w:jc w:val="center"/>
        <w:rPr>
          <w:rFonts w:ascii="Times New Roman" w:hAnsi="Times New Roman"/>
          <w:szCs w:val="20"/>
        </w:rPr>
      </w:pPr>
      <w:r>
        <w:rPr>
          <w:rFonts w:ascii="Times New Roman" w:hAnsi="Times New Roman"/>
          <w:noProof/>
          <w:szCs w:val="20"/>
        </w:rPr>
        <w:drawing>
          <wp:inline distT="0" distB="0" distL="0" distR="0">
            <wp:extent cx="5058410" cy="5946140"/>
            <wp:effectExtent l="19050" t="0" r="8890" b="0"/>
            <wp:docPr id="18" name="图片 62" descr="说明: 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图例"/>
                    <pic:cNvPicPr>
                      <a:picLocks noChangeAspect="1" noChangeArrowheads="1"/>
                    </pic:cNvPicPr>
                  </pic:nvPicPr>
                  <pic:blipFill>
                    <a:blip r:embed="rId24"/>
                    <a:srcRect/>
                    <a:stretch>
                      <a:fillRect/>
                    </a:stretch>
                  </pic:blipFill>
                  <pic:spPr bwMode="auto">
                    <a:xfrm>
                      <a:off x="0" y="0"/>
                      <a:ext cx="5058410" cy="594614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22</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业务结构</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业务流程</w:t>
      </w:r>
    </w:p>
    <w:p w:rsidR="00B557A3" w:rsidRPr="00B557A3" w:rsidRDefault="00B557A3" w:rsidP="00515DE6">
      <w:pPr>
        <w:numPr>
          <w:ilvl w:val="0"/>
          <w:numId w:val="90"/>
        </w:numPr>
        <w:spacing w:line="360" w:lineRule="auto"/>
        <w:ind w:rightChars="-150" w:right="-315"/>
        <w:rPr>
          <w:rFonts w:ascii="宋体" w:hAnsi="宋体"/>
          <w:b/>
          <w:sz w:val="24"/>
          <w:szCs w:val="24"/>
        </w:rPr>
      </w:pPr>
      <w:r w:rsidRPr="00B557A3">
        <w:rPr>
          <w:rFonts w:ascii="宋体" w:hAnsi="宋体" w:hint="eastAsia"/>
          <w:b/>
          <w:sz w:val="24"/>
          <w:szCs w:val="24"/>
        </w:rPr>
        <w:t>结算前的准备：</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确定所有结算实体，在一卡通系统中建立进行结算的商户体系结构；</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在一卡通系统中建立辅助结算科目，以保证每笔交易的借贷平衡；</w:t>
      </w:r>
    </w:p>
    <w:p w:rsidR="00B557A3" w:rsidRPr="00B557A3" w:rsidRDefault="00B557A3" w:rsidP="00515DE6">
      <w:pPr>
        <w:numPr>
          <w:ilvl w:val="1"/>
          <w:numId w:val="90"/>
        </w:numPr>
        <w:spacing w:line="360" w:lineRule="auto"/>
        <w:ind w:rightChars="-150" w:right="-315"/>
        <w:rPr>
          <w:rFonts w:ascii="宋体" w:hAnsi="宋体"/>
          <w:sz w:val="24"/>
          <w:szCs w:val="24"/>
        </w:rPr>
      </w:pPr>
      <w:r w:rsidRPr="00B557A3">
        <w:rPr>
          <w:rFonts w:ascii="宋体" w:hAnsi="宋体" w:hint="eastAsia"/>
          <w:sz w:val="24"/>
          <w:szCs w:val="24"/>
        </w:rPr>
        <w:t>所有结算实体在结算银行开立账户；</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结算实体与结算中心签署（如及时银行划帐，需银行签署）《结算协议书》；</w:t>
      </w:r>
    </w:p>
    <w:p w:rsidR="00B557A3" w:rsidRPr="00B557A3" w:rsidRDefault="00B557A3" w:rsidP="00515DE6">
      <w:pPr>
        <w:numPr>
          <w:ilvl w:val="0"/>
          <w:numId w:val="90"/>
        </w:numPr>
        <w:spacing w:line="360" w:lineRule="auto"/>
        <w:ind w:rightChars="-150" w:right="-315"/>
        <w:rPr>
          <w:rFonts w:ascii="宋体" w:hAnsi="宋体"/>
          <w:b/>
          <w:sz w:val="24"/>
          <w:szCs w:val="24"/>
        </w:rPr>
      </w:pPr>
      <w:r w:rsidRPr="00B557A3">
        <w:rPr>
          <w:rFonts w:ascii="宋体" w:hAnsi="宋体" w:hint="eastAsia"/>
          <w:b/>
          <w:sz w:val="24"/>
          <w:szCs w:val="24"/>
        </w:rPr>
        <w:t>系统每日清算：</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数据归档：指定时刻（一般与银行结算时刻一致），联机备份数据（注意系统不必停止服务），结算实例建立并开始结算；</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明细核算：对于每个实际账户，核对</w:t>
      </w:r>
      <w:r w:rsidRPr="00B557A3">
        <w:rPr>
          <w:rFonts w:ascii="宋体" w:hAnsi="宋体"/>
          <w:sz w:val="24"/>
          <w:szCs w:val="24"/>
        </w:rPr>
        <w:t>{</w:t>
      </w:r>
      <w:r w:rsidRPr="00B557A3">
        <w:rPr>
          <w:rFonts w:ascii="宋体" w:hAnsi="宋体" w:hint="eastAsia"/>
          <w:sz w:val="24"/>
          <w:szCs w:val="24"/>
        </w:rPr>
        <w:t>当前余额—上次余额</w:t>
      </w:r>
      <w:r w:rsidRPr="00B557A3">
        <w:rPr>
          <w:rFonts w:ascii="宋体" w:hAnsi="宋体"/>
          <w:sz w:val="24"/>
          <w:szCs w:val="24"/>
        </w:rPr>
        <w:t>==</w:t>
      </w:r>
      <w:r w:rsidRPr="00B557A3">
        <w:rPr>
          <w:rFonts w:ascii="宋体" w:hAnsi="宋体" w:hint="eastAsia"/>
          <w:sz w:val="24"/>
          <w:szCs w:val="24"/>
        </w:rPr>
        <w:t>交易总和</w:t>
      </w:r>
      <w:r w:rsidRPr="00B557A3">
        <w:rPr>
          <w:rFonts w:ascii="宋体" w:hAnsi="宋体"/>
          <w:sz w:val="24"/>
          <w:szCs w:val="24"/>
        </w:rPr>
        <w:t>}</w:t>
      </w:r>
      <w:r w:rsidRPr="00B557A3">
        <w:rPr>
          <w:rFonts w:ascii="宋体" w:hAnsi="宋体" w:hint="eastAsia"/>
          <w:sz w:val="24"/>
          <w:szCs w:val="24"/>
        </w:rPr>
        <w:t>逻辑是否成立，判断明细帐是否正确；</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综合核算：对于总帐户，核对</w:t>
      </w:r>
      <w:r w:rsidRPr="00B557A3">
        <w:rPr>
          <w:rFonts w:ascii="宋体" w:hAnsi="宋体"/>
          <w:sz w:val="24"/>
          <w:szCs w:val="24"/>
        </w:rPr>
        <w:t>{</w:t>
      </w:r>
      <w:r w:rsidRPr="00B557A3">
        <w:rPr>
          <w:rFonts w:ascii="宋体" w:hAnsi="宋体" w:hint="eastAsia"/>
          <w:sz w:val="24"/>
          <w:szCs w:val="24"/>
        </w:rPr>
        <w:t>账户总余额—商户总余额</w:t>
      </w:r>
      <w:r w:rsidRPr="00B557A3">
        <w:rPr>
          <w:rFonts w:ascii="宋体" w:hAnsi="宋体"/>
          <w:sz w:val="24"/>
          <w:szCs w:val="24"/>
        </w:rPr>
        <w:t>==0}</w:t>
      </w:r>
      <w:r w:rsidRPr="00B557A3">
        <w:rPr>
          <w:rFonts w:ascii="宋体" w:hAnsi="宋体" w:hint="eastAsia"/>
          <w:sz w:val="24"/>
          <w:szCs w:val="24"/>
        </w:rPr>
        <w:t>逻辑是否成立，判断总账受否正确；</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分部门报表：按照商户所属结构，计算独立核算单位的收入汇总值，永久纪录；</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结算系统所有的报表，供前台系统可以随时打印。</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一卡通系统形成规定的《划拨通知单》与结算文件，《划拨通知单》盖章连同结算文件交与银行进行银行划账处理。</w:t>
      </w:r>
    </w:p>
    <w:p w:rsidR="00B557A3" w:rsidRPr="00B557A3" w:rsidRDefault="00B557A3" w:rsidP="00515DE6">
      <w:pPr>
        <w:numPr>
          <w:ilvl w:val="0"/>
          <w:numId w:val="90"/>
        </w:numPr>
        <w:spacing w:line="360" w:lineRule="auto"/>
        <w:ind w:rightChars="-150" w:right="-315"/>
        <w:rPr>
          <w:rFonts w:ascii="宋体" w:hAnsi="宋体"/>
          <w:b/>
          <w:sz w:val="24"/>
          <w:szCs w:val="24"/>
        </w:rPr>
      </w:pPr>
      <w:r w:rsidRPr="00B557A3">
        <w:rPr>
          <w:rFonts w:ascii="宋体" w:hAnsi="宋体" w:hint="eastAsia"/>
          <w:b/>
          <w:sz w:val="24"/>
          <w:szCs w:val="24"/>
        </w:rPr>
        <w:t>其他说明：</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系统报表支持日报、月报、年报以及任意阶段报表，已适应不同时刻的查账以及多种方式的帐务处理；</w:t>
      </w:r>
    </w:p>
    <w:p w:rsidR="00B557A3" w:rsidRPr="00B557A3" w:rsidRDefault="00B557A3" w:rsidP="00515DE6">
      <w:pPr>
        <w:numPr>
          <w:ilvl w:val="1"/>
          <w:numId w:val="90"/>
        </w:numPr>
        <w:spacing w:line="360" w:lineRule="auto"/>
        <w:rPr>
          <w:rFonts w:ascii="宋体" w:hAnsi="宋体"/>
          <w:sz w:val="24"/>
          <w:szCs w:val="24"/>
        </w:rPr>
      </w:pPr>
      <w:r w:rsidRPr="00B557A3">
        <w:rPr>
          <w:rFonts w:ascii="宋体" w:hAnsi="宋体" w:hint="eastAsia"/>
          <w:sz w:val="24"/>
          <w:szCs w:val="24"/>
        </w:rPr>
        <w:t>非银行设立账户的结算实体，系统可以单独设立结算科目，提供结算凭证，供其自行结算。</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8867" w:type="dxa"/>
        <w:jc w:val="center"/>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82"/>
        <w:gridCol w:w="1229"/>
        <w:gridCol w:w="1666"/>
        <w:gridCol w:w="4343"/>
        <w:gridCol w:w="847"/>
      </w:tblGrid>
      <w:tr w:rsidR="00B557A3" w:rsidRPr="003359C9">
        <w:trPr>
          <w:cantSplit/>
          <w:trHeight w:val="545"/>
          <w:jc w:val="center"/>
        </w:trPr>
        <w:tc>
          <w:tcPr>
            <w:tcW w:w="782" w:type="dxa"/>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序号</w:t>
            </w:r>
          </w:p>
        </w:tc>
        <w:tc>
          <w:tcPr>
            <w:tcW w:w="1229" w:type="dxa"/>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系统功能</w:t>
            </w:r>
          </w:p>
        </w:tc>
        <w:tc>
          <w:tcPr>
            <w:tcW w:w="1666" w:type="dxa"/>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子功能</w:t>
            </w:r>
          </w:p>
        </w:tc>
        <w:tc>
          <w:tcPr>
            <w:tcW w:w="4343" w:type="dxa"/>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功能描述</w:t>
            </w:r>
          </w:p>
        </w:tc>
        <w:tc>
          <w:tcPr>
            <w:tcW w:w="847" w:type="dxa"/>
            <w:shd w:val="pct10" w:color="auto" w:fill="auto"/>
            <w:vAlign w:val="center"/>
          </w:tcPr>
          <w:p w:rsidR="00B557A3" w:rsidRPr="00B557A3" w:rsidRDefault="00B557A3" w:rsidP="00B557A3">
            <w:pPr>
              <w:jc w:val="center"/>
              <w:rPr>
                <w:rFonts w:ascii="宋体" w:hAnsi="宋体"/>
                <w:b/>
                <w:szCs w:val="21"/>
              </w:rPr>
            </w:pPr>
            <w:r w:rsidRPr="00B557A3">
              <w:rPr>
                <w:rFonts w:ascii="宋体" w:hAnsi="宋体" w:hint="eastAsia"/>
                <w:b/>
                <w:szCs w:val="21"/>
              </w:rPr>
              <w:t>备注</w:t>
            </w:r>
          </w:p>
        </w:tc>
      </w:tr>
      <w:tr w:rsidR="00B557A3" w:rsidRPr="003359C9">
        <w:trPr>
          <w:cantSplit/>
          <w:jc w:val="center"/>
        </w:trPr>
        <w:tc>
          <w:tcPr>
            <w:tcW w:w="782" w:type="dxa"/>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1</w:t>
            </w:r>
          </w:p>
        </w:tc>
        <w:tc>
          <w:tcPr>
            <w:tcW w:w="1229" w:type="dxa"/>
            <w:vMerge w:val="restart"/>
            <w:vAlign w:val="center"/>
          </w:tcPr>
          <w:p w:rsidR="00B557A3" w:rsidRPr="00B557A3" w:rsidRDefault="00B557A3" w:rsidP="00B557A3">
            <w:pPr>
              <w:rPr>
                <w:rFonts w:ascii="宋体" w:hAnsi="宋体"/>
                <w:szCs w:val="21"/>
              </w:rPr>
            </w:pPr>
            <w:r w:rsidRPr="00B557A3">
              <w:rPr>
                <w:rFonts w:ascii="宋体" w:hAnsi="宋体" w:hint="eastAsia"/>
                <w:szCs w:val="21"/>
              </w:rPr>
              <w:t>电子对帐</w:t>
            </w: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明细帐核对</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根据各部门、终端上传的原始交易明细、核心数据库记录的交易明细，进行一一核对，核对内容包括：终端号、流水号、交易时间、交易金额、交易方向（借/贷）、本次余额等</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综合帐核对</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根据个部门、终端上传的结帐数据、核心数据库记录的结帐数据，进行一一核对，核对内容包括：终端号、部门号、结帐时间、结帐流水号范围、结帐笔数、结帐金额等</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2</w:t>
            </w:r>
          </w:p>
        </w:tc>
        <w:tc>
          <w:tcPr>
            <w:tcW w:w="1229" w:type="dxa"/>
            <w:vMerge w:val="restart"/>
            <w:vAlign w:val="center"/>
          </w:tcPr>
          <w:p w:rsidR="00B557A3" w:rsidRPr="00B557A3" w:rsidRDefault="00B557A3" w:rsidP="00B557A3">
            <w:pPr>
              <w:rPr>
                <w:rFonts w:ascii="宋体" w:hAnsi="宋体"/>
                <w:szCs w:val="21"/>
              </w:rPr>
            </w:pPr>
            <w:r w:rsidRPr="00B557A3">
              <w:rPr>
                <w:rFonts w:ascii="宋体" w:hAnsi="宋体" w:hint="eastAsia"/>
                <w:szCs w:val="21"/>
              </w:rPr>
              <w:t>报表</w:t>
            </w: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结算总表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系统总体运行情况报表，反应系统所有交易汇总以及引起的系统科目余额的变化情况，并根据当前科目帐户状态试算平衡</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操作员对帐表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统计系统中的的操作员的工作情况，以便对帐及审计</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科目余额表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财务规范的科目余额表</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资产负债表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财务规范的资产负债平衡表</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试算平衡表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财务规范的科目试算平衡表，监控系统借贷记帐的正确性</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普通商户表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按照树型结构统计的所有系统商户的收入情况，包括实际收入，手续费收入和净收入</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对帐不平清单</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帐目不平，可以出据不平帐户的清单作为凭证和以便跟踪</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卡库不平清单</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跟踪系统中各种原因导致的卡库不相符的卡户记录</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银行对帐单</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银行往来的当日对帐凭证</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银行划拨单</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银行独立核算帐户的电子划拨凭证</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日报</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每日报表</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年报</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每年报表</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ign w:val="center"/>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阶段报表</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任意阶段报表</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3</w:t>
            </w:r>
          </w:p>
        </w:tc>
        <w:tc>
          <w:tcPr>
            <w:tcW w:w="1229" w:type="dxa"/>
            <w:vMerge w:val="restart"/>
            <w:vAlign w:val="center"/>
          </w:tcPr>
          <w:p w:rsidR="00B557A3" w:rsidRPr="00B557A3" w:rsidRDefault="00B557A3" w:rsidP="00B557A3">
            <w:pPr>
              <w:rPr>
                <w:rFonts w:ascii="宋体" w:hAnsi="宋体"/>
                <w:szCs w:val="21"/>
              </w:rPr>
            </w:pPr>
            <w:r w:rsidRPr="00B557A3">
              <w:rPr>
                <w:rFonts w:ascii="宋体" w:hAnsi="宋体" w:hint="eastAsia"/>
                <w:szCs w:val="21"/>
              </w:rPr>
              <w:t>日志审计</w:t>
            </w: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出纳统计</w:t>
            </w:r>
          </w:p>
        </w:tc>
        <w:tc>
          <w:tcPr>
            <w:tcW w:w="4343" w:type="dxa"/>
            <w:vAlign w:val="center"/>
          </w:tcPr>
          <w:p w:rsidR="00B557A3" w:rsidRPr="00B557A3" w:rsidRDefault="00B557A3" w:rsidP="00B557A3">
            <w:pPr>
              <w:rPr>
                <w:rFonts w:ascii="宋体" w:hAnsi="宋体"/>
                <w:szCs w:val="21"/>
              </w:rPr>
            </w:pPr>
            <w:r w:rsidRPr="00B557A3">
              <w:rPr>
                <w:rFonts w:ascii="宋体" w:hAnsi="宋体" w:hint="eastAsia"/>
                <w:szCs w:val="21"/>
              </w:rPr>
              <w:t>出纳统计（所有前台每个人充值、出纳报表；</w:t>
            </w: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rPr>
                <w:rFonts w:ascii="宋体" w:hAnsi="宋体"/>
                <w:szCs w:val="21"/>
              </w:rPr>
            </w:pPr>
            <w:r w:rsidRPr="00B557A3">
              <w:rPr>
                <w:rFonts w:ascii="宋体" w:hAnsi="宋体" w:hint="eastAsia"/>
                <w:szCs w:val="21"/>
              </w:rPr>
              <w:t>各种交易统计</w:t>
            </w:r>
          </w:p>
        </w:tc>
        <w:tc>
          <w:tcPr>
            <w:tcW w:w="4343" w:type="dxa"/>
            <w:vAlign w:val="center"/>
          </w:tcPr>
          <w:p w:rsidR="00B557A3" w:rsidRPr="00B557A3" w:rsidRDefault="00B557A3" w:rsidP="00B557A3">
            <w:pPr>
              <w:rPr>
                <w:rFonts w:ascii="宋体" w:hAnsi="宋体"/>
                <w:szCs w:val="21"/>
              </w:rPr>
            </w:pPr>
          </w:p>
        </w:tc>
        <w:tc>
          <w:tcPr>
            <w:tcW w:w="847" w:type="dxa"/>
          </w:tcPr>
          <w:p w:rsidR="00B557A3" w:rsidRPr="00B557A3" w:rsidRDefault="00B557A3" w:rsidP="00B557A3">
            <w:pPr>
              <w:rPr>
                <w:rFonts w:ascii="宋体" w:hAnsi="宋体"/>
                <w:szCs w:val="21"/>
              </w:rPr>
            </w:pPr>
          </w:p>
        </w:tc>
      </w:tr>
      <w:tr w:rsidR="00B557A3" w:rsidRPr="003359C9">
        <w:trPr>
          <w:cantSplit/>
          <w:jc w:val="center"/>
        </w:trPr>
        <w:tc>
          <w:tcPr>
            <w:tcW w:w="782" w:type="dxa"/>
            <w:vMerge/>
          </w:tcPr>
          <w:p w:rsidR="00B557A3" w:rsidRPr="00B557A3" w:rsidRDefault="00B557A3" w:rsidP="00B557A3">
            <w:pPr>
              <w:ind w:left="900" w:hanging="420"/>
              <w:jc w:val="center"/>
              <w:rPr>
                <w:rFonts w:ascii="宋体" w:hAnsi="宋体"/>
                <w:szCs w:val="21"/>
              </w:rPr>
            </w:pPr>
          </w:p>
        </w:tc>
        <w:tc>
          <w:tcPr>
            <w:tcW w:w="1229" w:type="dxa"/>
            <w:vMerge/>
            <w:vAlign w:val="center"/>
          </w:tcPr>
          <w:p w:rsidR="00B557A3" w:rsidRPr="00B557A3" w:rsidRDefault="00B557A3" w:rsidP="00B557A3">
            <w:pPr>
              <w:ind w:left="900" w:hanging="420"/>
              <w:jc w:val="center"/>
              <w:rPr>
                <w:rFonts w:ascii="宋体" w:hAnsi="宋体"/>
                <w:szCs w:val="21"/>
              </w:rPr>
            </w:pPr>
          </w:p>
        </w:tc>
        <w:tc>
          <w:tcPr>
            <w:tcW w:w="1666" w:type="dxa"/>
            <w:vAlign w:val="center"/>
          </w:tcPr>
          <w:p w:rsidR="00B557A3" w:rsidRPr="00B557A3" w:rsidRDefault="00B557A3" w:rsidP="00B557A3">
            <w:pPr>
              <w:ind w:left="420" w:hanging="420"/>
              <w:rPr>
                <w:rFonts w:ascii="宋体" w:hAnsi="宋体"/>
                <w:szCs w:val="21"/>
              </w:rPr>
            </w:pPr>
            <w:r w:rsidRPr="00B557A3">
              <w:rPr>
                <w:rFonts w:ascii="宋体" w:hAnsi="宋体" w:hint="eastAsia"/>
                <w:szCs w:val="21"/>
              </w:rPr>
              <w:t>操作员统计</w:t>
            </w:r>
          </w:p>
        </w:tc>
        <w:tc>
          <w:tcPr>
            <w:tcW w:w="4343" w:type="dxa"/>
            <w:vAlign w:val="center"/>
          </w:tcPr>
          <w:p w:rsidR="00B557A3" w:rsidRPr="00B557A3" w:rsidRDefault="00B557A3" w:rsidP="00B557A3">
            <w:pPr>
              <w:ind w:left="420" w:hanging="420"/>
              <w:rPr>
                <w:rFonts w:ascii="宋体" w:hAnsi="宋体"/>
                <w:szCs w:val="21"/>
              </w:rPr>
            </w:pPr>
          </w:p>
        </w:tc>
        <w:tc>
          <w:tcPr>
            <w:tcW w:w="847" w:type="dxa"/>
          </w:tcPr>
          <w:p w:rsidR="00B557A3" w:rsidRPr="00B557A3" w:rsidRDefault="00B557A3" w:rsidP="00B557A3">
            <w:pPr>
              <w:ind w:left="420" w:hanging="420"/>
              <w:rPr>
                <w:rFonts w:ascii="宋体" w:hAnsi="宋体"/>
                <w:szCs w:val="21"/>
              </w:rPr>
            </w:pPr>
          </w:p>
        </w:tc>
      </w:tr>
    </w:tbl>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23</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详细功能</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88" w:name="_Toc268700492"/>
      <w:bookmarkStart w:id="89" w:name="_Toc26906267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2.4.14</w:t>
        </w:r>
      </w:smartTag>
      <w:r w:rsidRPr="00B557A3">
        <w:rPr>
          <w:rFonts w:ascii="Times New Roman" w:hAnsi="Times New Roman" w:hint="eastAsia"/>
          <w:b/>
          <w:sz w:val="32"/>
          <w:szCs w:val="20"/>
        </w:rPr>
        <w:t>一卡通巴士管理系统软件模块</w:t>
      </w:r>
      <w:bookmarkEnd w:id="88"/>
      <w:bookmarkEnd w:id="89"/>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本系统能实现学校内部班车乘车收费管理的基本管理，实现持卡人在单位内部乘车时，用一张卡完成身份识别和乘车费用收取功能。身份识别及收费标准可由用户单位自由设定，还可以实现特殊要求的收费和结算功能。管理部门可以通过该系统的智能化管理，控制交易过程，防止作弊，保证交易过程及数据的安全性，提高工作质量、工作效率和管理水平。具有以下特点：</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完备的工作人员交接班手续管理</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安全多级别工作人员使用权限管理、安全日志</w:t>
      </w:r>
    </w:p>
    <w:p w:rsidR="00B557A3" w:rsidRPr="00B557A3" w:rsidRDefault="00B557A3" w:rsidP="00515DE6">
      <w:pPr>
        <w:numPr>
          <w:ilvl w:val="0"/>
          <w:numId w:val="63"/>
        </w:numPr>
        <w:spacing w:line="360" w:lineRule="auto"/>
        <w:ind w:left="998" w:rightChars="-150" w:right="-315"/>
        <w:rPr>
          <w:rFonts w:ascii="宋体" w:hAnsi="宋体"/>
          <w:sz w:val="24"/>
          <w:szCs w:val="24"/>
        </w:rPr>
      </w:pPr>
      <w:r w:rsidRPr="00B557A3">
        <w:rPr>
          <w:rFonts w:ascii="宋体" w:hAnsi="宋体" w:cs="宋体" w:hint="eastAsia"/>
          <w:kern w:val="0"/>
          <w:sz w:val="24"/>
          <w:szCs w:val="24"/>
        </w:rPr>
        <w:t>数据导入、导出（Excel、TXT、DBF、DB、SQL）</w:t>
      </w:r>
    </w:p>
    <w:p w:rsidR="00B557A3" w:rsidRPr="00B557A3" w:rsidRDefault="00B557A3" w:rsidP="00515DE6">
      <w:pPr>
        <w:numPr>
          <w:ilvl w:val="0"/>
          <w:numId w:val="63"/>
        </w:numPr>
        <w:spacing w:line="360" w:lineRule="auto"/>
        <w:ind w:left="998" w:rightChars="-150" w:right="-315"/>
        <w:rPr>
          <w:rFonts w:ascii="宋体" w:hAnsi="宋体"/>
          <w:sz w:val="24"/>
          <w:szCs w:val="24"/>
        </w:rPr>
      </w:pPr>
      <w:r w:rsidRPr="00B557A3">
        <w:rPr>
          <w:rFonts w:ascii="宋体" w:hAnsi="宋体" w:cs="宋体" w:hint="eastAsia"/>
          <w:kern w:val="0"/>
          <w:sz w:val="24"/>
          <w:szCs w:val="24"/>
        </w:rPr>
        <w:t>丰富多样的报表</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本系统由车载式POS机（简称车载机）、数据采集器（手持式POS机简称手持机）、管理软件以及专用电源五部分组成。</w:t>
      </w:r>
    </w:p>
    <w:p w:rsidR="00B557A3" w:rsidRPr="00B557A3" w:rsidRDefault="00230553" w:rsidP="00B557A3">
      <w:pPr>
        <w:spacing w:line="360" w:lineRule="auto"/>
        <w:ind w:rightChars="-150" w:right="-315"/>
        <w:jc w:val="center"/>
        <w:rPr>
          <w:rFonts w:ascii="Times New Roman" w:hAnsi="Times New Roman"/>
          <w:szCs w:val="20"/>
        </w:rPr>
      </w:pPr>
      <w:r>
        <w:rPr>
          <w:rFonts w:ascii="Times New Roman" w:hAnsi="Times New Roman"/>
          <w:noProof/>
          <w:szCs w:val="20"/>
        </w:rPr>
        <w:drawing>
          <wp:inline distT="0" distB="0" distL="0" distR="0">
            <wp:extent cx="3731895" cy="2795905"/>
            <wp:effectExtent l="19050" t="0" r="1905" b="0"/>
            <wp:docPr id="19" name="图片 61" descr="说明: 班车管理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班车管理子系统"/>
                    <pic:cNvPicPr>
                      <a:picLocks noChangeAspect="1" noChangeArrowheads="1"/>
                    </pic:cNvPicPr>
                  </pic:nvPicPr>
                  <pic:blipFill>
                    <a:blip r:embed="rId25"/>
                    <a:srcRect/>
                    <a:stretch>
                      <a:fillRect/>
                    </a:stretch>
                  </pic:blipFill>
                  <pic:spPr bwMode="auto">
                    <a:xfrm>
                      <a:off x="0" y="0"/>
                      <a:ext cx="3731895" cy="279590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24</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系统结构</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终端</w:t>
      </w:r>
      <w:r w:rsidRPr="00B557A3">
        <w:rPr>
          <w:rFonts w:ascii="宋体" w:hAnsi="宋体"/>
          <w:b/>
          <w:sz w:val="24"/>
          <w:szCs w:val="24"/>
        </w:rPr>
        <w:t>POS</w:t>
      </w:r>
      <w:r w:rsidRPr="00B557A3">
        <w:rPr>
          <w:rFonts w:ascii="宋体" w:hAnsi="宋体" w:hint="eastAsia"/>
          <w:b/>
          <w:sz w:val="24"/>
          <w:szCs w:val="24"/>
        </w:rPr>
        <w:t>机</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使用车载机。车载机安装在巴士上。收费时，乘客通过车载机直接对卡片自动识别、扣款；特殊情况下，也可以通过手持机，对卡片进行手动扣款。</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数据采集器</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由于车载机安装在巴士上，不具备网络条件，所以车载机的数据传输、管理和控制由手持机完成。巴士每次出车或回到车队时，应该使用手持机对车载机进行数据采集和数据交换。交换后，手持机接入车队的PC机通信端口上，将手持机的数据通过车队的PC机与管理中心的数据同步。</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管理软件</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本系统管理软件全部安装在管理中心的应用程序服务器上，客户端PC机使用管理软件时，可按权限范围直接调用。</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专用电源</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专门用于车载机的电源供应，保证车载机工作正常。</w:t>
      </w:r>
    </w:p>
    <w:p w:rsidR="00B557A3" w:rsidRPr="00B557A3" w:rsidRDefault="00B557A3" w:rsidP="00515DE6">
      <w:pPr>
        <w:numPr>
          <w:ilvl w:val="0"/>
          <w:numId w:val="63"/>
        </w:numPr>
        <w:spacing w:line="360" w:lineRule="auto"/>
        <w:ind w:rightChars="-150" w:right="-315"/>
        <w:rPr>
          <w:rFonts w:ascii="宋体" w:hAnsi="宋体"/>
          <w:b/>
          <w:sz w:val="24"/>
          <w:szCs w:val="24"/>
        </w:rPr>
      </w:pPr>
      <w:r w:rsidRPr="00B557A3">
        <w:rPr>
          <w:rFonts w:ascii="宋体" w:hAnsi="宋体" w:hint="eastAsia"/>
          <w:b/>
          <w:sz w:val="24"/>
          <w:szCs w:val="24"/>
        </w:rPr>
        <w:t>使用方法</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每辆巴士上均安装一台车载机。乘客上车时，将IC卡放在车载机感应区内读卡，当该卡为有效时，车载机发出提示予以放行；否则，发出警报提示，方便乘务人员核对。车载机可自动区分不同类别的IC卡（如教师卡、学生卡、职工卡、临时卡等），并可根据不同的卡业务、时间段扣取不同的费用。</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91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568"/>
        <w:gridCol w:w="992"/>
        <w:gridCol w:w="1362"/>
        <w:gridCol w:w="5732"/>
        <w:gridCol w:w="528"/>
      </w:tblGrid>
      <w:tr w:rsidR="00B557A3" w:rsidRPr="003359C9">
        <w:trPr>
          <w:cantSplit/>
          <w:trHeight w:val="303"/>
        </w:trPr>
        <w:tc>
          <w:tcPr>
            <w:tcW w:w="568" w:type="dxa"/>
            <w:shd w:val="clear" w:color="auto" w:fill="E0E0E0"/>
            <w:vAlign w:val="center"/>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序号</w:t>
            </w:r>
          </w:p>
        </w:tc>
        <w:tc>
          <w:tcPr>
            <w:tcW w:w="992" w:type="dxa"/>
            <w:shd w:val="clear" w:color="auto" w:fill="E0E0E0"/>
            <w:vAlign w:val="center"/>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子模块</w:t>
            </w:r>
          </w:p>
        </w:tc>
        <w:tc>
          <w:tcPr>
            <w:tcW w:w="1362" w:type="dxa"/>
            <w:shd w:val="clear" w:color="auto" w:fill="E0E0E0"/>
            <w:tcMar>
              <w:top w:w="16" w:type="dxa"/>
              <w:left w:w="16" w:type="dxa"/>
              <w:bottom w:w="0" w:type="dxa"/>
              <w:right w:w="16" w:type="dxa"/>
            </w:tcMar>
            <w:vAlign w:val="center"/>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三级功能模块</w:t>
            </w:r>
          </w:p>
        </w:tc>
        <w:tc>
          <w:tcPr>
            <w:tcW w:w="5732" w:type="dxa"/>
            <w:shd w:val="clear" w:color="auto" w:fill="E0E0E0"/>
            <w:tcMar>
              <w:top w:w="16" w:type="dxa"/>
              <w:left w:w="16" w:type="dxa"/>
              <w:bottom w:w="0" w:type="dxa"/>
              <w:right w:w="16" w:type="dxa"/>
            </w:tcMar>
            <w:vAlign w:val="center"/>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功能说明</w:t>
            </w:r>
          </w:p>
        </w:tc>
        <w:tc>
          <w:tcPr>
            <w:tcW w:w="528" w:type="dxa"/>
            <w:shd w:val="clear" w:color="auto" w:fill="E0E0E0"/>
            <w:vAlign w:val="center"/>
          </w:tcPr>
          <w:p w:rsidR="00B557A3" w:rsidRPr="00B557A3" w:rsidRDefault="00B557A3" w:rsidP="00B557A3">
            <w:pPr>
              <w:jc w:val="center"/>
              <w:rPr>
                <w:rFonts w:ascii="黑体" w:eastAsia="黑体" w:hAnsi="宋体"/>
                <w:b/>
                <w:szCs w:val="20"/>
              </w:rPr>
            </w:pPr>
            <w:r w:rsidRPr="00B557A3">
              <w:rPr>
                <w:rFonts w:ascii="黑体" w:eastAsia="黑体" w:hAnsi="宋体" w:hint="eastAsia"/>
                <w:b/>
                <w:szCs w:val="20"/>
              </w:rPr>
              <w:t>备注</w:t>
            </w:r>
          </w:p>
        </w:tc>
      </w:tr>
      <w:tr w:rsidR="00B557A3" w:rsidRPr="003359C9">
        <w:trPr>
          <w:cantSplit/>
          <w:trHeight w:val="340"/>
        </w:trPr>
        <w:tc>
          <w:tcPr>
            <w:tcW w:w="568" w:type="dxa"/>
            <w:vAlign w:val="center"/>
          </w:tcPr>
          <w:p w:rsidR="00B557A3" w:rsidRPr="00B557A3" w:rsidRDefault="00B557A3" w:rsidP="00B557A3">
            <w:pPr>
              <w:jc w:val="center"/>
              <w:rPr>
                <w:rFonts w:ascii="宋体" w:hAnsi="宋体"/>
                <w:bCs/>
                <w:szCs w:val="20"/>
              </w:rPr>
            </w:pPr>
            <w:r w:rsidRPr="00B557A3">
              <w:rPr>
                <w:rFonts w:ascii="宋体" w:hAnsi="宋体" w:hint="eastAsia"/>
                <w:bCs/>
                <w:szCs w:val="20"/>
              </w:rPr>
              <w:t>1</w:t>
            </w:r>
          </w:p>
        </w:tc>
        <w:tc>
          <w:tcPr>
            <w:tcW w:w="992" w:type="dxa"/>
            <w:vAlign w:val="center"/>
          </w:tcPr>
          <w:p w:rsidR="00B557A3" w:rsidRPr="00B557A3" w:rsidRDefault="00B557A3" w:rsidP="00B557A3">
            <w:pPr>
              <w:rPr>
                <w:rFonts w:ascii="宋体" w:hAnsi="宋体"/>
                <w:bCs/>
                <w:szCs w:val="20"/>
              </w:rPr>
            </w:pPr>
            <w:r w:rsidRPr="00B557A3">
              <w:rPr>
                <w:rFonts w:ascii="宋体" w:hAnsi="宋体" w:hint="eastAsia"/>
                <w:bCs/>
                <w:szCs w:val="20"/>
              </w:rPr>
              <w:t>数据同步</w:t>
            </w:r>
          </w:p>
        </w:tc>
        <w:tc>
          <w:tcPr>
            <w:tcW w:w="1362" w:type="dxa"/>
            <w:tcMar>
              <w:top w:w="16" w:type="dxa"/>
              <w:left w:w="16" w:type="dxa"/>
              <w:bottom w:w="0" w:type="dxa"/>
              <w:right w:w="16" w:type="dxa"/>
            </w:tcMar>
            <w:vAlign w:val="center"/>
          </w:tcPr>
          <w:p w:rsidR="00B557A3" w:rsidRPr="00B557A3" w:rsidRDefault="00B557A3" w:rsidP="00B557A3">
            <w:pPr>
              <w:jc w:val="center"/>
              <w:rPr>
                <w:rFonts w:ascii="宋体" w:hAnsi="宋体"/>
                <w:bCs/>
                <w:szCs w:val="20"/>
              </w:rPr>
            </w:pPr>
          </w:p>
        </w:tc>
        <w:tc>
          <w:tcPr>
            <w:tcW w:w="573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将手持机或车载机的数据与管理中心的数据进行同步</w:t>
            </w:r>
          </w:p>
        </w:tc>
        <w:tc>
          <w:tcPr>
            <w:tcW w:w="528" w:type="dxa"/>
          </w:tcPr>
          <w:p w:rsidR="00B557A3" w:rsidRPr="00B557A3" w:rsidRDefault="00B557A3" w:rsidP="00B557A3">
            <w:pPr>
              <w:rPr>
                <w:rFonts w:ascii="宋体" w:hAnsi="宋体"/>
                <w:bCs/>
                <w:szCs w:val="20"/>
              </w:rPr>
            </w:pPr>
          </w:p>
        </w:tc>
      </w:tr>
      <w:tr w:rsidR="00B557A3" w:rsidRPr="003359C9">
        <w:trPr>
          <w:cantSplit/>
          <w:trHeight w:val="279"/>
        </w:trPr>
        <w:tc>
          <w:tcPr>
            <w:tcW w:w="568" w:type="dxa"/>
            <w:vMerge w:val="restart"/>
            <w:vAlign w:val="center"/>
          </w:tcPr>
          <w:p w:rsidR="00B557A3" w:rsidRPr="00B557A3" w:rsidRDefault="00B557A3" w:rsidP="00B557A3">
            <w:pPr>
              <w:jc w:val="center"/>
              <w:rPr>
                <w:rFonts w:ascii="宋体" w:hAnsi="宋体"/>
                <w:bCs/>
                <w:szCs w:val="20"/>
              </w:rPr>
            </w:pPr>
            <w:r w:rsidRPr="00B557A3">
              <w:rPr>
                <w:rFonts w:ascii="宋体" w:hAnsi="宋体" w:hint="eastAsia"/>
                <w:bCs/>
                <w:szCs w:val="20"/>
              </w:rPr>
              <w:t>2</w:t>
            </w:r>
          </w:p>
        </w:tc>
        <w:tc>
          <w:tcPr>
            <w:tcW w:w="992" w:type="dxa"/>
            <w:vMerge w:val="restart"/>
            <w:vAlign w:val="center"/>
          </w:tcPr>
          <w:p w:rsidR="00B557A3" w:rsidRPr="00B557A3" w:rsidRDefault="00B557A3" w:rsidP="00B557A3">
            <w:pPr>
              <w:rPr>
                <w:rFonts w:ascii="宋体" w:hAnsi="宋体"/>
                <w:bCs/>
                <w:szCs w:val="20"/>
              </w:rPr>
            </w:pPr>
            <w:r w:rsidRPr="00B557A3">
              <w:rPr>
                <w:rFonts w:ascii="宋体" w:hAnsi="宋体" w:hint="eastAsia"/>
                <w:bCs/>
                <w:szCs w:val="20"/>
              </w:rPr>
              <w:t>POS机设定</w:t>
            </w:r>
          </w:p>
        </w:tc>
        <w:tc>
          <w:tcPr>
            <w:tcW w:w="136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收费模式设定</w:t>
            </w:r>
          </w:p>
        </w:tc>
        <w:tc>
          <w:tcPr>
            <w:tcW w:w="573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支持固定编号收费、输入金额收费和定额收费三种模式，用户可自行设定</w:t>
            </w:r>
          </w:p>
        </w:tc>
        <w:tc>
          <w:tcPr>
            <w:tcW w:w="528" w:type="dxa"/>
          </w:tcPr>
          <w:p w:rsidR="00B557A3" w:rsidRPr="00B557A3" w:rsidRDefault="00B557A3" w:rsidP="00B557A3">
            <w:pPr>
              <w:rPr>
                <w:rFonts w:ascii="宋体" w:hAnsi="宋体"/>
                <w:bCs/>
                <w:szCs w:val="20"/>
              </w:rPr>
            </w:pPr>
          </w:p>
        </w:tc>
      </w:tr>
      <w:tr w:rsidR="00B557A3" w:rsidRPr="003359C9">
        <w:trPr>
          <w:cantSplit/>
          <w:trHeight w:val="279"/>
        </w:trPr>
        <w:tc>
          <w:tcPr>
            <w:tcW w:w="568" w:type="dxa"/>
            <w:vMerge/>
            <w:vAlign w:val="center"/>
          </w:tcPr>
          <w:p w:rsidR="00B557A3" w:rsidRPr="00B557A3" w:rsidRDefault="00B557A3" w:rsidP="00B557A3">
            <w:pPr>
              <w:jc w:val="center"/>
              <w:rPr>
                <w:rFonts w:ascii="宋体" w:hAnsi="宋体"/>
                <w:bCs/>
                <w:szCs w:val="20"/>
              </w:rPr>
            </w:pPr>
          </w:p>
        </w:tc>
        <w:tc>
          <w:tcPr>
            <w:tcW w:w="992" w:type="dxa"/>
            <w:vMerge/>
            <w:vAlign w:val="center"/>
          </w:tcPr>
          <w:p w:rsidR="00B557A3" w:rsidRPr="00B557A3" w:rsidRDefault="00B557A3" w:rsidP="00B557A3">
            <w:pPr>
              <w:rPr>
                <w:rFonts w:ascii="宋体" w:hAnsi="宋体"/>
                <w:bCs/>
                <w:szCs w:val="20"/>
              </w:rPr>
            </w:pPr>
          </w:p>
        </w:tc>
        <w:tc>
          <w:tcPr>
            <w:tcW w:w="136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收费金额设定</w:t>
            </w:r>
          </w:p>
        </w:tc>
        <w:tc>
          <w:tcPr>
            <w:tcW w:w="573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工作在固定编号收费模式，手持机可以根据不同的卡权限类别（支持256中权限类别），以及该编号预先设定的收费标准，进行自动判别收费，其中费率标准包括：</w:t>
            </w:r>
          </w:p>
          <w:p w:rsidR="00B557A3" w:rsidRPr="00B557A3" w:rsidRDefault="00B557A3" w:rsidP="00515DE6">
            <w:pPr>
              <w:numPr>
                <w:ilvl w:val="0"/>
                <w:numId w:val="68"/>
              </w:numPr>
              <w:rPr>
                <w:rFonts w:ascii="宋体" w:hAnsi="宋体"/>
                <w:bCs/>
                <w:szCs w:val="20"/>
              </w:rPr>
            </w:pPr>
            <w:r w:rsidRPr="00B557A3">
              <w:rPr>
                <w:rFonts w:ascii="宋体" w:hAnsi="宋体" w:hint="eastAsia"/>
                <w:bCs/>
                <w:szCs w:val="20"/>
              </w:rPr>
              <w:t>限制刷卡-不允许乘车-刷卡报警提示非法卡；</w:t>
            </w:r>
          </w:p>
          <w:p w:rsidR="00B557A3" w:rsidRPr="00B557A3" w:rsidRDefault="00B557A3" w:rsidP="00515DE6">
            <w:pPr>
              <w:numPr>
                <w:ilvl w:val="0"/>
                <w:numId w:val="68"/>
              </w:numPr>
              <w:rPr>
                <w:rFonts w:ascii="宋体" w:hAnsi="宋体"/>
                <w:bCs/>
                <w:szCs w:val="20"/>
              </w:rPr>
            </w:pPr>
            <w:r w:rsidRPr="00B557A3">
              <w:rPr>
                <w:rFonts w:ascii="宋体" w:hAnsi="宋体" w:hint="eastAsia"/>
                <w:bCs/>
                <w:szCs w:val="20"/>
              </w:rPr>
              <w:t>刷卡免费-允许免费乘车-刷卡短触提示音表示刷卡成功，不扣费；</w:t>
            </w:r>
          </w:p>
          <w:p w:rsidR="00B557A3" w:rsidRPr="00B557A3" w:rsidRDefault="00B557A3" w:rsidP="00515DE6">
            <w:pPr>
              <w:numPr>
                <w:ilvl w:val="0"/>
                <w:numId w:val="68"/>
              </w:numPr>
              <w:rPr>
                <w:rFonts w:ascii="宋体" w:hAnsi="宋体"/>
                <w:bCs/>
                <w:szCs w:val="20"/>
              </w:rPr>
            </w:pPr>
            <w:r w:rsidRPr="00B557A3">
              <w:rPr>
                <w:rFonts w:ascii="宋体" w:hAnsi="宋体" w:hint="eastAsia"/>
                <w:bCs/>
                <w:szCs w:val="20"/>
              </w:rPr>
              <w:t>刷卡收费-允许付费乘车-刷卡扣除预先设定金额，短触提示音提示成功</w:t>
            </w:r>
          </w:p>
        </w:tc>
        <w:tc>
          <w:tcPr>
            <w:tcW w:w="528" w:type="dxa"/>
          </w:tcPr>
          <w:p w:rsidR="00B557A3" w:rsidRPr="00B557A3" w:rsidRDefault="00B557A3" w:rsidP="00B557A3">
            <w:pPr>
              <w:rPr>
                <w:rFonts w:ascii="宋体" w:hAnsi="宋体"/>
                <w:bCs/>
                <w:szCs w:val="20"/>
              </w:rPr>
            </w:pPr>
          </w:p>
        </w:tc>
      </w:tr>
      <w:tr w:rsidR="00B557A3" w:rsidRPr="003359C9">
        <w:trPr>
          <w:cantSplit/>
          <w:trHeight w:val="279"/>
        </w:trPr>
        <w:tc>
          <w:tcPr>
            <w:tcW w:w="568" w:type="dxa"/>
            <w:vAlign w:val="center"/>
          </w:tcPr>
          <w:p w:rsidR="00B557A3" w:rsidRPr="00B557A3" w:rsidRDefault="00B557A3" w:rsidP="00B557A3">
            <w:pPr>
              <w:jc w:val="center"/>
              <w:rPr>
                <w:rFonts w:ascii="宋体" w:hAnsi="宋体"/>
                <w:bCs/>
                <w:szCs w:val="20"/>
              </w:rPr>
            </w:pPr>
            <w:r w:rsidRPr="00B557A3">
              <w:rPr>
                <w:rFonts w:ascii="宋体" w:hAnsi="宋体" w:hint="eastAsia"/>
                <w:bCs/>
                <w:szCs w:val="20"/>
              </w:rPr>
              <w:t>3</w:t>
            </w:r>
          </w:p>
        </w:tc>
        <w:tc>
          <w:tcPr>
            <w:tcW w:w="992" w:type="dxa"/>
            <w:vAlign w:val="center"/>
          </w:tcPr>
          <w:p w:rsidR="00B557A3" w:rsidRPr="00B557A3" w:rsidRDefault="00B557A3" w:rsidP="00B557A3">
            <w:pPr>
              <w:rPr>
                <w:rFonts w:ascii="宋体" w:hAnsi="宋体"/>
                <w:bCs/>
                <w:szCs w:val="20"/>
              </w:rPr>
            </w:pPr>
            <w:r w:rsidRPr="00B557A3">
              <w:rPr>
                <w:rFonts w:ascii="宋体" w:hAnsi="宋体" w:hint="eastAsia"/>
                <w:bCs/>
                <w:szCs w:val="20"/>
              </w:rPr>
              <w:t>数据查询</w:t>
            </w:r>
          </w:p>
        </w:tc>
        <w:tc>
          <w:tcPr>
            <w:tcW w:w="136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交易查询</w:t>
            </w:r>
          </w:p>
        </w:tc>
        <w:tc>
          <w:tcPr>
            <w:tcW w:w="573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按交易日期，查询统计每一个持卡人和车辆的交易情况</w:t>
            </w:r>
          </w:p>
        </w:tc>
        <w:tc>
          <w:tcPr>
            <w:tcW w:w="528" w:type="dxa"/>
          </w:tcPr>
          <w:p w:rsidR="00B557A3" w:rsidRPr="00B557A3" w:rsidRDefault="00B557A3" w:rsidP="00B557A3">
            <w:pPr>
              <w:rPr>
                <w:rFonts w:ascii="宋体" w:hAnsi="宋体"/>
                <w:bCs/>
                <w:szCs w:val="20"/>
              </w:rPr>
            </w:pPr>
          </w:p>
        </w:tc>
      </w:tr>
      <w:tr w:rsidR="00B557A3" w:rsidRPr="003359C9">
        <w:trPr>
          <w:cantSplit/>
          <w:trHeight w:val="240"/>
        </w:trPr>
        <w:tc>
          <w:tcPr>
            <w:tcW w:w="568" w:type="dxa"/>
            <w:vAlign w:val="center"/>
          </w:tcPr>
          <w:p w:rsidR="00B557A3" w:rsidRPr="00B557A3" w:rsidRDefault="00B557A3" w:rsidP="00B557A3">
            <w:pPr>
              <w:jc w:val="center"/>
              <w:rPr>
                <w:rFonts w:ascii="宋体" w:hAnsi="宋体"/>
                <w:bCs/>
                <w:szCs w:val="20"/>
              </w:rPr>
            </w:pPr>
            <w:r w:rsidRPr="00B557A3">
              <w:rPr>
                <w:rFonts w:ascii="宋体" w:hAnsi="宋体" w:hint="eastAsia"/>
                <w:bCs/>
                <w:szCs w:val="20"/>
              </w:rPr>
              <w:t>4</w:t>
            </w:r>
          </w:p>
        </w:tc>
        <w:tc>
          <w:tcPr>
            <w:tcW w:w="992" w:type="dxa"/>
            <w:vAlign w:val="center"/>
          </w:tcPr>
          <w:p w:rsidR="00B557A3" w:rsidRPr="00B557A3" w:rsidRDefault="00B557A3" w:rsidP="00B557A3">
            <w:pPr>
              <w:rPr>
                <w:rFonts w:ascii="宋体" w:hAnsi="宋体"/>
                <w:bCs/>
                <w:szCs w:val="20"/>
              </w:rPr>
            </w:pPr>
            <w:r w:rsidRPr="00B557A3">
              <w:rPr>
                <w:rFonts w:ascii="宋体" w:hAnsi="宋体" w:hint="eastAsia"/>
                <w:bCs/>
                <w:szCs w:val="20"/>
              </w:rPr>
              <w:t>报表统计</w:t>
            </w:r>
          </w:p>
        </w:tc>
        <w:tc>
          <w:tcPr>
            <w:tcW w:w="1362" w:type="dxa"/>
            <w:tcMar>
              <w:top w:w="16" w:type="dxa"/>
              <w:left w:w="16" w:type="dxa"/>
              <w:bottom w:w="0" w:type="dxa"/>
              <w:right w:w="16" w:type="dxa"/>
            </w:tcMar>
            <w:vAlign w:val="center"/>
          </w:tcPr>
          <w:p w:rsidR="00B557A3" w:rsidRPr="00B557A3" w:rsidRDefault="00B557A3" w:rsidP="00B557A3">
            <w:pPr>
              <w:rPr>
                <w:rFonts w:ascii="宋体" w:hAnsi="宋体"/>
                <w:bCs/>
                <w:szCs w:val="20"/>
              </w:rPr>
            </w:pPr>
          </w:p>
        </w:tc>
        <w:tc>
          <w:tcPr>
            <w:tcW w:w="5732" w:type="dxa"/>
            <w:tcMar>
              <w:top w:w="16" w:type="dxa"/>
              <w:left w:w="16" w:type="dxa"/>
              <w:bottom w:w="0" w:type="dxa"/>
              <w:right w:w="16" w:type="dxa"/>
            </w:tcMar>
            <w:vAlign w:val="center"/>
          </w:tcPr>
          <w:p w:rsidR="00B557A3" w:rsidRPr="00B557A3" w:rsidRDefault="00B557A3" w:rsidP="00B557A3">
            <w:pPr>
              <w:rPr>
                <w:rFonts w:ascii="宋体" w:hAnsi="宋体"/>
                <w:bCs/>
                <w:szCs w:val="20"/>
              </w:rPr>
            </w:pPr>
            <w:r w:rsidRPr="00B557A3">
              <w:rPr>
                <w:rFonts w:ascii="宋体" w:hAnsi="宋体" w:hint="eastAsia"/>
                <w:bCs/>
                <w:szCs w:val="20"/>
              </w:rPr>
              <w:t>按交易日期，查询交易的统计报表情况</w:t>
            </w:r>
          </w:p>
        </w:tc>
        <w:tc>
          <w:tcPr>
            <w:tcW w:w="528" w:type="dxa"/>
          </w:tcPr>
          <w:p w:rsidR="00B557A3" w:rsidRPr="00B557A3" w:rsidRDefault="00B557A3" w:rsidP="00B557A3">
            <w:pPr>
              <w:rPr>
                <w:rFonts w:ascii="宋体" w:hAnsi="宋体"/>
                <w:bCs/>
                <w:szCs w:val="20"/>
              </w:rPr>
            </w:pPr>
          </w:p>
        </w:tc>
      </w:tr>
    </w:tbl>
    <w:p w:rsidR="00B557A3" w:rsidRPr="00B557A3" w:rsidRDefault="00B557A3" w:rsidP="00B557A3">
      <w:pPr>
        <w:spacing w:line="360" w:lineRule="auto"/>
        <w:jc w:val="center"/>
        <w:rPr>
          <w:rFonts w:ascii="宋体" w:eastAsia="黑体" w:hAnsi="宋体"/>
          <w:sz w:val="24"/>
          <w:szCs w:val="24"/>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25</w:t>
      </w:r>
      <w:r w:rsidRPr="00B557A3">
        <w:rPr>
          <w:rFonts w:ascii="Cambria" w:eastAsia="黑体" w:hAnsi="Cambria"/>
          <w:sz w:val="20"/>
          <w:szCs w:val="20"/>
        </w:rPr>
        <w:fldChar w:fldCharType="end"/>
      </w:r>
      <w:r w:rsidRPr="00B557A3">
        <w:rPr>
          <w:rFonts w:ascii="Cambria" w:eastAsia="黑体" w:hAnsi="Cambria" w:hint="eastAsia"/>
          <w:sz w:val="20"/>
          <w:szCs w:val="20"/>
        </w:rPr>
        <w:t>系统结构</w:t>
      </w:r>
    </w:p>
    <w:p w:rsidR="00B557A3" w:rsidRPr="00B557A3" w:rsidRDefault="00B557A3" w:rsidP="00515DE6">
      <w:pPr>
        <w:numPr>
          <w:ilvl w:val="0"/>
          <w:numId w:val="63"/>
        </w:numPr>
        <w:spacing w:line="360" w:lineRule="auto"/>
        <w:ind w:left="998" w:rightChars="-150" w:right="-315"/>
        <w:rPr>
          <w:rFonts w:ascii="宋体" w:hAnsi="宋体"/>
          <w:sz w:val="24"/>
          <w:szCs w:val="24"/>
        </w:rPr>
      </w:pPr>
      <w:r w:rsidRPr="00B557A3">
        <w:rPr>
          <w:rFonts w:ascii="宋体" w:hAnsi="宋体" w:hint="eastAsia"/>
          <w:sz w:val="24"/>
          <w:szCs w:val="24"/>
        </w:rPr>
        <w:t>安全可靠：敏感数据加密处理，交易稳定数据正确。</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移动使用：使用模式与城市公交系统所使用的模式相同完全相同，车载机安装在巴士上，使用者上车刷卡乘车。</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自动识别：系统能够识别非法卡和黑名单卡，可以自动识别特殊持卡人，完成不同类别的收费功能。</w:t>
      </w:r>
    </w:p>
    <w:p w:rsidR="00B557A3" w:rsidRPr="00B557A3" w:rsidRDefault="00B557A3" w:rsidP="00515DE6">
      <w:pPr>
        <w:numPr>
          <w:ilvl w:val="0"/>
          <w:numId w:val="63"/>
        </w:numPr>
        <w:spacing w:line="360" w:lineRule="auto"/>
        <w:ind w:left="998" w:rightChars="-150" w:right="-315"/>
        <w:rPr>
          <w:rFonts w:ascii="宋体" w:hAnsi="宋体"/>
          <w:sz w:val="24"/>
          <w:szCs w:val="24"/>
        </w:rPr>
      </w:pPr>
      <w:r w:rsidRPr="00B557A3">
        <w:rPr>
          <w:rFonts w:ascii="宋体" w:hAnsi="宋体" w:hint="eastAsia"/>
          <w:sz w:val="24"/>
          <w:szCs w:val="24"/>
        </w:rPr>
        <w:t>管理软件具有相关控制手段，灵活设置身份类别及收费标准。</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numPr>
          <w:ilvl w:val="0"/>
          <w:numId w:val="63"/>
        </w:numPr>
        <w:spacing w:line="360" w:lineRule="auto"/>
        <w:ind w:left="998" w:rightChars="-3" w:right="-6"/>
        <w:rPr>
          <w:rFonts w:ascii="宋体" w:hAnsi="宋体" w:cs="宋体"/>
          <w:kern w:val="0"/>
          <w:sz w:val="24"/>
          <w:szCs w:val="24"/>
        </w:rPr>
      </w:pPr>
      <w:r w:rsidRPr="00B557A3">
        <w:rPr>
          <w:rFonts w:ascii="宋体" w:hAnsi="宋体" w:cs="宋体" w:hint="eastAsia"/>
          <w:kern w:val="0"/>
          <w:sz w:val="24"/>
          <w:szCs w:val="24"/>
        </w:rPr>
        <w:t>通过数字化校园可与其他系统交换数据（需数字化校园厂商配合）</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数据加密传输、存储</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自动识别黑白名单、费率设置灵活</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具有相关的统计分析报表</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完备的工作人员交接班手续管理</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hint="eastAsia"/>
          <w:sz w:val="24"/>
          <w:szCs w:val="24"/>
        </w:rPr>
        <w:t>安全</w:t>
      </w:r>
      <w:r w:rsidRPr="00B557A3">
        <w:rPr>
          <w:rFonts w:ascii="宋体" w:hAnsi="宋体" w:cs="宋体" w:hint="eastAsia"/>
          <w:kern w:val="0"/>
          <w:sz w:val="24"/>
          <w:szCs w:val="24"/>
        </w:rPr>
        <w:t>多级别工作人员使用权限管理、安全日志</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数据导入、导出（Excel、TXT、DBF、DB、SQL）</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提供终端接入标准API接口</w:t>
      </w:r>
    </w:p>
    <w:p w:rsidR="00B557A3" w:rsidRPr="00B557A3" w:rsidRDefault="00B557A3" w:rsidP="00515DE6">
      <w:pPr>
        <w:numPr>
          <w:ilvl w:val="0"/>
          <w:numId w:val="63"/>
        </w:numPr>
        <w:spacing w:line="360" w:lineRule="auto"/>
        <w:ind w:left="998" w:rightChars="-150" w:right="-315"/>
        <w:rPr>
          <w:rFonts w:ascii="宋体" w:hAnsi="宋体" w:cs="宋体"/>
          <w:kern w:val="0"/>
          <w:sz w:val="24"/>
          <w:szCs w:val="24"/>
        </w:rPr>
      </w:pPr>
      <w:r w:rsidRPr="00B557A3">
        <w:rPr>
          <w:rFonts w:ascii="宋体" w:hAnsi="宋体" w:cs="宋体" w:hint="eastAsia"/>
          <w:kern w:val="0"/>
          <w:sz w:val="24"/>
          <w:szCs w:val="24"/>
        </w:rPr>
        <w:t>提供二次开发标准API接口</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90" w:name="_Toc268987845"/>
      <w:bookmarkStart w:id="91" w:name="_Toc268700493"/>
      <w:bookmarkStart w:id="92" w:name="_Toc269062674"/>
      <w:bookmarkEnd w:id="9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2.4.15</w:t>
        </w:r>
      </w:smartTag>
      <w:r w:rsidRPr="00B557A3">
        <w:rPr>
          <w:rFonts w:ascii="Times New Roman" w:hAnsi="Times New Roman" w:hint="eastAsia"/>
          <w:b/>
          <w:sz w:val="32"/>
          <w:szCs w:val="20"/>
        </w:rPr>
        <w:t>一卡通门禁考勤系统软件模块</w:t>
      </w:r>
      <w:bookmarkEnd w:id="91"/>
      <w:bookmarkEnd w:id="92"/>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门禁管理系统对于高校各种需要控制的场所的管理带来了极大的便利，不仅控制了非法人员的侵入，也对合法人员的行为时间进行了记录，提高了安全管理的层次。</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将门禁机连接在电控门锁上，门禁机与数据控制器实时相连，数据控制器以主机实时或非实时通讯实行程序化管理；门锁开启者拥有一张授权的IC卡，开门时将IC卡在门禁机的有效感应区内轻轻一晃，门禁机自动识别IC卡并控制门锁开启，同时记录下开门时间、授权卡号及管理程序的其他指令（每次开门记录均可明确分为合法开门、非法开门和试图开门等详细情况，以备管理人员随时查询；各类持卡人员进行有效的出入控制）；使用非授权卡，系统拒绝开启门锁，并通过预定程序和装置自动报警。</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本系统主要应用在多媒体教室、语音室、机房以及一些零星门禁场所，其中多媒体教室、语音室等教室门禁同时兼备考勤的作用。</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非接触式IC卡门禁系统由读写器、门禁控制器、门组模块、磁感或电控门锁等组成。门禁通过通讯服务器与核心数据库交互数据，实现系统整体联接。</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门禁系统架构图：</w:t>
      </w:r>
    </w:p>
    <w:p w:rsidR="00B557A3" w:rsidRPr="00B557A3" w:rsidRDefault="00230553" w:rsidP="00B557A3">
      <w:pPr>
        <w:spacing w:line="360" w:lineRule="auto"/>
        <w:ind w:rightChars="-150" w:right="-315"/>
        <w:jc w:val="center"/>
        <w:rPr>
          <w:rFonts w:ascii="宋体" w:hAnsi="宋体"/>
          <w:color w:val="000000"/>
          <w:szCs w:val="20"/>
        </w:rPr>
      </w:pPr>
      <w:r>
        <w:rPr>
          <w:rFonts w:ascii="宋体" w:hAnsi="宋体"/>
          <w:noProof/>
          <w:color w:val="000000"/>
          <w:szCs w:val="20"/>
        </w:rPr>
        <w:drawing>
          <wp:inline distT="0" distB="0" distL="0" distR="0">
            <wp:extent cx="2103755" cy="2256790"/>
            <wp:effectExtent l="19050" t="0" r="0" b="0"/>
            <wp:docPr id="20" name="图片 60" descr="说明: 门禁管理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门禁管理子系统"/>
                    <pic:cNvPicPr>
                      <a:picLocks noChangeAspect="1" noChangeArrowheads="1"/>
                    </pic:cNvPicPr>
                  </pic:nvPicPr>
                  <pic:blipFill>
                    <a:blip r:embed="rId26"/>
                    <a:srcRect/>
                    <a:stretch>
                      <a:fillRect/>
                    </a:stretch>
                  </pic:blipFill>
                  <pic:spPr bwMode="auto">
                    <a:xfrm>
                      <a:off x="0" y="0"/>
                      <a:ext cx="2103755" cy="225679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26</w:t>
      </w:r>
      <w:r w:rsidRPr="00B557A3">
        <w:rPr>
          <w:rFonts w:ascii="Cambria" w:eastAsia="黑体" w:hAnsi="Cambria"/>
          <w:sz w:val="20"/>
          <w:szCs w:val="20"/>
        </w:rPr>
        <w:fldChar w:fldCharType="end"/>
      </w:r>
      <w:r w:rsidRPr="00B557A3">
        <w:rPr>
          <w:rFonts w:ascii="Cambria" w:eastAsia="黑体" w:hAnsi="Cambria" w:hint="eastAsia"/>
          <w:sz w:val="20"/>
          <w:szCs w:val="20"/>
        </w:rPr>
        <w:t>系统结构</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钥匙卡</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一卡通通过门禁系统管理中心或授权点授权才可成为钥匙卡。操作软件时需要验证操作员代号及密码，合法操作员才可以进行授权操作。授权后的一卡通根据权限读卡入门，满足特定场所、人员的考勤、进出限定，可作防潜入限制，即只有出/入记录才能出/入，否则无效。禁止非法卡使用。</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门禁：应用操作只需将有效感应卡靠近门禁机感应区内，将自动接收门禁机发出的信号，同时向门禁机输入卡号及进出时间。</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门禁机</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当钥匙卡距离门禁机25—</w:t>
      </w:r>
      <w:smartTag w:uri="urn:schemas-microsoft-com:office:smarttags" w:element="chmetcnv">
        <w:smartTagPr>
          <w:attr w:name="UnitName" w:val="mm"/>
          <w:attr w:name="SourceValue" w:val="50"/>
          <w:attr w:name="HasSpace" w:val="False"/>
          <w:attr w:name="Negative" w:val="False"/>
          <w:attr w:name="NumberType" w:val="1"/>
          <w:attr w:name="TCSC" w:val="0"/>
        </w:smartTagPr>
        <w:r w:rsidRPr="00B557A3">
          <w:rPr>
            <w:rFonts w:ascii="宋体" w:hAnsi="宋体" w:hint="eastAsia"/>
            <w:sz w:val="24"/>
            <w:szCs w:val="24"/>
          </w:rPr>
          <w:t>50mm</w:t>
        </w:r>
      </w:smartTag>
      <w:r w:rsidRPr="00B557A3">
        <w:rPr>
          <w:rFonts w:ascii="宋体" w:hAnsi="宋体" w:hint="eastAsia"/>
          <w:sz w:val="24"/>
          <w:szCs w:val="24"/>
        </w:rPr>
        <w:t>时，门禁机自动发出信号给钥匙卡，同时接收卡号和进出时间，实时存入控制器，控制器验证该卡身份及权限无误后指令电子锁打开（延时3—5秒钟自锁）。</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识别有效卡时，门禁机蜂鸣器提示“嘟嘟”两声，指示灯从红色变成绿色，表示通过；识别无效卡，门禁机无任何反应；识别非法卡，蜂鸣声长时间发出“嘟嘟”报警提示音。</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感应读写避免机械磨损，延长门禁机寿命，系统运行稳定、可靠，可将门禁机安装在室外使用。</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数据控制器</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当钥匙卡在门禁机上打卡时，控制器显示屏实时显示一卡通的卡号与进出时间。</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门禁机接收的信息（卡号和进出时间）全部实时存入控制器，控制器最大可存储11000条/台记录，即使网络或电脑发生故障，不影响人员进出，储满自动提示并自锁，收集后才能重新使用，确保数据安全。</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每台控制器可根据型号控制多台门禁机。</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黑白名单设置。允许规定人员开门，禁止非法人员进出门（即可将卡设分成经理、主管卡等权限使用）。</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可设置门禁机工作参数。可以设定门禁机有效工作时间通道，并可在有效工作时间段内设定卡的使用次数。</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可随时查看各进出站点、各时段人员的进出门情况。</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进出门数据采集。除定时批量采集进出门数据外，还可实时采集进出门数据。可任意设置主机自动采集站点进出门数据的时间参数。</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数据存储采用国际最先进的非易失芯片，重要数据永久保留。数据“重复收集”功能确保数据记录能从硬件底层实现灾后重建。</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控制器与门禁机之间的距离最长可达</w:t>
      </w:r>
      <w:smartTag w:uri="urn:schemas-microsoft-com:office:smarttags" w:element="chmetcnv">
        <w:smartTagPr>
          <w:attr w:name="UnitName" w:val="米"/>
          <w:attr w:name="SourceValue" w:val="1200"/>
          <w:attr w:name="HasSpace" w:val="False"/>
          <w:attr w:name="Negative" w:val="False"/>
          <w:attr w:name="NumberType" w:val="1"/>
          <w:attr w:name="TCSC" w:val="0"/>
        </w:smartTagPr>
        <w:r w:rsidRPr="00B557A3">
          <w:rPr>
            <w:rFonts w:ascii="宋体" w:hAnsi="宋体" w:hint="eastAsia"/>
            <w:sz w:val="24"/>
            <w:szCs w:val="24"/>
          </w:rPr>
          <w:t>1200米</w:t>
        </w:r>
      </w:smartTag>
      <w:r w:rsidRPr="00B557A3">
        <w:rPr>
          <w:rFonts w:ascii="宋体" w:hAnsi="宋体" w:hint="eastAsia"/>
          <w:sz w:val="24"/>
          <w:szCs w:val="24"/>
        </w:rPr>
        <w:t>，控制器安装位置可适当调整。</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系统功能</w:t>
      </w:r>
    </w:p>
    <w:tbl>
      <w:tblPr>
        <w:tblW w:w="8222" w:type="dxa"/>
        <w:tblInd w:w="16" w:type="dxa"/>
        <w:tblCellMar>
          <w:left w:w="0" w:type="dxa"/>
          <w:right w:w="0" w:type="dxa"/>
        </w:tblCellMar>
        <w:tblLook w:val="0000"/>
      </w:tblPr>
      <w:tblGrid>
        <w:gridCol w:w="1412"/>
        <w:gridCol w:w="2732"/>
        <w:gridCol w:w="4078"/>
      </w:tblGrid>
      <w:tr w:rsidR="00B557A3" w:rsidRPr="003359C9">
        <w:trPr>
          <w:cantSplit/>
          <w:trHeight w:val="454"/>
        </w:trPr>
        <w:tc>
          <w:tcPr>
            <w:tcW w:w="1412" w:type="dxa"/>
            <w:tcBorders>
              <w:top w:val="single" w:sz="4" w:space="0" w:color="auto"/>
              <w:left w:val="single" w:sz="4" w:space="0" w:color="auto"/>
              <w:bottom w:val="single" w:sz="4" w:space="0" w:color="auto"/>
              <w:right w:val="single" w:sz="4" w:space="0" w:color="auto"/>
            </w:tcBorders>
            <w:shd w:val="clear" w:color="auto" w:fill="E0E0E0"/>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子模块</w:t>
            </w:r>
          </w:p>
        </w:tc>
        <w:tc>
          <w:tcPr>
            <w:tcW w:w="2732" w:type="dxa"/>
            <w:tcBorders>
              <w:top w:val="single" w:sz="4" w:space="0" w:color="auto"/>
              <w:left w:val="nil"/>
              <w:bottom w:val="single" w:sz="4" w:space="0" w:color="auto"/>
              <w:right w:val="single" w:sz="4" w:space="0" w:color="auto"/>
            </w:tcBorders>
            <w:shd w:val="clear" w:color="auto" w:fill="E0E0E0"/>
            <w:noWrap/>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三级功能模块</w:t>
            </w:r>
          </w:p>
        </w:tc>
        <w:tc>
          <w:tcPr>
            <w:tcW w:w="4078" w:type="dxa"/>
            <w:tcBorders>
              <w:top w:val="single" w:sz="4" w:space="0" w:color="auto"/>
              <w:left w:val="nil"/>
              <w:bottom w:val="single" w:sz="4" w:space="0" w:color="auto"/>
              <w:right w:val="single" w:sz="4" w:space="0" w:color="auto"/>
            </w:tcBorders>
            <w:shd w:val="clear" w:color="auto" w:fill="E0E0E0"/>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功能说明</w:t>
            </w:r>
          </w:p>
        </w:tc>
      </w:tr>
      <w:tr w:rsidR="00B557A3" w:rsidRPr="003359C9">
        <w:trPr>
          <w:cantSplit/>
          <w:trHeight w:val="240"/>
        </w:trPr>
        <w:tc>
          <w:tcPr>
            <w:tcW w:w="1412" w:type="dxa"/>
            <w:vMerge w:val="restart"/>
            <w:tcBorders>
              <w:top w:val="single" w:sz="4"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参数设置</w:t>
            </w:r>
          </w:p>
        </w:tc>
        <w:tc>
          <w:tcPr>
            <w:tcW w:w="2732" w:type="dxa"/>
            <w:tcBorders>
              <w:top w:val="single" w:sz="4" w:space="0" w:color="auto"/>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widowControl/>
              <w:spacing w:before="120" w:after="120"/>
              <w:ind w:left="210" w:hanging="210"/>
              <w:jc w:val="left"/>
              <w:rPr>
                <w:rFonts w:ascii="Times New Roman" w:hAnsi="Times New Roman"/>
                <w:spacing w:val="6"/>
                <w:kern w:val="0"/>
                <w:sz w:val="24"/>
                <w:szCs w:val="21"/>
                <w:lang w:eastAsia="en-US"/>
              </w:rPr>
            </w:pPr>
            <w:r w:rsidRPr="00B557A3">
              <w:rPr>
                <w:rFonts w:ascii="Times New Roman" w:hAnsi="Times New Roman" w:hint="eastAsia"/>
                <w:spacing w:val="6"/>
                <w:kern w:val="0"/>
                <w:sz w:val="24"/>
                <w:szCs w:val="21"/>
                <w:lang w:eastAsia="en-US"/>
              </w:rPr>
              <w:t>终端参数设置</w:t>
            </w:r>
          </w:p>
        </w:tc>
        <w:tc>
          <w:tcPr>
            <w:tcW w:w="4078"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设置系统中各个终端和机位之间的对应关系</w:t>
            </w:r>
          </w:p>
        </w:tc>
      </w:tr>
      <w:tr w:rsidR="00B557A3" w:rsidRPr="003359C9">
        <w:trPr>
          <w:cantSplit/>
          <w:trHeight w:val="480"/>
        </w:trPr>
        <w:tc>
          <w:tcPr>
            <w:tcW w:w="1412" w:type="dxa"/>
            <w:vMerge/>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报表参数设置</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cs="宋体"/>
                <w:szCs w:val="20"/>
              </w:rPr>
            </w:pPr>
            <w:r w:rsidRPr="00B557A3">
              <w:rPr>
                <w:rFonts w:ascii="Times New Roman" w:hAnsi="Times New Roman" w:cs="宋体" w:hint="eastAsia"/>
                <w:szCs w:val="20"/>
              </w:rPr>
              <w:t>为终端机器的交易情况分时段统计报表设置统计时段</w:t>
            </w:r>
          </w:p>
        </w:tc>
      </w:tr>
      <w:tr w:rsidR="00B557A3" w:rsidRPr="003359C9">
        <w:trPr>
          <w:cantSplit/>
          <w:trHeight w:val="240"/>
        </w:trPr>
        <w:tc>
          <w:tcPr>
            <w:tcW w:w="1412" w:type="dxa"/>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门禁管理</w:t>
            </w:r>
          </w:p>
        </w:tc>
        <w:tc>
          <w:tcPr>
            <w:tcW w:w="2732"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 xml:space="preserve">　</w:t>
            </w:r>
          </w:p>
        </w:tc>
        <w:tc>
          <w:tcPr>
            <w:tcW w:w="4078"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对人员的进出设置权限管理，加强管理安全</w:t>
            </w:r>
          </w:p>
        </w:tc>
      </w:tr>
      <w:tr w:rsidR="00B557A3" w:rsidRPr="003359C9">
        <w:trPr>
          <w:cantSplit/>
          <w:trHeight w:val="840"/>
        </w:trPr>
        <w:tc>
          <w:tcPr>
            <w:tcW w:w="1412" w:type="dxa"/>
            <w:vMerge w:val="restart"/>
            <w:tcBorders>
              <w:top w:val="nil"/>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门禁报表</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商户分时流量统计</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统计出某一地理位置或终端机器不同时间段内的交易情况（交易次数、进次数、出次数、正常次数、异常次数）</w:t>
            </w:r>
          </w:p>
        </w:tc>
      </w:tr>
      <w:tr w:rsidR="00B557A3" w:rsidRPr="003359C9">
        <w:trPr>
          <w:cantSplit/>
          <w:trHeight w:val="480"/>
        </w:trPr>
        <w:tc>
          <w:tcPr>
            <w:tcW w:w="1412" w:type="dxa"/>
            <w:vMerge/>
            <w:tcBorders>
              <w:top w:val="nil"/>
              <w:left w:val="single" w:sz="4" w:space="0" w:color="auto"/>
              <w:bottom w:val="single" w:sz="4" w:space="0" w:color="auto"/>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卡户分类流量统计</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统计出某一地理位置或终端机器以卡类区分的交易情况，此模块不需要分时信息</w:t>
            </w:r>
          </w:p>
        </w:tc>
      </w:tr>
      <w:tr w:rsidR="00B557A3" w:rsidRPr="003359C9">
        <w:trPr>
          <w:cantSplit/>
          <w:trHeight w:val="480"/>
        </w:trPr>
        <w:tc>
          <w:tcPr>
            <w:tcW w:w="1412" w:type="dxa"/>
            <w:vMerge/>
            <w:tcBorders>
              <w:top w:val="nil"/>
              <w:left w:val="single" w:sz="4" w:space="0" w:color="auto"/>
              <w:bottom w:val="single" w:sz="4" w:space="0" w:color="auto"/>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部门分类统计报表</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统计出某一地理位置或终端机器以部门分类的交易统计情况，，此模块不需要分时信息</w:t>
            </w:r>
          </w:p>
        </w:tc>
      </w:tr>
      <w:tr w:rsidR="00B557A3" w:rsidRPr="003359C9">
        <w:trPr>
          <w:cantSplit/>
          <w:trHeight w:val="480"/>
        </w:trPr>
        <w:tc>
          <w:tcPr>
            <w:tcW w:w="1412" w:type="dxa"/>
            <w:vMerge/>
            <w:tcBorders>
              <w:top w:val="nil"/>
              <w:left w:val="single" w:sz="4" w:space="0" w:color="auto"/>
              <w:bottom w:val="single" w:sz="4" w:space="0" w:color="auto"/>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位置分类统计报表</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统计出某一部门以地理位置分类的交易统计情况，，此模块不要分时信息</w:t>
            </w:r>
          </w:p>
        </w:tc>
      </w:tr>
      <w:tr w:rsidR="00B557A3" w:rsidRPr="003359C9">
        <w:trPr>
          <w:cantSplit/>
          <w:trHeight w:val="720"/>
        </w:trPr>
        <w:tc>
          <w:tcPr>
            <w:tcW w:w="1412" w:type="dxa"/>
            <w:vMerge/>
            <w:tcBorders>
              <w:top w:val="nil"/>
              <w:left w:val="single" w:sz="4" w:space="0" w:color="auto"/>
              <w:bottom w:val="single" w:sz="4" w:space="0" w:color="auto"/>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计时类报表重算</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根据参数设置模块设置的参数将交易情况月表数据进行初步的统计处理，统计的结果保存到统计基类表中</w:t>
            </w:r>
          </w:p>
        </w:tc>
      </w:tr>
      <w:tr w:rsidR="00B557A3" w:rsidRPr="003359C9">
        <w:trPr>
          <w:cantSplit/>
          <w:trHeight w:val="240"/>
        </w:trPr>
        <w:tc>
          <w:tcPr>
            <w:tcW w:w="1412" w:type="dxa"/>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出入查询</w:t>
            </w:r>
          </w:p>
        </w:tc>
        <w:tc>
          <w:tcPr>
            <w:tcW w:w="2732"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 xml:space="preserve">　</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查询任意时间任何地点任何人或部门的出入情况</w:t>
            </w:r>
          </w:p>
        </w:tc>
      </w:tr>
      <w:tr w:rsidR="00B557A3" w:rsidRPr="003359C9">
        <w:trPr>
          <w:cantSplit/>
          <w:trHeight w:val="240"/>
        </w:trPr>
        <w:tc>
          <w:tcPr>
            <w:tcW w:w="1412" w:type="dxa"/>
            <w:tcBorders>
              <w:top w:val="single" w:sz="4" w:space="0" w:color="auto"/>
              <w:left w:val="single" w:sz="4" w:space="0" w:color="auto"/>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cs="宋体"/>
                <w:szCs w:val="20"/>
              </w:rPr>
            </w:pPr>
            <w:r w:rsidRPr="00B557A3">
              <w:rPr>
                <w:rFonts w:ascii="Times New Roman" w:hAnsi="Times New Roman" w:cs="宋体" w:hint="eastAsia"/>
                <w:szCs w:val="20"/>
              </w:rPr>
              <w:t>实时监控</w:t>
            </w:r>
          </w:p>
        </w:tc>
        <w:tc>
          <w:tcPr>
            <w:tcW w:w="2732"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 xml:space="preserve">　</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对教室门禁管理进行实时监控，异常情况及时报警</w:t>
            </w:r>
          </w:p>
        </w:tc>
      </w:tr>
      <w:tr w:rsidR="00B557A3" w:rsidRPr="003359C9">
        <w:trPr>
          <w:cantSplit/>
          <w:trHeight w:val="480"/>
        </w:trPr>
        <w:tc>
          <w:tcPr>
            <w:tcW w:w="1412" w:type="dxa"/>
            <w:tcBorders>
              <w:top w:val="single" w:sz="4" w:space="0" w:color="auto"/>
              <w:left w:val="single" w:sz="4" w:space="0" w:color="auto"/>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紧急处理</w:t>
            </w:r>
          </w:p>
        </w:tc>
        <w:tc>
          <w:tcPr>
            <w:tcW w:w="2732"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 xml:space="preserve">　</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通过执行防火和防盗任务实现门的自动打开和关闭</w:t>
            </w:r>
          </w:p>
        </w:tc>
      </w:tr>
      <w:tr w:rsidR="00B557A3" w:rsidRPr="003359C9">
        <w:trPr>
          <w:cantSplit/>
          <w:trHeight w:val="480"/>
        </w:trPr>
        <w:tc>
          <w:tcPr>
            <w:tcW w:w="1412"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宋体" w:hAnsi="Times New Roman" w:cs="宋体"/>
                <w:szCs w:val="20"/>
              </w:rPr>
            </w:pPr>
            <w:r w:rsidRPr="00B557A3">
              <w:rPr>
                <w:rFonts w:ascii="Times New Roman" w:hAnsi="Times New Roman" w:cs="宋体" w:hint="eastAsia"/>
                <w:szCs w:val="20"/>
              </w:rPr>
              <w:t>日志管理</w:t>
            </w:r>
          </w:p>
        </w:tc>
        <w:tc>
          <w:tcPr>
            <w:tcW w:w="2732"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日志监控</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每隔</w:t>
            </w:r>
            <w:r w:rsidRPr="00B557A3">
              <w:rPr>
                <w:rFonts w:ascii="Times New Roman" w:hAnsi="Times New Roman"/>
                <w:szCs w:val="20"/>
              </w:rPr>
              <w:t>5</w:t>
            </w:r>
            <w:r w:rsidRPr="00B557A3">
              <w:rPr>
                <w:rFonts w:ascii="Times New Roman" w:hAnsi="Times New Roman" w:cs="宋体" w:hint="eastAsia"/>
                <w:szCs w:val="20"/>
              </w:rPr>
              <w:t>秒系统自动刷新显示日志资料</w:t>
            </w:r>
          </w:p>
        </w:tc>
      </w:tr>
      <w:tr w:rsidR="00B557A3" w:rsidRPr="003359C9">
        <w:trPr>
          <w:cantSplit/>
          <w:trHeight w:val="495"/>
        </w:trPr>
        <w:tc>
          <w:tcPr>
            <w:tcW w:w="1412" w:type="dxa"/>
            <w:vMerge/>
            <w:tcBorders>
              <w:top w:val="nil"/>
              <w:left w:val="single" w:sz="4" w:space="0" w:color="auto"/>
              <w:bottom w:val="single" w:sz="4" w:space="0" w:color="000000"/>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2732"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日志查询</w:t>
            </w:r>
          </w:p>
        </w:tc>
        <w:tc>
          <w:tcPr>
            <w:tcW w:w="4078"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查找系统自动保存的各模块操作记录，便于管理和追溯。</w:t>
            </w:r>
          </w:p>
        </w:tc>
      </w:tr>
      <w:tr w:rsidR="00B557A3" w:rsidRPr="003359C9">
        <w:trPr>
          <w:cantSplit/>
          <w:trHeight w:val="240"/>
        </w:trPr>
        <w:tc>
          <w:tcPr>
            <w:tcW w:w="1412" w:type="dxa"/>
            <w:vMerge/>
            <w:tcBorders>
              <w:top w:val="nil"/>
              <w:left w:val="single" w:sz="4" w:space="0" w:color="auto"/>
              <w:bottom w:val="nil"/>
              <w:right w:val="single" w:sz="4" w:space="0" w:color="auto"/>
            </w:tcBorders>
            <w:vAlign w:val="center"/>
          </w:tcPr>
          <w:p w:rsidR="00B557A3" w:rsidRPr="00B557A3" w:rsidRDefault="00B557A3" w:rsidP="00B557A3">
            <w:pPr>
              <w:ind w:rightChars="10" w:right="21"/>
              <w:rPr>
                <w:rFonts w:ascii="Times New Roman" w:hAnsi="Times New Roman"/>
                <w:szCs w:val="20"/>
              </w:rPr>
            </w:pPr>
          </w:p>
        </w:tc>
        <w:tc>
          <w:tcPr>
            <w:tcW w:w="2732" w:type="dxa"/>
            <w:tcBorders>
              <w:top w:val="nil"/>
              <w:left w:val="nil"/>
              <w:bottom w:val="nil"/>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日志维护</w:t>
            </w:r>
          </w:p>
        </w:tc>
        <w:tc>
          <w:tcPr>
            <w:tcW w:w="4078" w:type="dxa"/>
            <w:tcBorders>
              <w:top w:val="nil"/>
              <w:left w:val="nil"/>
              <w:bottom w:val="nil"/>
              <w:right w:val="single" w:sz="4" w:space="0" w:color="auto"/>
            </w:tcBorders>
            <w:tcMar>
              <w:top w:w="16" w:type="dxa"/>
              <w:left w:w="16" w:type="dxa"/>
              <w:bottom w:w="0" w:type="dxa"/>
              <w:right w:w="16" w:type="dxa"/>
            </w:tcMar>
            <w:vAlign w:val="center"/>
          </w:tcPr>
          <w:p w:rsidR="00B557A3" w:rsidRPr="00B557A3" w:rsidRDefault="00B557A3" w:rsidP="00B557A3">
            <w:pPr>
              <w:ind w:rightChars="10" w:right="21"/>
              <w:rPr>
                <w:rFonts w:ascii="Times New Roman" w:hAnsi="Times New Roman"/>
                <w:szCs w:val="20"/>
              </w:rPr>
            </w:pPr>
            <w:r w:rsidRPr="00B557A3">
              <w:rPr>
                <w:rFonts w:ascii="Times New Roman" w:hAnsi="Times New Roman" w:cs="宋体" w:hint="eastAsia"/>
                <w:szCs w:val="20"/>
              </w:rPr>
              <w:t>当日志量大了以后进行转移的维护</w:t>
            </w:r>
          </w:p>
        </w:tc>
      </w:tr>
    </w:tbl>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27</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功能参数</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灵活设置：使用方可任意设定、查询各卡类权限、通道时间段等功能。</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多种查询：随时查询、统计门禁机的某月、某天、某时段进出记录，并打印相关报表。</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通用性：主要功能有卡管理、通讯、查询、维护、图表打印及参数设置等，通用性强。</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具备数据挖掘性：由于通过智能通信平台使得数据共享，使得门禁管理系统不在是孤立的子系统，系统的数据成为数据挖掘的对象。</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93" w:name="_Toc268700494"/>
      <w:bookmarkStart w:id="94" w:name="_Toc26906267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2.4.16</w:t>
        </w:r>
      </w:smartTag>
      <w:r w:rsidRPr="00B557A3">
        <w:rPr>
          <w:rFonts w:ascii="Times New Roman" w:hAnsi="Times New Roman" w:hint="eastAsia"/>
          <w:b/>
          <w:sz w:val="32"/>
          <w:szCs w:val="20"/>
        </w:rPr>
        <w:t>一卡通会议签到系统软件模块</w:t>
      </w:r>
      <w:bookmarkEnd w:id="93"/>
      <w:bookmarkEnd w:id="94"/>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系统能实现学校内部会议、考试考核签到的基本管理（由于考试考核实际上是签到的另外一种应用，为此下面以会议签到为主介绍）。实现持卡人在单位内部参加会议、参与考试考核时，用一张卡完成会议签到。完成记录会议、活动或讲座等出勤情况，如出席人姓名、院系、时间等，实时显示到会状况。灵活的会议时间设置、与会人员名单添加或删除、与会人员的身份设置、统计编码设置等，可以很好地把每次会议、活动或讲座等情况清楚的记录在库，数据处理快捷高效，查询统计报表灵活方便、准确，便于查找和归档。提高与会单位的工作质量、工作效率和管理水平。</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会议签到管理子系统由签到机和管理软件组成。</w:t>
      </w:r>
    </w:p>
    <w:p w:rsidR="00B557A3" w:rsidRPr="00B557A3" w:rsidRDefault="00230553" w:rsidP="00B557A3">
      <w:pPr>
        <w:spacing w:line="360" w:lineRule="auto"/>
        <w:ind w:rightChars="-150" w:right="-315"/>
        <w:jc w:val="center"/>
        <w:rPr>
          <w:rFonts w:ascii="宋体" w:hAnsi="宋体"/>
          <w:szCs w:val="21"/>
        </w:rPr>
      </w:pPr>
      <w:r>
        <w:rPr>
          <w:rFonts w:ascii="Times New Roman" w:hAnsi="Times New Roman"/>
          <w:noProof/>
          <w:szCs w:val="20"/>
        </w:rPr>
        <w:drawing>
          <wp:inline distT="0" distB="0" distL="0" distR="0">
            <wp:extent cx="2357120" cy="1776095"/>
            <wp:effectExtent l="19050" t="0" r="5080" b="0"/>
            <wp:docPr id="2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7"/>
                    <a:srcRect/>
                    <a:stretch>
                      <a:fillRect/>
                    </a:stretch>
                  </pic:blipFill>
                  <pic:spPr bwMode="auto">
                    <a:xfrm>
                      <a:off x="0" y="0"/>
                      <a:ext cx="2357120" cy="1776095"/>
                    </a:xfrm>
                    <a:prstGeom prst="rect">
                      <a:avLst/>
                    </a:prstGeom>
                    <a:noFill/>
                    <a:ln w="9525">
                      <a:noFill/>
                      <a:miter lim="800000"/>
                      <a:headEnd/>
                      <a:tailEnd/>
                    </a:ln>
                  </pic:spPr>
                </pic:pic>
              </a:graphicData>
            </a:graphic>
          </wp:inline>
        </w:drawing>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8338" w:type="dxa"/>
        <w:tblInd w:w="-11" w:type="dxa"/>
        <w:tblCellMar>
          <w:left w:w="0" w:type="dxa"/>
          <w:right w:w="0" w:type="dxa"/>
        </w:tblCellMar>
        <w:tblLook w:val="0000"/>
      </w:tblPr>
      <w:tblGrid>
        <w:gridCol w:w="669"/>
        <w:gridCol w:w="1089"/>
        <w:gridCol w:w="2020"/>
        <w:gridCol w:w="2376"/>
        <w:gridCol w:w="2184"/>
      </w:tblGrid>
      <w:tr w:rsidR="00B557A3" w:rsidRPr="003359C9">
        <w:trPr>
          <w:cantSplit/>
          <w:trHeight w:val="240"/>
        </w:trPr>
        <w:tc>
          <w:tcPr>
            <w:tcW w:w="669" w:type="dxa"/>
            <w:tcBorders>
              <w:top w:val="single" w:sz="4" w:space="0" w:color="auto"/>
              <w:left w:val="single" w:sz="4" w:space="0" w:color="auto"/>
              <w:bottom w:val="single" w:sz="4" w:space="0" w:color="auto"/>
              <w:right w:val="single" w:sz="4" w:space="0" w:color="auto"/>
            </w:tcBorders>
            <w:shd w:val="clear" w:color="auto" w:fill="E6E6E6"/>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序号</w:t>
            </w:r>
          </w:p>
        </w:tc>
        <w:tc>
          <w:tcPr>
            <w:tcW w:w="1089" w:type="dxa"/>
            <w:tcBorders>
              <w:top w:val="single" w:sz="4" w:space="0" w:color="auto"/>
              <w:left w:val="single" w:sz="4" w:space="0" w:color="auto"/>
              <w:bottom w:val="single" w:sz="4" w:space="0" w:color="auto"/>
              <w:right w:val="single" w:sz="4" w:space="0" w:color="auto"/>
            </w:tcBorders>
            <w:shd w:val="clear" w:color="auto" w:fill="E6E6E6"/>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子模块</w:t>
            </w:r>
          </w:p>
        </w:tc>
        <w:tc>
          <w:tcPr>
            <w:tcW w:w="2020" w:type="dxa"/>
            <w:tcBorders>
              <w:top w:val="single" w:sz="4" w:space="0" w:color="auto"/>
              <w:left w:val="nil"/>
              <w:bottom w:val="single" w:sz="4" w:space="0" w:color="auto"/>
              <w:right w:val="single" w:sz="4" w:space="0" w:color="auto"/>
            </w:tcBorders>
            <w:shd w:val="clear" w:color="auto" w:fill="E6E6E6"/>
            <w:noWrap/>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三级功能模块</w:t>
            </w:r>
          </w:p>
        </w:tc>
        <w:tc>
          <w:tcPr>
            <w:tcW w:w="2376" w:type="dxa"/>
            <w:tcBorders>
              <w:top w:val="single" w:sz="4" w:space="0" w:color="auto"/>
              <w:left w:val="nil"/>
              <w:bottom w:val="single" w:sz="4" w:space="0" w:color="auto"/>
              <w:right w:val="single" w:sz="4" w:space="0" w:color="auto"/>
            </w:tcBorders>
            <w:shd w:val="clear" w:color="auto" w:fill="E6E6E6"/>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功能说明</w:t>
            </w:r>
          </w:p>
        </w:tc>
        <w:tc>
          <w:tcPr>
            <w:tcW w:w="2184" w:type="dxa"/>
            <w:tcBorders>
              <w:top w:val="single" w:sz="4" w:space="0" w:color="auto"/>
              <w:left w:val="nil"/>
              <w:bottom w:val="single" w:sz="4" w:space="0" w:color="auto"/>
              <w:right w:val="single" w:sz="4" w:space="0" w:color="auto"/>
            </w:tcBorders>
            <w:shd w:val="clear" w:color="auto" w:fill="E6E6E6"/>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备注</w:t>
            </w:r>
          </w:p>
        </w:tc>
      </w:tr>
      <w:tr w:rsidR="00B557A3" w:rsidRPr="003359C9">
        <w:trPr>
          <w:cantSplit/>
          <w:trHeight w:val="240"/>
        </w:trPr>
        <w:tc>
          <w:tcPr>
            <w:tcW w:w="669" w:type="dxa"/>
            <w:vMerge w:val="restart"/>
            <w:tcBorders>
              <w:top w:val="single" w:sz="4" w:space="0" w:color="auto"/>
              <w:left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1</w:t>
            </w:r>
          </w:p>
        </w:tc>
        <w:tc>
          <w:tcPr>
            <w:tcW w:w="1089" w:type="dxa"/>
            <w:vMerge w:val="restart"/>
            <w:tcBorders>
              <w:top w:val="single" w:sz="4" w:space="0" w:color="auto"/>
              <w:left w:val="single" w:sz="4" w:space="0" w:color="auto"/>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参数设置</w:t>
            </w:r>
          </w:p>
        </w:tc>
        <w:tc>
          <w:tcPr>
            <w:tcW w:w="2020" w:type="dxa"/>
            <w:tcBorders>
              <w:top w:val="single" w:sz="4" w:space="0" w:color="auto"/>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会议类型设置</w:t>
            </w:r>
          </w:p>
        </w:tc>
        <w:tc>
          <w:tcPr>
            <w:tcW w:w="2376"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设置会议类型</w:t>
            </w:r>
          </w:p>
        </w:tc>
        <w:tc>
          <w:tcPr>
            <w:tcW w:w="2184" w:type="dxa"/>
            <w:tcBorders>
              <w:top w:val="single" w:sz="4" w:space="0" w:color="auto"/>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40"/>
        </w:trPr>
        <w:tc>
          <w:tcPr>
            <w:tcW w:w="0" w:type="auto"/>
            <w:vMerge/>
            <w:tcBorders>
              <w:left w:val="single" w:sz="4" w:space="0" w:color="auto"/>
              <w:bottom w:val="single" w:sz="4" w:space="0" w:color="auto"/>
              <w:right w:val="single" w:sz="4" w:space="0" w:color="auto"/>
            </w:tcBorders>
            <w:vAlign w:val="center"/>
          </w:tcPr>
          <w:p w:rsidR="00B557A3" w:rsidRPr="00B557A3" w:rsidRDefault="00B557A3" w:rsidP="00B557A3">
            <w:pPr>
              <w:jc w:val="center"/>
              <w:rPr>
                <w:rFonts w:ascii="宋体" w:hAnsi="宋体"/>
                <w:szCs w:val="20"/>
              </w:rPr>
            </w:pPr>
          </w:p>
        </w:tc>
        <w:tc>
          <w:tcPr>
            <w:tcW w:w="0" w:type="auto"/>
            <w:vMerge/>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rPr>
                <w:rFonts w:ascii="宋体" w:hAnsi="宋体"/>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参会性质设置</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设置会议性质</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55"/>
        </w:trPr>
        <w:tc>
          <w:tcPr>
            <w:tcW w:w="669" w:type="dxa"/>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2</w:t>
            </w:r>
          </w:p>
        </w:tc>
        <w:tc>
          <w:tcPr>
            <w:tcW w:w="1089" w:type="dxa"/>
            <w:tcBorders>
              <w:top w:val="single" w:sz="4" w:space="0" w:color="auto"/>
              <w:left w:val="single" w:sz="4" w:space="0" w:color="auto"/>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会议安排</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Times New Roman" w:hAnsi="Times New Roman"/>
                <w:szCs w:val="20"/>
              </w:rPr>
            </w:pPr>
            <w:r w:rsidRPr="00B557A3">
              <w:rPr>
                <w:rFonts w:ascii="Times New Roman" w:hAnsi="Times New Roman"/>
                <w:szCs w:val="20"/>
              </w:rPr>
              <w:t xml:space="preserve"> </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编制会议召开计划安排表</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40"/>
        </w:trPr>
        <w:tc>
          <w:tcPr>
            <w:tcW w:w="0" w:type="auto"/>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3</w:t>
            </w:r>
          </w:p>
        </w:tc>
        <w:tc>
          <w:tcPr>
            <w:tcW w:w="0" w:type="auto"/>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办理签到</w:t>
            </w:r>
          </w:p>
        </w:tc>
        <w:tc>
          <w:tcPr>
            <w:tcW w:w="2020"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 xml:space="preserve">　</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会议召开参会人员签到管理</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40"/>
        </w:trPr>
        <w:tc>
          <w:tcPr>
            <w:tcW w:w="0" w:type="auto"/>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4</w:t>
            </w:r>
          </w:p>
        </w:tc>
        <w:tc>
          <w:tcPr>
            <w:tcW w:w="0" w:type="auto"/>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签到查询</w:t>
            </w:r>
          </w:p>
        </w:tc>
        <w:tc>
          <w:tcPr>
            <w:tcW w:w="2020"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 xml:space="preserve">　</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人员签到情况查询</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40"/>
        </w:trPr>
        <w:tc>
          <w:tcPr>
            <w:tcW w:w="0" w:type="auto"/>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5</w:t>
            </w:r>
          </w:p>
        </w:tc>
        <w:tc>
          <w:tcPr>
            <w:tcW w:w="0" w:type="auto"/>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签到报表</w:t>
            </w:r>
          </w:p>
        </w:tc>
        <w:tc>
          <w:tcPr>
            <w:tcW w:w="2020"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 xml:space="preserve">　</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人员签到情况报表</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40"/>
        </w:trPr>
        <w:tc>
          <w:tcPr>
            <w:tcW w:w="0" w:type="auto"/>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6</w:t>
            </w:r>
          </w:p>
        </w:tc>
        <w:tc>
          <w:tcPr>
            <w:tcW w:w="0" w:type="auto"/>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会议记录</w:t>
            </w:r>
          </w:p>
        </w:tc>
        <w:tc>
          <w:tcPr>
            <w:tcW w:w="2020"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 xml:space="preserve">　</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Times New Roman" w:hAnsi="Times New Roman" w:hint="eastAsia"/>
                <w:szCs w:val="20"/>
              </w:rPr>
              <w:t>会议内容记载</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szCs w:val="20"/>
              </w:rPr>
            </w:pPr>
          </w:p>
        </w:tc>
      </w:tr>
      <w:tr w:rsidR="00B557A3" w:rsidRPr="003359C9">
        <w:trPr>
          <w:cantSplit/>
          <w:trHeight w:val="240"/>
        </w:trPr>
        <w:tc>
          <w:tcPr>
            <w:tcW w:w="669" w:type="dxa"/>
            <w:vMerge w:val="restart"/>
            <w:tcBorders>
              <w:top w:val="nil"/>
              <w:left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r w:rsidRPr="00B557A3">
              <w:rPr>
                <w:rFonts w:ascii="Times New Roman" w:hAnsi="Times New Roman" w:hint="eastAsia"/>
                <w:szCs w:val="20"/>
              </w:rPr>
              <w:t>7</w:t>
            </w:r>
          </w:p>
        </w:tc>
        <w:tc>
          <w:tcPr>
            <w:tcW w:w="1089"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Times New Roman" w:hAnsi="Times New Roman" w:hint="eastAsia"/>
                <w:szCs w:val="20"/>
              </w:rPr>
              <w:t>日志管理</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宋体" w:hAnsi="宋体" w:hint="eastAsia"/>
                <w:szCs w:val="20"/>
              </w:rPr>
              <w:t>日志监控</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宋体" w:hAnsi="宋体" w:hint="eastAsia"/>
                <w:szCs w:val="20"/>
              </w:rPr>
              <w:t>每隔</w:t>
            </w:r>
            <w:r w:rsidRPr="00B557A3">
              <w:rPr>
                <w:rFonts w:ascii="宋体" w:hAnsi="宋体"/>
                <w:szCs w:val="20"/>
              </w:rPr>
              <w:t>5</w:t>
            </w:r>
            <w:r w:rsidRPr="00B557A3">
              <w:rPr>
                <w:rFonts w:ascii="宋体" w:hAnsi="宋体" w:hint="eastAsia"/>
                <w:szCs w:val="20"/>
              </w:rPr>
              <w:t>秒系统自动刷新显示日志资料</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宋体" w:hAnsi="宋体"/>
                <w:szCs w:val="20"/>
              </w:rPr>
            </w:pPr>
          </w:p>
        </w:tc>
      </w:tr>
      <w:tr w:rsidR="00B557A3" w:rsidRPr="003359C9">
        <w:trPr>
          <w:cantSplit/>
          <w:trHeight w:val="240"/>
        </w:trPr>
        <w:tc>
          <w:tcPr>
            <w:tcW w:w="0" w:type="auto"/>
            <w:vMerge/>
            <w:tcBorders>
              <w:left w:val="single" w:sz="4" w:space="0" w:color="auto"/>
              <w:right w:val="single" w:sz="4" w:space="0" w:color="auto"/>
            </w:tcBorders>
          </w:tcPr>
          <w:p w:rsidR="00B557A3" w:rsidRPr="00B557A3" w:rsidRDefault="00B557A3" w:rsidP="00B557A3">
            <w:pPr>
              <w:rPr>
                <w:rFonts w:ascii="宋体" w:hAnsi="宋体"/>
                <w:szCs w:val="20"/>
              </w:rPr>
            </w:pPr>
          </w:p>
        </w:tc>
        <w:tc>
          <w:tcPr>
            <w:tcW w:w="0" w:type="auto"/>
            <w:vMerge/>
            <w:tcBorders>
              <w:top w:val="nil"/>
              <w:left w:val="single" w:sz="4" w:space="0" w:color="auto"/>
              <w:bottom w:val="single" w:sz="4" w:space="0" w:color="000000"/>
              <w:right w:val="single" w:sz="4" w:space="0" w:color="auto"/>
            </w:tcBorders>
            <w:vAlign w:val="center"/>
          </w:tcPr>
          <w:p w:rsidR="00B557A3" w:rsidRPr="00B557A3" w:rsidRDefault="00B557A3" w:rsidP="00B557A3">
            <w:pPr>
              <w:rPr>
                <w:rFonts w:ascii="宋体" w:hAnsi="宋体"/>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宋体" w:hAnsi="宋体" w:hint="eastAsia"/>
                <w:szCs w:val="20"/>
              </w:rPr>
              <w:t>日志查询</w:t>
            </w:r>
          </w:p>
        </w:tc>
        <w:tc>
          <w:tcPr>
            <w:tcW w:w="237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宋体" w:hAnsi="宋体" w:hint="eastAsia"/>
                <w:szCs w:val="20"/>
              </w:rPr>
              <w:t>查找系统自动保存的各模块操作记录，便于管理和追溯。</w:t>
            </w:r>
          </w:p>
        </w:tc>
        <w:tc>
          <w:tcPr>
            <w:tcW w:w="2184" w:type="dxa"/>
            <w:tcBorders>
              <w:top w:val="nil"/>
              <w:left w:val="nil"/>
              <w:bottom w:val="single" w:sz="4" w:space="0" w:color="auto"/>
              <w:right w:val="single" w:sz="4" w:space="0" w:color="auto"/>
            </w:tcBorders>
          </w:tcPr>
          <w:p w:rsidR="00B557A3" w:rsidRPr="00B557A3" w:rsidRDefault="00B557A3" w:rsidP="00B557A3">
            <w:pPr>
              <w:rPr>
                <w:rFonts w:ascii="宋体" w:hAnsi="宋体"/>
                <w:szCs w:val="20"/>
              </w:rPr>
            </w:pPr>
          </w:p>
        </w:tc>
      </w:tr>
      <w:tr w:rsidR="00B557A3" w:rsidRPr="003359C9">
        <w:trPr>
          <w:cantSplit/>
          <w:trHeight w:val="240"/>
        </w:trPr>
        <w:tc>
          <w:tcPr>
            <w:tcW w:w="0" w:type="auto"/>
            <w:vMerge/>
            <w:tcBorders>
              <w:left w:val="single" w:sz="4" w:space="0" w:color="auto"/>
              <w:right w:val="single" w:sz="4" w:space="0" w:color="auto"/>
            </w:tcBorders>
          </w:tcPr>
          <w:p w:rsidR="00B557A3" w:rsidRPr="00B557A3" w:rsidRDefault="00B557A3" w:rsidP="00B557A3">
            <w:pPr>
              <w:rPr>
                <w:rFonts w:ascii="宋体" w:hAnsi="宋体"/>
                <w:szCs w:val="20"/>
              </w:rPr>
            </w:pPr>
          </w:p>
        </w:tc>
        <w:tc>
          <w:tcPr>
            <w:tcW w:w="0" w:type="auto"/>
            <w:vMerge/>
            <w:tcBorders>
              <w:top w:val="nil"/>
              <w:left w:val="single" w:sz="4" w:space="0" w:color="auto"/>
              <w:bottom w:val="nil"/>
              <w:right w:val="single" w:sz="4" w:space="0" w:color="auto"/>
            </w:tcBorders>
            <w:vAlign w:val="center"/>
          </w:tcPr>
          <w:p w:rsidR="00B557A3" w:rsidRPr="00B557A3" w:rsidRDefault="00B557A3" w:rsidP="00B557A3">
            <w:pPr>
              <w:rPr>
                <w:rFonts w:ascii="宋体" w:hAnsi="宋体"/>
                <w:szCs w:val="20"/>
              </w:rPr>
            </w:pPr>
          </w:p>
        </w:tc>
        <w:tc>
          <w:tcPr>
            <w:tcW w:w="0" w:type="auto"/>
            <w:tcBorders>
              <w:top w:val="nil"/>
              <w:left w:val="nil"/>
              <w:bottom w:val="nil"/>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宋体"/>
                <w:szCs w:val="20"/>
              </w:rPr>
            </w:pPr>
            <w:r w:rsidRPr="00B557A3">
              <w:rPr>
                <w:rFonts w:ascii="宋体" w:hAnsi="宋体" w:hint="eastAsia"/>
                <w:szCs w:val="20"/>
              </w:rPr>
              <w:t>日志维护</w:t>
            </w:r>
          </w:p>
        </w:tc>
        <w:tc>
          <w:tcPr>
            <w:tcW w:w="2376" w:type="dxa"/>
            <w:tcBorders>
              <w:top w:val="nil"/>
              <w:left w:val="nil"/>
              <w:bottom w:val="nil"/>
              <w:right w:val="single" w:sz="4" w:space="0" w:color="auto"/>
            </w:tcBorders>
            <w:tcMar>
              <w:top w:w="16" w:type="dxa"/>
              <w:left w:w="16" w:type="dxa"/>
              <w:bottom w:w="0" w:type="dxa"/>
              <w:right w:w="16" w:type="dxa"/>
            </w:tcMar>
            <w:vAlign w:val="center"/>
          </w:tcPr>
          <w:p w:rsidR="00B557A3" w:rsidRPr="00B557A3" w:rsidRDefault="00B557A3" w:rsidP="00B557A3">
            <w:pPr>
              <w:rPr>
                <w:rFonts w:ascii="宋体" w:hAnsi="宋体"/>
                <w:szCs w:val="20"/>
              </w:rPr>
            </w:pPr>
            <w:r w:rsidRPr="00B557A3">
              <w:rPr>
                <w:rFonts w:ascii="宋体" w:hAnsi="宋体" w:hint="eastAsia"/>
                <w:szCs w:val="20"/>
              </w:rPr>
              <w:t>当日志量大了以后进行转移的维护</w:t>
            </w:r>
          </w:p>
        </w:tc>
        <w:tc>
          <w:tcPr>
            <w:tcW w:w="2184" w:type="dxa"/>
            <w:tcBorders>
              <w:top w:val="nil"/>
              <w:left w:val="nil"/>
              <w:bottom w:val="nil"/>
              <w:right w:val="single" w:sz="4" w:space="0" w:color="auto"/>
            </w:tcBorders>
          </w:tcPr>
          <w:p w:rsidR="00B557A3" w:rsidRPr="00B557A3" w:rsidRDefault="00B557A3" w:rsidP="00B557A3">
            <w:pPr>
              <w:rPr>
                <w:rFonts w:ascii="宋体" w:hAnsi="宋体"/>
                <w:szCs w:val="20"/>
              </w:rPr>
            </w:pPr>
          </w:p>
        </w:tc>
      </w:tr>
    </w:tbl>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28</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详细功能表</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hint="eastAsia"/>
          <w:sz w:val="24"/>
          <w:szCs w:val="24"/>
        </w:rPr>
        <w:t>采用门口非接触式卡集中签到方式签到；</w:t>
      </w:r>
    </w:p>
    <w:p w:rsidR="00B557A3" w:rsidRPr="00B557A3" w:rsidRDefault="00B557A3" w:rsidP="00515DE6">
      <w:pPr>
        <w:numPr>
          <w:ilvl w:val="0"/>
          <w:numId w:val="65"/>
        </w:numPr>
        <w:spacing w:line="360" w:lineRule="auto"/>
        <w:ind w:rightChars="-3" w:right="-6"/>
        <w:rPr>
          <w:rFonts w:ascii="宋体" w:hAnsi="宋体"/>
          <w:sz w:val="24"/>
          <w:szCs w:val="24"/>
        </w:rPr>
      </w:pPr>
      <w:r w:rsidRPr="00B557A3">
        <w:rPr>
          <w:rFonts w:ascii="宋体" w:hAnsi="宋体" w:hint="eastAsia"/>
          <w:sz w:val="24"/>
          <w:szCs w:val="24"/>
        </w:rPr>
        <w:t>签到显示方式——签到机和相关计算机显示器具有声光提示功能，签到机处显示当前签到者姓名、照片，代表团名称；在主机上显示签到状态，包括会议标题、应到人数、实到人数、未到人数；</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hint="eastAsia"/>
          <w:sz w:val="24"/>
          <w:szCs w:val="24"/>
        </w:rPr>
        <w:t>可实时统计大会应到人数、实到人数、未到人数；</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hint="eastAsia"/>
          <w:sz w:val="24"/>
          <w:szCs w:val="24"/>
        </w:rPr>
        <w:t>未带卡的代表可由工作人员随时补报；</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hint="eastAsia"/>
          <w:sz w:val="24"/>
          <w:szCs w:val="24"/>
        </w:rPr>
        <w:t>随时查询代表团和代表签到情况；</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hint="eastAsia"/>
          <w:sz w:val="24"/>
          <w:szCs w:val="24"/>
        </w:rPr>
        <w:t>打印签到统计表、分团打印签到情况表；</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hint="eastAsia"/>
          <w:sz w:val="24"/>
          <w:szCs w:val="24"/>
        </w:rPr>
        <w:t>签到机统计在本机签到人数，实时传送至主机；</w:t>
      </w:r>
    </w:p>
    <w:p w:rsidR="00B557A3" w:rsidRPr="00B557A3" w:rsidRDefault="00B557A3" w:rsidP="00515DE6">
      <w:pPr>
        <w:numPr>
          <w:ilvl w:val="0"/>
          <w:numId w:val="65"/>
        </w:numPr>
        <w:spacing w:line="360" w:lineRule="auto"/>
        <w:ind w:rightChars="-3" w:right="-6"/>
        <w:rPr>
          <w:rFonts w:ascii="宋体" w:hAnsi="宋体"/>
          <w:sz w:val="24"/>
          <w:szCs w:val="24"/>
        </w:rPr>
      </w:pPr>
      <w:r w:rsidRPr="00B557A3">
        <w:rPr>
          <w:rFonts w:ascii="宋体" w:hAnsi="宋体" w:hint="eastAsia"/>
          <w:sz w:val="24"/>
          <w:szCs w:val="24"/>
        </w:rPr>
        <w:t>具有单机统计功能，未联用时统计本机签到总数；</w:t>
      </w:r>
    </w:p>
    <w:p w:rsidR="00B557A3" w:rsidRPr="00B557A3" w:rsidRDefault="00B557A3" w:rsidP="00515DE6">
      <w:pPr>
        <w:numPr>
          <w:ilvl w:val="0"/>
          <w:numId w:val="65"/>
        </w:numPr>
        <w:spacing w:line="360" w:lineRule="auto"/>
        <w:ind w:rightChars="-3" w:right="-6"/>
        <w:rPr>
          <w:rFonts w:ascii="宋体" w:hAnsi="宋体"/>
          <w:sz w:val="24"/>
          <w:szCs w:val="24"/>
        </w:rPr>
      </w:pPr>
      <w:r w:rsidRPr="00B557A3">
        <w:rPr>
          <w:rFonts w:ascii="宋体" w:hAnsi="宋体" w:hint="eastAsia"/>
          <w:sz w:val="24"/>
          <w:szCs w:val="24"/>
        </w:rPr>
        <w:t>签到的结果可通过计算机管理并同步数据，有关的信息、数据也由计算机管理并存档；</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cs="宋体" w:hint="eastAsia"/>
          <w:kern w:val="0"/>
          <w:sz w:val="24"/>
          <w:szCs w:val="24"/>
        </w:rPr>
        <w:t>提供二次开发标准API；</w:t>
      </w:r>
    </w:p>
    <w:p w:rsidR="00B557A3" w:rsidRPr="00B557A3" w:rsidRDefault="00B557A3" w:rsidP="00515DE6">
      <w:pPr>
        <w:numPr>
          <w:ilvl w:val="0"/>
          <w:numId w:val="65"/>
        </w:numPr>
        <w:spacing w:line="360" w:lineRule="auto"/>
        <w:ind w:rightChars="-150" w:right="-315"/>
        <w:rPr>
          <w:rFonts w:ascii="宋体" w:hAnsi="宋体"/>
          <w:sz w:val="24"/>
          <w:szCs w:val="24"/>
        </w:rPr>
      </w:pPr>
      <w:r w:rsidRPr="00B557A3">
        <w:rPr>
          <w:rFonts w:ascii="宋体" w:hAnsi="宋体" w:cs="宋体" w:hint="eastAsia"/>
          <w:kern w:val="0"/>
          <w:sz w:val="24"/>
          <w:szCs w:val="24"/>
        </w:rPr>
        <w:t>提供终端设备接入标准API。</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95" w:name="_Toc268700495"/>
      <w:bookmarkStart w:id="96" w:name="_Toc26906267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2.4.17</w:t>
        </w:r>
      </w:smartTag>
      <w:r w:rsidRPr="00B557A3">
        <w:rPr>
          <w:rFonts w:ascii="Times New Roman" w:hAnsi="Times New Roman" w:hint="eastAsia"/>
          <w:b/>
          <w:sz w:val="32"/>
          <w:szCs w:val="20"/>
        </w:rPr>
        <w:t>一卡通考勤管理系统软件模块</w:t>
      </w:r>
      <w:bookmarkEnd w:id="95"/>
      <w:bookmarkEnd w:id="96"/>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考勤管理子系统是一卡通系统重要的应用之一。本系统可以实现学生、教职工考勤的基本管理， 主要包括：学生上课考勤、教职工考勤等。通过报表查询和综合统计，老师、领导可以很好地掌握学生上课、参加体育锻炼的统计情况。学生考勤的每笔流水清楚的记录在库，方便查找和归档，所提供的多种报表可以满足正常工作需要。管理部门可以通过系统的智能化管理，控制考勤过程，保证考勤过程及数据的安全性，提高考勤质量、工作效率和管理水平。</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其活动主要包括：</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参数定义</w:t>
      </w:r>
    </w:p>
    <w:p w:rsidR="00B557A3" w:rsidRPr="00B557A3" w:rsidRDefault="00B557A3" w:rsidP="00515DE6">
      <w:pPr>
        <w:numPr>
          <w:ilvl w:val="0"/>
          <w:numId w:val="84"/>
        </w:numPr>
        <w:spacing w:line="360" w:lineRule="auto"/>
        <w:ind w:left="1554"/>
        <w:rPr>
          <w:rFonts w:ascii="宋体" w:hAnsi="宋体"/>
          <w:sz w:val="24"/>
          <w:szCs w:val="24"/>
        </w:rPr>
      </w:pPr>
      <w:r w:rsidRPr="00B557A3">
        <w:rPr>
          <w:rFonts w:ascii="宋体" w:hAnsi="宋体" w:hint="eastAsia"/>
          <w:sz w:val="24"/>
          <w:szCs w:val="24"/>
        </w:rPr>
        <w:t>班次编排</w:t>
      </w:r>
    </w:p>
    <w:p w:rsidR="00B557A3" w:rsidRPr="00B557A3" w:rsidRDefault="00B557A3" w:rsidP="00515DE6">
      <w:pPr>
        <w:numPr>
          <w:ilvl w:val="0"/>
          <w:numId w:val="84"/>
        </w:numPr>
        <w:spacing w:line="360" w:lineRule="auto"/>
        <w:ind w:left="1554"/>
        <w:rPr>
          <w:rFonts w:ascii="宋体" w:hAnsi="宋体"/>
          <w:sz w:val="24"/>
          <w:szCs w:val="24"/>
        </w:rPr>
      </w:pPr>
      <w:r w:rsidRPr="00B557A3">
        <w:rPr>
          <w:rFonts w:ascii="宋体" w:hAnsi="宋体" w:hint="eastAsia"/>
          <w:sz w:val="24"/>
          <w:szCs w:val="24"/>
        </w:rPr>
        <w:t>时间编排</w:t>
      </w:r>
    </w:p>
    <w:p w:rsidR="00B557A3" w:rsidRPr="00B557A3" w:rsidRDefault="00B557A3" w:rsidP="00515DE6">
      <w:pPr>
        <w:numPr>
          <w:ilvl w:val="0"/>
          <w:numId w:val="84"/>
        </w:numPr>
        <w:spacing w:line="360" w:lineRule="auto"/>
        <w:ind w:left="1554"/>
        <w:rPr>
          <w:rFonts w:ascii="宋体" w:hAnsi="宋体"/>
          <w:sz w:val="24"/>
          <w:szCs w:val="24"/>
        </w:rPr>
      </w:pPr>
      <w:r w:rsidRPr="00B557A3">
        <w:rPr>
          <w:rFonts w:ascii="宋体" w:hAnsi="宋体" w:hint="eastAsia"/>
          <w:sz w:val="24"/>
          <w:szCs w:val="24"/>
        </w:rPr>
        <w:t>人员编排</w:t>
      </w:r>
    </w:p>
    <w:p w:rsidR="00B557A3" w:rsidRPr="00B557A3" w:rsidRDefault="00B557A3" w:rsidP="00515DE6">
      <w:pPr>
        <w:numPr>
          <w:ilvl w:val="0"/>
          <w:numId w:val="84"/>
        </w:numPr>
        <w:spacing w:line="360" w:lineRule="auto"/>
        <w:ind w:left="1554"/>
        <w:rPr>
          <w:rFonts w:ascii="宋体" w:hAnsi="宋体"/>
          <w:sz w:val="24"/>
          <w:szCs w:val="24"/>
        </w:rPr>
      </w:pPr>
      <w:r w:rsidRPr="00B557A3">
        <w:rPr>
          <w:rFonts w:ascii="宋体" w:hAnsi="宋体" w:hint="eastAsia"/>
          <w:sz w:val="24"/>
          <w:szCs w:val="24"/>
        </w:rPr>
        <w:t>其它参数</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考勤</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打卡</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统计报表</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请假</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考勤管理系统通过数据交换平台与共享数据库交互数据，实现考勤系统和教务系统的课表信息共享，真正实现“一卡通”。</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由于每个考勤点都设有门禁系统，我们将通过门禁的读卡器（考勤一体机）实现；通过软件逻辑控制，实现考勤中的考进考出管理。</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系统功能</w:t>
      </w:r>
    </w:p>
    <w:p w:rsidR="00B557A3" w:rsidRPr="00B557A3" w:rsidRDefault="00B557A3" w:rsidP="00B557A3">
      <w:pPr>
        <w:rPr>
          <w:rFonts w:ascii="Times New Roman" w:hAnsi="Times New Roman"/>
          <w:szCs w:val="20"/>
        </w:rPr>
      </w:pPr>
    </w:p>
    <w:tbl>
      <w:tblPr>
        <w:tblW w:w="9498" w:type="dxa"/>
        <w:tblInd w:w="-704" w:type="dxa"/>
        <w:tblCellMar>
          <w:left w:w="0" w:type="dxa"/>
          <w:right w:w="0" w:type="dxa"/>
        </w:tblCellMar>
        <w:tblLook w:val="0000"/>
      </w:tblPr>
      <w:tblGrid>
        <w:gridCol w:w="710"/>
        <w:gridCol w:w="1612"/>
        <w:gridCol w:w="2020"/>
        <w:gridCol w:w="4606"/>
        <w:gridCol w:w="550"/>
      </w:tblGrid>
      <w:tr w:rsidR="00B557A3" w:rsidRPr="003359C9">
        <w:trPr>
          <w:cantSplit/>
          <w:trHeight w:val="240"/>
        </w:trPr>
        <w:tc>
          <w:tcPr>
            <w:tcW w:w="710" w:type="dxa"/>
            <w:tcBorders>
              <w:top w:val="single" w:sz="4" w:space="0" w:color="auto"/>
              <w:left w:val="single" w:sz="4" w:space="0" w:color="auto"/>
              <w:bottom w:val="single" w:sz="4" w:space="0" w:color="auto"/>
              <w:right w:val="single" w:sz="4" w:space="0" w:color="auto"/>
            </w:tcBorders>
            <w:shd w:val="clear" w:color="auto" w:fill="E0E0E0"/>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序号</w:t>
            </w:r>
          </w:p>
        </w:tc>
        <w:tc>
          <w:tcPr>
            <w:tcW w:w="1612" w:type="dxa"/>
            <w:tcBorders>
              <w:top w:val="single" w:sz="4" w:space="0" w:color="auto"/>
              <w:left w:val="single" w:sz="4" w:space="0" w:color="auto"/>
              <w:bottom w:val="single" w:sz="4" w:space="0" w:color="auto"/>
              <w:right w:val="single" w:sz="4" w:space="0" w:color="auto"/>
            </w:tcBorders>
            <w:shd w:val="clear" w:color="auto" w:fill="E0E0E0"/>
            <w:noWrap/>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子模块</w:t>
            </w:r>
          </w:p>
        </w:tc>
        <w:tc>
          <w:tcPr>
            <w:tcW w:w="2020" w:type="dxa"/>
            <w:tcBorders>
              <w:top w:val="single" w:sz="4" w:space="0" w:color="auto"/>
              <w:left w:val="nil"/>
              <w:bottom w:val="single" w:sz="4" w:space="0" w:color="auto"/>
              <w:right w:val="single" w:sz="4" w:space="0" w:color="auto"/>
            </w:tcBorders>
            <w:shd w:val="clear" w:color="auto" w:fill="E0E0E0"/>
            <w:noWrap/>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三级功能模块</w:t>
            </w:r>
          </w:p>
        </w:tc>
        <w:tc>
          <w:tcPr>
            <w:tcW w:w="4606" w:type="dxa"/>
            <w:tcBorders>
              <w:top w:val="single" w:sz="4" w:space="0" w:color="auto"/>
              <w:left w:val="nil"/>
              <w:bottom w:val="single" w:sz="4" w:space="0" w:color="auto"/>
              <w:right w:val="single" w:sz="4" w:space="0" w:color="auto"/>
            </w:tcBorders>
            <w:shd w:val="clear" w:color="auto" w:fill="E0E0E0"/>
            <w:tcMar>
              <w:top w:w="16" w:type="dxa"/>
              <w:left w:w="16" w:type="dxa"/>
              <w:bottom w:w="0" w:type="dxa"/>
              <w:right w:w="16" w:type="dxa"/>
            </w:tcMar>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功能说明</w:t>
            </w:r>
          </w:p>
        </w:tc>
        <w:tc>
          <w:tcPr>
            <w:tcW w:w="550" w:type="dxa"/>
            <w:tcBorders>
              <w:top w:val="single" w:sz="4" w:space="0" w:color="auto"/>
              <w:left w:val="nil"/>
              <w:bottom w:val="single" w:sz="4" w:space="0" w:color="auto"/>
              <w:right w:val="single" w:sz="4" w:space="0" w:color="auto"/>
            </w:tcBorders>
            <w:shd w:val="clear" w:color="auto" w:fill="E0E0E0"/>
            <w:vAlign w:val="center"/>
          </w:tcPr>
          <w:p w:rsidR="00B557A3" w:rsidRPr="00B557A3" w:rsidRDefault="00B557A3" w:rsidP="00B557A3">
            <w:pPr>
              <w:widowControl/>
              <w:spacing w:before="120" w:after="120"/>
              <w:ind w:left="210" w:hanging="210"/>
              <w:jc w:val="center"/>
              <w:rPr>
                <w:rFonts w:ascii="Times New Roman" w:hAnsi="Times New Roman"/>
                <w:b/>
                <w:spacing w:val="6"/>
                <w:kern w:val="0"/>
                <w:szCs w:val="21"/>
                <w:lang w:eastAsia="en-US"/>
              </w:rPr>
            </w:pPr>
            <w:r w:rsidRPr="00B557A3">
              <w:rPr>
                <w:rFonts w:ascii="Times New Roman" w:hAnsi="Times New Roman" w:hint="eastAsia"/>
                <w:b/>
                <w:spacing w:val="6"/>
                <w:kern w:val="0"/>
                <w:szCs w:val="21"/>
                <w:lang w:eastAsia="en-US"/>
              </w:rPr>
              <w:t>备注</w:t>
            </w:r>
          </w:p>
        </w:tc>
      </w:tr>
      <w:tr w:rsidR="00B557A3" w:rsidRPr="003359C9">
        <w:trPr>
          <w:cantSplit/>
          <w:trHeight w:val="240"/>
        </w:trPr>
        <w:tc>
          <w:tcPr>
            <w:tcW w:w="710" w:type="dxa"/>
            <w:vMerge w:val="restart"/>
            <w:tcBorders>
              <w:top w:val="single" w:sz="4" w:space="0" w:color="auto"/>
              <w:left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1</w:t>
            </w:r>
          </w:p>
        </w:tc>
        <w:tc>
          <w:tcPr>
            <w:tcW w:w="1612" w:type="dxa"/>
            <w:vMerge w:val="restart"/>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Times New Roman" w:hAnsi="Times New Roman"/>
                <w:szCs w:val="20"/>
              </w:rPr>
            </w:pPr>
            <w:r w:rsidRPr="00B557A3">
              <w:rPr>
                <w:rFonts w:ascii="Times New Roman" w:hAnsi="Times New Roman" w:cs="宋体" w:hint="eastAsia"/>
                <w:szCs w:val="20"/>
              </w:rPr>
              <w:t>参数设置</w:t>
            </w:r>
          </w:p>
        </w:tc>
        <w:tc>
          <w:tcPr>
            <w:tcW w:w="2020" w:type="dxa"/>
            <w:tcBorders>
              <w:top w:val="single" w:sz="4" w:space="0" w:color="auto"/>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规则设置</w:t>
            </w:r>
          </w:p>
        </w:tc>
        <w:tc>
          <w:tcPr>
            <w:tcW w:w="4606" w:type="dxa"/>
            <w:tcBorders>
              <w:top w:val="single" w:sz="4" w:space="0" w:color="auto"/>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设置用户单位的考勤规则</w:t>
            </w:r>
          </w:p>
        </w:tc>
        <w:tc>
          <w:tcPr>
            <w:tcW w:w="550" w:type="dxa"/>
            <w:tcBorders>
              <w:top w:val="single" w:sz="4" w:space="0" w:color="auto"/>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tcBorders>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vMerge/>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类别设置</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设置请假、出差、加班、休息等类别</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val="restart"/>
            <w:tcBorders>
              <w:top w:val="nil"/>
              <w:left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2</w:t>
            </w:r>
          </w:p>
        </w:tc>
        <w:tc>
          <w:tcPr>
            <w:tcW w:w="0" w:type="auto"/>
            <w:vMerge w:val="restart"/>
            <w:tcBorders>
              <w:top w:val="nil"/>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Times New Roman" w:cs="宋体"/>
                <w:szCs w:val="20"/>
              </w:rPr>
            </w:pPr>
            <w:r w:rsidRPr="00B557A3">
              <w:rPr>
                <w:rFonts w:ascii="Times New Roman" w:hAnsi="Times New Roman" w:cs="宋体" w:hint="eastAsia"/>
                <w:szCs w:val="20"/>
              </w:rPr>
              <w:t>日常管理</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考勤登记</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对人员的请假或加班等进行日常登记</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tcBorders>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vMerge/>
            <w:tcBorders>
              <w:top w:val="nil"/>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加班管理</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对人员加班情况进行管理</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val="restart"/>
            <w:tcBorders>
              <w:top w:val="nil"/>
              <w:left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3</w:t>
            </w:r>
          </w:p>
        </w:tc>
        <w:tc>
          <w:tcPr>
            <w:tcW w:w="0" w:type="auto"/>
            <w:vMerge w:val="restart"/>
            <w:tcBorders>
              <w:top w:val="nil"/>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Times New Roman" w:cs="宋体"/>
                <w:szCs w:val="20"/>
              </w:rPr>
            </w:pPr>
            <w:r w:rsidRPr="00B557A3">
              <w:rPr>
                <w:rFonts w:ascii="Times New Roman" w:hAnsi="Times New Roman" w:cs="宋体" w:hint="eastAsia"/>
                <w:szCs w:val="20"/>
              </w:rPr>
              <w:t>数据稽核</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考勤处理</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对收集的考勤数据进行处理后得出结果</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tcBorders>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vMerge/>
            <w:tcBorders>
              <w:top w:val="nil"/>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加班处理</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对收集的加班数据进行处理后得出结果</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val="restart"/>
            <w:tcBorders>
              <w:top w:val="nil"/>
              <w:left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4</w:t>
            </w:r>
          </w:p>
        </w:tc>
        <w:tc>
          <w:tcPr>
            <w:tcW w:w="0" w:type="auto"/>
            <w:vMerge w:val="restart"/>
            <w:tcBorders>
              <w:top w:val="nil"/>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Times New Roman" w:cs="宋体"/>
                <w:szCs w:val="20"/>
              </w:rPr>
            </w:pPr>
            <w:r w:rsidRPr="00B557A3">
              <w:rPr>
                <w:rFonts w:ascii="Times New Roman" w:hAnsi="Times New Roman" w:cs="宋体" w:hint="eastAsia"/>
                <w:szCs w:val="20"/>
              </w:rPr>
              <w:t>考勤报表</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出勤明细表</w:t>
            </w:r>
          </w:p>
        </w:tc>
        <w:tc>
          <w:tcPr>
            <w:tcW w:w="4606" w:type="dxa"/>
            <w:tcBorders>
              <w:top w:val="nil"/>
              <w:left w:val="nil"/>
              <w:bottom w:val="nil"/>
              <w:right w:val="nil"/>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按考勤月份统计出员工出勤明细表</w:t>
            </w:r>
          </w:p>
        </w:tc>
        <w:tc>
          <w:tcPr>
            <w:tcW w:w="550" w:type="dxa"/>
            <w:tcBorders>
              <w:top w:val="nil"/>
              <w:left w:val="nil"/>
              <w:bottom w:val="nil"/>
              <w:right w:val="nil"/>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tcBorders>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vMerge/>
            <w:tcBorders>
              <w:top w:val="nil"/>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月汇总报表</w:t>
            </w:r>
          </w:p>
        </w:tc>
        <w:tc>
          <w:tcPr>
            <w:tcW w:w="4606" w:type="dxa"/>
            <w:tcBorders>
              <w:top w:val="single" w:sz="4" w:space="0" w:color="auto"/>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按考勤月份统计出员工出勤汇总表</w:t>
            </w:r>
          </w:p>
        </w:tc>
        <w:tc>
          <w:tcPr>
            <w:tcW w:w="550" w:type="dxa"/>
            <w:tcBorders>
              <w:top w:val="single" w:sz="4" w:space="0" w:color="auto"/>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5</w:t>
            </w:r>
          </w:p>
        </w:tc>
        <w:tc>
          <w:tcPr>
            <w:tcW w:w="0" w:type="auto"/>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Times New Roman" w:cs="宋体"/>
                <w:szCs w:val="20"/>
              </w:rPr>
            </w:pPr>
            <w:r w:rsidRPr="00B557A3">
              <w:rPr>
                <w:rFonts w:ascii="Times New Roman" w:hAnsi="Times New Roman" w:cs="宋体" w:hint="eastAsia"/>
                <w:szCs w:val="20"/>
              </w:rPr>
              <w:t>考勤查询</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 xml:space="preserve">　</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查询任意时间任何地点任何人或部门的考勤情况</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55"/>
        </w:trPr>
        <w:tc>
          <w:tcPr>
            <w:tcW w:w="710" w:type="dxa"/>
            <w:tcBorders>
              <w:top w:val="single" w:sz="4" w:space="0" w:color="auto"/>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6</w:t>
            </w:r>
          </w:p>
        </w:tc>
        <w:tc>
          <w:tcPr>
            <w:tcW w:w="0" w:type="auto"/>
            <w:tcBorders>
              <w:top w:val="single" w:sz="4" w:space="0" w:color="auto"/>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Times New Roman" w:cs="宋体"/>
                <w:szCs w:val="20"/>
              </w:rPr>
            </w:pPr>
            <w:r w:rsidRPr="00B557A3">
              <w:rPr>
                <w:rFonts w:ascii="Times New Roman" w:hAnsi="Times New Roman" w:cs="宋体" w:hint="eastAsia"/>
                <w:szCs w:val="20"/>
              </w:rPr>
              <w:t>考勤监控</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bottom"/>
          </w:tcPr>
          <w:p w:rsidR="00B557A3" w:rsidRPr="00B557A3" w:rsidRDefault="00B557A3" w:rsidP="00B557A3">
            <w:pPr>
              <w:rPr>
                <w:rFonts w:ascii="Times New Roman" w:hAnsi="Times New Roman"/>
                <w:szCs w:val="20"/>
              </w:rPr>
            </w:pPr>
            <w:r w:rsidRPr="00B557A3">
              <w:rPr>
                <w:rFonts w:ascii="Times New Roman" w:hAnsi="Times New Roman"/>
                <w:szCs w:val="20"/>
              </w:rPr>
              <w:t xml:space="preserve"> </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bottom"/>
          </w:tcPr>
          <w:p w:rsidR="00B557A3" w:rsidRPr="00B557A3" w:rsidRDefault="00B557A3" w:rsidP="00B557A3">
            <w:pPr>
              <w:rPr>
                <w:rFonts w:ascii="宋体" w:hAnsi="Times New Roman" w:cs="宋体"/>
                <w:szCs w:val="20"/>
              </w:rPr>
            </w:pPr>
            <w:r w:rsidRPr="00B557A3">
              <w:rPr>
                <w:rFonts w:ascii="Times New Roman" w:hAnsi="Times New Roman" w:cs="宋体" w:hint="eastAsia"/>
                <w:szCs w:val="20"/>
              </w:rPr>
              <w:t>对人员考勤情况实现实时监控</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val="restart"/>
            <w:tcBorders>
              <w:top w:val="nil"/>
              <w:left w:val="single" w:sz="4" w:space="0" w:color="auto"/>
              <w:right w:val="single" w:sz="4" w:space="0" w:color="auto"/>
            </w:tcBorders>
            <w:vAlign w:val="center"/>
          </w:tcPr>
          <w:p w:rsidR="00B557A3" w:rsidRPr="00B557A3" w:rsidRDefault="00B557A3" w:rsidP="00B557A3">
            <w:pPr>
              <w:jc w:val="center"/>
              <w:rPr>
                <w:rFonts w:ascii="Times New Roman" w:hAnsi="Times New Roman" w:cs="宋体"/>
                <w:szCs w:val="20"/>
              </w:rPr>
            </w:pPr>
            <w:r w:rsidRPr="00B557A3">
              <w:rPr>
                <w:rFonts w:ascii="Times New Roman" w:hAnsi="Times New Roman" w:cs="宋体" w:hint="eastAsia"/>
                <w:szCs w:val="20"/>
              </w:rPr>
              <w:t>7</w:t>
            </w:r>
          </w:p>
        </w:tc>
        <w:tc>
          <w:tcPr>
            <w:tcW w:w="0" w:type="auto"/>
            <w:vMerge w:val="restart"/>
            <w:tcBorders>
              <w:top w:val="nil"/>
              <w:left w:val="single" w:sz="4" w:space="0" w:color="auto"/>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jc w:val="center"/>
              <w:rPr>
                <w:rFonts w:ascii="宋体" w:hAnsi="Times New Roman" w:cs="宋体"/>
                <w:szCs w:val="20"/>
              </w:rPr>
            </w:pPr>
            <w:r w:rsidRPr="00B557A3">
              <w:rPr>
                <w:rFonts w:ascii="Times New Roman" w:hAnsi="Times New Roman" w:cs="宋体" w:hint="eastAsia"/>
                <w:szCs w:val="20"/>
              </w:rPr>
              <w:t>日志管理</w:t>
            </w: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rPr>
                <w:rFonts w:ascii="Times New Roman" w:hAnsi="Times New Roman"/>
                <w:szCs w:val="20"/>
              </w:rPr>
            </w:pPr>
            <w:r w:rsidRPr="00B557A3">
              <w:rPr>
                <w:rFonts w:ascii="Times New Roman" w:hAnsi="Times New Roman" w:cs="宋体" w:hint="eastAsia"/>
                <w:szCs w:val="20"/>
              </w:rPr>
              <w:t>日志监控</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Times New Roman" w:hAnsi="Times New Roman"/>
                <w:szCs w:val="20"/>
              </w:rPr>
            </w:pPr>
            <w:r w:rsidRPr="00B557A3">
              <w:rPr>
                <w:rFonts w:ascii="Times New Roman" w:hAnsi="Times New Roman" w:cs="宋体" w:hint="eastAsia"/>
                <w:szCs w:val="20"/>
              </w:rPr>
              <w:t>每隔</w:t>
            </w:r>
            <w:r w:rsidRPr="00B557A3">
              <w:rPr>
                <w:rFonts w:ascii="Times New Roman" w:hAnsi="Times New Roman"/>
                <w:szCs w:val="20"/>
              </w:rPr>
              <w:t>5</w:t>
            </w:r>
            <w:r w:rsidRPr="00B557A3">
              <w:rPr>
                <w:rFonts w:ascii="Times New Roman" w:hAnsi="Times New Roman" w:cs="宋体" w:hint="eastAsia"/>
                <w:szCs w:val="20"/>
              </w:rPr>
              <w:t>秒系统自动刷新显示日志资料</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tcBorders>
              <w:left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vMerge/>
            <w:tcBorders>
              <w:top w:val="nil"/>
              <w:left w:val="single" w:sz="4" w:space="0" w:color="auto"/>
              <w:bottom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tcBorders>
              <w:top w:val="nil"/>
              <w:left w:val="nil"/>
              <w:bottom w:val="single" w:sz="4" w:space="0" w:color="auto"/>
              <w:right w:val="single" w:sz="4" w:space="0" w:color="auto"/>
            </w:tcBorders>
            <w:noWrap/>
            <w:tcMar>
              <w:top w:w="16" w:type="dxa"/>
              <w:left w:w="16" w:type="dxa"/>
              <w:bottom w:w="0" w:type="dxa"/>
              <w:right w:w="16" w:type="dxa"/>
            </w:tcMar>
            <w:vAlign w:val="center"/>
          </w:tcPr>
          <w:p w:rsidR="00B557A3" w:rsidRPr="00B557A3" w:rsidRDefault="00B557A3" w:rsidP="00B557A3">
            <w:pPr>
              <w:rPr>
                <w:rFonts w:ascii="Times New Roman" w:hAnsi="Times New Roman"/>
                <w:szCs w:val="20"/>
              </w:rPr>
            </w:pPr>
            <w:r w:rsidRPr="00B557A3">
              <w:rPr>
                <w:rFonts w:ascii="Times New Roman" w:hAnsi="Times New Roman" w:cs="宋体" w:hint="eastAsia"/>
                <w:szCs w:val="20"/>
              </w:rPr>
              <w:t>日志查询</w:t>
            </w:r>
          </w:p>
        </w:tc>
        <w:tc>
          <w:tcPr>
            <w:tcW w:w="4606" w:type="dxa"/>
            <w:tcBorders>
              <w:top w:val="nil"/>
              <w:left w:val="nil"/>
              <w:bottom w:val="single" w:sz="4" w:space="0" w:color="auto"/>
              <w:right w:val="single" w:sz="4" w:space="0" w:color="auto"/>
            </w:tcBorders>
            <w:tcMar>
              <w:top w:w="16" w:type="dxa"/>
              <w:left w:w="16" w:type="dxa"/>
              <w:bottom w:w="0" w:type="dxa"/>
              <w:right w:w="16" w:type="dxa"/>
            </w:tcMar>
            <w:vAlign w:val="center"/>
          </w:tcPr>
          <w:p w:rsidR="00B557A3" w:rsidRPr="00B557A3" w:rsidRDefault="00B557A3" w:rsidP="00B557A3">
            <w:pPr>
              <w:rPr>
                <w:rFonts w:ascii="Times New Roman" w:hAnsi="Times New Roman"/>
                <w:szCs w:val="20"/>
              </w:rPr>
            </w:pPr>
            <w:r w:rsidRPr="00B557A3">
              <w:rPr>
                <w:rFonts w:ascii="Times New Roman" w:hAnsi="Times New Roman" w:cs="宋体" w:hint="eastAsia"/>
                <w:szCs w:val="20"/>
              </w:rPr>
              <w:t>查找系统自动保存的各模块操作记录，便于管理和追溯。</w:t>
            </w:r>
          </w:p>
        </w:tc>
        <w:tc>
          <w:tcPr>
            <w:tcW w:w="550" w:type="dxa"/>
            <w:tcBorders>
              <w:top w:val="nil"/>
              <w:left w:val="nil"/>
              <w:bottom w:val="single" w:sz="4" w:space="0" w:color="auto"/>
              <w:right w:val="single" w:sz="4" w:space="0" w:color="auto"/>
            </w:tcBorders>
          </w:tcPr>
          <w:p w:rsidR="00B557A3" w:rsidRPr="00B557A3" w:rsidRDefault="00B557A3" w:rsidP="00B557A3">
            <w:pPr>
              <w:rPr>
                <w:rFonts w:ascii="Times New Roman" w:hAnsi="Times New Roman" w:cs="宋体"/>
                <w:szCs w:val="20"/>
              </w:rPr>
            </w:pPr>
          </w:p>
        </w:tc>
      </w:tr>
      <w:tr w:rsidR="00B557A3" w:rsidRPr="003359C9">
        <w:trPr>
          <w:cantSplit/>
          <w:trHeight w:val="240"/>
        </w:trPr>
        <w:tc>
          <w:tcPr>
            <w:tcW w:w="710" w:type="dxa"/>
            <w:vMerge/>
            <w:tcBorders>
              <w:left w:val="single" w:sz="4" w:space="0" w:color="auto"/>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vMerge/>
            <w:tcBorders>
              <w:top w:val="nil"/>
              <w:left w:val="single" w:sz="4" w:space="0" w:color="auto"/>
              <w:bottom w:val="nil"/>
              <w:right w:val="single" w:sz="4" w:space="0" w:color="auto"/>
            </w:tcBorders>
            <w:vAlign w:val="center"/>
          </w:tcPr>
          <w:p w:rsidR="00B557A3" w:rsidRPr="00B557A3" w:rsidRDefault="00B557A3" w:rsidP="00B557A3">
            <w:pPr>
              <w:jc w:val="center"/>
              <w:rPr>
                <w:rFonts w:ascii="Times New Roman" w:hAnsi="Times New Roman"/>
                <w:szCs w:val="20"/>
              </w:rPr>
            </w:pPr>
          </w:p>
        </w:tc>
        <w:tc>
          <w:tcPr>
            <w:tcW w:w="0" w:type="auto"/>
            <w:tcBorders>
              <w:top w:val="nil"/>
              <w:left w:val="nil"/>
              <w:bottom w:val="nil"/>
              <w:right w:val="single" w:sz="4" w:space="0" w:color="auto"/>
            </w:tcBorders>
            <w:noWrap/>
            <w:tcMar>
              <w:top w:w="16" w:type="dxa"/>
              <w:left w:w="16" w:type="dxa"/>
              <w:bottom w:w="0" w:type="dxa"/>
              <w:right w:w="16" w:type="dxa"/>
            </w:tcMar>
            <w:vAlign w:val="center"/>
          </w:tcPr>
          <w:p w:rsidR="00B557A3" w:rsidRPr="00B557A3" w:rsidRDefault="00B557A3" w:rsidP="00B557A3">
            <w:pPr>
              <w:rPr>
                <w:rFonts w:ascii="Times New Roman" w:hAnsi="Times New Roman"/>
                <w:szCs w:val="20"/>
              </w:rPr>
            </w:pPr>
            <w:r w:rsidRPr="00B557A3">
              <w:rPr>
                <w:rFonts w:ascii="Times New Roman" w:hAnsi="Times New Roman" w:cs="宋体" w:hint="eastAsia"/>
                <w:szCs w:val="20"/>
              </w:rPr>
              <w:t>日志维护</w:t>
            </w:r>
          </w:p>
        </w:tc>
        <w:tc>
          <w:tcPr>
            <w:tcW w:w="4606" w:type="dxa"/>
            <w:tcBorders>
              <w:top w:val="nil"/>
              <w:left w:val="nil"/>
              <w:bottom w:val="nil"/>
              <w:right w:val="single" w:sz="4" w:space="0" w:color="auto"/>
            </w:tcBorders>
            <w:tcMar>
              <w:top w:w="16" w:type="dxa"/>
              <w:left w:w="16" w:type="dxa"/>
              <w:bottom w:w="0" w:type="dxa"/>
              <w:right w:w="16" w:type="dxa"/>
            </w:tcMar>
            <w:vAlign w:val="center"/>
          </w:tcPr>
          <w:p w:rsidR="00B557A3" w:rsidRPr="00B557A3" w:rsidRDefault="00B557A3" w:rsidP="00B557A3">
            <w:pPr>
              <w:rPr>
                <w:rFonts w:ascii="Times New Roman" w:hAnsi="Times New Roman"/>
                <w:szCs w:val="20"/>
              </w:rPr>
            </w:pPr>
            <w:r w:rsidRPr="00B557A3">
              <w:rPr>
                <w:rFonts w:ascii="Times New Roman" w:hAnsi="Times New Roman" w:cs="宋体" w:hint="eastAsia"/>
                <w:szCs w:val="20"/>
              </w:rPr>
              <w:t>当日志量大了以后进行转移的维护</w:t>
            </w:r>
          </w:p>
        </w:tc>
        <w:tc>
          <w:tcPr>
            <w:tcW w:w="550" w:type="dxa"/>
            <w:tcBorders>
              <w:top w:val="nil"/>
              <w:left w:val="nil"/>
              <w:bottom w:val="nil"/>
              <w:right w:val="single" w:sz="4" w:space="0" w:color="auto"/>
            </w:tcBorders>
          </w:tcPr>
          <w:p w:rsidR="00B557A3" w:rsidRPr="00B557A3" w:rsidRDefault="00B557A3" w:rsidP="00B557A3">
            <w:pPr>
              <w:rPr>
                <w:rFonts w:ascii="Times New Roman" w:hAnsi="Times New Roman" w:cs="宋体"/>
                <w:szCs w:val="20"/>
              </w:rPr>
            </w:pPr>
          </w:p>
        </w:tc>
      </w:tr>
    </w:tbl>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联网单机两用——通过网络及各通讯站之间的连续通讯，可方便的下传管理参数和挂失黑名单，随时收集消费的详尽数据，脱机运行。也可单机授权使用；</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自动识别卡——可自动识别有效卡、非法卡、无效卡。对于有效卡，终端设备短促蜂鸣二声；对于非法卡，终端设备显示错误信息，蜂鸣器长鸣；对于无效卡，终端设备无任何反应；</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实时监控——可实时监控打卡人的情况，通过脑可以看到打卡人的详细资料，包括在哪台终端设备上打卡，打卡的日期、时间；</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参数灵活——任意设置有效班次、考勤、迟到、早退、假期、出差、停工等时间参数。支持加班、出差等事前登记和事后补登制度；</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统计报表——系统自动生成多种固定人事、考勤报表，用户也可以根据采集的信息，利用本系统的自动制表功能获得自己所需要的报表；</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扩展性——从系统层、业务处理、数据等方面进行特别设计；</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提供二次开发标准API；</w:t>
      </w:r>
    </w:p>
    <w:p w:rsidR="00B557A3" w:rsidRPr="00B557A3" w:rsidRDefault="00B557A3" w:rsidP="00515DE6">
      <w:pPr>
        <w:numPr>
          <w:ilvl w:val="0"/>
          <w:numId w:val="83"/>
        </w:numPr>
        <w:spacing w:line="360" w:lineRule="auto"/>
        <w:rPr>
          <w:rFonts w:ascii="宋体" w:hAnsi="宋体"/>
          <w:sz w:val="24"/>
          <w:szCs w:val="24"/>
        </w:rPr>
      </w:pPr>
      <w:r w:rsidRPr="00B557A3">
        <w:rPr>
          <w:rFonts w:ascii="宋体" w:hAnsi="宋体" w:hint="eastAsia"/>
          <w:sz w:val="24"/>
          <w:szCs w:val="24"/>
        </w:rPr>
        <w:t>提供终端设备接入标准API。</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97" w:name="_Toc268700496"/>
      <w:bookmarkStart w:id="98" w:name="_Toc26906267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2.4.18</w:t>
        </w:r>
      </w:smartTag>
      <w:r w:rsidRPr="00B557A3">
        <w:rPr>
          <w:rFonts w:ascii="Times New Roman" w:hAnsi="Times New Roman" w:hint="eastAsia"/>
          <w:b/>
          <w:sz w:val="32"/>
          <w:szCs w:val="20"/>
        </w:rPr>
        <w:t>一卡通机房管理系统软件模块</w:t>
      </w:r>
      <w:bookmarkEnd w:id="97"/>
      <w:bookmarkEnd w:id="98"/>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直观的对学生上机内容进行监控和管理。对学生上机进行预约，提高机房使用率，合理分配资源并且提供考勤及机房使用率报表查询功能。老师可直接控制和查看机器的使用数量以及情况。可以远程控制学生机是否可以上网并可对学生访问的网址进行合法性的过滤及查看记录。</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230553" w:rsidP="00B557A3">
      <w:pPr>
        <w:spacing w:line="360" w:lineRule="auto"/>
        <w:ind w:rightChars="-3" w:right="-6"/>
        <w:jc w:val="center"/>
        <w:rPr>
          <w:rFonts w:ascii="Times New Roman" w:hAnsi="Times New Roman"/>
          <w:szCs w:val="20"/>
        </w:rPr>
      </w:pPr>
      <w:r>
        <w:rPr>
          <w:rFonts w:ascii="Times New Roman" w:hAnsi="Times New Roman"/>
          <w:noProof/>
          <w:szCs w:val="20"/>
        </w:rPr>
        <w:drawing>
          <wp:inline distT="0" distB="0" distL="0" distR="0">
            <wp:extent cx="4006215" cy="2817495"/>
            <wp:effectExtent l="19050" t="0" r="0" b="0"/>
            <wp:docPr id="22" name="图片 58" descr="说明: 机房管理系统方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说明: 机房管理系统方案图"/>
                    <pic:cNvPicPr>
                      <a:picLocks noChangeAspect="1" noChangeArrowheads="1"/>
                    </pic:cNvPicPr>
                  </pic:nvPicPr>
                  <pic:blipFill>
                    <a:blip r:embed="rId28"/>
                    <a:srcRect/>
                    <a:stretch>
                      <a:fillRect/>
                    </a:stretch>
                  </pic:blipFill>
                  <pic:spPr bwMode="auto">
                    <a:xfrm>
                      <a:off x="0" y="0"/>
                      <a:ext cx="4006215" cy="281749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ind w:rightChars="-150" w:right="-315" w:firstLineChars="200" w:firstLine="480"/>
        <w:rPr>
          <w:rFonts w:ascii="宋体" w:hAnsi="宋体"/>
          <w:szCs w:val="21"/>
        </w:rPr>
      </w:pPr>
      <w:r w:rsidRPr="00B557A3">
        <w:rPr>
          <w:rFonts w:ascii="宋体" w:hAnsi="宋体" w:hint="eastAsia"/>
          <w:sz w:val="24"/>
          <w:szCs w:val="24"/>
        </w:rPr>
        <w:t>机房管理系统分服务端、管理端、学生程序端三个部分</w:t>
      </w:r>
      <w:r w:rsidRPr="00B557A3">
        <w:rPr>
          <w:rFonts w:ascii="宋体" w:hAnsi="宋体" w:hint="eastAsia"/>
          <w:szCs w:val="21"/>
        </w:rPr>
        <w:t>。</w:t>
      </w:r>
    </w:p>
    <w:p w:rsidR="00B557A3" w:rsidRPr="00B557A3" w:rsidRDefault="00B557A3" w:rsidP="00515DE6">
      <w:pPr>
        <w:numPr>
          <w:ilvl w:val="1"/>
          <w:numId w:val="77"/>
        </w:numPr>
        <w:spacing w:line="360" w:lineRule="auto"/>
        <w:ind w:rightChars="-150" w:right="-315"/>
        <w:rPr>
          <w:rFonts w:ascii="宋体" w:hAnsi="宋体"/>
          <w:sz w:val="24"/>
          <w:szCs w:val="24"/>
        </w:rPr>
      </w:pPr>
      <w:r w:rsidRPr="00B557A3">
        <w:rPr>
          <w:rFonts w:ascii="宋体" w:hAnsi="宋体" w:hint="eastAsia"/>
          <w:b/>
          <w:sz w:val="24"/>
          <w:szCs w:val="24"/>
        </w:rPr>
        <w:t>服务端</w:t>
      </w:r>
      <w:r w:rsidRPr="00B557A3">
        <w:rPr>
          <w:rFonts w:ascii="宋体" w:hAnsi="宋体"/>
          <w:b/>
          <w:sz w:val="24"/>
          <w:szCs w:val="24"/>
        </w:rPr>
        <w:t xml:space="preserve"> </w:t>
      </w:r>
      <w:r w:rsidRPr="00B557A3">
        <w:rPr>
          <w:rFonts w:ascii="宋体" w:hAnsi="宋体" w:hint="eastAsia"/>
          <w:sz w:val="24"/>
          <w:szCs w:val="24"/>
        </w:rPr>
        <w:t>主要负责学生端、管理端与服务器的通信以及数据存取和备份。</w:t>
      </w:r>
    </w:p>
    <w:p w:rsidR="00B557A3" w:rsidRPr="00B557A3" w:rsidRDefault="00B557A3" w:rsidP="00515DE6">
      <w:pPr>
        <w:numPr>
          <w:ilvl w:val="1"/>
          <w:numId w:val="77"/>
        </w:numPr>
        <w:spacing w:line="360" w:lineRule="auto"/>
        <w:ind w:rightChars="-3" w:right="-6"/>
        <w:rPr>
          <w:rFonts w:ascii="宋体" w:hAnsi="宋体"/>
          <w:szCs w:val="21"/>
        </w:rPr>
      </w:pPr>
      <w:r w:rsidRPr="00B557A3">
        <w:rPr>
          <w:rFonts w:ascii="宋体" w:hAnsi="宋体" w:hint="eastAsia"/>
          <w:b/>
          <w:sz w:val="24"/>
          <w:szCs w:val="24"/>
        </w:rPr>
        <w:t>管理端</w:t>
      </w:r>
      <w:r w:rsidRPr="00B557A3">
        <w:rPr>
          <w:rFonts w:ascii="宋体" w:hAnsi="宋体"/>
          <w:sz w:val="24"/>
          <w:szCs w:val="24"/>
        </w:rPr>
        <w:t xml:space="preserve"> </w:t>
      </w:r>
      <w:r w:rsidRPr="00B557A3">
        <w:rPr>
          <w:rFonts w:ascii="宋体" w:hAnsi="宋体" w:hint="eastAsia"/>
          <w:sz w:val="24"/>
          <w:szCs w:val="24"/>
        </w:rPr>
        <w:t>管理员通过管理端可实现所有的管理功能和远程控制，有帐户管理、机器管理、收费设置、预约管理、课程设置、查询和统计、消息管理、临时收费及相应的安全机制等功能。管理端可在任意</w:t>
      </w:r>
      <w:r w:rsidRPr="00B557A3">
        <w:rPr>
          <w:rFonts w:ascii="宋体" w:hAnsi="宋体"/>
          <w:sz w:val="24"/>
          <w:szCs w:val="24"/>
        </w:rPr>
        <w:t>windows</w:t>
      </w:r>
      <w:r w:rsidRPr="00B557A3">
        <w:rPr>
          <w:rFonts w:ascii="宋体" w:hAnsi="宋体" w:hint="eastAsia"/>
          <w:sz w:val="24"/>
          <w:szCs w:val="24"/>
        </w:rPr>
        <w:t>平台上安装，并可与服务端分别安装在不同的机器上。</w:t>
      </w:r>
    </w:p>
    <w:p w:rsidR="00B557A3" w:rsidRPr="00B557A3" w:rsidRDefault="00B557A3" w:rsidP="00515DE6">
      <w:pPr>
        <w:numPr>
          <w:ilvl w:val="1"/>
          <w:numId w:val="77"/>
        </w:numPr>
        <w:spacing w:line="360" w:lineRule="auto"/>
        <w:ind w:rightChars="-150" w:right="-315"/>
        <w:rPr>
          <w:rFonts w:ascii="宋体" w:hAnsi="宋体"/>
          <w:sz w:val="24"/>
          <w:szCs w:val="24"/>
        </w:rPr>
      </w:pPr>
      <w:r w:rsidRPr="00B557A3">
        <w:rPr>
          <w:rFonts w:ascii="宋体" w:hAnsi="宋体" w:hint="eastAsia"/>
          <w:b/>
          <w:sz w:val="24"/>
          <w:szCs w:val="24"/>
        </w:rPr>
        <w:t>学生端</w:t>
      </w:r>
      <w:r w:rsidRPr="00B557A3">
        <w:rPr>
          <w:rFonts w:ascii="宋体" w:hAnsi="宋体"/>
          <w:sz w:val="24"/>
          <w:szCs w:val="24"/>
        </w:rPr>
        <w:t xml:space="preserve"> </w:t>
      </w:r>
      <w:r w:rsidRPr="00B557A3">
        <w:rPr>
          <w:rFonts w:ascii="宋体" w:hAnsi="宋体" w:hint="eastAsia"/>
          <w:sz w:val="24"/>
          <w:szCs w:val="24"/>
        </w:rPr>
        <w:t>通过学生端来实现对学生的管理与控制。</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81"/>
        </w:numPr>
        <w:spacing w:line="360" w:lineRule="auto"/>
        <w:ind w:rightChars="-3" w:right="-6"/>
        <w:rPr>
          <w:rFonts w:ascii="宋体" w:hAnsi="宋体"/>
          <w:b/>
          <w:sz w:val="24"/>
          <w:szCs w:val="24"/>
        </w:rPr>
      </w:pPr>
      <w:r w:rsidRPr="00B557A3">
        <w:rPr>
          <w:rFonts w:ascii="宋体" w:hAnsi="宋体" w:hint="eastAsia"/>
          <w:b/>
          <w:sz w:val="24"/>
          <w:szCs w:val="24"/>
        </w:rPr>
        <w:t xml:space="preserve">管理功能 </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服务端与管理端分离</w:t>
      </w:r>
      <w:r w:rsidRPr="00B557A3">
        <w:rPr>
          <w:rFonts w:ascii="宋体" w:hAnsi="宋体"/>
          <w:sz w:val="24"/>
          <w:szCs w:val="24"/>
        </w:rPr>
        <w:t xml:space="preserve"> </w:t>
      </w:r>
      <w:r w:rsidRPr="00B557A3">
        <w:rPr>
          <w:rFonts w:ascii="宋体" w:hAnsi="宋体" w:hint="eastAsia"/>
          <w:sz w:val="24"/>
          <w:szCs w:val="24"/>
        </w:rPr>
        <w:t>实现远程管理，老师不必在服务器上操作，可在机房或办公室实现管理。</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多级别的管理员设置</w:t>
      </w:r>
      <w:r w:rsidRPr="00B557A3">
        <w:rPr>
          <w:rFonts w:ascii="宋体" w:hAnsi="宋体"/>
          <w:sz w:val="24"/>
          <w:szCs w:val="24"/>
        </w:rPr>
        <w:t xml:space="preserve"> </w:t>
      </w:r>
      <w:r w:rsidRPr="00B557A3">
        <w:rPr>
          <w:rFonts w:ascii="宋体" w:hAnsi="宋体" w:hint="eastAsia"/>
          <w:sz w:val="24"/>
          <w:szCs w:val="24"/>
        </w:rPr>
        <w:t>控制不同管理员的操作权限，保留不同管理员的操作记录。</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多管理员支持</w:t>
      </w:r>
      <w:r w:rsidRPr="00B557A3">
        <w:rPr>
          <w:rFonts w:ascii="宋体" w:hAnsi="宋体"/>
          <w:sz w:val="24"/>
          <w:szCs w:val="24"/>
        </w:rPr>
        <w:t xml:space="preserve"> </w:t>
      </w:r>
      <w:r w:rsidRPr="00B557A3">
        <w:rPr>
          <w:rFonts w:ascii="宋体" w:hAnsi="宋体" w:hint="eastAsia"/>
          <w:sz w:val="24"/>
          <w:szCs w:val="24"/>
        </w:rPr>
        <w:t>方便管理员在不同地方同时对机房进行管理。如收费员在财务室收费，机</w:t>
      </w:r>
      <w:smartTag w:uri="urn:schemas-microsoft-com:office:smarttags" w:element="PersonName">
        <w:smartTagPr>
          <w:attr w:name="ProductID" w:val="房"/>
        </w:smartTagPr>
        <w:r w:rsidRPr="00B557A3">
          <w:rPr>
            <w:rFonts w:ascii="宋体" w:hAnsi="宋体" w:hint="eastAsia"/>
            <w:sz w:val="24"/>
            <w:szCs w:val="24"/>
          </w:rPr>
          <w:t>房</w:t>
        </w:r>
      </w:smartTag>
      <w:r w:rsidRPr="00B557A3">
        <w:rPr>
          <w:rFonts w:ascii="宋体" w:hAnsi="宋体" w:hint="eastAsia"/>
          <w:sz w:val="24"/>
          <w:szCs w:val="24"/>
        </w:rPr>
        <w:t>老师在机房管理机器，领导在办公室查看、了解机房情况。</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远程开机、关机、重启</w:t>
      </w:r>
      <w:r w:rsidRPr="00B557A3">
        <w:rPr>
          <w:rFonts w:ascii="宋体" w:hAnsi="宋体"/>
          <w:b/>
          <w:sz w:val="24"/>
          <w:szCs w:val="24"/>
        </w:rPr>
        <w:t xml:space="preserve"> (</w:t>
      </w:r>
      <w:r w:rsidRPr="00B557A3">
        <w:rPr>
          <w:rFonts w:ascii="宋体" w:hAnsi="宋体" w:hint="eastAsia"/>
          <w:b/>
          <w:sz w:val="24"/>
          <w:szCs w:val="24"/>
        </w:rPr>
        <w:t>需客户端</w:t>
      </w:r>
      <w:r w:rsidRPr="00B557A3">
        <w:rPr>
          <w:rFonts w:ascii="宋体" w:hAnsi="宋体"/>
          <w:b/>
          <w:sz w:val="24"/>
          <w:szCs w:val="24"/>
        </w:rPr>
        <w:t>)</w:t>
      </w:r>
      <w:r w:rsidRPr="00B557A3">
        <w:rPr>
          <w:rFonts w:ascii="宋体" w:hAnsi="宋体"/>
          <w:sz w:val="24"/>
          <w:szCs w:val="24"/>
        </w:rPr>
        <w:t xml:space="preserve"> </w:t>
      </w:r>
      <w:r w:rsidRPr="00B557A3">
        <w:rPr>
          <w:rFonts w:ascii="宋体" w:hAnsi="宋体" w:hint="eastAsia"/>
          <w:sz w:val="24"/>
          <w:szCs w:val="24"/>
        </w:rPr>
        <w:t>大大减轻机</w:t>
      </w:r>
      <w:smartTag w:uri="urn:schemas-microsoft-com:office:smarttags" w:element="PersonName">
        <w:smartTagPr>
          <w:attr w:name="ProductID" w:val="房"/>
        </w:smartTagPr>
        <w:r w:rsidRPr="00B557A3">
          <w:rPr>
            <w:rFonts w:ascii="宋体" w:hAnsi="宋体" w:hint="eastAsia"/>
            <w:sz w:val="24"/>
            <w:szCs w:val="24"/>
          </w:rPr>
          <w:t>房</w:t>
        </w:r>
      </w:smartTag>
      <w:r w:rsidRPr="00B557A3">
        <w:rPr>
          <w:rFonts w:ascii="宋体" w:hAnsi="宋体" w:hint="eastAsia"/>
          <w:sz w:val="24"/>
          <w:szCs w:val="24"/>
        </w:rPr>
        <w:t>老师每天必须进行的开关机工作。</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查询统计</w:t>
      </w:r>
      <w:r w:rsidRPr="00B557A3">
        <w:rPr>
          <w:rFonts w:ascii="宋体" w:hAnsi="宋体"/>
          <w:sz w:val="24"/>
          <w:szCs w:val="24"/>
        </w:rPr>
        <w:t xml:space="preserve"> </w:t>
      </w:r>
      <w:r w:rsidRPr="00B557A3">
        <w:rPr>
          <w:rFonts w:ascii="宋体" w:hAnsi="宋体" w:hint="eastAsia"/>
          <w:sz w:val="24"/>
          <w:szCs w:val="24"/>
        </w:rPr>
        <w:t>查询机房的使用情况及学生的上机情况。</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收发消息</w:t>
      </w:r>
      <w:r w:rsidRPr="00B557A3">
        <w:rPr>
          <w:rFonts w:ascii="宋体" w:hAnsi="宋体" w:hint="eastAsia"/>
          <w:sz w:val="24"/>
          <w:szCs w:val="24"/>
        </w:rPr>
        <w:t xml:space="preserve"> 用</w:t>
      </w:r>
      <w:smartTag w:uri="urn:schemas-microsoft-com:office:smarttags" w:element="PersonName">
        <w:smartTagPr>
          <w:attr w:name="ProductID" w:val="于"/>
        </w:smartTagPr>
        <w:r w:rsidRPr="00B557A3">
          <w:rPr>
            <w:rFonts w:ascii="宋体" w:hAnsi="宋体" w:hint="eastAsia"/>
            <w:sz w:val="24"/>
            <w:szCs w:val="24"/>
          </w:rPr>
          <w:t>于</w:t>
        </w:r>
      </w:smartTag>
      <w:r w:rsidRPr="00B557A3">
        <w:rPr>
          <w:rFonts w:ascii="宋体" w:hAnsi="宋体" w:hint="eastAsia"/>
          <w:sz w:val="24"/>
          <w:szCs w:val="24"/>
        </w:rPr>
        <w:t>老师向学生发布公告信息，也可用</w:t>
      </w:r>
      <w:smartTag w:uri="urn:schemas-microsoft-com:office:smarttags" w:element="PersonName">
        <w:smartTagPr>
          <w:attr w:name="ProductID" w:val="于"/>
        </w:smartTagPr>
        <w:r w:rsidRPr="00B557A3">
          <w:rPr>
            <w:rFonts w:ascii="宋体" w:hAnsi="宋体" w:hint="eastAsia"/>
            <w:sz w:val="24"/>
            <w:szCs w:val="24"/>
          </w:rPr>
          <w:t>于</w:t>
        </w:r>
      </w:smartTag>
      <w:r w:rsidRPr="00B557A3">
        <w:rPr>
          <w:rFonts w:ascii="宋体" w:hAnsi="宋体" w:hint="eastAsia"/>
          <w:sz w:val="24"/>
          <w:szCs w:val="24"/>
        </w:rPr>
        <w:t>老师对学生的在线辅导。</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b/>
          <w:sz w:val="24"/>
          <w:szCs w:val="24"/>
        </w:rPr>
        <w:t>完善的预约功能</w:t>
      </w:r>
      <w:r w:rsidRPr="00B557A3">
        <w:rPr>
          <w:rFonts w:ascii="宋体" w:hAnsi="宋体"/>
          <w:sz w:val="24"/>
          <w:szCs w:val="24"/>
        </w:rPr>
        <w:t xml:space="preserve"> </w:t>
      </w:r>
      <w:r w:rsidRPr="00B557A3">
        <w:rPr>
          <w:rFonts w:ascii="宋体" w:hAnsi="宋体" w:hint="eastAsia"/>
          <w:sz w:val="24"/>
          <w:szCs w:val="24"/>
        </w:rPr>
        <w:t>保证正常教学对机器的优先使用。</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针对帐户的禁用机器设置</w:t>
      </w:r>
      <w:r w:rsidRPr="00B557A3">
        <w:rPr>
          <w:rFonts w:ascii="宋体" w:hAnsi="宋体"/>
          <w:sz w:val="24"/>
          <w:szCs w:val="24"/>
        </w:rPr>
        <w:t xml:space="preserve"> </w:t>
      </w:r>
      <w:r w:rsidRPr="00B557A3">
        <w:rPr>
          <w:rFonts w:ascii="宋体" w:hAnsi="宋体" w:hint="eastAsia"/>
          <w:sz w:val="24"/>
          <w:szCs w:val="24"/>
        </w:rPr>
        <w:t>限制学生使用某些有特别安排机器，保证机器的专机专用。</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私有文件夹</w:t>
      </w:r>
      <w:r w:rsidRPr="00B557A3">
        <w:rPr>
          <w:rFonts w:ascii="宋体" w:hAnsi="宋体"/>
          <w:sz w:val="24"/>
          <w:szCs w:val="24"/>
        </w:rPr>
        <w:t xml:space="preserve"> </w:t>
      </w:r>
      <w:r w:rsidRPr="00B557A3">
        <w:rPr>
          <w:rFonts w:ascii="宋体" w:hAnsi="宋体" w:hint="eastAsia"/>
          <w:sz w:val="24"/>
          <w:szCs w:val="24"/>
        </w:rPr>
        <w:t>在服务器上为学生分配存储空间，实现</w:t>
      </w:r>
      <w:r w:rsidRPr="00B557A3">
        <w:rPr>
          <w:rFonts w:ascii="宋体" w:hAnsi="宋体"/>
          <w:sz w:val="24"/>
          <w:szCs w:val="24"/>
        </w:rPr>
        <w:t>Novel Netware</w:t>
      </w:r>
      <w:r w:rsidRPr="00B557A3">
        <w:rPr>
          <w:rFonts w:ascii="宋体" w:hAnsi="宋体" w:hint="eastAsia"/>
          <w:sz w:val="24"/>
          <w:szCs w:val="24"/>
        </w:rPr>
        <w:t>式的文件服务，便于学生保存数据，利用</w:t>
      </w:r>
      <w:r w:rsidRPr="00B557A3">
        <w:rPr>
          <w:rFonts w:ascii="宋体" w:hAnsi="宋体"/>
          <w:sz w:val="24"/>
          <w:szCs w:val="24"/>
        </w:rPr>
        <w:t xml:space="preserve"> Windows NT/2000</w:t>
      </w:r>
      <w:r w:rsidRPr="00B557A3">
        <w:rPr>
          <w:rFonts w:ascii="宋体" w:hAnsi="宋体" w:hint="eastAsia"/>
          <w:sz w:val="24"/>
          <w:szCs w:val="24"/>
        </w:rPr>
        <w:t>的安全机制保证学生信息的安全和完整。</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安装维护</w:t>
      </w:r>
      <w:r w:rsidRPr="00B557A3">
        <w:rPr>
          <w:rFonts w:ascii="宋体" w:hAnsi="宋体"/>
          <w:b/>
          <w:sz w:val="24"/>
          <w:szCs w:val="24"/>
        </w:rPr>
        <w:t xml:space="preserve"> (</w:t>
      </w:r>
      <w:r w:rsidRPr="00B557A3">
        <w:rPr>
          <w:rFonts w:ascii="宋体" w:hAnsi="宋体" w:hint="eastAsia"/>
          <w:b/>
          <w:sz w:val="24"/>
          <w:szCs w:val="24"/>
        </w:rPr>
        <w:t>需客户端</w:t>
      </w:r>
      <w:r w:rsidRPr="00B557A3">
        <w:rPr>
          <w:rFonts w:ascii="宋体" w:hAnsi="宋体"/>
          <w:b/>
          <w:sz w:val="24"/>
          <w:szCs w:val="24"/>
        </w:rPr>
        <w:t>)</w:t>
      </w:r>
      <w:r w:rsidRPr="00B557A3">
        <w:rPr>
          <w:rFonts w:ascii="宋体" w:hAnsi="宋体"/>
          <w:sz w:val="24"/>
          <w:szCs w:val="24"/>
        </w:rPr>
        <w:t xml:space="preserve"> </w:t>
      </w:r>
      <w:r w:rsidRPr="00B557A3">
        <w:rPr>
          <w:rFonts w:ascii="宋体" w:hAnsi="宋体" w:hint="eastAsia"/>
          <w:sz w:val="24"/>
          <w:szCs w:val="24"/>
        </w:rPr>
        <w:t>支持学生端程序的远程卸载与升级，安装与维护特别方便。</w:t>
      </w:r>
    </w:p>
    <w:p w:rsidR="00B557A3" w:rsidRPr="00B557A3" w:rsidRDefault="00B557A3" w:rsidP="00515DE6">
      <w:pPr>
        <w:numPr>
          <w:ilvl w:val="0"/>
          <w:numId w:val="81"/>
        </w:numPr>
        <w:spacing w:line="360" w:lineRule="auto"/>
        <w:ind w:rightChars="-150" w:right="-315"/>
        <w:rPr>
          <w:rFonts w:ascii="宋体" w:hAnsi="宋体"/>
          <w:b/>
          <w:sz w:val="24"/>
          <w:szCs w:val="24"/>
        </w:rPr>
      </w:pPr>
      <w:r w:rsidRPr="00B557A3">
        <w:rPr>
          <w:rFonts w:ascii="宋体" w:hAnsi="宋体" w:hint="eastAsia"/>
          <w:b/>
          <w:sz w:val="24"/>
          <w:szCs w:val="24"/>
        </w:rPr>
        <w:t>收费方式</w:t>
      </w:r>
    </w:p>
    <w:p w:rsidR="00B557A3" w:rsidRPr="00B557A3" w:rsidRDefault="00B557A3" w:rsidP="00515DE6">
      <w:pPr>
        <w:numPr>
          <w:ilvl w:val="1"/>
          <w:numId w:val="81"/>
        </w:numPr>
        <w:spacing w:line="360" w:lineRule="auto"/>
        <w:ind w:left="845" w:rightChars="-3" w:right="-6"/>
        <w:rPr>
          <w:rFonts w:ascii="宋体" w:hAnsi="宋体"/>
          <w:b/>
          <w:sz w:val="24"/>
          <w:szCs w:val="24"/>
        </w:rPr>
      </w:pPr>
      <w:r w:rsidRPr="00B557A3">
        <w:rPr>
          <w:rFonts w:ascii="宋体" w:hAnsi="宋体" w:hint="eastAsia"/>
          <w:b/>
          <w:sz w:val="24"/>
          <w:szCs w:val="24"/>
        </w:rPr>
        <w:t>收费标准设置</w:t>
      </w:r>
      <w:r w:rsidRPr="00B557A3">
        <w:rPr>
          <w:rFonts w:ascii="宋体" w:hAnsi="宋体"/>
          <w:sz w:val="24"/>
          <w:szCs w:val="24"/>
        </w:rPr>
        <w:t xml:space="preserve"> </w:t>
      </w:r>
      <w:r w:rsidRPr="00B557A3">
        <w:rPr>
          <w:rFonts w:ascii="宋体" w:hAnsi="宋体" w:hint="eastAsia"/>
          <w:sz w:val="24"/>
          <w:szCs w:val="24"/>
        </w:rPr>
        <w:t>在保证正常教学需要的同时，为方便学生上机，向学生有偿开放。</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b/>
          <w:sz w:val="24"/>
          <w:szCs w:val="24"/>
        </w:rPr>
        <w:t>多费率设置</w:t>
      </w:r>
      <w:r w:rsidRPr="00B557A3">
        <w:rPr>
          <w:rFonts w:ascii="宋体" w:hAnsi="宋体"/>
          <w:sz w:val="24"/>
          <w:szCs w:val="24"/>
        </w:rPr>
        <w:t xml:space="preserve"> </w:t>
      </w:r>
      <w:r w:rsidRPr="00B557A3">
        <w:rPr>
          <w:rFonts w:ascii="宋体" w:hAnsi="宋体" w:hint="eastAsia"/>
          <w:sz w:val="24"/>
          <w:szCs w:val="24"/>
        </w:rPr>
        <w:t>满足机房为不同类别的学生制定不同的收费标准。</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机器收费系数</w:t>
      </w:r>
      <w:r w:rsidRPr="00B557A3">
        <w:rPr>
          <w:rFonts w:ascii="宋体" w:hAnsi="宋体"/>
          <w:sz w:val="24"/>
          <w:szCs w:val="24"/>
        </w:rPr>
        <w:t xml:space="preserve"> </w:t>
      </w:r>
      <w:r w:rsidRPr="00B557A3">
        <w:rPr>
          <w:rFonts w:ascii="宋体" w:hAnsi="宋体" w:hint="eastAsia"/>
          <w:sz w:val="24"/>
          <w:szCs w:val="24"/>
        </w:rPr>
        <w:t>满足机房为不同档次的机器制定不同的收费标准。</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余额不足的报警和中止上机</w:t>
      </w:r>
      <w:r w:rsidRPr="00B557A3">
        <w:rPr>
          <w:rFonts w:ascii="宋体" w:hAnsi="宋体"/>
          <w:sz w:val="24"/>
          <w:szCs w:val="24"/>
        </w:rPr>
        <w:t xml:space="preserve"> </w:t>
      </w:r>
      <w:r w:rsidRPr="00B557A3">
        <w:rPr>
          <w:rFonts w:ascii="宋体" w:hAnsi="宋体" w:hint="eastAsia"/>
          <w:sz w:val="24"/>
          <w:szCs w:val="24"/>
        </w:rPr>
        <w:t>及时提醒学生存款，余额不足时禁止使用机器。</w:t>
      </w:r>
    </w:p>
    <w:p w:rsidR="00B557A3" w:rsidRPr="00B557A3" w:rsidRDefault="00B557A3" w:rsidP="00515DE6">
      <w:pPr>
        <w:numPr>
          <w:ilvl w:val="0"/>
          <w:numId w:val="81"/>
        </w:numPr>
        <w:spacing w:line="360" w:lineRule="auto"/>
        <w:ind w:rightChars="-150" w:right="-315"/>
        <w:rPr>
          <w:rFonts w:ascii="宋体" w:hAnsi="宋体"/>
          <w:b/>
          <w:sz w:val="24"/>
          <w:szCs w:val="24"/>
        </w:rPr>
      </w:pPr>
      <w:r w:rsidRPr="00B557A3">
        <w:rPr>
          <w:rFonts w:ascii="宋体" w:hAnsi="宋体" w:hint="eastAsia"/>
          <w:b/>
          <w:sz w:val="24"/>
          <w:szCs w:val="24"/>
        </w:rPr>
        <w:t>安全控制</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便捷的底层登录方式</w:t>
      </w:r>
      <w:r w:rsidRPr="00B557A3">
        <w:rPr>
          <w:rFonts w:ascii="宋体" w:hAnsi="宋体"/>
          <w:sz w:val="24"/>
          <w:szCs w:val="24"/>
        </w:rPr>
        <w:t xml:space="preserve"> </w:t>
      </w:r>
      <w:r w:rsidRPr="00B557A3">
        <w:rPr>
          <w:rFonts w:ascii="宋体" w:hAnsi="宋体" w:hint="eastAsia"/>
          <w:sz w:val="24"/>
          <w:szCs w:val="24"/>
        </w:rPr>
        <w:t>学生先通过刷卡确定机房，然后在规定的时间内，只需在输入用户名和密码即可同步实现本系统和</w:t>
      </w:r>
      <w:r w:rsidRPr="00B557A3">
        <w:rPr>
          <w:rFonts w:ascii="宋体" w:hAnsi="宋体"/>
          <w:sz w:val="24"/>
          <w:szCs w:val="24"/>
        </w:rPr>
        <w:t>Windows</w:t>
      </w:r>
      <w:r w:rsidRPr="00B557A3">
        <w:rPr>
          <w:rFonts w:ascii="宋体" w:hAnsi="宋体" w:hint="eastAsia"/>
          <w:sz w:val="24"/>
          <w:szCs w:val="24"/>
        </w:rPr>
        <w:t>的登录，在保证安全的同时，学生不必两次输入用户名和密码。</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机器锁定</w:t>
      </w:r>
      <w:r w:rsidRPr="00B557A3">
        <w:rPr>
          <w:rFonts w:ascii="宋体" w:hAnsi="宋体"/>
          <w:b/>
          <w:sz w:val="24"/>
          <w:szCs w:val="24"/>
        </w:rPr>
        <w:t>(</w:t>
      </w:r>
      <w:r w:rsidRPr="00B557A3">
        <w:rPr>
          <w:rFonts w:ascii="宋体" w:hAnsi="宋体" w:hint="eastAsia"/>
          <w:b/>
          <w:sz w:val="24"/>
          <w:szCs w:val="24"/>
        </w:rPr>
        <w:t>需客户端</w:t>
      </w:r>
      <w:r w:rsidRPr="00B557A3">
        <w:rPr>
          <w:rFonts w:ascii="宋体" w:hAnsi="宋体"/>
          <w:b/>
          <w:sz w:val="24"/>
          <w:szCs w:val="24"/>
        </w:rPr>
        <w:t>)</w:t>
      </w:r>
      <w:r w:rsidRPr="00B557A3">
        <w:rPr>
          <w:rFonts w:ascii="宋体" w:hAnsi="宋体"/>
          <w:sz w:val="24"/>
          <w:szCs w:val="24"/>
        </w:rPr>
        <w:t xml:space="preserve"> </w:t>
      </w:r>
      <w:r w:rsidRPr="00B557A3">
        <w:rPr>
          <w:rFonts w:ascii="宋体" w:hAnsi="宋体" w:hint="eastAsia"/>
          <w:sz w:val="24"/>
          <w:szCs w:val="24"/>
        </w:rPr>
        <w:t>实现对学生机的控制，</w:t>
      </w:r>
      <w:smartTag w:uri="urn:schemas-microsoft-com:office:smarttags" w:element="PersonName">
        <w:smartTagPr>
          <w:attr w:name="ProductID" w:val="方便"/>
        </w:smartTagPr>
        <w:r w:rsidRPr="00B557A3">
          <w:rPr>
            <w:rFonts w:ascii="宋体" w:hAnsi="宋体" w:hint="eastAsia"/>
            <w:sz w:val="24"/>
            <w:szCs w:val="24"/>
          </w:rPr>
          <w:t>方便</w:t>
        </w:r>
      </w:smartTag>
      <w:r w:rsidRPr="00B557A3">
        <w:rPr>
          <w:rFonts w:ascii="宋体" w:hAnsi="宋体" w:hint="eastAsia"/>
          <w:sz w:val="24"/>
          <w:szCs w:val="24"/>
        </w:rPr>
        <w:t>老师在教学或考试中禁止</w:t>
      </w:r>
      <w:r w:rsidRPr="00B557A3">
        <w:rPr>
          <w:rFonts w:ascii="宋体" w:hAnsi="宋体"/>
          <w:sz w:val="24"/>
          <w:szCs w:val="24"/>
        </w:rPr>
        <w:t>/</w:t>
      </w:r>
      <w:r w:rsidRPr="00B557A3">
        <w:rPr>
          <w:rFonts w:ascii="宋体" w:hAnsi="宋体" w:hint="eastAsia"/>
          <w:sz w:val="24"/>
          <w:szCs w:val="24"/>
        </w:rPr>
        <w:t>允许学生使用机器。</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b/>
          <w:sz w:val="24"/>
          <w:szCs w:val="24"/>
        </w:rPr>
        <w:t>光驱锁定</w:t>
      </w:r>
      <w:r w:rsidRPr="00B557A3">
        <w:rPr>
          <w:rFonts w:ascii="宋体" w:hAnsi="宋体"/>
          <w:b/>
          <w:sz w:val="24"/>
          <w:szCs w:val="24"/>
        </w:rPr>
        <w:t>(</w:t>
      </w:r>
      <w:r w:rsidRPr="00B557A3">
        <w:rPr>
          <w:rFonts w:ascii="宋体" w:hAnsi="宋体" w:hint="eastAsia"/>
          <w:b/>
          <w:sz w:val="24"/>
          <w:szCs w:val="24"/>
        </w:rPr>
        <w:t>需客户端</w:t>
      </w:r>
      <w:r w:rsidRPr="00B557A3">
        <w:rPr>
          <w:rFonts w:ascii="宋体" w:hAnsi="宋体"/>
          <w:b/>
          <w:sz w:val="24"/>
          <w:szCs w:val="24"/>
        </w:rPr>
        <w:t>)</w:t>
      </w:r>
      <w:r w:rsidRPr="00B557A3">
        <w:rPr>
          <w:rFonts w:ascii="宋体" w:hAnsi="宋体" w:hint="eastAsia"/>
          <w:sz w:val="24"/>
          <w:szCs w:val="24"/>
        </w:rPr>
        <w:t xml:space="preserve"> 禁止学生在某些时段利用光驱玩游戏。</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b/>
          <w:sz w:val="24"/>
          <w:szCs w:val="24"/>
        </w:rPr>
        <w:t>密码控制</w:t>
      </w:r>
      <w:r w:rsidRPr="00B557A3">
        <w:rPr>
          <w:rFonts w:ascii="宋体" w:hAnsi="宋体"/>
          <w:sz w:val="24"/>
          <w:szCs w:val="24"/>
        </w:rPr>
        <w:t xml:space="preserve"> </w:t>
      </w:r>
      <w:r w:rsidRPr="00B557A3">
        <w:rPr>
          <w:rFonts w:ascii="宋体" w:hAnsi="宋体" w:hint="eastAsia"/>
          <w:sz w:val="24"/>
          <w:szCs w:val="24"/>
        </w:rPr>
        <w:t>保障通过密码认证的用户可自由使用计算机的所有功能</w:t>
      </w:r>
      <w:r w:rsidRPr="00B557A3">
        <w:rPr>
          <w:rFonts w:ascii="宋体" w:hAnsi="宋体"/>
          <w:sz w:val="24"/>
          <w:szCs w:val="24"/>
        </w:rPr>
        <w:t>(</w:t>
      </w:r>
      <w:r w:rsidRPr="00B557A3">
        <w:rPr>
          <w:rFonts w:ascii="宋体" w:hAnsi="宋体" w:hint="eastAsia"/>
          <w:sz w:val="24"/>
          <w:szCs w:val="24"/>
        </w:rPr>
        <w:t>有别于网吧系统</w:t>
      </w:r>
      <w:r w:rsidRPr="00B557A3">
        <w:rPr>
          <w:rFonts w:ascii="宋体" w:hAnsi="宋体"/>
          <w:sz w:val="24"/>
          <w:szCs w:val="24"/>
        </w:rPr>
        <w:t>)</w:t>
      </w:r>
      <w:r w:rsidRPr="00B557A3">
        <w:rPr>
          <w:rFonts w:ascii="宋体" w:hAnsi="宋体" w:hint="eastAsia"/>
          <w:sz w:val="24"/>
          <w:szCs w:val="24"/>
        </w:rPr>
        <w:t>，阻止未通过密码认证的用户使用机器。</w:t>
      </w:r>
    </w:p>
    <w:p w:rsidR="00B557A3" w:rsidRPr="00B557A3" w:rsidRDefault="00B557A3" w:rsidP="00515DE6">
      <w:pPr>
        <w:numPr>
          <w:ilvl w:val="0"/>
          <w:numId w:val="81"/>
        </w:numPr>
        <w:spacing w:line="360" w:lineRule="auto"/>
        <w:ind w:rightChars="-150" w:right="-315"/>
        <w:rPr>
          <w:rFonts w:ascii="宋体" w:hAnsi="宋体"/>
          <w:b/>
          <w:sz w:val="24"/>
          <w:szCs w:val="24"/>
        </w:rPr>
      </w:pPr>
      <w:r w:rsidRPr="00B557A3">
        <w:rPr>
          <w:rFonts w:ascii="宋体" w:hAnsi="宋体" w:hint="eastAsia"/>
          <w:b/>
          <w:sz w:val="24"/>
          <w:szCs w:val="24"/>
        </w:rPr>
        <w:t>系统安全性</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sz w:val="24"/>
          <w:szCs w:val="24"/>
        </w:rPr>
        <w:t>服务端使用</w:t>
      </w:r>
      <w:r w:rsidRPr="00B557A3">
        <w:rPr>
          <w:rFonts w:ascii="宋体" w:hAnsi="宋体"/>
          <w:sz w:val="24"/>
          <w:szCs w:val="24"/>
        </w:rPr>
        <w:t>WinNT/2000</w:t>
      </w:r>
      <w:r w:rsidRPr="00B557A3">
        <w:rPr>
          <w:rFonts w:ascii="宋体" w:hAnsi="宋体" w:hint="eastAsia"/>
          <w:sz w:val="24"/>
          <w:szCs w:val="24"/>
        </w:rPr>
        <w:t>服务器，数据全部保存在服务器上，保证数据的完整和安全。</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数据库加密，所有人员均不能对数据库直接进行修改。</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采用各种先进技术，有效防止学生逃费。</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学生口令和管理员口令均加密传输、存储。</w:t>
      </w:r>
    </w:p>
    <w:p w:rsidR="00B557A3" w:rsidRPr="00B557A3" w:rsidRDefault="00B557A3" w:rsidP="00515DE6">
      <w:pPr>
        <w:numPr>
          <w:ilvl w:val="1"/>
          <w:numId w:val="81"/>
        </w:numPr>
        <w:spacing w:line="360" w:lineRule="auto"/>
        <w:ind w:left="845" w:rightChars="-3" w:right="-6"/>
        <w:rPr>
          <w:rFonts w:ascii="宋体" w:hAnsi="宋体"/>
          <w:sz w:val="24"/>
          <w:szCs w:val="24"/>
        </w:rPr>
      </w:pPr>
      <w:r w:rsidRPr="00B557A3">
        <w:rPr>
          <w:rFonts w:ascii="宋体" w:hAnsi="宋体" w:hint="eastAsia"/>
          <w:sz w:val="24"/>
          <w:szCs w:val="24"/>
        </w:rPr>
        <w:t>防止通过木马病毒窃取学生口令，当机器被此类病毒感染时，及时报警。</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系统采用了卡和帐号密码共同控制的方式，增加了用户的安全性。</w:t>
      </w:r>
    </w:p>
    <w:p w:rsidR="00B557A3" w:rsidRPr="00B557A3" w:rsidRDefault="00B557A3" w:rsidP="00515DE6">
      <w:pPr>
        <w:numPr>
          <w:ilvl w:val="0"/>
          <w:numId w:val="81"/>
        </w:numPr>
        <w:spacing w:line="360" w:lineRule="auto"/>
        <w:ind w:rightChars="-150" w:right="-315"/>
        <w:rPr>
          <w:rFonts w:ascii="宋体" w:hAnsi="宋体"/>
          <w:b/>
          <w:sz w:val="24"/>
          <w:szCs w:val="24"/>
        </w:rPr>
      </w:pPr>
      <w:r w:rsidRPr="00B557A3">
        <w:rPr>
          <w:rFonts w:ascii="宋体" w:hAnsi="宋体" w:hint="eastAsia"/>
          <w:b/>
          <w:sz w:val="24"/>
          <w:szCs w:val="24"/>
        </w:rPr>
        <w:t xml:space="preserve">系统特点 </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通过数字化校园平台可实现与其他系统的资源共享。</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安全可靠：敏感数据加密处理，交易稳定数据正确。</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自动根据机器的利用率分配计算机，远程控制计算机开启。</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灵活设置身份类别及收费标准。</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完备的工作人员交接班手续管理。</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安全多级别工作人员使用权限管理、安全日志。</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数据导入、导出（Excel、TXT、DBF、DB、SQL）。</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支持“一卡通”多系统、远程多用户使用。</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提供标准终端设备接入API。</w:t>
      </w:r>
    </w:p>
    <w:p w:rsidR="00B557A3" w:rsidRPr="00B557A3" w:rsidRDefault="00B557A3" w:rsidP="00515DE6">
      <w:pPr>
        <w:numPr>
          <w:ilvl w:val="1"/>
          <w:numId w:val="81"/>
        </w:numPr>
        <w:spacing w:line="360" w:lineRule="auto"/>
        <w:ind w:left="845" w:rightChars="-150" w:right="-315"/>
        <w:rPr>
          <w:rFonts w:ascii="宋体" w:hAnsi="宋体"/>
          <w:sz w:val="24"/>
          <w:szCs w:val="24"/>
        </w:rPr>
      </w:pPr>
      <w:r w:rsidRPr="00B557A3">
        <w:rPr>
          <w:rFonts w:ascii="宋体" w:hAnsi="宋体" w:hint="eastAsia"/>
          <w:sz w:val="24"/>
          <w:szCs w:val="24"/>
        </w:rPr>
        <w:t>提供二次开发标准API。</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99" w:name="_Toc268987850"/>
      <w:bookmarkStart w:id="100" w:name="_Toc268700497"/>
      <w:bookmarkStart w:id="101" w:name="_Toc269062678"/>
      <w:bookmarkEnd w:id="99"/>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2.4.19</w:t>
        </w:r>
      </w:smartTag>
      <w:r w:rsidRPr="00B557A3">
        <w:rPr>
          <w:rFonts w:ascii="Times New Roman" w:hAnsi="Times New Roman" w:hint="eastAsia"/>
          <w:b/>
          <w:sz w:val="32"/>
          <w:szCs w:val="20"/>
        </w:rPr>
        <w:t>一卡通订餐管理系统软件模块</w:t>
      </w:r>
      <w:bookmarkEnd w:id="100"/>
      <w:bookmarkEnd w:id="101"/>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专为后勤管理所定制的特殊机型，该系列由订餐机、就餐机、加餐机三款构成。系统主要实现订餐者才可以就餐的功能,目的就是为了能有效的减少浪费,节约资源。具体实现为：在订餐机上当次订下次的餐；或当天订当天的餐；或当天订次日的餐；或当天订下周的餐；或当天订下月的餐。订餐后的卡才被允许在配套的就餐机上刷卡使用，如果没有订餐要就餐或在小卖部等地使用的话，可选配加餐机，加餐机允许不订餐在上面使用。</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r w:rsidRPr="00B557A3">
        <w:rPr>
          <w:rFonts w:ascii="Arial" w:eastAsia="黑体" w:hAnsi="Arial" w:hint="eastAsia"/>
          <w:b/>
          <w:sz w:val="28"/>
          <w:szCs w:val="20"/>
        </w:rPr>
        <w:t xml:space="preserve"> </w:t>
      </w:r>
    </w:p>
    <w:p w:rsidR="00B557A3" w:rsidRPr="00B557A3" w:rsidRDefault="00B557A3" w:rsidP="00515DE6">
      <w:pPr>
        <w:numPr>
          <w:ilvl w:val="0"/>
          <w:numId w:val="88"/>
        </w:numPr>
        <w:spacing w:line="360" w:lineRule="auto"/>
        <w:rPr>
          <w:rFonts w:ascii="Times New Roman" w:hAnsi="Times New Roman"/>
          <w:sz w:val="24"/>
          <w:szCs w:val="24"/>
        </w:rPr>
      </w:pPr>
      <w:r w:rsidRPr="00B557A3">
        <w:rPr>
          <w:rFonts w:ascii="Times New Roman" w:hAnsi="Times New Roman" w:hint="eastAsia"/>
          <w:sz w:val="24"/>
          <w:szCs w:val="24"/>
        </w:rPr>
        <w:t xml:space="preserve"> </w:t>
      </w:r>
      <w:r w:rsidRPr="00B557A3">
        <w:rPr>
          <w:rFonts w:ascii="Times New Roman" w:hAnsi="Times New Roman" w:hint="eastAsia"/>
          <w:sz w:val="24"/>
          <w:szCs w:val="24"/>
        </w:rPr>
        <w:t>灵活的定餐方式：定一次、定当日、定次日、定一周、定一月多种定餐方式切换：</w:t>
      </w:r>
    </w:p>
    <w:p w:rsidR="00B557A3" w:rsidRPr="00B557A3" w:rsidRDefault="00B557A3" w:rsidP="00B557A3">
      <w:pPr>
        <w:spacing w:line="360" w:lineRule="auto"/>
        <w:rPr>
          <w:rFonts w:ascii="Times New Roman" w:hAnsi="Times New Roman"/>
          <w:sz w:val="24"/>
          <w:szCs w:val="24"/>
        </w:rPr>
      </w:pPr>
      <w:r w:rsidRPr="00B557A3">
        <w:rPr>
          <w:rFonts w:ascii="Times New Roman" w:hAnsi="Times New Roman" w:hint="eastAsia"/>
          <w:sz w:val="24"/>
          <w:szCs w:val="24"/>
        </w:rPr>
        <w:t xml:space="preserve">　　</w:t>
      </w:r>
      <w:r w:rsidRPr="00B557A3">
        <w:rPr>
          <w:rFonts w:ascii="Times New Roman" w:hAnsi="Times New Roman" w:hint="eastAsia"/>
          <w:sz w:val="24"/>
          <w:szCs w:val="24"/>
        </w:rPr>
        <w:t xml:space="preserve"> </w:t>
      </w:r>
      <w:r w:rsidRPr="00B557A3">
        <w:rPr>
          <w:rFonts w:ascii="Times New Roman" w:hAnsi="Times New Roman" w:hint="eastAsia"/>
          <w:sz w:val="24"/>
          <w:szCs w:val="24"/>
        </w:rPr>
        <w:t>定一次：定餐机上刷卡定下次的餐，过期不消费作废（可设置）；</w:t>
      </w:r>
    </w:p>
    <w:p w:rsidR="00B557A3" w:rsidRPr="00B557A3" w:rsidRDefault="00B557A3" w:rsidP="00B557A3">
      <w:pPr>
        <w:spacing w:line="360" w:lineRule="auto"/>
        <w:rPr>
          <w:rFonts w:ascii="Times New Roman" w:hAnsi="Times New Roman"/>
          <w:sz w:val="24"/>
          <w:szCs w:val="24"/>
        </w:rPr>
      </w:pPr>
      <w:r w:rsidRPr="00B557A3">
        <w:rPr>
          <w:rFonts w:ascii="Times New Roman" w:hAnsi="Times New Roman" w:hint="eastAsia"/>
          <w:sz w:val="24"/>
          <w:szCs w:val="24"/>
        </w:rPr>
        <w:t xml:space="preserve">　　</w:t>
      </w:r>
      <w:r w:rsidRPr="00B557A3">
        <w:rPr>
          <w:rFonts w:ascii="Times New Roman" w:hAnsi="Times New Roman" w:hint="eastAsia"/>
          <w:sz w:val="24"/>
          <w:szCs w:val="24"/>
        </w:rPr>
        <w:t xml:space="preserve"> </w:t>
      </w:r>
      <w:r w:rsidRPr="00B557A3">
        <w:rPr>
          <w:rFonts w:ascii="Times New Roman" w:hAnsi="Times New Roman" w:hint="eastAsia"/>
          <w:sz w:val="24"/>
          <w:szCs w:val="24"/>
        </w:rPr>
        <w:t>定当日：定餐机上刷卡定当天的餐，过期不消费作废（可设置）；</w:t>
      </w:r>
    </w:p>
    <w:p w:rsidR="00B557A3" w:rsidRPr="00B557A3" w:rsidRDefault="00B557A3" w:rsidP="00B557A3">
      <w:pPr>
        <w:spacing w:line="360" w:lineRule="auto"/>
        <w:rPr>
          <w:rFonts w:ascii="Times New Roman" w:hAnsi="Times New Roman"/>
          <w:sz w:val="24"/>
          <w:szCs w:val="24"/>
        </w:rPr>
      </w:pPr>
      <w:r w:rsidRPr="00B557A3">
        <w:rPr>
          <w:rFonts w:ascii="Times New Roman" w:hAnsi="Times New Roman" w:hint="eastAsia"/>
          <w:sz w:val="24"/>
          <w:szCs w:val="24"/>
        </w:rPr>
        <w:t xml:space="preserve">　　</w:t>
      </w:r>
      <w:r w:rsidRPr="00B557A3">
        <w:rPr>
          <w:rFonts w:ascii="Times New Roman" w:hAnsi="Times New Roman" w:hint="eastAsia"/>
          <w:sz w:val="24"/>
          <w:szCs w:val="24"/>
        </w:rPr>
        <w:t xml:space="preserve"> </w:t>
      </w:r>
      <w:r w:rsidRPr="00B557A3">
        <w:rPr>
          <w:rFonts w:ascii="Times New Roman" w:hAnsi="Times New Roman" w:hint="eastAsia"/>
          <w:sz w:val="24"/>
          <w:szCs w:val="24"/>
        </w:rPr>
        <w:t>定次日：定餐机上刷卡定次日的餐，过期不消费作废（可设置）；</w:t>
      </w:r>
    </w:p>
    <w:p w:rsidR="00B557A3" w:rsidRPr="00B557A3" w:rsidRDefault="00B557A3" w:rsidP="00B557A3">
      <w:pPr>
        <w:spacing w:line="360" w:lineRule="auto"/>
        <w:rPr>
          <w:rFonts w:ascii="Times New Roman" w:hAnsi="Times New Roman"/>
          <w:sz w:val="24"/>
          <w:szCs w:val="24"/>
        </w:rPr>
      </w:pPr>
      <w:r w:rsidRPr="00B557A3">
        <w:rPr>
          <w:rFonts w:ascii="Times New Roman" w:hAnsi="Times New Roman" w:hint="eastAsia"/>
          <w:sz w:val="24"/>
          <w:szCs w:val="24"/>
        </w:rPr>
        <w:t xml:space="preserve">　　</w:t>
      </w:r>
      <w:r w:rsidRPr="00B557A3">
        <w:rPr>
          <w:rFonts w:ascii="Times New Roman" w:hAnsi="Times New Roman" w:hint="eastAsia"/>
          <w:sz w:val="24"/>
          <w:szCs w:val="24"/>
        </w:rPr>
        <w:t xml:space="preserve"> </w:t>
      </w:r>
      <w:r w:rsidRPr="00B557A3">
        <w:rPr>
          <w:rFonts w:ascii="Times New Roman" w:hAnsi="Times New Roman" w:hint="eastAsia"/>
          <w:sz w:val="24"/>
          <w:szCs w:val="24"/>
        </w:rPr>
        <w:t>定一周：定餐机上刷卡定下周（可设定具体日期）的餐，过期不消费作废（可设置）；</w:t>
      </w:r>
    </w:p>
    <w:p w:rsidR="00B557A3" w:rsidRPr="00B557A3" w:rsidRDefault="00B557A3" w:rsidP="00B557A3">
      <w:pPr>
        <w:spacing w:line="360" w:lineRule="auto"/>
        <w:rPr>
          <w:rFonts w:ascii="Times New Roman" w:hAnsi="Times New Roman"/>
          <w:sz w:val="24"/>
          <w:szCs w:val="24"/>
        </w:rPr>
      </w:pPr>
      <w:r w:rsidRPr="00B557A3">
        <w:rPr>
          <w:rFonts w:ascii="Times New Roman" w:hAnsi="Times New Roman" w:hint="eastAsia"/>
          <w:sz w:val="24"/>
          <w:szCs w:val="24"/>
        </w:rPr>
        <w:t xml:space="preserve">　　</w:t>
      </w:r>
      <w:r w:rsidRPr="00B557A3">
        <w:rPr>
          <w:rFonts w:ascii="Times New Roman" w:hAnsi="Times New Roman" w:hint="eastAsia"/>
          <w:sz w:val="24"/>
          <w:szCs w:val="24"/>
        </w:rPr>
        <w:t xml:space="preserve"> </w:t>
      </w:r>
      <w:r w:rsidRPr="00B557A3">
        <w:rPr>
          <w:rFonts w:ascii="Times New Roman" w:hAnsi="Times New Roman" w:hint="eastAsia"/>
          <w:sz w:val="24"/>
          <w:szCs w:val="24"/>
        </w:rPr>
        <w:t>定一月：定餐机上刷卡定下月（可设定具体日期）的餐，过期不消费作废（可设置）。</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可通过上位软件进行定餐次数的设置，即不仅可以定餐到某一天，而且在有效期内的就餐次数也可以设置。</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 xml:space="preserve"> 可通过上位软件进行扣款设置，即可以设置在定餐时扣款，或设置在定餐不扣就餐时扣款；或都扣以及都不扣。</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 xml:space="preserve"> 可通过上位软件启用“智能分类”的设置，如在一号定餐机上定餐就在一食堂就餐，而加餐机则可以不受此限制。</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 xml:space="preserve"> 定餐数据可随时上传打印报表，为食堂精确准备餐食做参考，避免浪费。</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创新的波特率可选方案，可根据用户现场情况设置通讯速率，尽可能的提高数据采集和下载的速度，最大可提高到原来的12倍以上。</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 xml:space="preserve"> 黑名单可单条下载也可以刷新下载，采用单条下载最高可提高黑名单下载速率8000倍。</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 xml:space="preserve"> 电源多级稳压，抗干扰能力强；后备电池超强待机时间：待机24小时以上，连续工作可达12小时以上。</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 xml:space="preserve"> 具备：外接打印机接口、外接密码键盘接口、TCP/IP 网络接口。</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支持脱机和联网消费。</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设置好参数后，无需人员看守。</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提供终端设备接入的标准API。</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提供二次开发标准API。</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系统支持多个厂商、多种类型、多种功能的。</w:t>
      </w:r>
    </w:p>
    <w:p w:rsidR="00B557A3" w:rsidRPr="00B557A3" w:rsidRDefault="00B557A3" w:rsidP="00515DE6">
      <w:pPr>
        <w:numPr>
          <w:ilvl w:val="0"/>
          <w:numId w:val="88"/>
        </w:numPr>
        <w:spacing w:line="360" w:lineRule="auto"/>
        <w:rPr>
          <w:rFonts w:ascii="宋体" w:hAnsi="宋体" w:cs="宋体"/>
          <w:kern w:val="0"/>
          <w:sz w:val="24"/>
          <w:szCs w:val="24"/>
        </w:rPr>
      </w:pPr>
      <w:r w:rsidRPr="00B557A3">
        <w:rPr>
          <w:rFonts w:ascii="宋体" w:hAnsi="宋体" w:cs="宋体" w:hint="eastAsia"/>
          <w:kern w:val="0"/>
          <w:sz w:val="24"/>
          <w:szCs w:val="24"/>
        </w:rPr>
        <w:t>与一卡通其他子系统数据共享。</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02" w:name="_Toc268700498"/>
      <w:bookmarkStart w:id="103" w:name="_Toc269062679"/>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2.4.20</w:t>
        </w:r>
      </w:smartTag>
      <w:r w:rsidRPr="00B557A3">
        <w:rPr>
          <w:rFonts w:ascii="Times New Roman" w:hAnsi="Times New Roman" w:hint="eastAsia"/>
          <w:b/>
          <w:sz w:val="32"/>
          <w:szCs w:val="20"/>
        </w:rPr>
        <w:t>一卡通迎新管理系统软件模块</w:t>
      </w:r>
      <w:bookmarkEnd w:id="102"/>
      <w:bookmarkEnd w:id="103"/>
    </w:p>
    <w:p w:rsidR="00B557A3" w:rsidRPr="00B557A3" w:rsidRDefault="00B557A3" w:rsidP="00B557A3">
      <w:pPr>
        <w:spacing w:line="360" w:lineRule="auto"/>
        <w:ind w:rightChars="-3" w:right="-6" w:firstLineChars="200" w:firstLine="480"/>
        <w:rPr>
          <w:rFonts w:ascii="宋体" w:hAnsi="宋体"/>
          <w:szCs w:val="21"/>
        </w:rPr>
      </w:pPr>
      <w:r w:rsidRPr="00B557A3">
        <w:rPr>
          <w:rFonts w:ascii="宋体" w:hAnsi="宋体" w:hint="eastAsia"/>
          <w:sz w:val="24"/>
          <w:szCs w:val="24"/>
        </w:rPr>
        <w:t>数字迎新是学生管理工作中重要的一个环节，迎新管理子系统结合校园卡提供一体化的数字迎新服务，涉及新生入学的各个环节，是对高校管理能力、服务能力的综合性考验，是面向高校各管理部门、各级学院以及全校新生的一项系统工程</w:t>
      </w:r>
      <w:r w:rsidRPr="00B557A3">
        <w:rPr>
          <w:rFonts w:ascii="宋体" w:hAnsi="宋体" w:hint="eastAsia"/>
          <w:szCs w:val="21"/>
        </w:rPr>
        <w:t>。</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新生数据准备</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新生名单管理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实现不同类别学生新生名单数据的管理。从招生系统同步基本数据到迎新系统后，通过此管理模块对基本信息进行维护。包括批量导入、名单录入、查询统计等功能。</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班级管理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创建、维护班级基本信息。设定班级分配的规则，可选择常见的各类规则，例如生源地均分、成绩均分、男女生均分、民族均分等，便于自动分班时使用。</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分班管理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按照设定的规则，自动将学生分配到各个班级中。并可对分班结果进行手动调整，查询和统计。</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学号分配管理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可设定学号编制规则，例如可设置“四位年份＋两位学生类别＋两位院系代码＋两位专业代码＋四位顺序码”组成学号编制规范。系统将按照编制规则，按照院系、专业、班级顺序自动分配每个学生的学号，并可以对分配好的学号手工调整。</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新生名单统计</w:t>
      </w:r>
    </w:p>
    <w:p w:rsidR="00B557A3" w:rsidRPr="00B557A3" w:rsidRDefault="00B557A3" w:rsidP="00B557A3">
      <w:pPr>
        <w:spacing w:line="360" w:lineRule="auto"/>
        <w:ind w:rightChars="-3" w:right="-6" w:firstLineChars="200" w:firstLine="480"/>
        <w:rPr>
          <w:rFonts w:ascii="宋体" w:hAnsi="宋体"/>
          <w:szCs w:val="21"/>
        </w:rPr>
      </w:pPr>
      <w:r w:rsidRPr="00B557A3">
        <w:rPr>
          <w:rFonts w:ascii="宋体" w:hAnsi="宋体" w:hint="eastAsia"/>
          <w:sz w:val="24"/>
          <w:szCs w:val="24"/>
        </w:rPr>
        <w:t>可按照院系、专业、班级、民族、生源地等各类条件查询统计新生基本信息</w:t>
      </w:r>
      <w:r w:rsidRPr="00B557A3">
        <w:rPr>
          <w:rFonts w:ascii="宋体" w:hAnsi="宋体" w:hint="eastAsia"/>
          <w:szCs w:val="21"/>
        </w:rPr>
        <w:t>。</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新生入学服务</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入学公告管理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录入与新生入学有关的各种公告，如报到须知、入学费用缴纳公告、火车站的电子地图（告知火车站的具体情况，招生办的具体接站点，以及到接站点的各种路径）等。新生可在入校前查看到学校发布的各类公告，便于新生报到前的准备和报到手续的办理。</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新生抵沪信息登记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新生入学前登记抵沪的具体时间、交通方式、车次/航班号，便于学校查询，为迎接新生做准备。</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新生接站信息查询</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选择查询日期、地点，系统按照指定格式显示需要接站的新生抵沪信息。</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新生到站情况统计</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选择统计日期、起始时间、终止时间、时间段间隔（如15分钟、30分钟、1小时等），系统按照指定格式显示所选时间间隔的新生到站人数的统计报表。</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日程安排管理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以院系、专业、班级为单位安排新生报到的各项事项的时间计划，新生、院系能够及时掌握本院系、本专业、本班级的各项事务计划的时间安排。</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新生待办事宜登记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新生网上填写新生代办信息，主要包括是否走读、是否要保险、是否需要生活用品、学生的胸围（制定校服用）等信息，便于学校掌握各类信息，提前做好准备。</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新生入学报到</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新生基本信息查询</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学生处、院系负责人、院系辅导员、教务处、财务处、党办/校办、保卫处负责人、图书馆负责人根据查询条件查询出各自关心的相关新生学生的所有基本信息。</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新生报到信息登记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保卫处负责人在迎新系统中登记新生报到信息，包括新生户口是否已迁移。</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教务处负责人在迎新系统中登记新生报到信息，包括新生学生证是否已发放。</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各学院办公室负责人在迎新系统中登记新生报到信息，包括新生是否已报到、一卡通是否已领取、校徽是否已领取、新生报到材料是否已发放、录取通知书是否已校验、未报到原因（请假、申请保留资格、申请放弃入学资格、不明原因、不来、出国、复读等）。</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各学院学生工作办公室负责人在迎新系统中登记新生报到信息，包括新生档案是否已接受、兵役证是否已上交、党团关系是否已上交。</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服装负责人在迎新系统中登记新生报到信息，包括新生校服是否已发放。</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财务处负责人在迎新系统中登记新生报到信息，包括新生费用是否已交纳。</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新生报到情况查询统计</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院系辅导员可以统计汇总本人辅导的新生的报到信息。</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院系负责人、各学院学生工作办公室可以统计汇总本人管理的院系的所有新生的报到信息。</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学生处招生办、教务处、财务处、校办/党办可以统计汇总全校所有新生的报到信息。</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保留入学资格名单管理</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登记本年度保留入学资格人员名单，并提供给其它部门查询。</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放弃入学资格名单管理</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登记本年度放弃入学资格人员名单，并提供给其它部门查询。</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获得学籍名单管理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对最终获得学籍资格的新生名单进行确认和维护，并提供给其它部门查询。</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体检结果登记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新生的体检结果的录入、修改和提交，并可查询新生的体检结果一览表。</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缴费情况查询</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财务导入新生缴费情况清单，各个部门、院系可查询缴费和未缴费学生名单。</w:t>
      </w:r>
    </w:p>
    <w:p w:rsidR="00B557A3" w:rsidRPr="00B557A3" w:rsidRDefault="00B557A3" w:rsidP="00515DE6">
      <w:pPr>
        <w:numPr>
          <w:ilvl w:val="0"/>
          <w:numId w:val="80"/>
        </w:numPr>
        <w:spacing w:line="360" w:lineRule="auto"/>
        <w:ind w:rightChars="-150" w:right="-315"/>
        <w:rPr>
          <w:rFonts w:ascii="宋体" w:hAnsi="宋体"/>
          <w:b/>
          <w:sz w:val="24"/>
          <w:szCs w:val="24"/>
        </w:rPr>
      </w:pPr>
      <w:r w:rsidRPr="00B557A3">
        <w:rPr>
          <w:rFonts w:ascii="宋体" w:hAnsi="宋体" w:hint="eastAsia"/>
          <w:b/>
          <w:sz w:val="24"/>
          <w:szCs w:val="24"/>
        </w:rPr>
        <w:t>新生档案入库登记</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登记新生档案是否入库，并提供给其它部门查询。</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系统热点</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提供第三方终端设备接入标准API</w:t>
      </w:r>
    </w:p>
    <w:p w:rsidR="00B557A3" w:rsidRPr="00B557A3" w:rsidRDefault="00B557A3" w:rsidP="00515DE6">
      <w:pPr>
        <w:widowControl/>
        <w:numPr>
          <w:ilvl w:val="0"/>
          <w:numId w:val="95"/>
        </w:numPr>
        <w:spacing w:line="360" w:lineRule="auto"/>
        <w:jc w:val="left"/>
        <w:rPr>
          <w:rFonts w:ascii="宋体" w:hAnsi="宋体"/>
          <w:sz w:val="24"/>
          <w:szCs w:val="24"/>
        </w:rPr>
      </w:pPr>
      <w:r w:rsidRPr="00B557A3">
        <w:rPr>
          <w:rFonts w:ascii="宋体" w:hAnsi="宋体" w:cs="宋体" w:hint="eastAsia"/>
          <w:kern w:val="0"/>
          <w:sz w:val="24"/>
          <w:szCs w:val="24"/>
        </w:rPr>
        <w:t>提供二次开发标标准API</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04" w:name="_Toc268700499"/>
      <w:bookmarkStart w:id="105" w:name="_Toc26906268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2.4.21</w:t>
        </w:r>
      </w:smartTag>
      <w:r w:rsidRPr="00B557A3">
        <w:rPr>
          <w:rFonts w:ascii="Times New Roman" w:hAnsi="Times New Roman" w:hint="eastAsia"/>
          <w:b/>
          <w:sz w:val="32"/>
          <w:szCs w:val="20"/>
        </w:rPr>
        <w:t>一卡通离校管理系统软件模块</w:t>
      </w:r>
      <w:bookmarkEnd w:id="104"/>
      <w:bookmarkEnd w:id="105"/>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数字离校服务涵盖学生离校过程的各项手续办理，涉及部门非常广泛，包括教务处、研部、学生处、财务处、后勤、图书馆、各学院等等，每个部门都是离校工作中的有机部分，数字离校服务需要将这些有机的部分统一起来。</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通过数据交换平台，与各个部门已有的业务系统进行整合，实现部分手续的自动办理；同时，系统通过批量办理的方式。通过上述两项措施，有效的提高离校手续的办理效率，为学生离校提供便利。</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建设内容和功能</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离校名单管理</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实现不同类别学生离校名单数据的管理。</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离校流程设置</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针对不同类别的学生，可以定义不同的离校流程。</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离校流程人员管理</w:t>
      </w:r>
    </w:p>
    <w:p w:rsidR="00B557A3" w:rsidRPr="00B557A3" w:rsidRDefault="00B557A3" w:rsidP="00B557A3">
      <w:pPr>
        <w:spacing w:line="360" w:lineRule="auto"/>
        <w:ind w:rightChars="-150" w:right="-315" w:firstLineChars="200" w:firstLine="480"/>
        <w:rPr>
          <w:rFonts w:ascii="宋体" w:hAnsi="宋体"/>
          <w:szCs w:val="21"/>
        </w:rPr>
      </w:pPr>
      <w:r w:rsidRPr="00B557A3">
        <w:rPr>
          <w:rFonts w:ascii="宋体" w:hAnsi="宋体" w:hint="eastAsia"/>
          <w:sz w:val="24"/>
          <w:szCs w:val="24"/>
        </w:rPr>
        <w:t>设置每个离校流程的负责人。</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离校名单审核</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在离校流程中定义的部门负责人，可以通过系统实现离校学生的批量办理。</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离校情况查询</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通过离校办理查询，学生可以知道需要去哪些部门办理手续，哪些部门不需要，提高服务质量，同时减少各部处的工作。</w:t>
      </w:r>
    </w:p>
    <w:p w:rsidR="00B557A3" w:rsidRPr="00B557A3" w:rsidRDefault="00B557A3" w:rsidP="00515DE6">
      <w:pPr>
        <w:numPr>
          <w:ilvl w:val="0"/>
          <w:numId w:val="82"/>
        </w:numPr>
        <w:spacing w:line="360" w:lineRule="auto"/>
        <w:ind w:rightChars="-3" w:right="-6"/>
        <w:rPr>
          <w:rFonts w:ascii="Times New Roman" w:hAnsi="Times New Roman"/>
          <w:b/>
          <w:sz w:val="24"/>
          <w:szCs w:val="24"/>
        </w:rPr>
      </w:pPr>
      <w:r w:rsidRPr="00B557A3">
        <w:rPr>
          <w:rFonts w:ascii="Times New Roman" w:hAnsi="Times New Roman" w:hint="eastAsia"/>
          <w:b/>
          <w:sz w:val="24"/>
          <w:szCs w:val="24"/>
        </w:rPr>
        <w:t>离校过程追踪</w:t>
      </w:r>
    </w:p>
    <w:p w:rsidR="00B557A3" w:rsidRPr="00B557A3" w:rsidRDefault="00B557A3" w:rsidP="00B557A3">
      <w:pPr>
        <w:spacing w:line="360" w:lineRule="auto"/>
        <w:ind w:rightChars="-3" w:right="-6" w:firstLineChars="200" w:firstLine="480"/>
        <w:rPr>
          <w:rFonts w:ascii="宋体" w:hAnsi="宋体"/>
          <w:szCs w:val="21"/>
        </w:rPr>
      </w:pPr>
      <w:r w:rsidRPr="00B557A3">
        <w:rPr>
          <w:rFonts w:ascii="宋体" w:hAnsi="宋体" w:hint="eastAsia"/>
          <w:sz w:val="24"/>
          <w:szCs w:val="24"/>
        </w:rPr>
        <w:t>实现对各部门离校办理情况进行追踪。学校领导、离校负责部门可以通过此功能，统计查看各部门离校手续办理的进展，及时掌握全校学生离校手续进展情况。</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离校情况统计</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对离校的情况进行多角度统计分析。</w:t>
      </w:r>
    </w:p>
    <w:p w:rsidR="00B557A3" w:rsidRPr="00B557A3" w:rsidRDefault="00B557A3" w:rsidP="00515DE6">
      <w:pPr>
        <w:numPr>
          <w:ilvl w:val="0"/>
          <w:numId w:val="82"/>
        </w:numPr>
        <w:spacing w:line="360" w:lineRule="auto"/>
        <w:rPr>
          <w:rFonts w:ascii="Times New Roman" w:hAnsi="Times New Roman"/>
          <w:b/>
          <w:sz w:val="24"/>
          <w:szCs w:val="24"/>
        </w:rPr>
      </w:pPr>
      <w:r w:rsidRPr="00B557A3">
        <w:rPr>
          <w:rFonts w:ascii="Times New Roman" w:hAnsi="Times New Roman" w:hint="eastAsia"/>
          <w:b/>
          <w:sz w:val="24"/>
          <w:szCs w:val="24"/>
        </w:rPr>
        <w:t>离校数据转移</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离校完毕后，将已办理完离校手续的学生名单同步给相应业务系统，并将这部分学生名单在校状态修改为“离校”并同步给共享数据库。</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提供第三方终端设备接入标准API</w:t>
      </w:r>
    </w:p>
    <w:p w:rsidR="00B557A3" w:rsidRPr="00B557A3" w:rsidRDefault="00B557A3" w:rsidP="00515DE6">
      <w:pPr>
        <w:widowControl/>
        <w:numPr>
          <w:ilvl w:val="0"/>
          <w:numId w:val="95"/>
        </w:numPr>
        <w:spacing w:line="360" w:lineRule="auto"/>
        <w:jc w:val="left"/>
        <w:rPr>
          <w:rFonts w:ascii="宋体" w:hAnsi="宋体"/>
          <w:sz w:val="24"/>
          <w:szCs w:val="24"/>
        </w:rPr>
      </w:pPr>
      <w:r w:rsidRPr="00B557A3">
        <w:rPr>
          <w:rFonts w:ascii="宋体" w:hAnsi="宋体" w:cs="宋体" w:hint="eastAsia"/>
          <w:kern w:val="0"/>
          <w:sz w:val="24"/>
          <w:szCs w:val="24"/>
        </w:rPr>
        <w:t>提供二次开发标标准API</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06" w:name="_Toc268700500"/>
      <w:bookmarkStart w:id="107" w:name="_Toc26906268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2.4.22</w:t>
        </w:r>
      </w:smartTag>
      <w:r w:rsidRPr="00B557A3">
        <w:rPr>
          <w:rFonts w:ascii="Times New Roman" w:hAnsi="Times New Roman" w:hint="eastAsia"/>
          <w:b/>
          <w:sz w:val="32"/>
          <w:szCs w:val="20"/>
        </w:rPr>
        <w:t>一卡通综合缴费系统软件模块</w:t>
      </w:r>
      <w:bookmarkEnd w:id="106"/>
      <w:bookmarkEnd w:id="107"/>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学校利用该系统与银行账务系统联网。完成学费、考试报名费、书费、军训费、教职工代发工资、福利等均可完成，并统计保存、打印，实现无现金管理。银校联网，打发代扣实时完成。代发代扣项目可根据需要增减，程序适应性强，程序自动匹配学生扣费项目及余额。对收费的容错处理：可退费，欠费可通过现金计账完善学生的收费档案，以保证系统收费资料的准确性，缴费管理子系统的实现需求银行提供接口配合，这个工作需要校方与银行间进行沟通和协调。</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收费科目管理：增删改查收费科目，主要实现财务收费科目对应的商户帐户管理；</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收费名单管理：两种名单管理模式（在名单中的人可收费、不在名单中的人都可收费），提供灵活的人员名单转入功能，包括单个人员转入、按照最细粒度单位查询转入等，入班级、实验室等；</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收费金额管理：包括固定金额设置及修改等；</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收费方法管理：自动从指定名单的校园帐户上扣除收费金额，或者要求持卡人在指定终端刷卡收费等，对于学费等大额收费，一般需要从银行转帐缴费，这种情况下是系统把缴费名单提供给银行由银行根据名单扣费并返回结果供一卡通进行后续处理。当然也可以选择现金缴费，缺省为从校园卡收费；</w:t>
      </w:r>
    </w:p>
    <w:p w:rsidR="00B557A3" w:rsidRPr="00B557A3" w:rsidRDefault="00B557A3" w:rsidP="00515DE6">
      <w:pPr>
        <w:numPr>
          <w:ilvl w:val="0"/>
          <w:numId w:val="63"/>
        </w:numPr>
        <w:spacing w:line="360" w:lineRule="auto"/>
        <w:ind w:left="998" w:rightChars="-150" w:right="-315"/>
        <w:rPr>
          <w:rFonts w:ascii="宋体" w:hAnsi="宋体"/>
          <w:sz w:val="24"/>
          <w:szCs w:val="24"/>
        </w:rPr>
      </w:pPr>
      <w:r w:rsidRPr="00B557A3">
        <w:rPr>
          <w:rFonts w:ascii="宋体" w:hAnsi="宋体" w:hint="eastAsia"/>
          <w:sz w:val="24"/>
          <w:szCs w:val="24"/>
        </w:rPr>
        <w:t>收费凭证管理：对于学费等大额收费，系统可打印缴费凭证；</w:t>
      </w:r>
    </w:p>
    <w:p w:rsidR="00B557A3" w:rsidRPr="00B557A3" w:rsidRDefault="00B557A3" w:rsidP="00515DE6">
      <w:pPr>
        <w:numPr>
          <w:ilvl w:val="0"/>
          <w:numId w:val="63"/>
        </w:numPr>
        <w:spacing w:line="360" w:lineRule="auto"/>
        <w:ind w:left="998" w:rightChars="-3" w:right="-6"/>
        <w:rPr>
          <w:rFonts w:ascii="宋体" w:hAnsi="宋体"/>
          <w:sz w:val="24"/>
          <w:szCs w:val="24"/>
        </w:rPr>
      </w:pPr>
      <w:r w:rsidRPr="00B557A3">
        <w:rPr>
          <w:rFonts w:ascii="宋体" w:hAnsi="宋体" w:hint="eastAsia"/>
          <w:sz w:val="24"/>
          <w:szCs w:val="24"/>
        </w:rPr>
        <w:t>实现自助缴费内容：网络费（有线、无线）、英语四六级考试费、重修补考费、计算机等级考试费、职称考试费、体育场馆使用费、自助补助发放等。</w:t>
      </w:r>
    </w:p>
    <w:p w:rsidR="00B557A3" w:rsidRPr="00B557A3" w:rsidRDefault="00B557A3" w:rsidP="00B557A3">
      <w:pPr>
        <w:keepNext/>
        <w:keepLines/>
        <w:numPr>
          <w:ilvl w:val="3"/>
          <w:numId w:val="0"/>
        </w:numPr>
        <w:tabs>
          <w:tab w:val="num" w:pos="851"/>
        </w:tabs>
        <w:spacing w:before="280" w:after="290" w:line="360" w:lineRule="auto"/>
        <w:ind w:left="851" w:rightChars="-3" w:right="-6"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widowControl/>
        <w:numPr>
          <w:ilvl w:val="0"/>
          <w:numId w:val="95"/>
        </w:numPr>
        <w:spacing w:line="360" w:lineRule="auto"/>
        <w:ind w:rightChars="-3" w:right="-6"/>
        <w:jc w:val="left"/>
        <w:rPr>
          <w:rFonts w:ascii="宋体" w:hAnsi="宋体" w:cs="宋体"/>
          <w:kern w:val="0"/>
          <w:sz w:val="24"/>
          <w:szCs w:val="24"/>
        </w:rPr>
      </w:pPr>
      <w:r w:rsidRPr="00B557A3">
        <w:rPr>
          <w:rFonts w:ascii="宋体" w:hAnsi="宋体" w:cs="宋体" w:hint="eastAsia"/>
          <w:kern w:val="0"/>
          <w:sz w:val="24"/>
          <w:szCs w:val="24"/>
        </w:rPr>
        <w:t>通过数字化校园可实现与其他系统资源共享（需数字化校园厂商配合）</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数据在传输与存储时加密处理</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系统实时监控收费终端工作状态，自动定时完成规定任务</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采用财务流程、提供财务报表</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支持多种CPU、IC卡等</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支持小钱包</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支持多种卡类别</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安全多级别使用权限管理、安全日志</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数据导入、导出（XML、Excel）</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支持“一卡通”多系统、远程多用户使用</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提供各种费用收缴报表、和统计报表</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515DE6">
      <w:pPr>
        <w:widowControl/>
        <w:numPr>
          <w:ilvl w:val="0"/>
          <w:numId w:val="95"/>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提供第三方终端设备接入标准API</w:t>
      </w:r>
    </w:p>
    <w:p w:rsidR="00B557A3" w:rsidRPr="00B557A3" w:rsidRDefault="00B557A3" w:rsidP="00515DE6">
      <w:pPr>
        <w:widowControl/>
        <w:numPr>
          <w:ilvl w:val="0"/>
          <w:numId w:val="95"/>
        </w:numPr>
        <w:spacing w:line="360" w:lineRule="auto"/>
        <w:jc w:val="left"/>
        <w:rPr>
          <w:rFonts w:ascii="Times New Roman" w:hAnsi="Times New Roman"/>
          <w:sz w:val="24"/>
          <w:szCs w:val="24"/>
        </w:rPr>
      </w:pPr>
      <w:r w:rsidRPr="00B557A3">
        <w:rPr>
          <w:rFonts w:ascii="宋体" w:hAnsi="宋体" w:cs="宋体" w:hint="eastAsia"/>
          <w:kern w:val="0"/>
          <w:sz w:val="24"/>
          <w:szCs w:val="24"/>
        </w:rPr>
        <w:t>提供二次开发标标准API</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08" w:name="_Toc268700501"/>
      <w:bookmarkStart w:id="109" w:name="_Toc26906268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2.4.23</w:t>
        </w:r>
      </w:smartTag>
      <w:r w:rsidRPr="00B557A3">
        <w:rPr>
          <w:rFonts w:ascii="Times New Roman" w:hAnsi="Times New Roman" w:hint="eastAsia"/>
          <w:b/>
          <w:sz w:val="32"/>
          <w:szCs w:val="20"/>
        </w:rPr>
        <w:t>一卡通停车场管理系统软件模块</w:t>
      </w:r>
      <w:bookmarkEnd w:id="108"/>
      <w:bookmarkEnd w:id="109"/>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大学校门车辆管理系统为一个一进一出的出入口管理。</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车辆管理体制总的思想是现场无人看管，完全智能化，通过系统管理将机械、电子计算机和自动控制等技术有机地结合起来。管理人员可以在车场环境外的任意固定地点对于车场执行完全控制权，完成各种统计、监视、报警、引导等功能，大大降低了管理人员的劳动量。</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本系统如涉及临时车收费，需在停车场现场设置管理岗亭，并配备收费管理人员。</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230553" w:rsidP="00B557A3">
      <w:pPr>
        <w:spacing w:line="360" w:lineRule="auto"/>
        <w:ind w:rightChars="-3" w:right="-6"/>
        <w:jc w:val="center"/>
        <w:rPr>
          <w:rFonts w:ascii="Times New Roman" w:hAnsi="Times New Roman"/>
          <w:sz w:val="24"/>
          <w:szCs w:val="20"/>
        </w:rPr>
      </w:pPr>
      <w:r>
        <w:rPr>
          <w:rFonts w:ascii="Times New Roman" w:hAnsi="Times New Roman"/>
          <w:noProof/>
          <w:sz w:val="24"/>
          <w:szCs w:val="20"/>
        </w:rPr>
        <w:drawing>
          <wp:inline distT="0" distB="0" distL="0" distR="0">
            <wp:extent cx="5380990" cy="2595245"/>
            <wp:effectExtent l="19050" t="0" r="0" b="0"/>
            <wp:docPr id="23" name="图片 57" descr="说明: 停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停图7"/>
                    <pic:cNvPicPr>
                      <a:picLocks noChangeAspect="1" noChangeArrowheads="1"/>
                    </pic:cNvPicPr>
                  </pic:nvPicPr>
                  <pic:blipFill>
                    <a:blip r:embed="rId29"/>
                    <a:srcRect/>
                    <a:stretch>
                      <a:fillRect/>
                    </a:stretch>
                  </pic:blipFill>
                  <pic:spPr bwMode="auto">
                    <a:xfrm>
                      <a:off x="0" y="0"/>
                      <a:ext cx="5380990" cy="259524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29</w:t>
      </w:r>
      <w:r w:rsidRPr="00B557A3">
        <w:rPr>
          <w:rFonts w:ascii="Cambria" w:eastAsia="黑体" w:hAnsi="Cambria"/>
          <w:sz w:val="20"/>
          <w:szCs w:val="20"/>
        </w:rPr>
        <w:fldChar w:fldCharType="end"/>
      </w:r>
      <w:r w:rsidRPr="00B557A3">
        <w:rPr>
          <w:rFonts w:ascii="Cambria" w:eastAsia="黑体" w:hAnsi="Cambria" w:hint="eastAsia"/>
          <w:sz w:val="20"/>
          <w:szCs w:val="20"/>
        </w:rPr>
        <w:t>系统结构</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采用计算机网络控制和数据交换技术，可靠性高，控制准确。</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脱机状态下也可实现自动识别卡内身份、自动开启与关闭闸机、自动储存记录等功能。</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道闸全程弹力平衡，低功耗，无磨损，美观大方性能可靠，具有防砸车功能。</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用高速摄像监控，实时记录车辆的车型、车牌等，对进出车辆进行图像对比，有效防止车辆的失窃。</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具备车库满位显示功能，使得停车更加方便快捷。</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整个车场的收费由计算机统计和确认，杜绝人为操作引起的失误和作弊。</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整个系统软件采用分级权限管理，防止非法查阅和修改资料。</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性能稳定，可靠性高。</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针对停车场的实际情况，停车场管理系统包括：入口部分、出口部分、管理中心三大部分。设计在停车场进口车道边安装入口设备，在停车场出口车道边安装出口设备，并在学校内设置停车场管理中心。</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管理中心安装停车场系统数据库系统及应用程序；</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对内部车辆进行登记、分配、发卡等工作；</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车道入口处安装临时卡吐卡系统及非接触式近距离感应读卡器，</w:t>
      </w:r>
      <w:r w:rsidRPr="00B557A3">
        <w:rPr>
          <w:rFonts w:ascii="宋体" w:hAnsi="宋体"/>
          <w:sz w:val="24"/>
          <w:szCs w:val="24"/>
        </w:rPr>
        <w:t>“</w:t>
      </w:r>
      <w:r w:rsidRPr="00B557A3">
        <w:rPr>
          <w:rFonts w:ascii="宋体" w:hAnsi="宋体" w:hint="eastAsia"/>
          <w:sz w:val="24"/>
          <w:szCs w:val="24"/>
        </w:rPr>
        <w:t>固定长期车辆”与“临时车辆”统一使用感应卡进行管理，读卡器使卡片在</w:t>
      </w:r>
      <w:smartTag w:uri="urn:schemas-microsoft-com:office:smarttags" w:element="chmetcnv">
        <w:smartTagPr>
          <w:attr w:name="UnitName" w:val="cm"/>
          <w:attr w:name="SourceValue" w:val="5"/>
          <w:attr w:name="HasSpace" w:val="False"/>
          <w:attr w:name="Negative" w:val="False"/>
          <w:attr w:name="NumberType" w:val="1"/>
          <w:attr w:name="TCSC" w:val="0"/>
        </w:smartTagPr>
        <w:r w:rsidRPr="00B557A3">
          <w:rPr>
            <w:rFonts w:ascii="宋体" w:hAnsi="宋体"/>
            <w:sz w:val="24"/>
            <w:szCs w:val="24"/>
          </w:rPr>
          <w:t>5cm</w:t>
        </w:r>
      </w:smartTag>
      <w:r w:rsidRPr="00B557A3">
        <w:rPr>
          <w:rFonts w:ascii="宋体" w:hAnsi="宋体" w:hint="eastAsia"/>
          <w:sz w:val="24"/>
          <w:szCs w:val="24"/>
        </w:rPr>
        <w:t>内被系统读到并送工控机处理；</w:t>
      </w:r>
      <w:r w:rsidRPr="00B557A3">
        <w:rPr>
          <w:rFonts w:ascii="宋体" w:hAnsi="宋体"/>
          <w:sz w:val="24"/>
          <w:szCs w:val="24"/>
        </w:rPr>
        <w:t xml:space="preserve"> </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系统将机械、电子计算机和自动控制等技术有机结合起来，通过计算机管理，可实现脱机运行、自动储存进行记录、自动核费、自动维护、语音报价等功能；</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在车场每个出入口的入口、出口一侧分别安装一摄像机，用于进出车辆图像（车牌）比对；</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在车场各出入口通道安装地感检测装置，通过软件统计后，于入口处设置的</w:t>
      </w:r>
      <w:r w:rsidRPr="00B557A3">
        <w:rPr>
          <w:rFonts w:ascii="宋体" w:hAnsi="宋体"/>
          <w:sz w:val="24"/>
          <w:szCs w:val="24"/>
        </w:rPr>
        <w:t>LED</w:t>
      </w:r>
      <w:r w:rsidRPr="00B557A3">
        <w:rPr>
          <w:rFonts w:ascii="宋体" w:hAnsi="宋体" w:hint="eastAsia"/>
          <w:sz w:val="24"/>
          <w:szCs w:val="24"/>
        </w:rPr>
        <w:t>显示屏上显示车库的空车位数或是否满位；</w:t>
      </w:r>
      <w:r w:rsidRPr="00B557A3">
        <w:rPr>
          <w:rFonts w:ascii="宋体" w:hAnsi="宋体"/>
          <w:sz w:val="24"/>
          <w:szCs w:val="24"/>
        </w:rPr>
        <w:t xml:space="preserve"> </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有一进一出车道二条，每条道安装道闸一个，共需2个道闸；</w:t>
      </w:r>
    </w:p>
    <w:p w:rsidR="00B557A3" w:rsidRPr="00B557A3" w:rsidRDefault="00B557A3" w:rsidP="00515DE6">
      <w:pPr>
        <w:numPr>
          <w:ilvl w:val="0"/>
          <w:numId w:val="75"/>
        </w:numPr>
        <w:spacing w:line="360" w:lineRule="auto"/>
        <w:ind w:rightChars="-3" w:right="-6"/>
        <w:rPr>
          <w:rFonts w:ascii="宋体" w:hAnsi="宋体"/>
          <w:sz w:val="24"/>
          <w:szCs w:val="24"/>
        </w:rPr>
      </w:pPr>
      <w:r w:rsidRPr="00B557A3">
        <w:rPr>
          <w:rFonts w:ascii="宋体" w:hAnsi="宋体" w:hint="eastAsia"/>
          <w:sz w:val="24"/>
          <w:szCs w:val="24"/>
        </w:rPr>
        <w:t>在车场出口处设置管理岗亭并配备管理人员，用于人工开启道闸、图像比对、临时卡回收、临时车收费等；</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提供标准的第三方终端设备接入API；</w:t>
      </w:r>
    </w:p>
    <w:p w:rsidR="00B557A3" w:rsidRPr="00B557A3" w:rsidRDefault="00B557A3" w:rsidP="00515DE6">
      <w:pPr>
        <w:numPr>
          <w:ilvl w:val="0"/>
          <w:numId w:val="75"/>
        </w:numPr>
        <w:spacing w:line="360" w:lineRule="auto"/>
        <w:ind w:rightChars="-150" w:right="-315"/>
        <w:rPr>
          <w:rFonts w:ascii="宋体" w:hAnsi="宋体"/>
          <w:sz w:val="24"/>
          <w:szCs w:val="24"/>
        </w:rPr>
      </w:pPr>
      <w:r w:rsidRPr="00B557A3">
        <w:rPr>
          <w:rFonts w:ascii="宋体" w:hAnsi="宋体" w:hint="eastAsia"/>
          <w:sz w:val="24"/>
          <w:szCs w:val="24"/>
        </w:rPr>
        <w:t>提供二次开发标准API；</w:t>
      </w:r>
    </w:p>
    <w:p w:rsidR="00B557A3" w:rsidRPr="00B557A3" w:rsidRDefault="00B557A3" w:rsidP="00515DE6">
      <w:pPr>
        <w:numPr>
          <w:ilvl w:val="0"/>
          <w:numId w:val="75"/>
        </w:numPr>
        <w:spacing w:line="360" w:lineRule="auto"/>
        <w:ind w:rightChars="-150" w:right="-315"/>
        <w:rPr>
          <w:rFonts w:ascii="宋体" w:hAnsi="宋体"/>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10" w:name="_Toc268700502"/>
      <w:bookmarkStart w:id="111" w:name="_Toc26906268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2.4.24</w:t>
        </w:r>
      </w:smartTag>
      <w:r w:rsidRPr="00B557A3">
        <w:rPr>
          <w:rFonts w:ascii="Times New Roman" w:hAnsi="Times New Roman" w:hint="eastAsia"/>
          <w:b/>
          <w:sz w:val="32"/>
          <w:szCs w:val="20"/>
        </w:rPr>
        <w:t>一卡通学生公寓水电控制软件模块（控水）</w:t>
      </w:r>
      <w:bookmarkEnd w:id="110"/>
      <w:bookmarkEnd w:id="111"/>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系统能实现学校内部水控的基本管理。实现持卡人在学校内部用水时，用一张卡淋浴、打开水等用水收费功能，还可以实现其他特殊要求的收费和结算功能。灵活的用水计费、不同身份用水人的设置、冷、热水收费的不同设置，可以很好地把用水的每笔交易清楚的记录在库，方便查找和归档，多种报表可以满足正常工作需要。管理部门可以通过该系统的智能化管理，控制交易过程，防止作弊，保证交易过程及数据的安全性，提高工作质量、工作效率和管理水平。</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本系统分为独立式控制模式和集中式控制模式，可以设置为计时和计量两种收费方式，对冷水和热水采取不同的计费方式。</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系统结构</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水控消费子系统的系统结构图如下：</w:t>
      </w:r>
    </w:p>
    <w:p w:rsidR="00B557A3" w:rsidRPr="00B557A3" w:rsidRDefault="00230553" w:rsidP="00B557A3">
      <w:pPr>
        <w:spacing w:line="360" w:lineRule="auto"/>
        <w:ind w:rightChars="-3" w:right="-6"/>
        <w:jc w:val="center"/>
        <w:rPr>
          <w:rFonts w:ascii="宋体" w:hAnsi="宋体"/>
          <w:szCs w:val="20"/>
        </w:rPr>
      </w:pPr>
      <w:r>
        <w:rPr>
          <w:rFonts w:ascii="宋体" w:hAnsi="宋体"/>
          <w:noProof/>
          <w:szCs w:val="20"/>
        </w:rPr>
        <w:drawing>
          <wp:inline distT="0" distB="0" distL="0" distR="0">
            <wp:extent cx="4920615" cy="3255645"/>
            <wp:effectExtent l="19050" t="0" r="0" b="0"/>
            <wp:docPr id="24" name="图片 56" descr="说明: 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未命名"/>
                    <pic:cNvPicPr>
                      <a:picLocks noChangeAspect="1" noChangeArrowheads="1"/>
                    </pic:cNvPicPr>
                  </pic:nvPicPr>
                  <pic:blipFill>
                    <a:blip r:embed="rId30"/>
                    <a:srcRect/>
                    <a:stretch>
                      <a:fillRect/>
                    </a:stretch>
                  </pic:blipFill>
                  <pic:spPr bwMode="auto">
                    <a:xfrm>
                      <a:off x="0" y="0"/>
                      <a:ext cx="4920615" cy="325564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30</w:t>
      </w:r>
      <w:r w:rsidRPr="00B557A3">
        <w:rPr>
          <w:rFonts w:ascii="Cambria" w:eastAsia="黑体" w:hAnsi="Cambria"/>
          <w:sz w:val="20"/>
          <w:szCs w:val="20"/>
        </w:rPr>
        <w:fldChar w:fldCharType="end"/>
      </w:r>
      <w:r w:rsidRPr="00B557A3">
        <w:rPr>
          <w:rFonts w:ascii="Cambria" w:eastAsia="黑体" w:hAnsi="Cambria" w:hint="eastAsia"/>
          <w:sz w:val="20"/>
          <w:szCs w:val="20"/>
        </w:rPr>
        <w:t>系统结构</w:t>
      </w:r>
    </w:p>
    <w:p w:rsidR="00B557A3" w:rsidRPr="00B557A3" w:rsidRDefault="00B557A3" w:rsidP="00515DE6">
      <w:pPr>
        <w:numPr>
          <w:ilvl w:val="1"/>
          <w:numId w:val="74"/>
        </w:numPr>
        <w:spacing w:line="360" w:lineRule="auto"/>
        <w:ind w:rightChars="-150" w:right="-315"/>
        <w:rPr>
          <w:rFonts w:ascii="宋体" w:hAnsi="宋体"/>
          <w:b/>
          <w:sz w:val="24"/>
          <w:szCs w:val="24"/>
        </w:rPr>
      </w:pPr>
      <w:r w:rsidRPr="00B557A3">
        <w:rPr>
          <w:rFonts w:ascii="宋体" w:hAnsi="宋体" w:hint="eastAsia"/>
          <w:b/>
          <w:sz w:val="24"/>
          <w:szCs w:val="24"/>
        </w:rPr>
        <w:t>按时计费方式：</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主要由管理主机(PC机)，读卡机、网络服务器（J型）、计费控制器和电磁阀等组成；按时间收取费用。</w:t>
      </w:r>
    </w:p>
    <w:p w:rsidR="00B557A3" w:rsidRPr="00B557A3" w:rsidRDefault="00B557A3" w:rsidP="00515DE6">
      <w:pPr>
        <w:numPr>
          <w:ilvl w:val="1"/>
          <w:numId w:val="74"/>
        </w:numPr>
        <w:spacing w:line="360" w:lineRule="auto"/>
        <w:ind w:rightChars="-150" w:right="-315"/>
        <w:rPr>
          <w:rFonts w:ascii="宋体" w:hAnsi="宋体"/>
          <w:b/>
          <w:sz w:val="24"/>
          <w:szCs w:val="24"/>
        </w:rPr>
      </w:pPr>
      <w:r w:rsidRPr="00B557A3">
        <w:rPr>
          <w:rFonts w:ascii="宋体" w:hAnsi="宋体" w:hint="eastAsia"/>
          <w:b/>
          <w:sz w:val="24"/>
          <w:szCs w:val="24"/>
        </w:rPr>
        <w:t>按量计费方式：</w:t>
      </w:r>
    </w:p>
    <w:p w:rsidR="00B557A3" w:rsidRPr="00B557A3" w:rsidRDefault="00B557A3" w:rsidP="00B557A3">
      <w:pPr>
        <w:spacing w:line="360" w:lineRule="auto"/>
        <w:ind w:rightChars="-150" w:right="-315" w:firstLineChars="200" w:firstLine="480"/>
        <w:rPr>
          <w:rFonts w:ascii="宋体" w:hAnsi="宋体"/>
          <w:szCs w:val="21"/>
        </w:rPr>
      </w:pPr>
      <w:r w:rsidRPr="00B557A3">
        <w:rPr>
          <w:rFonts w:ascii="宋体" w:hAnsi="宋体" w:hint="eastAsia"/>
          <w:sz w:val="24"/>
          <w:szCs w:val="24"/>
        </w:rPr>
        <w:t>主要由管理主机(PC机)，读卡机、网络服务器（J型）、计费控制器和水表等组成，按水的流量收取费用。</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73"/>
        <w:gridCol w:w="1285"/>
        <w:gridCol w:w="3062"/>
        <w:gridCol w:w="2894"/>
      </w:tblGrid>
      <w:tr w:rsidR="00B557A3" w:rsidRPr="003359C9">
        <w:trPr>
          <w:trHeight w:val="340"/>
        </w:trPr>
        <w:tc>
          <w:tcPr>
            <w:tcW w:w="1173" w:type="dxa"/>
            <w:shd w:val="clear" w:color="auto" w:fill="E0E0E0"/>
            <w:vAlign w:val="center"/>
          </w:tcPr>
          <w:p w:rsidR="00B557A3" w:rsidRPr="00B557A3" w:rsidRDefault="00B557A3" w:rsidP="00B557A3">
            <w:pPr>
              <w:jc w:val="center"/>
              <w:rPr>
                <w:rFonts w:ascii="宋体" w:hAnsi="宋体"/>
                <w:b/>
                <w:szCs w:val="20"/>
              </w:rPr>
            </w:pPr>
            <w:r w:rsidRPr="00B557A3">
              <w:rPr>
                <w:rFonts w:ascii="宋体" w:hAnsi="宋体" w:hint="eastAsia"/>
                <w:b/>
                <w:szCs w:val="20"/>
              </w:rPr>
              <w:t>序号</w:t>
            </w:r>
          </w:p>
        </w:tc>
        <w:tc>
          <w:tcPr>
            <w:tcW w:w="1285" w:type="dxa"/>
            <w:shd w:val="clear" w:color="auto" w:fill="E0E0E0"/>
            <w:vAlign w:val="center"/>
          </w:tcPr>
          <w:p w:rsidR="00B557A3" w:rsidRPr="00B557A3" w:rsidRDefault="00B557A3" w:rsidP="00B557A3">
            <w:pPr>
              <w:jc w:val="center"/>
              <w:rPr>
                <w:rFonts w:ascii="宋体" w:hAnsi="宋体"/>
                <w:b/>
                <w:szCs w:val="20"/>
              </w:rPr>
            </w:pPr>
            <w:r w:rsidRPr="00B557A3">
              <w:rPr>
                <w:rFonts w:ascii="宋体" w:hAnsi="宋体" w:hint="eastAsia"/>
                <w:b/>
                <w:szCs w:val="20"/>
              </w:rPr>
              <w:t>主要功能</w:t>
            </w:r>
          </w:p>
        </w:tc>
        <w:tc>
          <w:tcPr>
            <w:tcW w:w="3062" w:type="dxa"/>
            <w:shd w:val="clear" w:color="auto" w:fill="E0E0E0"/>
            <w:vAlign w:val="center"/>
          </w:tcPr>
          <w:p w:rsidR="00B557A3" w:rsidRPr="00B557A3" w:rsidRDefault="00B557A3" w:rsidP="00B557A3">
            <w:pPr>
              <w:jc w:val="center"/>
              <w:rPr>
                <w:rFonts w:ascii="宋体" w:hAnsi="宋体"/>
                <w:b/>
                <w:szCs w:val="20"/>
              </w:rPr>
            </w:pPr>
            <w:r w:rsidRPr="00B557A3">
              <w:rPr>
                <w:rFonts w:ascii="宋体" w:hAnsi="宋体" w:hint="eastAsia"/>
                <w:b/>
                <w:szCs w:val="20"/>
              </w:rPr>
              <w:t>用于控水子系统</w:t>
            </w:r>
          </w:p>
        </w:tc>
        <w:tc>
          <w:tcPr>
            <w:tcW w:w="2894" w:type="dxa"/>
            <w:shd w:val="clear" w:color="auto" w:fill="E0E0E0"/>
          </w:tcPr>
          <w:p w:rsidR="00B557A3" w:rsidRPr="00B557A3" w:rsidRDefault="00B557A3" w:rsidP="00B557A3">
            <w:pPr>
              <w:jc w:val="center"/>
              <w:rPr>
                <w:rFonts w:ascii="宋体" w:hAnsi="宋体"/>
                <w:b/>
                <w:szCs w:val="20"/>
              </w:rPr>
            </w:pPr>
            <w:r w:rsidRPr="00B557A3">
              <w:rPr>
                <w:rFonts w:ascii="宋体" w:hAnsi="宋体" w:hint="eastAsia"/>
                <w:b/>
                <w:szCs w:val="20"/>
              </w:rPr>
              <w:t>备注</w:t>
            </w: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1</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计费方式设置</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计时和计量两种不同计费方式的设置</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2</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计费数额设置</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设置不同场所不同的计费设置</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3</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系统卡发行</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发行系统卡，为独立式系统设备授权</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4</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用水人类型设置</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①身份类型如：教工、学生等人员</w:t>
            </w:r>
          </w:p>
          <w:p w:rsidR="00B557A3" w:rsidRPr="00B557A3" w:rsidRDefault="00B557A3" w:rsidP="00B557A3">
            <w:pPr>
              <w:rPr>
                <w:rFonts w:ascii="宋体" w:hAnsi="宋体"/>
                <w:szCs w:val="20"/>
              </w:rPr>
            </w:pPr>
            <w:r w:rsidRPr="00B557A3">
              <w:rPr>
                <w:rFonts w:ascii="宋体" w:hAnsi="宋体" w:hint="eastAsia"/>
                <w:szCs w:val="20"/>
              </w:rPr>
              <w:t>②可根据身份类型设置不同的收费标准</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5</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统计编码设置</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对控水各种不同的收费类型进行编码设置</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6</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收费项目设置</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设置水龙头具体每种收费金额</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7</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信息查询</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①即时查询水龙头的使用情况</w:t>
            </w:r>
          </w:p>
          <w:p w:rsidR="00B557A3" w:rsidRPr="00B557A3" w:rsidRDefault="00B557A3" w:rsidP="00B557A3">
            <w:pPr>
              <w:rPr>
                <w:rFonts w:ascii="宋体" w:hAnsi="宋体"/>
                <w:szCs w:val="20"/>
              </w:rPr>
            </w:pPr>
            <w:r w:rsidRPr="00B557A3">
              <w:rPr>
                <w:rFonts w:ascii="宋体" w:hAnsi="宋体" w:hint="eastAsia"/>
                <w:szCs w:val="20"/>
              </w:rPr>
              <w:t>②即时查询水龙头以前的收费情况</w:t>
            </w:r>
          </w:p>
          <w:p w:rsidR="00B557A3" w:rsidRPr="00B557A3" w:rsidRDefault="00B557A3" w:rsidP="00B557A3">
            <w:pPr>
              <w:rPr>
                <w:rFonts w:ascii="宋体" w:hAnsi="宋体"/>
                <w:szCs w:val="20"/>
              </w:rPr>
            </w:pPr>
            <w:r w:rsidRPr="00B557A3">
              <w:rPr>
                <w:rFonts w:ascii="宋体" w:hAnsi="宋体" w:hint="eastAsia"/>
                <w:szCs w:val="20"/>
              </w:rPr>
              <w:t>③即时查询水龙头故障情况</w:t>
            </w:r>
          </w:p>
          <w:p w:rsidR="00B557A3" w:rsidRPr="00B557A3" w:rsidRDefault="00B557A3" w:rsidP="00B557A3">
            <w:pPr>
              <w:rPr>
                <w:rFonts w:ascii="宋体" w:hAnsi="宋体"/>
                <w:szCs w:val="20"/>
              </w:rPr>
            </w:pPr>
            <w:r w:rsidRPr="00B557A3">
              <w:rPr>
                <w:rFonts w:ascii="宋体" w:hAnsi="宋体" w:hint="eastAsia"/>
                <w:szCs w:val="20"/>
              </w:rPr>
              <w:t>④查询信息可以以多种数据形式输出</w:t>
            </w:r>
          </w:p>
        </w:tc>
        <w:tc>
          <w:tcPr>
            <w:tcW w:w="2894" w:type="dxa"/>
          </w:tcPr>
          <w:p w:rsidR="00B557A3" w:rsidRPr="00B557A3" w:rsidRDefault="00B557A3" w:rsidP="00B557A3">
            <w:pPr>
              <w:rPr>
                <w:rFonts w:ascii="宋体" w:hAnsi="宋体"/>
                <w:szCs w:val="20"/>
              </w:rPr>
            </w:pPr>
          </w:p>
        </w:tc>
      </w:tr>
      <w:tr w:rsidR="00B557A3" w:rsidRPr="003359C9">
        <w:trPr>
          <w:trHeight w:val="340"/>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8</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统计报表</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①水龙头收费日结报表</w:t>
            </w:r>
          </w:p>
          <w:p w:rsidR="00B557A3" w:rsidRPr="00B557A3" w:rsidRDefault="00B557A3" w:rsidP="00B557A3">
            <w:pPr>
              <w:rPr>
                <w:rFonts w:ascii="宋体" w:hAnsi="宋体"/>
                <w:szCs w:val="20"/>
              </w:rPr>
            </w:pPr>
            <w:r w:rsidRPr="00B557A3">
              <w:rPr>
                <w:rFonts w:ascii="宋体" w:hAnsi="宋体" w:hint="eastAsia"/>
                <w:szCs w:val="20"/>
              </w:rPr>
              <w:t>②控水收费月报表</w:t>
            </w:r>
          </w:p>
          <w:p w:rsidR="00B557A3" w:rsidRPr="00B557A3" w:rsidRDefault="00B557A3" w:rsidP="00B557A3">
            <w:pPr>
              <w:rPr>
                <w:rFonts w:ascii="宋体" w:hAnsi="宋体"/>
                <w:szCs w:val="20"/>
              </w:rPr>
            </w:pPr>
            <w:r w:rsidRPr="00B557A3">
              <w:rPr>
                <w:rFonts w:ascii="宋体" w:hAnsi="宋体" w:hint="eastAsia"/>
                <w:szCs w:val="20"/>
              </w:rPr>
              <w:t>③水龙头工作量报表</w:t>
            </w:r>
          </w:p>
        </w:tc>
        <w:tc>
          <w:tcPr>
            <w:tcW w:w="2894" w:type="dxa"/>
          </w:tcPr>
          <w:p w:rsidR="00B557A3" w:rsidRPr="00B557A3" w:rsidRDefault="00B557A3" w:rsidP="00B557A3">
            <w:pPr>
              <w:rPr>
                <w:rFonts w:ascii="宋体" w:hAnsi="宋体"/>
                <w:szCs w:val="20"/>
              </w:rPr>
            </w:pPr>
          </w:p>
        </w:tc>
      </w:tr>
      <w:tr w:rsidR="00B557A3" w:rsidRPr="003359C9">
        <w:trPr>
          <w:trHeight w:val="981"/>
        </w:trPr>
        <w:tc>
          <w:tcPr>
            <w:tcW w:w="1173" w:type="dxa"/>
            <w:vAlign w:val="center"/>
          </w:tcPr>
          <w:p w:rsidR="00B557A3" w:rsidRPr="00B557A3" w:rsidRDefault="00B557A3" w:rsidP="00B557A3">
            <w:pPr>
              <w:jc w:val="center"/>
              <w:rPr>
                <w:rFonts w:ascii="宋体" w:hAnsi="宋体"/>
                <w:szCs w:val="20"/>
              </w:rPr>
            </w:pPr>
            <w:r w:rsidRPr="00B557A3">
              <w:rPr>
                <w:rFonts w:ascii="宋体" w:hAnsi="宋体" w:hint="eastAsia"/>
                <w:szCs w:val="20"/>
              </w:rPr>
              <w:t>9</w:t>
            </w:r>
          </w:p>
        </w:tc>
        <w:tc>
          <w:tcPr>
            <w:tcW w:w="1285" w:type="dxa"/>
            <w:vAlign w:val="center"/>
          </w:tcPr>
          <w:p w:rsidR="00B557A3" w:rsidRPr="00B557A3" w:rsidRDefault="00B557A3" w:rsidP="00B557A3">
            <w:pPr>
              <w:rPr>
                <w:rFonts w:ascii="宋体" w:hAnsi="宋体"/>
                <w:szCs w:val="20"/>
              </w:rPr>
            </w:pPr>
            <w:r w:rsidRPr="00B557A3">
              <w:rPr>
                <w:rFonts w:ascii="宋体" w:hAnsi="宋体" w:hint="eastAsia"/>
                <w:szCs w:val="20"/>
              </w:rPr>
              <w:t>权限管理</w:t>
            </w:r>
          </w:p>
        </w:tc>
        <w:tc>
          <w:tcPr>
            <w:tcW w:w="3062" w:type="dxa"/>
            <w:vAlign w:val="center"/>
          </w:tcPr>
          <w:p w:rsidR="00B557A3" w:rsidRPr="00B557A3" w:rsidRDefault="00B557A3" w:rsidP="00B557A3">
            <w:pPr>
              <w:rPr>
                <w:rFonts w:ascii="宋体" w:hAnsi="宋体"/>
                <w:szCs w:val="20"/>
              </w:rPr>
            </w:pPr>
            <w:r w:rsidRPr="00B557A3">
              <w:rPr>
                <w:rFonts w:ascii="宋体" w:hAnsi="宋体" w:hint="eastAsia"/>
                <w:szCs w:val="20"/>
              </w:rPr>
              <w:t>①进入系统身份验证</w:t>
            </w:r>
          </w:p>
          <w:p w:rsidR="00B557A3" w:rsidRPr="00B557A3" w:rsidRDefault="00B557A3" w:rsidP="00B557A3">
            <w:pPr>
              <w:rPr>
                <w:rFonts w:ascii="宋体" w:hAnsi="宋体"/>
                <w:szCs w:val="20"/>
              </w:rPr>
            </w:pPr>
            <w:r w:rsidRPr="00B557A3">
              <w:rPr>
                <w:rFonts w:ascii="宋体" w:hAnsi="宋体" w:hint="eastAsia"/>
                <w:szCs w:val="20"/>
              </w:rPr>
              <w:t>②分级操作权限管理</w:t>
            </w:r>
          </w:p>
          <w:p w:rsidR="00B557A3" w:rsidRPr="00B557A3" w:rsidRDefault="00B557A3" w:rsidP="00B557A3">
            <w:pPr>
              <w:rPr>
                <w:rFonts w:ascii="宋体" w:hAnsi="宋体"/>
                <w:szCs w:val="20"/>
              </w:rPr>
            </w:pPr>
            <w:r w:rsidRPr="00B557A3">
              <w:rPr>
                <w:rFonts w:ascii="宋体" w:hAnsi="宋体" w:hint="eastAsia"/>
                <w:szCs w:val="20"/>
              </w:rPr>
              <w:t>③操作流程日志管理</w:t>
            </w:r>
          </w:p>
        </w:tc>
        <w:tc>
          <w:tcPr>
            <w:tcW w:w="2894" w:type="dxa"/>
          </w:tcPr>
          <w:p w:rsidR="00B557A3" w:rsidRPr="00B557A3" w:rsidRDefault="00B557A3" w:rsidP="00B557A3">
            <w:pPr>
              <w:rPr>
                <w:rFonts w:ascii="宋体" w:hAnsi="宋体"/>
                <w:szCs w:val="20"/>
              </w:rPr>
            </w:pPr>
          </w:p>
        </w:tc>
      </w:tr>
    </w:tbl>
    <w:p w:rsidR="00B557A3" w:rsidRPr="00B557A3" w:rsidRDefault="00B557A3" w:rsidP="00B557A3">
      <w:pPr>
        <w:spacing w:line="360" w:lineRule="auto"/>
        <w:jc w:val="center"/>
        <w:rPr>
          <w:rFonts w:ascii="宋体" w:eastAsia="黑体" w:hAnsi="宋体"/>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31</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功能参数</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widowControl/>
        <w:numPr>
          <w:ilvl w:val="1"/>
          <w:numId w:val="74"/>
        </w:numPr>
        <w:spacing w:line="360" w:lineRule="auto"/>
        <w:jc w:val="left"/>
        <w:rPr>
          <w:rFonts w:ascii="宋体" w:hAnsi="宋体" w:cs="宋体"/>
          <w:kern w:val="0"/>
          <w:sz w:val="24"/>
          <w:szCs w:val="24"/>
        </w:rPr>
      </w:pPr>
      <w:r w:rsidRPr="00B557A3">
        <w:rPr>
          <w:rFonts w:ascii="宋体" w:hAnsi="宋体" w:cs="宋体" w:hint="eastAsia"/>
          <w:kern w:val="0"/>
          <w:sz w:val="24"/>
          <w:szCs w:val="24"/>
        </w:rPr>
        <w:t>实现公共浴室、公寓浴室、打开水功能、并提供特殊扣费功能。</w:t>
      </w:r>
    </w:p>
    <w:p w:rsidR="00B557A3" w:rsidRPr="00B557A3" w:rsidRDefault="00B557A3" w:rsidP="00515DE6">
      <w:pPr>
        <w:widowControl/>
        <w:numPr>
          <w:ilvl w:val="1"/>
          <w:numId w:val="74"/>
        </w:numPr>
        <w:spacing w:line="360" w:lineRule="auto"/>
        <w:jc w:val="left"/>
        <w:rPr>
          <w:rFonts w:ascii="宋体" w:hAnsi="宋体" w:cs="宋体"/>
          <w:kern w:val="0"/>
          <w:sz w:val="24"/>
          <w:szCs w:val="24"/>
        </w:rPr>
      </w:pPr>
      <w:r w:rsidRPr="00B557A3">
        <w:rPr>
          <w:rFonts w:ascii="宋体" w:hAnsi="宋体" w:cs="宋体" w:hint="eastAsia"/>
          <w:kern w:val="0"/>
          <w:sz w:val="24"/>
          <w:szCs w:val="24"/>
        </w:rPr>
        <w:t>水费费率设置灵活。</w:t>
      </w:r>
    </w:p>
    <w:p w:rsidR="00B557A3" w:rsidRPr="00B557A3" w:rsidRDefault="00B557A3" w:rsidP="00515DE6">
      <w:pPr>
        <w:widowControl/>
        <w:numPr>
          <w:ilvl w:val="1"/>
          <w:numId w:val="74"/>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提供丰富的表表。</w:t>
      </w:r>
    </w:p>
    <w:p w:rsidR="00B557A3" w:rsidRPr="00B557A3" w:rsidRDefault="00B557A3" w:rsidP="00515DE6">
      <w:pPr>
        <w:widowControl/>
        <w:numPr>
          <w:ilvl w:val="1"/>
          <w:numId w:val="74"/>
        </w:numPr>
        <w:spacing w:line="360" w:lineRule="auto"/>
        <w:jc w:val="left"/>
        <w:rPr>
          <w:rFonts w:ascii="Times New Roman" w:hAnsi="Times New Roman"/>
          <w:sz w:val="24"/>
          <w:szCs w:val="24"/>
        </w:rPr>
      </w:pPr>
      <w:r w:rsidRPr="00B557A3">
        <w:rPr>
          <w:rFonts w:ascii="宋体" w:hAnsi="宋体" w:cs="宋体" w:hint="eastAsia"/>
          <w:kern w:val="0"/>
          <w:sz w:val="24"/>
          <w:szCs w:val="24"/>
        </w:rPr>
        <w:t>提供计时或者计量收费模式。</w:t>
      </w:r>
    </w:p>
    <w:p w:rsidR="00B557A3" w:rsidRPr="00B557A3" w:rsidRDefault="00B557A3" w:rsidP="00515DE6">
      <w:pPr>
        <w:widowControl/>
        <w:numPr>
          <w:ilvl w:val="1"/>
          <w:numId w:val="74"/>
        </w:numPr>
        <w:spacing w:line="360" w:lineRule="auto"/>
        <w:jc w:val="left"/>
        <w:rPr>
          <w:rFonts w:ascii="Times New Roman" w:hAnsi="Times New Roman"/>
          <w:sz w:val="24"/>
          <w:szCs w:val="24"/>
        </w:rPr>
      </w:pPr>
      <w:r w:rsidRPr="00B557A3">
        <w:rPr>
          <w:rFonts w:ascii="宋体" w:hAnsi="宋体" w:cs="宋体" w:hint="eastAsia"/>
          <w:kern w:val="0"/>
          <w:sz w:val="24"/>
          <w:szCs w:val="24"/>
        </w:rPr>
        <w:t>提供终端接入标准API。</w:t>
      </w:r>
    </w:p>
    <w:p w:rsidR="00B557A3" w:rsidRPr="00B557A3" w:rsidRDefault="00B557A3" w:rsidP="00515DE6">
      <w:pPr>
        <w:widowControl/>
        <w:numPr>
          <w:ilvl w:val="1"/>
          <w:numId w:val="74"/>
        </w:numPr>
        <w:spacing w:line="360" w:lineRule="auto"/>
        <w:jc w:val="left"/>
        <w:rPr>
          <w:rFonts w:ascii="Times New Roman" w:hAnsi="Times New Roman"/>
          <w:sz w:val="24"/>
          <w:szCs w:val="24"/>
        </w:rPr>
      </w:pPr>
      <w:r w:rsidRPr="00B557A3">
        <w:rPr>
          <w:rFonts w:ascii="宋体" w:hAnsi="宋体" w:cs="宋体" w:hint="eastAsia"/>
          <w:kern w:val="0"/>
          <w:sz w:val="24"/>
          <w:szCs w:val="24"/>
        </w:rPr>
        <w:t>提供二次开发标准API。</w:t>
      </w:r>
    </w:p>
    <w:p w:rsidR="00B557A3" w:rsidRPr="00B557A3" w:rsidRDefault="00B557A3" w:rsidP="00515DE6">
      <w:pPr>
        <w:widowControl/>
        <w:numPr>
          <w:ilvl w:val="1"/>
          <w:numId w:val="74"/>
        </w:numPr>
        <w:spacing w:line="360" w:lineRule="auto"/>
        <w:jc w:val="left"/>
        <w:rPr>
          <w:rFonts w:ascii="宋体" w:hAnsi="宋体" w:cs="宋体"/>
          <w:kern w:val="0"/>
          <w:sz w:val="24"/>
          <w:szCs w:val="24"/>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12" w:name="_Toc268700503"/>
      <w:bookmarkStart w:id="113" w:name="_Toc26906268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2.4.25</w:t>
        </w:r>
      </w:smartTag>
      <w:r w:rsidRPr="00B557A3">
        <w:rPr>
          <w:rFonts w:ascii="Times New Roman" w:hAnsi="Times New Roman" w:hint="eastAsia"/>
          <w:b/>
          <w:sz w:val="32"/>
          <w:szCs w:val="20"/>
        </w:rPr>
        <w:t>一卡通学生公寓水电控制软件模块（控电）</w:t>
      </w:r>
      <w:bookmarkEnd w:id="112"/>
      <w:bookmarkEnd w:id="113"/>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为响应了建设资源节约型社会的号召，结合了学校实际情况及管理要求，将节约用电与每个人的切身实际利益相结合，实现了“多用电多缴费，少用电少缴费，不用电不缴费”的公用计费原则，由过去粗放的预算管理转变为数字化科学管理，为学校控制总量用电、安全用电起到了节约导向的作用，同时从每个人的内心深处和实际行动培养节电意识，以达到节约用电的主体，通过点滴之间对电的自动控制，节约了大量的资源，同时为每个有节约意识的人，节约了大量的资源消费开支。</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在西南科技大学大学一卡通电控消费系统中，购电处在一卡通中心设立专门的商户，进行电费结算。</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系统构成</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系统由电脑、用电控制柜、控制管理软件和通讯网络组成。</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一台电脑可对多个用电控制柜进行控制（只要距离≤</w:t>
      </w:r>
      <w:smartTag w:uri="urn:schemas-microsoft-com:office:smarttags" w:element="chmetcnv">
        <w:smartTagPr>
          <w:attr w:name="UnitName" w:val="米"/>
          <w:attr w:name="SourceValue" w:val="1200"/>
          <w:attr w:name="HasSpace" w:val="False"/>
          <w:attr w:name="Negative" w:val="False"/>
          <w:attr w:name="NumberType" w:val="1"/>
          <w:attr w:name="TCSC" w:val="0"/>
        </w:smartTagPr>
        <w:r w:rsidRPr="00B557A3">
          <w:rPr>
            <w:rFonts w:ascii="宋体" w:hAnsi="宋体" w:hint="eastAsia"/>
            <w:sz w:val="24"/>
            <w:szCs w:val="24"/>
          </w:rPr>
          <w:t>1200米</w:t>
        </w:r>
      </w:smartTag>
      <w:r w:rsidRPr="00B557A3">
        <w:rPr>
          <w:rFonts w:ascii="宋体" w:hAnsi="宋体" w:hint="eastAsia"/>
          <w:sz w:val="24"/>
          <w:szCs w:val="24"/>
        </w:rPr>
        <w:t>）。多校区或公寓区域距离&gt;</w:t>
      </w:r>
      <w:smartTag w:uri="urn:schemas-microsoft-com:office:smarttags" w:element="chmetcnv">
        <w:smartTagPr>
          <w:attr w:name="UnitName" w:val="米"/>
          <w:attr w:name="SourceValue" w:val="1200"/>
          <w:attr w:name="HasSpace" w:val="False"/>
          <w:attr w:name="Negative" w:val="False"/>
          <w:attr w:name="NumberType" w:val="1"/>
          <w:attr w:name="TCSC" w:val="0"/>
        </w:smartTagPr>
        <w:r w:rsidRPr="00B557A3">
          <w:rPr>
            <w:rFonts w:ascii="宋体" w:hAnsi="宋体" w:hint="eastAsia"/>
            <w:sz w:val="24"/>
            <w:szCs w:val="24"/>
          </w:rPr>
          <w:t>1200米</w:t>
        </w:r>
      </w:smartTag>
      <w:r w:rsidRPr="00B557A3">
        <w:rPr>
          <w:rFonts w:ascii="宋体" w:hAnsi="宋体" w:hint="eastAsia"/>
          <w:sz w:val="24"/>
          <w:szCs w:val="24"/>
        </w:rPr>
        <w:t>时可采用多台电脑联网控制、一台缴费电脑工作站模式的智能用电控制系统。</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示意图如下：</w:t>
      </w:r>
    </w:p>
    <w:p w:rsidR="00B557A3" w:rsidRPr="00B557A3" w:rsidRDefault="00230553" w:rsidP="00B557A3">
      <w:pPr>
        <w:spacing w:line="360" w:lineRule="auto"/>
        <w:ind w:rightChars="-3" w:right="-6"/>
        <w:jc w:val="center"/>
        <w:rPr>
          <w:rFonts w:ascii="Times New Roman" w:hAnsi="Times New Roman"/>
          <w:szCs w:val="20"/>
        </w:rPr>
      </w:pPr>
      <w:r>
        <w:rPr>
          <w:rFonts w:ascii="Times New Roman" w:hAnsi="Times New Roman"/>
          <w:noProof/>
          <w:szCs w:val="20"/>
        </w:rPr>
        <w:drawing>
          <wp:inline distT="0" distB="0" distL="0" distR="0">
            <wp:extent cx="4926330" cy="2896235"/>
            <wp:effectExtent l="0" t="0" r="0" b="0"/>
            <wp:docPr id="25" name="图片 55" descr="说明: 系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系统图"/>
                    <pic:cNvPicPr>
                      <a:picLocks noChangeAspect="1" noChangeArrowheads="1"/>
                    </pic:cNvPicPr>
                  </pic:nvPicPr>
                  <pic:blipFill>
                    <a:blip r:embed="rId31"/>
                    <a:srcRect/>
                    <a:stretch>
                      <a:fillRect/>
                    </a:stretch>
                  </pic:blipFill>
                  <pic:spPr bwMode="auto">
                    <a:xfrm>
                      <a:off x="0" y="0"/>
                      <a:ext cx="4926330" cy="289623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ind w:rightChars="-150" w:right="-315"/>
        <w:jc w:val="center"/>
        <w:rPr>
          <w:rFonts w:ascii="宋体" w:hAnsi="宋体"/>
          <w:szCs w:val="21"/>
        </w:rPr>
      </w:pPr>
      <w:r w:rsidRPr="00B557A3">
        <w:rPr>
          <w:rFonts w:ascii="Times New Roman" w:hAnsi="Times New Roman" w:hint="eastAsia"/>
          <w:szCs w:val="20"/>
        </w:rPr>
        <w:t>图表</w:t>
      </w:r>
      <w:r w:rsidRPr="00B557A3">
        <w:rPr>
          <w:rFonts w:ascii="Times New Roman" w:hAnsi="Times New Roman" w:hint="eastAsia"/>
          <w:szCs w:val="20"/>
        </w:rPr>
        <w:t xml:space="preserve"> </w:t>
      </w:r>
      <w:r w:rsidRPr="00B557A3">
        <w:rPr>
          <w:rFonts w:ascii="Times New Roman" w:hAnsi="Times New Roman"/>
          <w:szCs w:val="20"/>
        </w:rPr>
        <w:fldChar w:fldCharType="begin"/>
      </w:r>
      <w:r w:rsidRPr="00B557A3">
        <w:rPr>
          <w:rFonts w:ascii="Times New Roman" w:hAnsi="Times New Roman"/>
          <w:szCs w:val="20"/>
        </w:rPr>
        <w:instrText xml:space="preserve"> </w:instrText>
      </w:r>
      <w:r w:rsidRPr="00B557A3">
        <w:rPr>
          <w:rFonts w:ascii="Times New Roman" w:hAnsi="Times New Roman" w:hint="eastAsia"/>
          <w:szCs w:val="20"/>
        </w:rPr>
        <w:instrText>STYLEREF 1 \s</w:instrText>
      </w:r>
      <w:r w:rsidRPr="00B557A3">
        <w:rPr>
          <w:rFonts w:ascii="Times New Roman" w:hAnsi="Times New Roman"/>
          <w:szCs w:val="20"/>
        </w:rPr>
        <w:instrText xml:space="preserve"> </w:instrText>
      </w:r>
      <w:r w:rsidRPr="00B557A3">
        <w:rPr>
          <w:rFonts w:ascii="Times New Roman" w:hAnsi="Times New Roman"/>
          <w:szCs w:val="20"/>
        </w:rPr>
        <w:fldChar w:fldCharType="separate"/>
      </w:r>
      <w:r w:rsidRPr="00B557A3">
        <w:rPr>
          <w:rFonts w:ascii="Times New Roman" w:hAnsi="Times New Roman"/>
          <w:noProof/>
          <w:szCs w:val="20"/>
        </w:rPr>
        <w:t>11</w:t>
      </w:r>
      <w:r w:rsidRPr="00B557A3">
        <w:rPr>
          <w:rFonts w:ascii="Times New Roman" w:hAnsi="Times New Roman"/>
          <w:szCs w:val="20"/>
        </w:rPr>
        <w:fldChar w:fldCharType="end"/>
      </w:r>
      <w:r w:rsidRPr="00B557A3">
        <w:rPr>
          <w:rFonts w:ascii="Times New Roman" w:hAnsi="Times New Roman"/>
          <w:szCs w:val="20"/>
        </w:rPr>
        <w:noBreakHyphen/>
      </w:r>
      <w:r w:rsidRPr="00B557A3">
        <w:rPr>
          <w:rFonts w:ascii="Times New Roman" w:hAnsi="Times New Roman"/>
          <w:szCs w:val="20"/>
        </w:rPr>
        <w:fldChar w:fldCharType="begin"/>
      </w:r>
      <w:r w:rsidRPr="00B557A3">
        <w:rPr>
          <w:rFonts w:ascii="Times New Roman" w:hAnsi="Times New Roman"/>
          <w:szCs w:val="20"/>
        </w:rPr>
        <w:instrText xml:space="preserve"> </w:instrText>
      </w:r>
      <w:r w:rsidRPr="00B557A3">
        <w:rPr>
          <w:rFonts w:ascii="Times New Roman" w:hAnsi="Times New Roman" w:hint="eastAsia"/>
          <w:szCs w:val="20"/>
        </w:rPr>
        <w:instrText xml:space="preserve">SEQ </w:instrText>
      </w:r>
      <w:r w:rsidRPr="00B557A3">
        <w:rPr>
          <w:rFonts w:ascii="Times New Roman" w:hAnsi="Times New Roman" w:hint="eastAsia"/>
          <w:szCs w:val="20"/>
        </w:rPr>
        <w:instrText>图表</w:instrText>
      </w:r>
      <w:r w:rsidRPr="00B557A3">
        <w:rPr>
          <w:rFonts w:ascii="Times New Roman" w:hAnsi="Times New Roman" w:hint="eastAsia"/>
          <w:szCs w:val="20"/>
        </w:rPr>
        <w:instrText xml:space="preserve"> \* ARABIC \s 1</w:instrText>
      </w:r>
      <w:r w:rsidRPr="00B557A3">
        <w:rPr>
          <w:rFonts w:ascii="Times New Roman" w:hAnsi="Times New Roman"/>
          <w:szCs w:val="20"/>
        </w:rPr>
        <w:instrText xml:space="preserve"> </w:instrText>
      </w:r>
      <w:r w:rsidRPr="00B557A3">
        <w:rPr>
          <w:rFonts w:ascii="Times New Roman" w:hAnsi="Times New Roman"/>
          <w:szCs w:val="20"/>
        </w:rPr>
        <w:fldChar w:fldCharType="separate"/>
      </w:r>
      <w:r w:rsidRPr="00B557A3">
        <w:rPr>
          <w:rFonts w:ascii="Times New Roman" w:hAnsi="Times New Roman"/>
          <w:noProof/>
          <w:szCs w:val="20"/>
        </w:rPr>
        <w:t>32</w:t>
      </w:r>
      <w:r w:rsidRPr="00B557A3">
        <w:rPr>
          <w:rFonts w:ascii="Times New Roman" w:hAnsi="Times New Roman"/>
          <w:szCs w:val="20"/>
        </w:rPr>
        <w:fldChar w:fldCharType="end"/>
      </w:r>
      <w:r w:rsidRPr="00B557A3">
        <w:rPr>
          <w:rFonts w:ascii="Times New Roman" w:hAnsi="Times New Roman" w:hint="eastAsia"/>
          <w:szCs w:val="20"/>
        </w:rPr>
        <w:t xml:space="preserve"> </w:t>
      </w:r>
      <w:r w:rsidRPr="00B557A3">
        <w:rPr>
          <w:rFonts w:ascii="Times New Roman" w:hAnsi="Times New Roman" w:hint="eastAsia"/>
          <w:szCs w:val="20"/>
        </w:rPr>
        <w:t>系统结构</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用电控制柜可独立工作，电脑、用电控制柜数据互为备份电脑采集存储用电控制柜数据、发送控制指令。用电控制柜即使在电脑不正常或关机后仍能够单独工作，完成对各分路的计量，并自动储存计量数据，以及掉电保护。有自动电话语音提示催费；用电情况可在校园网上查询；LED显示屏自动信息发布。具有远程集抄接口，控电柜可实现网络化联接。</w:t>
      </w:r>
    </w:p>
    <w:p w:rsidR="00B557A3" w:rsidRPr="00B557A3" w:rsidRDefault="00230553" w:rsidP="00B557A3">
      <w:pPr>
        <w:spacing w:line="360" w:lineRule="auto"/>
        <w:ind w:rightChars="-3" w:right="-6"/>
        <w:jc w:val="center"/>
        <w:rPr>
          <w:rFonts w:ascii="宋体" w:hAnsi="宋体"/>
          <w:szCs w:val="21"/>
        </w:rPr>
      </w:pPr>
      <w:r>
        <w:rPr>
          <w:rFonts w:ascii="Times New Roman" w:hAnsi="Times New Roman"/>
          <w:noProof/>
          <w:szCs w:val="20"/>
        </w:rPr>
        <w:drawing>
          <wp:inline distT="0" distB="0" distL="0" distR="0">
            <wp:extent cx="4403090" cy="2722245"/>
            <wp:effectExtent l="19050" t="0" r="0" b="0"/>
            <wp:docPr id="26" name="图片 54" descr="说明: 集中供电智能网络管理系统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集中供电智能网络管理系统示意图"/>
                    <pic:cNvPicPr>
                      <a:picLocks noChangeAspect="1" noChangeArrowheads="1"/>
                    </pic:cNvPicPr>
                  </pic:nvPicPr>
                  <pic:blipFill>
                    <a:blip r:embed="rId32"/>
                    <a:srcRect/>
                    <a:stretch>
                      <a:fillRect/>
                    </a:stretch>
                  </pic:blipFill>
                  <pic:spPr bwMode="auto">
                    <a:xfrm>
                      <a:off x="0" y="0"/>
                      <a:ext cx="4403090" cy="2722245"/>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宋体" w:eastAsia="黑体" w:hAnsi="宋体"/>
          <w:sz w:val="20"/>
          <w:szCs w:val="21"/>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33</w:t>
      </w:r>
      <w:r w:rsidRPr="00B557A3">
        <w:rPr>
          <w:rFonts w:ascii="Cambria" w:eastAsia="黑体" w:hAnsi="Cambria"/>
          <w:sz w:val="20"/>
          <w:szCs w:val="20"/>
        </w:rPr>
        <w:fldChar w:fldCharType="end"/>
      </w:r>
      <w:r w:rsidRPr="00B557A3">
        <w:rPr>
          <w:rFonts w:ascii="宋体" w:eastAsia="黑体" w:hAnsi="宋体" w:hint="eastAsia"/>
          <w:sz w:val="20"/>
          <w:szCs w:val="21"/>
        </w:rPr>
        <w:t>集中供电智能网络管理系统示意图</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详细功能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0"/>
        <w:gridCol w:w="1202"/>
        <w:gridCol w:w="5527"/>
        <w:gridCol w:w="1043"/>
      </w:tblGrid>
      <w:tr w:rsidR="00B557A3" w:rsidRPr="003359C9">
        <w:tc>
          <w:tcPr>
            <w:tcW w:w="440" w:type="pct"/>
            <w:shd w:val="pct10" w:color="auto" w:fill="auto"/>
            <w:vAlign w:val="center"/>
          </w:tcPr>
          <w:p w:rsidR="00B557A3" w:rsidRPr="00B557A3" w:rsidRDefault="00B557A3" w:rsidP="00B557A3">
            <w:pPr>
              <w:tabs>
                <w:tab w:val="left" w:pos="5400"/>
              </w:tabs>
              <w:ind w:rightChars="10" w:right="21"/>
              <w:jc w:val="center"/>
              <w:rPr>
                <w:rFonts w:ascii="宋体" w:hAnsi="宋体"/>
                <w:b/>
                <w:szCs w:val="21"/>
              </w:rPr>
            </w:pPr>
            <w:r w:rsidRPr="00B557A3">
              <w:rPr>
                <w:rFonts w:ascii="宋体" w:hAnsi="宋体" w:hint="eastAsia"/>
                <w:b/>
                <w:szCs w:val="21"/>
              </w:rPr>
              <w:t>序号</w:t>
            </w:r>
          </w:p>
        </w:tc>
        <w:tc>
          <w:tcPr>
            <w:tcW w:w="705" w:type="pct"/>
            <w:shd w:val="pct10" w:color="auto" w:fill="auto"/>
            <w:vAlign w:val="center"/>
          </w:tcPr>
          <w:p w:rsidR="00B557A3" w:rsidRPr="00B557A3" w:rsidRDefault="00B557A3" w:rsidP="00B557A3">
            <w:pPr>
              <w:tabs>
                <w:tab w:val="left" w:pos="5400"/>
              </w:tabs>
              <w:ind w:rightChars="10" w:right="21"/>
              <w:jc w:val="center"/>
              <w:rPr>
                <w:rFonts w:ascii="宋体" w:hAnsi="宋体"/>
                <w:b/>
                <w:szCs w:val="21"/>
              </w:rPr>
            </w:pPr>
            <w:r w:rsidRPr="00B557A3">
              <w:rPr>
                <w:rFonts w:ascii="宋体" w:hAnsi="宋体" w:hint="eastAsia"/>
                <w:b/>
                <w:szCs w:val="21"/>
              </w:rPr>
              <w:t>系统功能</w:t>
            </w:r>
          </w:p>
        </w:tc>
        <w:tc>
          <w:tcPr>
            <w:tcW w:w="3243" w:type="pct"/>
            <w:shd w:val="pct10" w:color="auto" w:fill="auto"/>
            <w:vAlign w:val="center"/>
          </w:tcPr>
          <w:p w:rsidR="00B557A3" w:rsidRPr="00B557A3" w:rsidRDefault="00B557A3" w:rsidP="00B557A3">
            <w:pPr>
              <w:tabs>
                <w:tab w:val="left" w:pos="5400"/>
              </w:tabs>
              <w:ind w:left="2300" w:rightChars="10" w:right="21" w:hangingChars="1091" w:hanging="2300"/>
              <w:jc w:val="center"/>
              <w:rPr>
                <w:rFonts w:ascii="宋体" w:hAnsi="宋体"/>
                <w:b/>
                <w:szCs w:val="21"/>
              </w:rPr>
            </w:pPr>
            <w:r w:rsidRPr="00B557A3">
              <w:rPr>
                <w:rFonts w:ascii="宋体" w:hAnsi="宋体" w:hint="eastAsia"/>
                <w:b/>
                <w:szCs w:val="21"/>
              </w:rPr>
              <w:t>功能描述</w:t>
            </w:r>
          </w:p>
        </w:tc>
        <w:tc>
          <w:tcPr>
            <w:tcW w:w="612" w:type="pct"/>
            <w:shd w:val="pct10" w:color="auto" w:fill="auto"/>
            <w:vAlign w:val="center"/>
          </w:tcPr>
          <w:p w:rsidR="00B557A3" w:rsidRPr="00B557A3" w:rsidRDefault="00B557A3" w:rsidP="00B557A3">
            <w:pPr>
              <w:tabs>
                <w:tab w:val="left" w:pos="938"/>
              </w:tabs>
              <w:ind w:left="2300" w:rightChars="10" w:right="21" w:hangingChars="1091" w:hanging="2300"/>
              <w:jc w:val="center"/>
              <w:rPr>
                <w:rFonts w:ascii="宋体" w:hAnsi="宋体"/>
                <w:b/>
                <w:szCs w:val="21"/>
              </w:rPr>
            </w:pPr>
            <w:r w:rsidRPr="00B557A3">
              <w:rPr>
                <w:rFonts w:ascii="宋体" w:hAnsi="宋体" w:hint="eastAsia"/>
                <w:b/>
                <w:szCs w:val="21"/>
              </w:rPr>
              <w:t>备注</w:t>
            </w:r>
          </w:p>
        </w:tc>
      </w:tr>
      <w:tr w:rsidR="00B557A3" w:rsidRPr="003359C9">
        <w:tc>
          <w:tcPr>
            <w:tcW w:w="440" w:type="pct"/>
            <w:vAlign w:val="center"/>
          </w:tcPr>
          <w:p w:rsidR="00B557A3" w:rsidRPr="00B557A3" w:rsidRDefault="00B557A3" w:rsidP="00B557A3">
            <w:pPr>
              <w:tabs>
                <w:tab w:val="left" w:pos="5400"/>
              </w:tabs>
              <w:ind w:rightChars="10" w:right="21"/>
              <w:jc w:val="center"/>
              <w:rPr>
                <w:rFonts w:ascii="宋体" w:hAnsi="宋体"/>
                <w:szCs w:val="21"/>
              </w:rPr>
            </w:pPr>
            <w:r w:rsidRPr="00B557A3">
              <w:rPr>
                <w:rFonts w:ascii="宋体" w:hAnsi="宋体" w:hint="eastAsia"/>
                <w:szCs w:val="21"/>
              </w:rPr>
              <w:t>1</w:t>
            </w:r>
          </w:p>
        </w:tc>
        <w:tc>
          <w:tcPr>
            <w:tcW w:w="705" w:type="pct"/>
            <w:vAlign w:val="center"/>
          </w:tcPr>
          <w:p w:rsidR="00B557A3" w:rsidRPr="00B557A3" w:rsidRDefault="00B557A3" w:rsidP="00B557A3">
            <w:pPr>
              <w:tabs>
                <w:tab w:val="left" w:pos="5400"/>
              </w:tabs>
              <w:ind w:rightChars="10" w:right="21"/>
              <w:jc w:val="center"/>
              <w:rPr>
                <w:rFonts w:ascii="宋体" w:hAnsi="宋体"/>
                <w:szCs w:val="21"/>
              </w:rPr>
            </w:pPr>
            <w:r w:rsidRPr="00B557A3">
              <w:rPr>
                <w:rFonts w:ascii="宋体" w:hAnsi="宋体" w:hint="eastAsia"/>
                <w:szCs w:val="21"/>
              </w:rPr>
              <w:t>分路电能</w:t>
            </w:r>
          </w:p>
          <w:p w:rsidR="00B557A3" w:rsidRPr="00B557A3" w:rsidRDefault="00B557A3" w:rsidP="00B557A3">
            <w:pPr>
              <w:tabs>
                <w:tab w:val="left" w:pos="5400"/>
              </w:tabs>
              <w:ind w:rightChars="10" w:right="21"/>
              <w:jc w:val="center"/>
              <w:rPr>
                <w:rFonts w:ascii="宋体" w:hAnsi="宋体"/>
                <w:szCs w:val="21"/>
              </w:rPr>
            </w:pPr>
            <w:r w:rsidRPr="00B557A3">
              <w:rPr>
                <w:rFonts w:ascii="宋体" w:hAnsi="宋体" w:hint="eastAsia"/>
                <w:szCs w:val="21"/>
              </w:rPr>
              <w:t>计量</w:t>
            </w:r>
          </w:p>
        </w:tc>
        <w:tc>
          <w:tcPr>
            <w:tcW w:w="3243" w:type="pct"/>
            <w:vAlign w:val="center"/>
          </w:tcPr>
          <w:p w:rsidR="00B557A3" w:rsidRPr="00B557A3" w:rsidRDefault="00B557A3" w:rsidP="00B557A3">
            <w:pPr>
              <w:tabs>
                <w:tab w:val="left" w:pos="5400"/>
              </w:tabs>
              <w:ind w:left="2300" w:rightChars="10" w:right="21" w:hangingChars="1091" w:hanging="2300"/>
              <w:rPr>
                <w:rFonts w:ascii="宋体" w:hAnsi="宋体"/>
                <w:szCs w:val="21"/>
              </w:rPr>
            </w:pPr>
            <w:r w:rsidRPr="00B557A3">
              <w:rPr>
                <w:rFonts w:ascii="宋体" w:hAnsi="宋体" w:hint="eastAsia"/>
                <w:b/>
                <w:szCs w:val="21"/>
              </w:rPr>
              <w:t>可进行多分路同时计量：</w:t>
            </w:r>
            <w:r w:rsidRPr="00B557A3">
              <w:rPr>
                <w:rFonts w:ascii="宋体" w:hAnsi="宋体" w:hint="eastAsia"/>
                <w:szCs w:val="21"/>
              </w:rPr>
              <w:t>系统设计可带255个主控，每个主控器可管理1024个房间，本系统我们设计一幢楼采用一个主控。</w:t>
            </w:r>
          </w:p>
          <w:p w:rsidR="00B557A3" w:rsidRPr="00B557A3" w:rsidRDefault="00B557A3" w:rsidP="00B557A3">
            <w:pPr>
              <w:tabs>
                <w:tab w:val="left" w:pos="5400"/>
              </w:tabs>
              <w:ind w:rightChars="10" w:right="21"/>
              <w:rPr>
                <w:rFonts w:ascii="宋体" w:hAnsi="宋体"/>
                <w:szCs w:val="21"/>
              </w:rPr>
            </w:pPr>
            <w:r w:rsidRPr="00B557A3">
              <w:rPr>
                <w:rFonts w:ascii="宋体" w:hAnsi="宋体" w:hint="eastAsia"/>
                <w:szCs w:val="21"/>
              </w:rPr>
              <w:t>系统对分路电量累加计量（显示已用电量）和预购电量递减计量（显示剩余电量）并通过管理终端直观显示。</w:t>
            </w:r>
          </w:p>
        </w:tc>
        <w:tc>
          <w:tcPr>
            <w:tcW w:w="612" w:type="pct"/>
          </w:tcPr>
          <w:p w:rsidR="00B557A3" w:rsidRPr="00B557A3" w:rsidRDefault="00B557A3" w:rsidP="00B557A3">
            <w:pPr>
              <w:tabs>
                <w:tab w:val="left" w:pos="5400"/>
              </w:tabs>
              <w:ind w:left="2300" w:rightChars="10" w:right="21" w:hangingChars="1091" w:hanging="2300"/>
              <w:rPr>
                <w:rFonts w:ascii="宋体" w:hAnsi="宋体"/>
                <w:b/>
                <w:szCs w:val="21"/>
              </w:rPr>
            </w:pPr>
          </w:p>
        </w:tc>
      </w:tr>
      <w:tr w:rsidR="00B557A3" w:rsidRPr="003359C9">
        <w:tc>
          <w:tcPr>
            <w:tcW w:w="440" w:type="pct"/>
            <w:vMerge w:val="restart"/>
            <w:vAlign w:val="center"/>
          </w:tcPr>
          <w:p w:rsidR="00B557A3" w:rsidRPr="00B557A3" w:rsidRDefault="00B557A3" w:rsidP="00B557A3">
            <w:pPr>
              <w:ind w:rightChars="-150" w:right="-315"/>
              <w:jc w:val="center"/>
              <w:rPr>
                <w:rFonts w:ascii="宋体" w:hAnsi="宋体"/>
                <w:szCs w:val="21"/>
              </w:rPr>
            </w:pPr>
            <w:r w:rsidRPr="00B557A3">
              <w:rPr>
                <w:rFonts w:ascii="宋体" w:hAnsi="宋体" w:hint="eastAsia"/>
                <w:szCs w:val="21"/>
              </w:rPr>
              <w:t>2</w:t>
            </w:r>
          </w:p>
        </w:tc>
        <w:tc>
          <w:tcPr>
            <w:tcW w:w="705" w:type="pct"/>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收费管理</w:t>
            </w:r>
          </w:p>
        </w:tc>
        <w:tc>
          <w:tcPr>
            <w:tcW w:w="3243" w:type="pct"/>
          </w:tcPr>
          <w:p w:rsidR="00B557A3" w:rsidRPr="00B557A3" w:rsidRDefault="00B557A3" w:rsidP="00B557A3">
            <w:pPr>
              <w:ind w:left="2093" w:rightChars="-150" w:right="-315" w:hangingChars="993" w:hanging="2093"/>
              <w:rPr>
                <w:rFonts w:ascii="宋体" w:hAnsi="宋体"/>
                <w:szCs w:val="21"/>
              </w:rPr>
            </w:pPr>
            <w:r w:rsidRPr="00B557A3">
              <w:rPr>
                <w:rFonts w:ascii="宋体" w:hAnsi="宋体" w:hint="eastAsia"/>
                <w:b/>
                <w:szCs w:val="21"/>
              </w:rPr>
              <w:t>预购电量、无费关断：</w:t>
            </w:r>
            <w:r w:rsidRPr="00B557A3">
              <w:rPr>
                <w:rFonts w:ascii="宋体" w:hAnsi="宋体" w:hint="eastAsia"/>
                <w:szCs w:val="21"/>
              </w:rPr>
              <w:t>用户通过收费终端交费后，所购电量数据即传送到控制系统，当用户分路剩余电量用完时，系统自动切断直至购入新电量。</w:t>
            </w:r>
          </w:p>
          <w:p w:rsidR="00B557A3" w:rsidRPr="00B557A3" w:rsidRDefault="00B557A3" w:rsidP="00B557A3">
            <w:pPr>
              <w:ind w:rightChars="-150" w:right="-315"/>
              <w:rPr>
                <w:rFonts w:ascii="宋体" w:hAnsi="宋体"/>
                <w:szCs w:val="21"/>
              </w:rPr>
            </w:pPr>
            <w:r w:rsidRPr="00B557A3">
              <w:rPr>
                <w:rFonts w:ascii="宋体" w:hAnsi="宋体" w:hint="eastAsia"/>
                <w:szCs w:val="21"/>
              </w:rPr>
              <w:t>欠费断电提示、透支额度设定可以通过软件设置，欠费自动断电，交费自动供电。</w:t>
            </w:r>
          </w:p>
        </w:tc>
        <w:tc>
          <w:tcPr>
            <w:tcW w:w="612" w:type="pct"/>
          </w:tcPr>
          <w:p w:rsidR="00B557A3" w:rsidRPr="00B557A3" w:rsidRDefault="00B557A3" w:rsidP="00B557A3">
            <w:pPr>
              <w:ind w:left="2093" w:rightChars="-150" w:right="-315" w:hangingChars="993" w:hanging="2093"/>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2089" w:rightChars="-150" w:right="-315" w:hangingChars="991" w:hanging="2089"/>
              <w:rPr>
                <w:rFonts w:ascii="宋体" w:hAnsi="宋体"/>
                <w:szCs w:val="21"/>
              </w:rPr>
            </w:pPr>
            <w:r w:rsidRPr="00B557A3">
              <w:rPr>
                <w:rFonts w:ascii="宋体" w:hAnsi="宋体" w:hint="eastAsia"/>
                <w:b/>
                <w:szCs w:val="21"/>
              </w:rPr>
              <w:t>分路电量低限提示：</w:t>
            </w:r>
            <w:r w:rsidRPr="00B557A3">
              <w:rPr>
                <w:rFonts w:ascii="宋体" w:hAnsi="宋体" w:hint="eastAsia"/>
                <w:szCs w:val="21"/>
              </w:rPr>
              <w:t>当分路电量低于设定值（用户自由设定）系统将自动提示该分</w:t>
            </w:r>
          </w:p>
          <w:p w:rsidR="00B557A3" w:rsidRPr="00B557A3" w:rsidRDefault="00B557A3" w:rsidP="00B557A3">
            <w:pPr>
              <w:ind w:left="2081" w:rightChars="-150" w:right="-315" w:hangingChars="991" w:hanging="2081"/>
              <w:rPr>
                <w:rFonts w:ascii="宋体" w:hAnsi="宋体"/>
                <w:szCs w:val="21"/>
              </w:rPr>
            </w:pPr>
            <w:r w:rsidRPr="00B557A3">
              <w:rPr>
                <w:rFonts w:ascii="宋体" w:hAnsi="宋体" w:hint="eastAsia"/>
                <w:szCs w:val="21"/>
              </w:rPr>
              <w:t>路用户电量接近用完，应尽快购电</w:t>
            </w:r>
          </w:p>
          <w:p w:rsidR="00B557A3" w:rsidRPr="00B557A3" w:rsidRDefault="00B557A3" w:rsidP="00B557A3">
            <w:pPr>
              <w:ind w:left="1881" w:rightChars="-150" w:right="-315" w:hangingChars="892" w:hanging="1881"/>
              <w:rPr>
                <w:rFonts w:ascii="宋体" w:hAnsi="宋体"/>
                <w:szCs w:val="21"/>
              </w:rPr>
            </w:pPr>
            <w:r w:rsidRPr="00B557A3">
              <w:rPr>
                <w:rFonts w:ascii="宋体" w:hAnsi="宋体" w:hint="eastAsia"/>
                <w:b/>
                <w:szCs w:val="21"/>
              </w:rPr>
              <w:t>催费提前自动通知：</w:t>
            </w:r>
            <w:r w:rsidRPr="00B557A3">
              <w:rPr>
                <w:rFonts w:ascii="宋体" w:hAnsi="宋体" w:hint="eastAsia"/>
                <w:szCs w:val="21"/>
              </w:rPr>
              <w:t>LED显示屏主动催费、电话语音自动催费、校园网用电查询、系统打印报表后张贴公布。</w:t>
            </w:r>
          </w:p>
        </w:tc>
        <w:tc>
          <w:tcPr>
            <w:tcW w:w="612" w:type="pct"/>
          </w:tcPr>
          <w:p w:rsidR="00B557A3" w:rsidRPr="00B557A3" w:rsidRDefault="00B557A3" w:rsidP="00B557A3">
            <w:pPr>
              <w:ind w:left="2089" w:rightChars="-150" w:right="-315" w:hangingChars="991" w:hanging="2089"/>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2315" w:rightChars="-150" w:right="-315" w:hangingChars="1098" w:hanging="2315"/>
              <w:rPr>
                <w:rFonts w:ascii="宋体" w:hAnsi="宋体"/>
                <w:szCs w:val="21"/>
              </w:rPr>
            </w:pPr>
            <w:r w:rsidRPr="00B557A3">
              <w:rPr>
                <w:rFonts w:ascii="宋体" w:hAnsi="宋体" w:hint="eastAsia"/>
                <w:b/>
                <w:szCs w:val="21"/>
              </w:rPr>
              <w:t>收费记录、票据打印：</w:t>
            </w:r>
            <w:r w:rsidRPr="00B557A3">
              <w:rPr>
                <w:rFonts w:ascii="宋体" w:hAnsi="宋体" w:hint="eastAsia"/>
                <w:szCs w:val="21"/>
              </w:rPr>
              <w:t>存款时打印存款凭条，实行明白用电，没有纠纷。</w:t>
            </w:r>
          </w:p>
        </w:tc>
        <w:tc>
          <w:tcPr>
            <w:tcW w:w="612" w:type="pct"/>
          </w:tcPr>
          <w:p w:rsidR="00B557A3" w:rsidRPr="00B557A3" w:rsidRDefault="00B557A3" w:rsidP="00B557A3">
            <w:pPr>
              <w:ind w:left="2315" w:rightChars="-150" w:right="-315" w:hangingChars="1098" w:hanging="2315"/>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rightChars="-150" w:right="-315"/>
              <w:rPr>
                <w:rFonts w:ascii="宋体" w:hAnsi="宋体"/>
                <w:szCs w:val="21"/>
              </w:rPr>
            </w:pPr>
            <w:r w:rsidRPr="00B557A3">
              <w:rPr>
                <w:rFonts w:ascii="宋体" w:hAnsi="宋体" w:hint="eastAsia"/>
                <w:b/>
                <w:szCs w:val="21"/>
              </w:rPr>
              <w:t>结算监督报表：</w:t>
            </w:r>
            <w:r w:rsidRPr="00B557A3">
              <w:rPr>
                <w:rFonts w:ascii="宋体" w:hAnsi="宋体" w:hint="eastAsia"/>
                <w:szCs w:val="21"/>
              </w:rPr>
              <w:t>帐户存款及余额报表、出纳员存款明细。</w:t>
            </w:r>
          </w:p>
        </w:tc>
        <w:tc>
          <w:tcPr>
            <w:tcW w:w="612" w:type="pct"/>
          </w:tcPr>
          <w:p w:rsidR="00B557A3" w:rsidRPr="00B557A3" w:rsidRDefault="00B557A3" w:rsidP="00B557A3">
            <w:pPr>
              <w:ind w:rightChars="-150" w:right="-315"/>
              <w:rPr>
                <w:rFonts w:ascii="宋体" w:hAnsi="宋体"/>
                <w:b/>
                <w:szCs w:val="21"/>
              </w:rPr>
            </w:pPr>
          </w:p>
        </w:tc>
      </w:tr>
      <w:tr w:rsidR="00B557A3" w:rsidRPr="003359C9">
        <w:tc>
          <w:tcPr>
            <w:tcW w:w="440" w:type="pct"/>
            <w:vMerge w:val="restart"/>
            <w:vAlign w:val="center"/>
          </w:tcPr>
          <w:p w:rsidR="00B557A3" w:rsidRPr="00B557A3" w:rsidRDefault="00B557A3" w:rsidP="00B557A3">
            <w:pPr>
              <w:ind w:rightChars="-150" w:right="-315"/>
              <w:jc w:val="center"/>
              <w:rPr>
                <w:rFonts w:ascii="宋体" w:hAnsi="宋体"/>
                <w:szCs w:val="21"/>
              </w:rPr>
            </w:pPr>
            <w:r w:rsidRPr="00B557A3">
              <w:rPr>
                <w:rFonts w:ascii="宋体" w:hAnsi="宋体" w:hint="eastAsia"/>
                <w:szCs w:val="21"/>
              </w:rPr>
              <w:t>3</w:t>
            </w:r>
          </w:p>
        </w:tc>
        <w:tc>
          <w:tcPr>
            <w:tcW w:w="705" w:type="pct"/>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负载管理</w:t>
            </w:r>
          </w:p>
        </w:tc>
        <w:tc>
          <w:tcPr>
            <w:tcW w:w="3243" w:type="pct"/>
          </w:tcPr>
          <w:p w:rsidR="00B557A3" w:rsidRPr="00B557A3" w:rsidRDefault="00B557A3" w:rsidP="00B557A3">
            <w:pPr>
              <w:ind w:left="1756" w:rightChars="-150" w:right="-315" w:hangingChars="833" w:hanging="1756"/>
              <w:rPr>
                <w:rFonts w:ascii="宋体" w:hAnsi="宋体"/>
                <w:szCs w:val="21"/>
              </w:rPr>
            </w:pPr>
            <w:r w:rsidRPr="00B557A3">
              <w:rPr>
                <w:rFonts w:ascii="宋体" w:hAnsi="宋体" w:hint="eastAsia"/>
                <w:b/>
                <w:szCs w:val="21"/>
              </w:rPr>
              <w:t>双（单）路分时段控制电路通断功能：</w:t>
            </w:r>
            <w:r w:rsidRPr="00B557A3">
              <w:rPr>
                <w:rFonts w:ascii="宋体" w:hAnsi="宋体" w:hint="eastAsia"/>
                <w:szCs w:val="21"/>
              </w:rPr>
              <w:t>分双（单）路进行任意时段的通电、断电时</w:t>
            </w:r>
          </w:p>
          <w:p w:rsidR="00B557A3" w:rsidRPr="00B557A3" w:rsidRDefault="00B557A3" w:rsidP="00B557A3">
            <w:pPr>
              <w:ind w:left="1749" w:rightChars="-150" w:right="-315" w:hangingChars="833" w:hanging="1749"/>
              <w:rPr>
                <w:rFonts w:ascii="宋体" w:hAnsi="宋体"/>
                <w:szCs w:val="21"/>
              </w:rPr>
            </w:pPr>
            <w:r w:rsidRPr="00B557A3">
              <w:rPr>
                <w:rFonts w:ascii="宋体" w:hAnsi="宋体" w:hint="eastAsia"/>
                <w:szCs w:val="21"/>
              </w:rPr>
              <w:t>间设置。一体计量。（可选）</w:t>
            </w:r>
          </w:p>
          <w:p w:rsidR="00B557A3" w:rsidRPr="00B557A3" w:rsidRDefault="00B557A3" w:rsidP="00B557A3">
            <w:pPr>
              <w:ind w:left="1752" w:rightChars="-150" w:right="-315" w:hangingChars="831" w:hanging="1752"/>
              <w:rPr>
                <w:rFonts w:ascii="宋体" w:hAnsi="宋体"/>
                <w:szCs w:val="21"/>
              </w:rPr>
            </w:pPr>
            <w:r w:rsidRPr="00B557A3">
              <w:rPr>
                <w:rFonts w:ascii="宋体" w:hAnsi="宋体" w:hint="eastAsia"/>
                <w:b/>
                <w:szCs w:val="21"/>
              </w:rPr>
              <w:t>定时开关功能:</w:t>
            </w:r>
            <w:r w:rsidRPr="00B557A3">
              <w:rPr>
                <w:rFonts w:ascii="宋体" w:hAnsi="宋体" w:hint="eastAsia"/>
                <w:szCs w:val="21"/>
              </w:rPr>
              <w:t>系统控制软件提供五个时段供校方选择。根据作息时间设定公寓照明、插座等供电时间。</w:t>
            </w:r>
          </w:p>
        </w:tc>
        <w:tc>
          <w:tcPr>
            <w:tcW w:w="612" w:type="pct"/>
          </w:tcPr>
          <w:p w:rsidR="00B557A3" w:rsidRPr="00B557A3" w:rsidRDefault="00B557A3" w:rsidP="00B557A3">
            <w:pPr>
              <w:ind w:left="1756" w:rightChars="-150" w:right="-315" w:hangingChars="833" w:hanging="1756"/>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893" w:rightChars="-150" w:right="-315" w:hangingChars="898" w:hanging="1893"/>
              <w:rPr>
                <w:rFonts w:ascii="宋体" w:hAnsi="宋体"/>
                <w:szCs w:val="21"/>
              </w:rPr>
            </w:pPr>
            <w:r w:rsidRPr="00B557A3">
              <w:rPr>
                <w:rFonts w:ascii="宋体" w:hAnsi="宋体" w:hint="eastAsia"/>
                <w:b/>
                <w:szCs w:val="21"/>
              </w:rPr>
              <w:t>分路负载功率限制:</w:t>
            </w:r>
            <w:r w:rsidRPr="00B557A3">
              <w:rPr>
                <w:rFonts w:ascii="宋体" w:hAnsi="宋体" w:hint="eastAsia"/>
                <w:szCs w:val="21"/>
              </w:rPr>
              <w:t>不同的用电单元（房间）按类别进行不同的用电功率设置。在分路最大负荷范围内，根据当前需要，在线设置限定功率。当分路电流超过其限额时，系统自动切断该分路并记录。</w:t>
            </w:r>
          </w:p>
        </w:tc>
        <w:tc>
          <w:tcPr>
            <w:tcW w:w="612" w:type="pct"/>
          </w:tcPr>
          <w:p w:rsidR="00B557A3" w:rsidRPr="00B557A3" w:rsidRDefault="00B557A3" w:rsidP="00B557A3">
            <w:pPr>
              <w:ind w:left="1893" w:rightChars="-150" w:right="-315" w:hangingChars="898" w:hanging="1893"/>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2502" w:rightChars="-150" w:right="-315" w:hangingChars="1187" w:hanging="2502"/>
              <w:rPr>
                <w:rFonts w:ascii="宋体" w:hAnsi="宋体"/>
                <w:szCs w:val="21"/>
              </w:rPr>
            </w:pPr>
            <w:r w:rsidRPr="00B557A3">
              <w:rPr>
                <w:rFonts w:ascii="宋体" w:hAnsi="宋体" w:hint="eastAsia"/>
                <w:b/>
                <w:szCs w:val="21"/>
              </w:rPr>
              <w:t>恶意负载识别、控制功能：</w:t>
            </w:r>
            <w:r w:rsidRPr="00B557A3">
              <w:rPr>
                <w:rFonts w:ascii="宋体" w:hAnsi="宋体" w:hint="eastAsia"/>
                <w:szCs w:val="21"/>
              </w:rPr>
              <w:t>系统通过软件自动识别大功率阻性负载，如电炉、热得快等，准确切断该分路并记录。</w:t>
            </w:r>
          </w:p>
        </w:tc>
        <w:tc>
          <w:tcPr>
            <w:tcW w:w="612" w:type="pct"/>
          </w:tcPr>
          <w:p w:rsidR="00B557A3" w:rsidRPr="00B557A3" w:rsidRDefault="00B557A3" w:rsidP="00B557A3">
            <w:pPr>
              <w:ind w:left="2502" w:rightChars="-150" w:right="-315" w:hangingChars="1187" w:hanging="2502"/>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2502" w:rightChars="-150" w:right="-315" w:hangingChars="1187" w:hanging="2502"/>
              <w:rPr>
                <w:rFonts w:ascii="宋体" w:hAnsi="宋体"/>
                <w:szCs w:val="21"/>
              </w:rPr>
            </w:pPr>
            <w:r w:rsidRPr="00B557A3">
              <w:rPr>
                <w:rFonts w:ascii="宋体" w:hAnsi="宋体" w:hint="eastAsia"/>
                <w:b/>
                <w:szCs w:val="21"/>
              </w:rPr>
              <w:t>短路、过流、保护功能：</w:t>
            </w:r>
            <w:r w:rsidRPr="00B557A3">
              <w:rPr>
                <w:rFonts w:ascii="宋体" w:hAnsi="宋体" w:hint="eastAsia"/>
                <w:szCs w:val="21"/>
              </w:rPr>
              <w:t>机柜各分路配有空开，与分路电流限制功能共同构成过流双重保护。</w:t>
            </w:r>
          </w:p>
        </w:tc>
        <w:tc>
          <w:tcPr>
            <w:tcW w:w="612" w:type="pct"/>
          </w:tcPr>
          <w:p w:rsidR="00B557A3" w:rsidRPr="00B557A3" w:rsidRDefault="00B557A3" w:rsidP="00B557A3">
            <w:pPr>
              <w:ind w:left="2502" w:rightChars="-150" w:right="-315" w:hangingChars="1187" w:hanging="2502"/>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2502" w:rightChars="-150" w:right="-315" w:hangingChars="1187" w:hanging="2502"/>
              <w:rPr>
                <w:rFonts w:ascii="宋体" w:hAnsi="宋体"/>
                <w:szCs w:val="21"/>
              </w:rPr>
            </w:pPr>
            <w:r w:rsidRPr="00B557A3">
              <w:rPr>
                <w:rFonts w:ascii="宋体" w:hAnsi="宋体" w:hint="eastAsia"/>
                <w:b/>
                <w:szCs w:val="21"/>
              </w:rPr>
              <w:t>故障报警功能：</w:t>
            </w:r>
            <w:r w:rsidRPr="00B557A3">
              <w:rPr>
                <w:rFonts w:ascii="宋体" w:hAnsi="宋体" w:hint="eastAsia"/>
                <w:szCs w:val="21"/>
              </w:rPr>
              <w:t>当供电控制柜检测到自身故障或数据传输故障时，蜂鸣器报警。</w:t>
            </w:r>
          </w:p>
        </w:tc>
        <w:tc>
          <w:tcPr>
            <w:tcW w:w="612" w:type="pct"/>
          </w:tcPr>
          <w:p w:rsidR="00B557A3" w:rsidRPr="00B557A3" w:rsidRDefault="00B557A3" w:rsidP="00B557A3">
            <w:pPr>
              <w:ind w:left="2502" w:rightChars="-150" w:right="-315" w:hangingChars="1187" w:hanging="2502"/>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885" w:rightChars="-150" w:right="-315" w:hangingChars="894" w:hanging="1885"/>
              <w:rPr>
                <w:rFonts w:ascii="宋体" w:hAnsi="宋体"/>
                <w:szCs w:val="21"/>
              </w:rPr>
            </w:pPr>
            <w:r w:rsidRPr="00B557A3">
              <w:rPr>
                <w:rFonts w:ascii="宋体" w:hAnsi="宋体" w:hint="eastAsia"/>
                <w:b/>
                <w:szCs w:val="21"/>
              </w:rPr>
              <w:t>断电自动恢复功能：</w:t>
            </w:r>
            <w:r w:rsidRPr="00B557A3">
              <w:rPr>
                <w:rFonts w:ascii="宋体" w:hAnsi="宋体" w:hint="eastAsia"/>
                <w:szCs w:val="21"/>
              </w:rPr>
              <w:t>恢复时间随意设置，无须人工恢复（可选功能）。</w:t>
            </w:r>
          </w:p>
        </w:tc>
        <w:tc>
          <w:tcPr>
            <w:tcW w:w="612" w:type="pct"/>
          </w:tcPr>
          <w:p w:rsidR="00B557A3" w:rsidRPr="00B557A3" w:rsidRDefault="00B557A3" w:rsidP="00B557A3">
            <w:pPr>
              <w:ind w:left="1885" w:rightChars="-150" w:right="-315" w:hangingChars="894" w:hanging="1885"/>
              <w:rPr>
                <w:rFonts w:ascii="宋体" w:hAnsi="宋体"/>
                <w:b/>
                <w:szCs w:val="21"/>
              </w:rPr>
            </w:pPr>
          </w:p>
        </w:tc>
      </w:tr>
      <w:tr w:rsidR="00B557A3" w:rsidRPr="003359C9">
        <w:trPr>
          <w:trHeight w:val="480"/>
        </w:trPr>
        <w:tc>
          <w:tcPr>
            <w:tcW w:w="440" w:type="pct"/>
            <w:vMerge w:val="restart"/>
            <w:vAlign w:val="center"/>
          </w:tcPr>
          <w:p w:rsidR="00B557A3" w:rsidRPr="00B557A3" w:rsidRDefault="00B557A3" w:rsidP="00B557A3">
            <w:pPr>
              <w:ind w:rightChars="-150" w:right="-315"/>
              <w:jc w:val="center"/>
              <w:rPr>
                <w:rFonts w:ascii="宋体" w:hAnsi="宋体"/>
                <w:szCs w:val="21"/>
              </w:rPr>
            </w:pPr>
            <w:r w:rsidRPr="00B557A3">
              <w:rPr>
                <w:rFonts w:ascii="宋体" w:hAnsi="宋体" w:hint="eastAsia"/>
                <w:szCs w:val="21"/>
              </w:rPr>
              <w:t>4</w:t>
            </w:r>
          </w:p>
        </w:tc>
        <w:tc>
          <w:tcPr>
            <w:tcW w:w="705" w:type="pct"/>
            <w:vMerge w:val="restart"/>
            <w:vAlign w:val="center"/>
          </w:tcPr>
          <w:p w:rsidR="00B557A3" w:rsidRPr="00B557A3" w:rsidRDefault="00B557A3" w:rsidP="00B557A3">
            <w:pPr>
              <w:jc w:val="center"/>
              <w:rPr>
                <w:rFonts w:ascii="宋体" w:hAnsi="宋体"/>
                <w:szCs w:val="21"/>
              </w:rPr>
            </w:pPr>
            <w:r w:rsidRPr="00B557A3">
              <w:rPr>
                <w:rFonts w:ascii="宋体" w:hAnsi="宋体" w:hint="eastAsia"/>
                <w:szCs w:val="21"/>
              </w:rPr>
              <w:t>应用过程管理</w:t>
            </w:r>
          </w:p>
        </w:tc>
        <w:tc>
          <w:tcPr>
            <w:tcW w:w="3243" w:type="pct"/>
          </w:tcPr>
          <w:p w:rsidR="00B557A3" w:rsidRPr="00B557A3" w:rsidRDefault="00B557A3" w:rsidP="00B557A3">
            <w:pPr>
              <w:ind w:rightChars="-150" w:right="-315"/>
              <w:rPr>
                <w:rFonts w:ascii="宋体" w:hAnsi="宋体"/>
                <w:szCs w:val="21"/>
              </w:rPr>
            </w:pPr>
            <w:r w:rsidRPr="00B557A3">
              <w:rPr>
                <w:rFonts w:ascii="宋体" w:hAnsi="宋体" w:hint="eastAsia"/>
                <w:b/>
                <w:szCs w:val="21"/>
              </w:rPr>
              <w:t>系统自动催交电费：</w:t>
            </w:r>
            <w:r w:rsidRPr="00B557A3">
              <w:rPr>
                <w:rFonts w:ascii="宋体" w:hAnsi="宋体" w:hint="eastAsia"/>
                <w:szCs w:val="21"/>
              </w:rPr>
              <w:t>学生可自动查询各分路用电数量和剩余电量。</w:t>
            </w:r>
          </w:p>
        </w:tc>
        <w:tc>
          <w:tcPr>
            <w:tcW w:w="612" w:type="pct"/>
          </w:tcPr>
          <w:p w:rsidR="00B557A3" w:rsidRPr="00B557A3" w:rsidRDefault="00B557A3" w:rsidP="00B557A3">
            <w:pPr>
              <w:ind w:rightChars="-150" w:right="-315"/>
              <w:rPr>
                <w:rFonts w:ascii="宋体" w:hAnsi="宋体"/>
                <w:b/>
                <w:szCs w:val="21"/>
              </w:rPr>
            </w:pPr>
          </w:p>
        </w:tc>
      </w:tr>
      <w:tr w:rsidR="00B557A3" w:rsidRPr="003359C9">
        <w:trPr>
          <w:trHeight w:val="480"/>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054" w:rightChars="-150" w:right="-315" w:hangingChars="500" w:hanging="1054"/>
              <w:rPr>
                <w:rFonts w:ascii="宋体" w:hAnsi="宋体"/>
                <w:szCs w:val="21"/>
              </w:rPr>
            </w:pPr>
            <w:r w:rsidRPr="00B557A3">
              <w:rPr>
                <w:rFonts w:ascii="宋体" w:hAnsi="宋体" w:hint="eastAsia"/>
                <w:b/>
                <w:szCs w:val="21"/>
              </w:rPr>
              <w:t>实时监控：</w:t>
            </w:r>
            <w:r w:rsidRPr="00B557A3">
              <w:rPr>
                <w:rFonts w:ascii="宋体" w:hAnsi="宋体" w:hint="eastAsia"/>
                <w:szCs w:val="21"/>
              </w:rPr>
              <w:t>操作员通过PC对每个房间用电情况进行实时监控：剩余电量、开关状态、瞬时功率等</w:t>
            </w:r>
          </w:p>
        </w:tc>
        <w:tc>
          <w:tcPr>
            <w:tcW w:w="612" w:type="pct"/>
          </w:tcPr>
          <w:p w:rsidR="00B557A3" w:rsidRPr="00B557A3" w:rsidRDefault="00B557A3" w:rsidP="00B557A3">
            <w:pPr>
              <w:ind w:left="1054" w:rightChars="-150" w:right="-315" w:hangingChars="500" w:hanging="1054"/>
              <w:rPr>
                <w:rFonts w:ascii="宋体" w:hAnsi="宋体"/>
                <w:b/>
                <w:szCs w:val="21"/>
              </w:rPr>
            </w:pPr>
          </w:p>
        </w:tc>
      </w:tr>
      <w:tr w:rsidR="00B557A3" w:rsidRPr="003359C9">
        <w:trPr>
          <w:trHeight w:val="419"/>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rightChars="-150" w:right="-315"/>
              <w:rPr>
                <w:rFonts w:ascii="宋体" w:hAnsi="宋体"/>
                <w:szCs w:val="21"/>
              </w:rPr>
            </w:pPr>
            <w:r w:rsidRPr="00B557A3">
              <w:rPr>
                <w:rFonts w:ascii="宋体" w:hAnsi="宋体" w:hint="eastAsia"/>
                <w:b/>
                <w:szCs w:val="21"/>
              </w:rPr>
              <w:t>购电提示：</w:t>
            </w:r>
            <w:r w:rsidRPr="00B557A3">
              <w:rPr>
                <w:rFonts w:ascii="宋体" w:hAnsi="宋体" w:hint="eastAsia"/>
                <w:szCs w:val="21"/>
              </w:rPr>
              <w:t>电话语音自动提示、LED显示屏信息发布</w:t>
            </w:r>
          </w:p>
        </w:tc>
        <w:tc>
          <w:tcPr>
            <w:tcW w:w="612" w:type="pct"/>
          </w:tcPr>
          <w:p w:rsidR="00B557A3" w:rsidRPr="00B557A3" w:rsidRDefault="00B557A3" w:rsidP="00B557A3">
            <w:pPr>
              <w:ind w:rightChars="-150" w:right="-315"/>
              <w:rPr>
                <w:rFonts w:ascii="宋体" w:hAnsi="宋体"/>
                <w:b/>
                <w:szCs w:val="21"/>
              </w:rPr>
            </w:pPr>
          </w:p>
        </w:tc>
      </w:tr>
      <w:tr w:rsidR="00B557A3" w:rsidRPr="003359C9">
        <w:trPr>
          <w:trHeight w:val="480"/>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rightChars="-150" w:right="-315"/>
              <w:rPr>
                <w:rFonts w:ascii="宋体" w:hAnsi="宋体"/>
                <w:szCs w:val="21"/>
              </w:rPr>
            </w:pPr>
            <w:r w:rsidRPr="00B557A3">
              <w:rPr>
                <w:rFonts w:ascii="宋体" w:hAnsi="宋体" w:hint="eastAsia"/>
                <w:b/>
                <w:szCs w:val="21"/>
              </w:rPr>
              <w:t>免费基础电量设定：</w:t>
            </w:r>
            <w:r w:rsidRPr="00B557A3">
              <w:rPr>
                <w:rFonts w:ascii="宋体" w:hAnsi="宋体" w:hint="eastAsia"/>
                <w:szCs w:val="21"/>
              </w:rPr>
              <w:t>定量免费，超出则按单价收费</w:t>
            </w:r>
          </w:p>
        </w:tc>
        <w:tc>
          <w:tcPr>
            <w:tcW w:w="612" w:type="pct"/>
          </w:tcPr>
          <w:p w:rsidR="00B557A3" w:rsidRPr="00B557A3" w:rsidRDefault="00B557A3" w:rsidP="00B557A3">
            <w:pPr>
              <w:ind w:rightChars="-150" w:right="-315"/>
              <w:rPr>
                <w:rFonts w:ascii="宋体" w:hAnsi="宋体"/>
                <w:b/>
                <w:szCs w:val="21"/>
              </w:rPr>
            </w:pPr>
          </w:p>
        </w:tc>
      </w:tr>
      <w:tr w:rsidR="00B557A3" w:rsidRPr="003359C9">
        <w:trPr>
          <w:trHeight w:val="480"/>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476" w:rightChars="-150" w:right="-315" w:hangingChars="700" w:hanging="1476"/>
              <w:rPr>
                <w:rFonts w:ascii="宋体" w:hAnsi="宋体"/>
                <w:szCs w:val="21"/>
              </w:rPr>
            </w:pPr>
            <w:r w:rsidRPr="00B557A3">
              <w:rPr>
                <w:rFonts w:ascii="宋体" w:hAnsi="宋体" w:hint="eastAsia"/>
                <w:b/>
                <w:szCs w:val="21"/>
              </w:rPr>
              <w:t>退费管理：</w:t>
            </w:r>
            <w:r w:rsidRPr="00B557A3">
              <w:rPr>
                <w:rFonts w:ascii="宋体" w:hAnsi="宋体" w:hint="eastAsia"/>
                <w:szCs w:val="21"/>
              </w:rPr>
              <w:t>学生毕业等原因剩余电费退回并打印，且可打印所有退费分路明细表，散户退费。</w:t>
            </w:r>
          </w:p>
        </w:tc>
        <w:tc>
          <w:tcPr>
            <w:tcW w:w="612" w:type="pct"/>
          </w:tcPr>
          <w:p w:rsidR="00B557A3" w:rsidRPr="00B557A3" w:rsidRDefault="00B557A3" w:rsidP="00B557A3">
            <w:pPr>
              <w:ind w:left="1476" w:rightChars="-150" w:right="-315" w:hangingChars="700" w:hanging="1476"/>
              <w:rPr>
                <w:rFonts w:ascii="宋体" w:hAnsi="宋体"/>
                <w:b/>
                <w:szCs w:val="21"/>
              </w:rPr>
            </w:pPr>
          </w:p>
        </w:tc>
      </w:tr>
      <w:tr w:rsidR="00B557A3" w:rsidRPr="003359C9">
        <w:trPr>
          <w:trHeight w:val="480"/>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2524" w:rightChars="-150" w:right="-315" w:hangingChars="1197" w:hanging="2524"/>
              <w:rPr>
                <w:rFonts w:ascii="宋体" w:hAnsi="宋体"/>
                <w:szCs w:val="21"/>
              </w:rPr>
            </w:pPr>
            <w:r w:rsidRPr="00B557A3">
              <w:rPr>
                <w:rFonts w:ascii="宋体" w:hAnsi="宋体" w:hint="eastAsia"/>
                <w:b/>
                <w:szCs w:val="21"/>
              </w:rPr>
              <w:t>房间调换进行数据转换：</w:t>
            </w:r>
            <w:r w:rsidRPr="00B557A3">
              <w:rPr>
                <w:rFonts w:ascii="宋体" w:hAnsi="宋体" w:hint="eastAsia"/>
                <w:szCs w:val="21"/>
              </w:rPr>
              <w:t>如进行房间调换时，通过软件设置进行数据转换</w:t>
            </w:r>
          </w:p>
        </w:tc>
        <w:tc>
          <w:tcPr>
            <w:tcW w:w="612" w:type="pct"/>
          </w:tcPr>
          <w:p w:rsidR="00B557A3" w:rsidRPr="00B557A3" w:rsidRDefault="00B557A3" w:rsidP="00B557A3">
            <w:pPr>
              <w:ind w:left="2524" w:rightChars="-150" w:right="-315" w:hangingChars="1197" w:hanging="2524"/>
              <w:rPr>
                <w:rFonts w:ascii="宋体" w:hAnsi="宋体"/>
                <w:b/>
                <w:szCs w:val="21"/>
              </w:rPr>
            </w:pPr>
          </w:p>
        </w:tc>
      </w:tr>
      <w:tr w:rsidR="00B557A3" w:rsidRPr="003359C9">
        <w:trPr>
          <w:trHeight w:val="480"/>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897" w:rightChars="-150" w:right="-315" w:hangingChars="900" w:hanging="1897"/>
              <w:rPr>
                <w:rFonts w:ascii="宋体" w:hAnsi="宋体"/>
                <w:szCs w:val="21"/>
              </w:rPr>
            </w:pPr>
            <w:r w:rsidRPr="00B557A3">
              <w:rPr>
                <w:rFonts w:ascii="宋体" w:hAnsi="宋体" w:hint="eastAsia"/>
                <w:b/>
                <w:szCs w:val="21"/>
              </w:rPr>
              <w:t>数据统计分析功能：</w:t>
            </w:r>
            <w:r w:rsidRPr="00B557A3">
              <w:rPr>
                <w:rFonts w:ascii="宋体" w:hAnsi="宋体" w:hint="eastAsia"/>
                <w:szCs w:val="21"/>
              </w:rPr>
              <w:t>管理员终端可对用户购电电量、使用电量、剩余电量、违规情况等历史记录按日、月、季度、年度进行统计分析。</w:t>
            </w:r>
          </w:p>
        </w:tc>
        <w:tc>
          <w:tcPr>
            <w:tcW w:w="612" w:type="pct"/>
          </w:tcPr>
          <w:p w:rsidR="00B557A3" w:rsidRPr="00B557A3" w:rsidRDefault="00B557A3" w:rsidP="00B557A3">
            <w:pPr>
              <w:ind w:left="1897" w:rightChars="-150" w:right="-315" w:hangingChars="900" w:hanging="1897"/>
              <w:rPr>
                <w:rFonts w:ascii="宋体" w:hAnsi="宋体"/>
                <w:b/>
                <w:szCs w:val="21"/>
              </w:rPr>
            </w:pPr>
          </w:p>
        </w:tc>
      </w:tr>
      <w:tr w:rsidR="00B557A3" w:rsidRPr="003359C9">
        <w:trPr>
          <w:trHeight w:val="480"/>
        </w:trPr>
        <w:tc>
          <w:tcPr>
            <w:tcW w:w="440" w:type="pct"/>
            <w:vMerge/>
            <w:tcBorders>
              <w:bottom w:val="single" w:sz="4" w:space="0" w:color="auto"/>
            </w:tcBorders>
            <w:vAlign w:val="center"/>
          </w:tcPr>
          <w:p w:rsidR="00B557A3" w:rsidRPr="00B557A3" w:rsidRDefault="00B557A3" w:rsidP="00B557A3">
            <w:pPr>
              <w:ind w:rightChars="-150" w:right="-315"/>
              <w:jc w:val="center"/>
              <w:rPr>
                <w:rFonts w:ascii="宋体" w:hAnsi="宋体"/>
                <w:szCs w:val="21"/>
              </w:rPr>
            </w:pPr>
          </w:p>
        </w:tc>
        <w:tc>
          <w:tcPr>
            <w:tcW w:w="705" w:type="pct"/>
            <w:vMerge/>
            <w:tcBorders>
              <w:bottom w:val="single" w:sz="4" w:space="0" w:color="auto"/>
            </w:tcBorders>
            <w:vAlign w:val="center"/>
          </w:tcPr>
          <w:p w:rsidR="00B557A3" w:rsidRPr="00B557A3" w:rsidRDefault="00B557A3" w:rsidP="00B557A3">
            <w:pPr>
              <w:ind w:rightChars="-150" w:right="-315"/>
              <w:jc w:val="center"/>
              <w:rPr>
                <w:rFonts w:ascii="宋体" w:hAnsi="宋体"/>
                <w:szCs w:val="21"/>
              </w:rPr>
            </w:pPr>
          </w:p>
        </w:tc>
        <w:tc>
          <w:tcPr>
            <w:tcW w:w="3243" w:type="pct"/>
            <w:tcBorders>
              <w:bottom w:val="single" w:sz="4" w:space="0" w:color="auto"/>
            </w:tcBorders>
          </w:tcPr>
          <w:p w:rsidR="00B557A3" w:rsidRPr="00B557A3" w:rsidRDefault="00B557A3" w:rsidP="00B557A3">
            <w:pPr>
              <w:ind w:left="2106" w:rightChars="-150" w:right="-315" w:hangingChars="999" w:hanging="2106"/>
              <w:rPr>
                <w:rFonts w:ascii="宋体" w:hAnsi="宋体"/>
                <w:szCs w:val="21"/>
              </w:rPr>
            </w:pPr>
            <w:r w:rsidRPr="00B557A3">
              <w:rPr>
                <w:rFonts w:ascii="宋体" w:hAnsi="宋体" w:hint="eastAsia"/>
                <w:b/>
                <w:szCs w:val="21"/>
              </w:rPr>
              <w:t>多种费率任意设置：</w:t>
            </w:r>
            <w:r w:rsidRPr="00B557A3">
              <w:rPr>
                <w:rFonts w:ascii="宋体" w:hAnsi="宋体" w:hint="eastAsia"/>
                <w:szCs w:val="21"/>
              </w:rPr>
              <w:t>根据房间用户的不同身份进行不同的收费单价设置，并可按尖、</w:t>
            </w:r>
          </w:p>
          <w:p w:rsidR="00B557A3" w:rsidRPr="00B557A3" w:rsidRDefault="00B557A3" w:rsidP="00B557A3">
            <w:pPr>
              <w:ind w:left="2098" w:rightChars="-150" w:right="-315" w:hangingChars="999" w:hanging="2098"/>
              <w:rPr>
                <w:rFonts w:ascii="宋体" w:hAnsi="宋体"/>
                <w:szCs w:val="21"/>
              </w:rPr>
            </w:pPr>
            <w:r w:rsidRPr="00B557A3">
              <w:rPr>
                <w:rFonts w:ascii="宋体" w:hAnsi="宋体" w:hint="eastAsia"/>
                <w:szCs w:val="21"/>
              </w:rPr>
              <w:t>峰、谷、平4个时段电价进行电费计算</w:t>
            </w:r>
          </w:p>
        </w:tc>
        <w:tc>
          <w:tcPr>
            <w:tcW w:w="612" w:type="pct"/>
            <w:tcBorders>
              <w:bottom w:val="single" w:sz="4" w:space="0" w:color="auto"/>
            </w:tcBorders>
          </w:tcPr>
          <w:p w:rsidR="00B557A3" w:rsidRPr="00B557A3" w:rsidRDefault="00B557A3" w:rsidP="00B557A3">
            <w:pPr>
              <w:ind w:left="2106" w:rightChars="-150" w:right="-315" w:hangingChars="999" w:hanging="2106"/>
              <w:rPr>
                <w:rFonts w:ascii="宋体" w:hAnsi="宋体"/>
                <w:b/>
                <w:szCs w:val="21"/>
              </w:rPr>
            </w:pPr>
          </w:p>
        </w:tc>
      </w:tr>
      <w:tr w:rsidR="00B557A3" w:rsidRPr="003359C9">
        <w:tc>
          <w:tcPr>
            <w:tcW w:w="440" w:type="pct"/>
            <w:vMerge w:val="restart"/>
            <w:vAlign w:val="center"/>
          </w:tcPr>
          <w:p w:rsidR="00B557A3" w:rsidRPr="00B557A3" w:rsidRDefault="00B557A3" w:rsidP="00B557A3">
            <w:pPr>
              <w:ind w:rightChars="-150" w:right="-315"/>
              <w:jc w:val="center"/>
              <w:rPr>
                <w:rFonts w:ascii="宋体" w:hAnsi="宋体" w:cs="宋体"/>
                <w:szCs w:val="21"/>
              </w:rPr>
            </w:pPr>
            <w:r w:rsidRPr="00B557A3">
              <w:rPr>
                <w:rFonts w:ascii="宋体" w:hAnsi="宋体" w:cs="宋体" w:hint="eastAsia"/>
                <w:szCs w:val="21"/>
              </w:rPr>
              <w:t>5</w:t>
            </w:r>
          </w:p>
        </w:tc>
        <w:tc>
          <w:tcPr>
            <w:tcW w:w="705" w:type="pct"/>
            <w:vMerge w:val="restart"/>
            <w:vAlign w:val="center"/>
          </w:tcPr>
          <w:p w:rsidR="00B557A3" w:rsidRPr="00B557A3" w:rsidRDefault="00B557A3" w:rsidP="00B557A3">
            <w:pPr>
              <w:jc w:val="center"/>
              <w:rPr>
                <w:rFonts w:ascii="宋体" w:hAnsi="宋体" w:cs="宋体"/>
                <w:szCs w:val="21"/>
              </w:rPr>
            </w:pPr>
            <w:r w:rsidRPr="00B557A3">
              <w:rPr>
                <w:rFonts w:ascii="宋体" w:hAnsi="宋体" w:cs="宋体" w:hint="eastAsia"/>
                <w:szCs w:val="21"/>
              </w:rPr>
              <w:t>系统管理与数据安全措施</w:t>
            </w:r>
          </w:p>
        </w:tc>
        <w:tc>
          <w:tcPr>
            <w:tcW w:w="3243" w:type="pct"/>
          </w:tcPr>
          <w:p w:rsidR="00B557A3" w:rsidRPr="00B557A3" w:rsidRDefault="00B557A3" w:rsidP="00B557A3">
            <w:pPr>
              <w:ind w:rightChars="-150" w:right="-315"/>
              <w:rPr>
                <w:rFonts w:ascii="宋体" w:hAnsi="宋体"/>
                <w:szCs w:val="21"/>
              </w:rPr>
            </w:pPr>
            <w:r w:rsidRPr="00B557A3">
              <w:rPr>
                <w:rFonts w:ascii="宋体" w:hAnsi="宋体" w:hint="eastAsia"/>
                <w:b/>
                <w:szCs w:val="21"/>
              </w:rPr>
              <w:t>关断控制失效报警：</w:t>
            </w:r>
            <w:r w:rsidRPr="00B557A3">
              <w:rPr>
                <w:rFonts w:ascii="宋体" w:hAnsi="宋体" w:hint="eastAsia"/>
                <w:szCs w:val="21"/>
              </w:rPr>
              <w:t>控制计算机监视器显示特定图标</w:t>
            </w:r>
          </w:p>
        </w:tc>
        <w:tc>
          <w:tcPr>
            <w:tcW w:w="612" w:type="pct"/>
          </w:tcPr>
          <w:p w:rsidR="00B557A3" w:rsidRPr="00B557A3" w:rsidRDefault="00B557A3" w:rsidP="00B557A3">
            <w:pPr>
              <w:ind w:rightChars="-150" w:right="-315"/>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rightChars="-150" w:right="-315"/>
              <w:rPr>
                <w:rFonts w:ascii="宋体" w:hAnsi="宋体"/>
                <w:szCs w:val="21"/>
              </w:rPr>
            </w:pPr>
            <w:r w:rsidRPr="00B557A3">
              <w:rPr>
                <w:rFonts w:ascii="宋体" w:hAnsi="宋体" w:hint="eastAsia"/>
                <w:b/>
                <w:szCs w:val="21"/>
              </w:rPr>
              <w:t>通讯错误诊断提示：</w:t>
            </w:r>
            <w:r w:rsidRPr="00B557A3">
              <w:rPr>
                <w:rFonts w:ascii="宋体" w:hAnsi="宋体" w:hint="eastAsia"/>
                <w:szCs w:val="21"/>
              </w:rPr>
              <w:t>控制计算机监视器显示特定图标</w:t>
            </w:r>
          </w:p>
        </w:tc>
        <w:tc>
          <w:tcPr>
            <w:tcW w:w="612" w:type="pct"/>
          </w:tcPr>
          <w:p w:rsidR="00B557A3" w:rsidRPr="00B557A3" w:rsidRDefault="00B557A3" w:rsidP="00B557A3">
            <w:pPr>
              <w:ind w:rightChars="-150" w:right="-315"/>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476" w:rightChars="-150" w:right="-315" w:hangingChars="700" w:hanging="1476"/>
              <w:rPr>
                <w:rFonts w:ascii="宋体" w:hAnsi="宋体"/>
                <w:szCs w:val="21"/>
              </w:rPr>
            </w:pPr>
            <w:r w:rsidRPr="00B557A3">
              <w:rPr>
                <w:rFonts w:ascii="宋体" w:hAnsi="宋体" w:hint="eastAsia"/>
                <w:b/>
                <w:szCs w:val="21"/>
              </w:rPr>
              <w:t>数据保护功能：</w:t>
            </w:r>
            <w:r w:rsidRPr="00B557A3">
              <w:rPr>
                <w:rFonts w:ascii="宋体" w:hAnsi="宋体" w:hint="eastAsia"/>
                <w:szCs w:val="21"/>
              </w:rPr>
              <w:t>如遇电流瞬时或长时间断电或者计算机故障等，控制电柜自动保存数据，保证数据不丢失。各项计量数据可保持10年以上，恢复供电后数据自动连</w:t>
            </w:r>
          </w:p>
          <w:p w:rsidR="00B557A3" w:rsidRPr="00B557A3" w:rsidRDefault="00B557A3" w:rsidP="00B557A3">
            <w:pPr>
              <w:ind w:left="1470" w:rightChars="-150" w:right="-315" w:hangingChars="700" w:hanging="1470"/>
              <w:rPr>
                <w:rFonts w:ascii="宋体" w:hAnsi="宋体"/>
                <w:szCs w:val="21"/>
              </w:rPr>
            </w:pPr>
            <w:r w:rsidRPr="00B557A3">
              <w:rPr>
                <w:rFonts w:ascii="宋体" w:hAnsi="宋体" w:hint="eastAsia"/>
                <w:szCs w:val="21"/>
              </w:rPr>
              <w:t>接。</w:t>
            </w:r>
          </w:p>
        </w:tc>
        <w:tc>
          <w:tcPr>
            <w:tcW w:w="612" w:type="pct"/>
          </w:tcPr>
          <w:p w:rsidR="00B557A3" w:rsidRPr="00B557A3" w:rsidRDefault="00B557A3" w:rsidP="00B557A3">
            <w:pPr>
              <w:ind w:left="1476" w:rightChars="-150" w:right="-315" w:hangingChars="700" w:hanging="1476"/>
              <w:rPr>
                <w:rFonts w:ascii="宋体" w:hAnsi="宋体"/>
                <w:b/>
                <w:szCs w:val="21"/>
              </w:rPr>
            </w:pPr>
          </w:p>
        </w:tc>
      </w:tr>
      <w:tr w:rsidR="00B557A3" w:rsidRPr="003359C9">
        <w:trPr>
          <w:trHeight w:val="1573"/>
        </w:trPr>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3358" w:rightChars="-150" w:right="-315" w:hangingChars="1593" w:hanging="3358"/>
              <w:rPr>
                <w:rFonts w:ascii="宋体" w:hAnsi="宋体"/>
                <w:szCs w:val="21"/>
              </w:rPr>
            </w:pPr>
            <w:r w:rsidRPr="00B557A3">
              <w:rPr>
                <w:rFonts w:ascii="宋体" w:hAnsi="宋体" w:hint="eastAsia"/>
                <w:b/>
                <w:szCs w:val="21"/>
              </w:rPr>
              <w:t>操作员、管理员口令、权限分级：</w:t>
            </w:r>
            <w:r w:rsidRPr="00B557A3">
              <w:rPr>
                <w:rFonts w:ascii="宋体" w:hAnsi="宋体" w:hint="eastAsia"/>
                <w:szCs w:val="21"/>
              </w:rPr>
              <w:t>不同身份具有不同的权限，不同的密码</w:t>
            </w:r>
          </w:p>
          <w:p w:rsidR="00B557A3" w:rsidRPr="00B557A3" w:rsidRDefault="00B557A3" w:rsidP="00B557A3">
            <w:pPr>
              <w:ind w:rightChars="-150" w:right="-315"/>
              <w:rPr>
                <w:rFonts w:ascii="宋体" w:hAnsi="宋体"/>
                <w:b/>
                <w:szCs w:val="21"/>
              </w:rPr>
            </w:pPr>
            <w:r w:rsidRPr="00B557A3">
              <w:rPr>
                <w:rFonts w:ascii="宋体" w:hAnsi="宋体" w:hint="eastAsia"/>
                <w:b/>
                <w:szCs w:val="21"/>
              </w:rPr>
              <w:t>系统操作日志[、账户操作日志的追踪审计功能</w:t>
            </w:r>
          </w:p>
          <w:p w:rsidR="00B557A3" w:rsidRPr="00B557A3" w:rsidRDefault="00B557A3" w:rsidP="00B557A3">
            <w:pPr>
              <w:ind w:left="3202" w:rightChars="-150" w:right="-315" w:hangingChars="1519" w:hanging="3202"/>
              <w:rPr>
                <w:rFonts w:ascii="宋体" w:hAnsi="宋体"/>
                <w:szCs w:val="21"/>
              </w:rPr>
            </w:pPr>
            <w:r w:rsidRPr="00B557A3">
              <w:rPr>
                <w:rFonts w:ascii="宋体" w:hAnsi="宋体" w:hint="eastAsia"/>
                <w:b/>
                <w:szCs w:val="21"/>
              </w:rPr>
              <w:t>非法操作，误操作阻挡提示功能：</w:t>
            </w:r>
            <w:r w:rsidRPr="00B557A3">
              <w:rPr>
                <w:rFonts w:ascii="宋体" w:hAnsi="宋体" w:hint="eastAsia"/>
                <w:szCs w:val="21"/>
              </w:rPr>
              <w:t>当操作员非法或误操作时系统会自动提示</w:t>
            </w:r>
          </w:p>
        </w:tc>
        <w:tc>
          <w:tcPr>
            <w:tcW w:w="612" w:type="pct"/>
          </w:tcPr>
          <w:p w:rsidR="00B557A3" w:rsidRPr="00B557A3" w:rsidRDefault="00B557A3" w:rsidP="00B557A3">
            <w:pPr>
              <w:ind w:left="3358" w:rightChars="-150" w:right="-315" w:hangingChars="1593" w:hanging="3358"/>
              <w:rPr>
                <w:rFonts w:ascii="宋体" w:hAnsi="宋体"/>
                <w:b/>
                <w:szCs w:val="21"/>
              </w:rPr>
            </w:pPr>
          </w:p>
        </w:tc>
      </w:tr>
      <w:tr w:rsidR="00B557A3" w:rsidRPr="003359C9">
        <w:tc>
          <w:tcPr>
            <w:tcW w:w="440" w:type="pct"/>
            <w:vMerge/>
            <w:vAlign w:val="center"/>
          </w:tcPr>
          <w:p w:rsidR="00B557A3" w:rsidRPr="00B557A3" w:rsidRDefault="00B557A3" w:rsidP="00B557A3">
            <w:pPr>
              <w:ind w:rightChars="-150" w:right="-315"/>
              <w:jc w:val="center"/>
              <w:rPr>
                <w:rFonts w:ascii="宋体" w:hAnsi="宋体"/>
                <w:szCs w:val="21"/>
              </w:rPr>
            </w:pPr>
          </w:p>
        </w:tc>
        <w:tc>
          <w:tcPr>
            <w:tcW w:w="705" w:type="pct"/>
            <w:vMerge/>
            <w:vAlign w:val="center"/>
          </w:tcPr>
          <w:p w:rsidR="00B557A3" w:rsidRPr="00B557A3" w:rsidRDefault="00B557A3" w:rsidP="00B557A3">
            <w:pPr>
              <w:ind w:rightChars="-150" w:right="-315"/>
              <w:jc w:val="center"/>
              <w:rPr>
                <w:rFonts w:ascii="宋体" w:hAnsi="宋体"/>
                <w:szCs w:val="21"/>
              </w:rPr>
            </w:pPr>
          </w:p>
        </w:tc>
        <w:tc>
          <w:tcPr>
            <w:tcW w:w="3243" w:type="pct"/>
          </w:tcPr>
          <w:p w:rsidR="00B557A3" w:rsidRPr="00B557A3" w:rsidRDefault="00B557A3" w:rsidP="00B557A3">
            <w:pPr>
              <w:ind w:left="1476" w:rightChars="-150" w:right="-315" w:hangingChars="700" w:hanging="1476"/>
              <w:rPr>
                <w:rFonts w:ascii="宋体" w:hAnsi="宋体"/>
                <w:szCs w:val="21"/>
              </w:rPr>
            </w:pPr>
            <w:r w:rsidRPr="00B557A3">
              <w:rPr>
                <w:rFonts w:ascii="宋体" w:hAnsi="宋体" w:hint="eastAsia"/>
                <w:b/>
                <w:szCs w:val="21"/>
              </w:rPr>
              <w:t>故障自动供电：</w:t>
            </w:r>
            <w:r w:rsidRPr="00B557A3">
              <w:rPr>
                <w:rFonts w:ascii="宋体" w:hAnsi="宋体" w:hint="eastAsia"/>
                <w:szCs w:val="21"/>
              </w:rPr>
              <w:t>系统出现故障，继电器自动闭合，保证在万一出现故障情况下也能保证正常用电。</w:t>
            </w:r>
          </w:p>
        </w:tc>
        <w:tc>
          <w:tcPr>
            <w:tcW w:w="612" w:type="pct"/>
          </w:tcPr>
          <w:p w:rsidR="00B557A3" w:rsidRPr="00B557A3" w:rsidRDefault="00B557A3" w:rsidP="00B557A3">
            <w:pPr>
              <w:ind w:left="1476" w:rightChars="-150" w:right="-315" w:hangingChars="700" w:hanging="1476"/>
              <w:rPr>
                <w:rFonts w:ascii="宋体" w:hAnsi="宋体"/>
                <w:b/>
                <w:szCs w:val="21"/>
              </w:rPr>
            </w:pPr>
          </w:p>
        </w:tc>
      </w:tr>
    </w:tbl>
    <w:p w:rsidR="00B557A3" w:rsidRPr="00B557A3" w:rsidRDefault="00B557A3" w:rsidP="00B557A3">
      <w:pPr>
        <w:spacing w:line="360" w:lineRule="auto"/>
        <w:jc w:val="center"/>
        <w:rPr>
          <w:rFonts w:ascii="Times New Roman" w:hAnsi="Times New Roman"/>
          <w:szCs w:val="20"/>
        </w:rPr>
      </w:pPr>
      <w:r w:rsidRPr="00B557A3">
        <w:rPr>
          <w:rFonts w:ascii="Times New Roman" w:hAnsi="Times New Roman" w:hint="eastAsia"/>
          <w:szCs w:val="20"/>
        </w:rPr>
        <w:t>图表</w:t>
      </w:r>
      <w:r w:rsidRPr="00B557A3">
        <w:rPr>
          <w:rFonts w:ascii="Times New Roman" w:hAnsi="Times New Roman" w:hint="eastAsia"/>
          <w:szCs w:val="20"/>
        </w:rPr>
        <w:t xml:space="preserve"> </w:t>
      </w:r>
      <w:r w:rsidRPr="00B557A3">
        <w:rPr>
          <w:rFonts w:ascii="Times New Roman" w:hAnsi="Times New Roman"/>
          <w:szCs w:val="20"/>
        </w:rPr>
        <w:fldChar w:fldCharType="begin"/>
      </w:r>
      <w:r w:rsidRPr="00B557A3">
        <w:rPr>
          <w:rFonts w:ascii="Times New Roman" w:hAnsi="Times New Roman"/>
          <w:szCs w:val="20"/>
        </w:rPr>
        <w:instrText xml:space="preserve"> </w:instrText>
      </w:r>
      <w:r w:rsidRPr="00B557A3">
        <w:rPr>
          <w:rFonts w:ascii="Times New Roman" w:hAnsi="Times New Roman" w:hint="eastAsia"/>
          <w:szCs w:val="20"/>
        </w:rPr>
        <w:instrText>STYLEREF 1 \s</w:instrText>
      </w:r>
      <w:r w:rsidRPr="00B557A3">
        <w:rPr>
          <w:rFonts w:ascii="Times New Roman" w:hAnsi="Times New Roman"/>
          <w:szCs w:val="20"/>
        </w:rPr>
        <w:instrText xml:space="preserve"> </w:instrText>
      </w:r>
      <w:r w:rsidRPr="00B557A3">
        <w:rPr>
          <w:rFonts w:ascii="Times New Roman" w:hAnsi="Times New Roman"/>
          <w:szCs w:val="20"/>
        </w:rPr>
        <w:fldChar w:fldCharType="separate"/>
      </w:r>
      <w:r w:rsidRPr="00B557A3">
        <w:rPr>
          <w:rFonts w:ascii="Times New Roman" w:hAnsi="Times New Roman"/>
          <w:noProof/>
          <w:szCs w:val="20"/>
        </w:rPr>
        <w:t>11</w:t>
      </w:r>
      <w:r w:rsidRPr="00B557A3">
        <w:rPr>
          <w:rFonts w:ascii="Times New Roman" w:hAnsi="Times New Roman"/>
          <w:szCs w:val="20"/>
        </w:rPr>
        <w:fldChar w:fldCharType="end"/>
      </w:r>
      <w:r w:rsidRPr="00B557A3">
        <w:rPr>
          <w:rFonts w:ascii="Times New Roman" w:hAnsi="Times New Roman"/>
          <w:szCs w:val="20"/>
        </w:rPr>
        <w:noBreakHyphen/>
      </w:r>
      <w:r w:rsidRPr="00B557A3">
        <w:rPr>
          <w:rFonts w:ascii="Times New Roman" w:hAnsi="Times New Roman"/>
          <w:szCs w:val="20"/>
        </w:rPr>
        <w:fldChar w:fldCharType="begin"/>
      </w:r>
      <w:r w:rsidRPr="00B557A3">
        <w:rPr>
          <w:rFonts w:ascii="Times New Roman" w:hAnsi="Times New Roman"/>
          <w:szCs w:val="20"/>
        </w:rPr>
        <w:instrText xml:space="preserve"> </w:instrText>
      </w:r>
      <w:r w:rsidRPr="00B557A3">
        <w:rPr>
          <w:rFonts w:ascii="Times New Roman" w:hAnsi="Times New Roman" w:hint="eastAsia"/>
          <w:szCs w:val="20"/>
        </w:rPr>
        <w:instrText xml:space="preserve">SEQ </w:instrText>
      </w:r>
      <w:r w:rsidRPr="00B557A3">
        <w:rPr>
          <w:rFonts w:ascii="Times New Roman" w:hAnsi="Times New Roman" w:hint="eastAsia"/>
          <w:szCs w:val="20"/>
        </w:rPr>
        <w:instrText>图表</w:instrText>
      </w:r>
      <w:r w:rsidRPr="00B557A3">
        <w:rPr>
          <w:rFonts w:ascii="Times New Roman" w:hAnsi="Times New Roman" w:hint="eastAsia"/>
          <w:szCs w:val="20"/>
        </w:rPr>
        <w:instrText xml:space="preserve"> \* ARABIC \s 1</w:instrText>
      </w:r>
      <w:r w:rsidRPr="00B557A3">
        <w:rPr>
          <w:rFonts w:ascii="Times New Roman" w:hAnsi="Times New Roman"/>
          <w:szCs w:val="20"/>
        </w:rPr>
        <w:instrText xml:space="preserve"> </w:instrText>
      </w:r>
      <w:r w:rsidRPr="00B557A3">
        <w:rPr>
          <w:rFonts w:ascii="Times New Roman" w:hAnsi="Times New Roman"/>
          <w:szCs w:val="20"/>
        </w:rPr>
        <w:fldChar w:fldCharType="separate"/>
      </w:r>
      <w:r w:rsidRPr="00B557A3">
        <w:rPr>
          <w:rFonts w:ascii="Times New Roman" w:hAnsi="Times New Roman"/>
          <w:noProof/>
          <w:szCs w:val="20"/>
        </w:rPr>
        <w:t>34</w:t>
      </w:r>
      <w:r w:rsidRPr="00B557A3">
        <w:rPr>
          <w:rFonts w:ascii="Times New Roman" w:hAnsi="Times New Roman"/>
          <w:szCs w:val="20"/>
        </w:rPr>
        <w:fldChar w:fldCharType="end"/>
      </w:r>
      <w:r w:rsidRPr="00B557A3">
        <w:rPr>
          <w:rFonts w:ascii="Times New Roman" w:hAnsi="Times New Roman" w:hint="eastAsia"/>
          <w:szCs w:val="20"/>
        </w:rPr>
        <w:t xml:space="preserve"> </w:t>
      </w:r>
      <w:r w:rsidRPr="00B557A3">
        <w:rPr>
          <w:rFonts w:ascii="Times New Roman" w:hAnsi="Times New Roman" w:hint="eastAsia"/>
          <w:szCs w:val="20"/>
        </w:rPr>
        <w:t>功能参数</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widowControl/>
        <w:numPr>
          <w:ilvl w:val="0"/>
          <w:numId w:val="96"/>
        </w:numPr>
        <w:spacing w:line="360" w:lineRule="auto"/>
        <w:jc w:val="left"/>
        <w:rPr>
          <w:rFonts w:ascii="宋体" w:hAnsi="宋体" w:cs="宋体"/>
          <w:kern w:val="0"/>
          <w:sz w:val="24"/>
          <w:szCs w:val="24"/>
        </w:rPr>
      </w:pPr>
      <w:r w:rsidRPr="00B557A3">
        <w:rPr>
          <w:rFonts w:ascii="宋体" w:hAnsi="宋体" w:cs="宋体" w:hint="eastAsia"/>
          <w:kern w:val="0"/>
          <w:sz w:val="24"/>
          <w:szCs w:val="24"/>
        </w:rPr>
        <w:t>实现每个宿舍的用电管理，对双（单）路进行任意时段的通电、断电时间设置，一体计量，分路电量累加计量（显示已用电量）和预购电量递减计量（显示剩余电量）并通过管理终端直观显示。</w:t>
      </w:r>
    </w:p>
    <w:p w:rsidR="00B557A3" w:rsidRPr="00B557A3" w:rsidRDefault="00B557A3" w:rsidP="00515DE6">
      <w:pPr>
        <w:widowControl/>
        <w:numPr>
          <w:ilvl w:val="0"/>
          <w:numId w:val="96"/>
        </w:numPr>
        <w:spacing w:line="360" w:lineRule="auto"/>
        <w:ind w:rightChars="-3" w:right="-6"/>
        <w:jc w:val="left"/>
        <w:rPr>
          <w:rFonts w:ascii="宋体" w:hAnsi="宋体" w:cs="宋体"/>
          <w:kern w:val="0"/>
          <w:sz w:val="24"/>
          <w:szCs w:val="24"/>
        </w:rPr>
      </w:pPr>
      <w:r w:rsidRPr="00B557A3">
        <w:rPr>
          <w:rFonts w:ascii="宋体" w:hAnsi="宋体" w:cs="宋体" w:hint="eastAsia"/>
          <w:kern w:val="0"/>
          <w:sz w:val="24"/>
          <w:szCs w:val="24"/>
        </w:rPr>
        <w:t>用户通过收费终端交费后，所购电量数据即传送到控制系统，当用户分路剩余电量用完时，系统自动切断直至购入新电量。</w:t>
      </w:r>
    </w:p>
    <w:p w:rsidR="00B557A3" w:rsidRPr="00B557A3" w:rsidRDefault="00B557A3" w:rsidP="00515DE6">
      <w:pPr>
        <w:widowControl/>
        <w:numPr>
          <w:ilvl w:val="0"/>
          <w:numId w:val="96"/>
        </w:numPr>
        <w:spacing w:line="360" w:lineRule="auto"/>
        <w:jc w:val="left"/>
        <w:rPr>
          <w:rFonts w:ascii="宋体" w:hAnsi="宋体" w:cs="宋体"/>
          <w:kern w:val="0"/>
          <w:sz w:val="24"/>
          <w:szCs w:val="24"/>
        </w:rPr>
      </w:pPr>
      <w:r w:rsidRPr="00B557A3">
        <w:rPr>
          <w:rFonts w:ascii="宋体" w:hAnsi="宋体" w:cs="宋体" w:hint="eastAsia"/>
          <w:kern w:val="0"/>
          <w:sz w:val="24"/>
          <w:szCs w:val="24"/>
        </w:rPr>
        <w:t>欠费断电提示、透支额度设定可以通过设置实现，欠费自动断电，交费自动供电。</w:t>
      </w:r>
    </w:p>
    <w:p w:rsidR="00B557A3" w:rsidRPr="00B557A3" w:rsidRDefault="00B557A3" w:rsidP="00515DE6">
      <w:pPr>
        <w:widowControl/>
        <w:numPr>
          <w:ilvl w:val="0"/>
          <w:numId w:val="96"/>
        </w:numPr>
        <w:spacing w:line="360" w:lineRule="auto"/>
        <w:jc w:val="left"/>
        <w:rPr>
          <w:rFonts w:ascii="宋体" w:hAnsi="宋体" w:cs="宋体"/>
          <w:kern w:val="0"/>
          <w:sz w:val="24"/>
          <w:szCs w:val="24"/>
        </w:rPr>
      </w:pPr>
      <w:r w:rsidRPr="00B557A3">
        <w:rPr>
          <w:rFonts w:ascii="宋体" w:hAnsi="宋体" w:cs="宋体" w:hint="eastAsia"/>
          <w:kern w:val="0"/>
          <w:sz w:val="24"/>
          <w:szCs w:val="24"/>
        </w:rPr>
        <w:t>分路电量低限提示：当分路电量低于设定值（用户自由设定）系统将自动提示该分路用户电量接近用完，应尽快购电催费提前自动通知。</w:t>
      </w:r>
    </w:p>
    <w:p w:rsidR="00B557A3" w:rsidRPr="00B557A3" w:rsidRDefault="00B557A3" w:rsidP="00515DE6">
      <w:pPr>
        <w:widowControl/>
        <w:numPr>
          <w:ilvl w:val="0"/>
          <w:numId w:val="96"/>
        </w:numPr>
        <w:spacing w:line="360" w:lineRule="auto"/>
        <w:jc w:val="left"/>
        <w:rPr>
          <w:rFonts w:ascii="宋体" w:hAnsi="宋体" w:cs="宋体"/>
          <w:kern w:val="0"/>
          <w:sz w:val="24"/>
          <w:szCs w:val="24"/>
        </w:rPr>
      </w:pPr>
      <w:r w:rsidRPr="00B557A3">
        <w:rPr>
          <w:rFonts w:ascii="宋体" w:hAnsi="宋体" w:cs="宋体" w:hint="eastAsia"/>
          <w:kern w:val="0"/>
          <w:sz w:val="24"/>
          <w:szCs w:val="24"/>
        </w:rPr>
        <w:t>LED显示屏主动催费、电话语音自动催费、校园网用电查询、系统打印报表后张贴公布。</w:t>
      </w:r>
    </w:p>
    <w:p w:rsidR="00B557A3" w:rsidRPr="00B557A3" w:rsidRDefault="00B557A3" w:rsidP="00515DE6">
      <w:pPr>
        <w:widowControl/>
        <w:numPr>
          <w:ilvl w:val="0"/>
          <w:numId w:val="96"/>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提供标准第三方设备接入API。</w:t>
      </w:r>
    </w:p>
    <w:p w:rsidR="00B557A3" w:rsidRPr="00B557A3" w:rsidRDefault="00B557A3" w:rsidP="00515DE6">
      <w:pPr>
        <w:widowControl/>
        <w:numPr>
          <w:ilvl w:val="0"/>
          <w:numId w:val="96"/>
        </w:numPr>
        <w:spacing w:line="360" w:lineRule="auto"/>
        <w:jc w:val="left"/>
        <w:rPr>
          <w:rFonts w:ascii="宋体" w:hAnsi="宋体" w:cs="宋体"/>
          <w:kern w:val="0"/>
          <w:sz w:val="24"/>
          <w:szCs w:val="24"/>
        </w:rPr>
      </w:pPr>
      <w:r w:rsidRPr="00B557A3">
        <w:rPr>
          <w:rFonts w:ascii="宋体" w:hAnsi="宋体" w:cs="宋体" w:hint="eastAsia"/>
          <w:kern w:val="0"/>
          <w:sz w:val="24"/>
          <w:szCs w:val="24"/>
        </w:rPr>
        <w:t>提供二次开发标准接口。</w:t>
      </w:r>
    </w:p>
    <w:p w:rsidR="00B557A3" w:rsidRPr="00B557A3" w:rsidRDefault="00B557A3" w:rsidP="00515DE6">
      <w:pPr>
        <w:widowControl/>
        <w:numPr>
          <w:ilvl w:val="0"/>
          <w:numId w:val="96"/>
        </w:numPr>
        <w:spacing w:line="360" w:lineRule="auto"/>
        <w:jc w:val="left"/>
        <w:rPr>
          <w:rFonts w:ascii="Times New Roman" w:hAnsi="Times New Roman"/>
          <w:szCs w:val="20"/>
        </w:rPr>
      </w:pPr>
      <w:r w:rsidRPr="00B557A3">
        <w:rPr>
          <w:rFonts w:ascii="宋体" w:hAnsi="宋体" w:cs="宋体" w:hint="eastAsia"/>
          <w:kern w:val="0"/>
          <w:sz w:val="24"/>
          <w:szCs w:val="24"/>
        </w:rPr>
        <w:t>系统支持多个厂商、多种类型、多种功能的机具。</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14" w:name="_Toc268700504"/>
      <w:bookmarkStart w:id="115" w:name="_Toc26906268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2.4.26</w:t>
        </w:r>
      </w:smartTag>
      <w:r w:rsidRPr="00B557A3">
        <w:rPr>
          <w:rFonts w:ascii="Times New Roman" w:hAnsi="Times New Roman" w:hint="eastAsia"/>
          <w:b/>
          <w:sz w:val="32"/>
          <w:szCs w:val="20"/>
        </w:rPr>
        <w:t>与数字化校园整合</w:t>
      </w:r>
      <w:bookmarkEnd w:id="114"/>
      <w:bookmarkEnd w:id="115"/>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概述</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校园一卡通系统是高校信息化建设中一个非常重要的、面向师生服务的应用系统，它以卡为媒介的、面向校园师生，实现了身份识别、金融服务、信息查询、流程整合等多个领域的功能，形成了高效稳定、功能全面、扩展灵活、管理方便的综合性服务平台，实现“</w:t>
      </w:r>
      <w:r w:rsidRPr="00B557A3">
        <w:rPr>
          <w:rFonts w:ascii="宋体" w:hAnsi="宋体"/>
          <w:sz w:val="24"/>
          <w:szCs w:val="24"/>
        </w:rPr>
        <w:t>一卡</w:t>
      </w:r>
      <w:r w:rsidRPr="00B557A3">
        <w:rPr>
          <w:rFonts w:ascii="宋体" w:hAnsi="宋体" w:hint="eastAsia"/>
          <w:sz w:val="24"/>
          <w:szCs w:val="24"/>
        </w:rPr>
        <w:t>在手，</w:t>
      </w:r>
      <w:r w:rsidRPr="00B557A3">
        <w:rPr>
          <w:rFonts w:ascii="宋体" w:hAnsi="宋体"/>
          <w:sz w:val="24"/>
          <w:szCs w:val="24"/>
        </w:rPr>
        <w:t>走遍校园</w:t>
      </w:r>
      <w:r w:rsidRPr="00B557A3">
        <w:rPr>
          <w:rFonts w:ascii="宋体" w:hAnsi="宋体" w:hint="eastAsia"/>
          <w:sz w:val="24"/>
          <w:szCs w:val="24"/>
        </w:rPr>
        <w:t>”，成为校园信息化的核心内容之一。</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但在许多学校的信息化建设中，校园一卡通通常被排除在数字化校园之外单独立项建设的。产生这一现象的主要原因是：以往的校园一卡通建设包括了大量的硬件设备采用和工程施工的内容，而对一卡通软件的重视程度明显不够，只要它能完成基本的消费和身份识别功能就可以了。所以校园一卡通更多地被看作是一个工程类的项目。</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但随着一卡通应用的不断深入，校园卡的应用范围已经从单纯的消费领域扩展到了校园生活和管理的各个领域，越来越多的学校已经逐渐发现，如果仅仅把校园一卡通作为一个工程施工和硬件集成类项目，而忽视其应用软件的建设，忽视它与数字化校园的紧密关系，将越来越不能满足学校对校园卡的应用需求。</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因此，我们认为，校园一卡通是校园信息化整体框架中的一个重要组成部分，校园一卡通的建设应当与数字化校园建设紧密结合起来，以收到更好的应用效果。</w:t>
      </w:r>
    </w:p>
    <w:p w:rsidR="00B557A3" w:rsidRPr="00B557A3" w:rsidRDefault="00B557A3" w:rsidP="00B557A3">
      <w:pPr>
        <w:spacing w:line="360" w:lineRule="auto"/>
        <w:ind w:rightChars="-150" w:right="-315" w:firstLineChars="200" w:firstLine="480"/>
        <w:rPr>
          <w:rFonts w:ascii="宋体" w:hAnsi="宋体"/>
          <w:sz w:val="24"/>
          <w:szCs w:val="24"/>
        </w:rPr>
      </w:pPr>
      <w:r w:rsidRPr="00B557A3">
        <w:rPr>
          <w:rFonts w:ascii="宋体" w:hAnsi="宋体" w:hint="eastAsia"/>
          <w:sz w:val="24"/>
          <w:szCs w:val="24"/>
        </w:rPr>
        <w:t>校园一卡通与数字化校园的密切关系主要体现在如下两个方面：</w:t>
      </w:r>
    </w:p>
    <w:p w:rsidR="00B557A3" w:rsidRPr="00B557A3" w:rsidRDefault="00B557A3" w:rsidP="00515DE6">
      <w:pPr>
        <w:numPr>
          <w:ilvl w:val="0"/>
          <w:numId w:val="85"/>
        </w:numPr>
        <w:autoSpaceDE w:val="0"/>
        <w:autoSpaceDN w:val="0"/>
        <w:adjustRightInd w:val="0"/>
        <w:spacing w:line="360" w:lineRule="auto"/>
        <w:jc w:val="left"/>
        <w:rPr>
          <w:rFonts w:ascii="宋体" w:hAnsi="宋体"/>
          <w:sz w:val="24"/>
          <w:szCs w:val="24"/>
        </w:rPr>
      </w:pPr>
      <w:r w:rsidRPr="00B557A3">
        <w:rPr>
          <w:rFonts w:ascii="宋体" w:hAnsi="宋体" w:hint="eastAsia"/>
          <w:sz w:val="24"/>
          <w:szCs w:val="24"/>
        </w:rPr>
        <w:t>校园一卡通系统需要通过数字化校园基础平台实现与其他应用系统的整合。</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校园一卡通不再是一个孤立的系统，它必须融入到数字化校园的整体框架中，和其他应用系统形成一个整体，利用数字化校园基础平台来实现系统间的整合。</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与共享数据平台的整合。一方面，共享数据平台是校园一卡通的一个重要的数据源，一些重要的基础数据需要由共享数据平台提供，另一方面，校园一卡通所产生的各种消费、考勤等服务数据应当进入共享数据平台，为学校领导的决策分析提供支持。</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与校园信息门户的整合。一卡通信息门户不仅包括基本的帐户和消费信息查询，还可以以此为基础扩展成一个功能更强大的校园生活服务门户，覆盖一卡通信息查询、网上社区、电子商务等领域，为广大师生提供更广泛的服务，而这个门户需要整合到校园信息门户中，成为校园信息门户的重要组成部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与统一身份认证平台的整合。校园一卡通的用户身份信息可以与统一身份认证平台进行整合，实现单点登陆。</w:t>
      </w:r>
    </w:p>
    <w:p w:rsidR="00B557A3" w:rsidRPr="00B557A3" w:rsidRDefault="00B557A3" w:rsidP="00515DE6">
      <w:pPr>
        <w:numPr>
          <w:ilvl w:val="0"/>
          <w:numId w:val="85"/>
        </w:numPr>
        <w:autoSpaceDE w:val="0"/>
        <w:autoSpaceDN w:val="0"/>
        <w:adjustRightInd w:val="0"/>
        <w:spacing w:line="360" w:lineRule="auto"/>
        <w:jc w:val="left"/>
        <w:rPr>
          <w:rFonts w:ascii="宋体" w:hAnsi="宋体"/>
          <w:sz w:val="24"/>
          <w:szCs w:val="24"/>
        </w:rPr>
      </w:pPr>
      <w:r w:rsidRPr="00B557A3">
        <w:rPr>
          <w:rFonts w:ascii="宋体" w:hAnsi="宋体" w:hint="eastAsia"/>
          <w:sz w:val="24"/>
          <w:szCs w:val="24"/>
        </w:rPr>
        <w:t>基于校园一卡通系统，进一步拓展校园卡在数字化校园的深入应用。</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校园一卡通系统除了实现传统的金融消费和身份识别功能外，还应当充分挖掘校园卡在学校各个领域的应用空间，以校园一卡通系统为基础平台，将校园卡与数字化校园其他应用系统相结合，使校园卡应用扩展到学校的教学、科研、管理等各个领域，提高学校的管理决策水平，并为广大师生提供更为丰富的服务。</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比如：将校园卡用于学生的迎新、离校、注册等过程；帮助人事部门实现教师考勤、计算和发放补贴（如车贴）；对学校消费行为进行综合分析，帮助学生管理部门判断困难生；利用校园卡记录分析学校重要资产（如重大仪器设备、场馆等）的使用率等。</w:t>
      </w:r>
    </w:p>
    <w:p w:rsidR="00B557A3" w:rsidRPr="00B557A3" w:rsidRDefault="00B557A3" w:rsidP="00B557A3">
      <w:pPr>
        <w:spacing w:line="360" w:lineRule="auto"/>
        <w:ind w:rightChars="-3" w:right="-6" w:firstLineChars="200" w:firstLine="480"/>
        <w:rPr>
          <w:rFonts w:ascii="Times New Roman" w:hAnsi="Times New Roman"/>
          <w:bCs/>
          <w:sz w:val="24"/>
          <w:szCs w:val="20"/>
        </w:rPr>
      </w:pPr>
      <w:r w:rsidRPr="00B557A3">
        <w:rPr>
          <w:rFonts w:ascii="宋体" w:hAnsi="宋体" w:hint="eastAsia"/>
          <w:sz w:val="24"/>
          <w:szCs w:val="24"/>
        </w:rPr>
        <w:t>以下分别从这两个方面对校园一卡通系统与数字化校园的整合方案进行初步描述。</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基于数字化校园基础平台的整合</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从应用角度看，校园一卡通系统也是高校信息化整体框架中的一个应用系统之一，它与其他应用系统之间存在着多方面的联系，利用数字化校园基础平台，可以有效地实现校园一卡通与数字化校园应用系统之间的在数据、应用和展现层面的整合，使之成为一体。</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数据整合</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数据整合的目标是利用公共数据平台，实现校园一卡通系统与其他应用系统之间的数据整合，实现信息资源的共享和交换。</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具体包括三个层次的含义：</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校园一卡通系统必须遵循全校统一的信息标准。</w:t>
      </w:r>
    </w:p>
    <w:p w:rsidR="00B557A3" w:rsidRPr="00B557A3" w:rsidRDefault="00B557A3" w:rsidP="00515DE6">
      <w:pPr>
        <w:numPr>
          <w:ilvl w:val="0"/>
          <w:numId w:val="86"/>
        </w:numPr>
        <w:spacing w:line="360" w:lineRule="auto"/>
        <w:ind w:left="902" w:rightChars="-3" w:right="-6"/>
        <w:rPr>
          <w:rFonts w:ascii="Times New Roman" w:hAnsi="Times New Roman"/>
          <w:szCs w:val="20"/>
        </w:rPr>
      </w:pPr>
      <w:r w:rsidRPr="00B557A3">
        <w:rPr>
          <w:rFonts w:ascii="宋体" w:hAnsi="宋体" w:hint="eastAsia"/>
          <w:sz w:val="24"/>
          <w:szCs w:val="24"/>
        </w:rPr>
        <w:t>校园一卡通系统中的核心基础数据必须传输给公共数据平台，以形成全校统一的共享数据库，支持信息资源共享和决策支持。</w:t>
      </w:r>
    </w:p>
    <w:p w:rsidR="00B557A3" w:rsidRPr="00B557A3" w:rsidRDefault="00B557A3" w:rsidP="00515DE6">
      <w:pPr>
        <w:numPr>
          <w:ilvl w:val="0"/>
          <w:numId w:val="85"/>
        </w:numPr>
        <w:autoSpaceDE w:val="0"/>
        <w:autoSpaceDN w:val="0"/>
        <w:adjustRightInd w:val="0"/>
        <w:spacing w:line="360" w:lineRule="auto"/>
        <w:jc w:val="left"/>
        <w:rPr>
          <w:rFonts w:ascii="Times New Roman" w:hAnsi="Times New Roman"/>
          <w:b/>
          <w:bCs/>
          <w:sz w:val="24"/>
          <w:szCs w:val="24"/>
        </w:rPr>
      </w:pPr>
      <w:r w:rsidRPr="00B557A3">
        <w:rPr>
          <w:rFonts w:ascii="Times New Roman" w:hAnsi="Times New Roman" w:hint="eastAsia"/>
          <w:b/>
          <w:bCs/>
          <w:sz w:val="24"/>
          <w:szCs w:val="24"/>
        </w:rPr>
        <w:t>信息标准</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公共数据平台建设时确定了学校统一的信息标准，包括代码标准和数据模型标准。校园一卡通建设时要遵循这些标准，以便进行数据的交换、管理和分析。</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校园一卡通系统所要遵循的信息标准主要包括：</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学生基本信息标准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教师基本信息标准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组织机构信息标准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宿舍信息标准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设备信息标准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相关代码标准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其他</w:t>
      </w:r>
    </w:p>
    <w:p w:rsidR="00B557A3" w:rsidRPr="00B557A3" w:rsidRDefault="00B557A3" w:rsidP="00515DE6">
      <w:pPr>
        <w:numPr>
          <w:ilvl w:val="0"/>
          <w:numId w:val="86"/>
        </w:numPr>
        <w:spacing w:line="360" w:lineRule="auto"/>
        <w:ind w:left="902"/>
        <w:rPr>
          <w:rFonts w:ascii="宋体" w:hAnsi="宋体"/>
          <w:sz w:val="24"/>
          <w:szCs w:val="24"/>
        </w:rPr>
      </w:pPr>
    </w:p>
    <w:p w:rsidR="00B557A3" w:rsidRPr="00B557A3" w:rsidRDefault="00B557A3" w:rsidP="00B557A3">
      <w:pPr>
        <w:autoSpaceDE w:val="0"/>
        <w:autoSpaceDN w:val="0"/>
        <w:adjustRightInd w:val="0"/>
        <w:spacing w:line="360" w:lineRule="auto"/>
        <w:ind w:firstLineChars="200" w:firstLine="480"/>
        <w:jc w:val="left"/>
        <w:rPr>
          <w:rFonts w:ascii="Times New Roman" w:hAnsi="Times New Roman"/>
          <w:bCs/>
          <w:sz w:val="24"/>
          <w:szCs w:val="20"/>
        </w:rPr>
      </w:pPr>
    </w:p>
    <w:p w:rsidR="00B557A3" w:rsidRPr="00B557A3" w:rsidRDefault="00B557A3" w:rsidP="00515DE6">
      <w:pPr>
        <w:numPr>
          <w:ilvl w:val="0"/>
          <w:numId w:val="85"/>
        </w:numPr>
        <w:autoSpaceDE w:val="0"/>
        <w:autoSpaceDN w:val="0"/>
        <w:adjustRightInd w:val="0"/>
        <w:spacing w:line="360" w:lineRule="auto"/>
        <w:jc w:val="left"/>
        <w:rPr>
          <w:rFonts w:ascii="Times New Roman" w:hAnsi="Times New Roman"/>
          <w:b/>
          <w:bCs/>
          <w:sz w:val="24"/>
          <w:szCs w:val="24"/>
        </w:rPr>
      </w:pPr>
      <w:r w:rsidRPr="00B557A3">
        <w:rPr>
          <w:rFonts w:ascii="Times New Roman" w:hAnsi="Times New Roman" w:hint="eastAsia"/>
          <w:b/>
          <w:bCs/>
          <w:sz w:val="24"/>
          <w:szCs w:val="24"/>
        </w:rPr>
        <w:t>共享数据</w:t>
      </w:r>
    </w:p>
    <w:p w:rsidR="00B557A3" w:rsidRPr="00B557A3" w:rsidRDefault="00B557A3" w:rsidP="00B557A3">
      <w:pPr>
        <w:spacing w:line="360" w:lineRule="auto"/>
        <w:ind w:rightChars="-3" w:right="-6" w:firstLineChars="200" w:firstLine="480"/>
        <w:rPr>
          <w:rFonts w:ascii="宋体" w:hAnsi="宋体"/>
          <w:sz w:val="24"/>
          <w:szCs w:val="24"/>
        </w:rPr>
      </w:pPr>
      <w:r w:rsidRPr="00B557A3">
        <w:rPr>
          <w:rFonts w:ascii="宋体" w:hAnsi="宋体" w:hint="eastAsia"/>
          <w:sz w:val="24"/>
          <w:szCs w:val="24"/>
        </w:rPr>
        <w:t>校园一卡通系统的部分信息可以作为学校的核心信息，定期同步到公共数据平台中，建立一卡通数据子集，作为共享数据库的一部分，便于其他系统使用，或用于各种决策支持类应用。</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一卡通数据子集的主要内容包括：</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客户信息：所有持卡人的基本信息。如果学校没有权威的教师和学生的基本信息来源，可利用一卡通客户信息作为临时的来源。</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照片信息。该信息可作为公用信息，更新教师或学生的照片库。</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一卡通账户信息：账户号、账户余额、当前卡片状态等</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一卡通交易信息：消费记录、充值记录等</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校园卡身份识别应用信息：门禁记录、考勤记录、签到记录等</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一卡通设备信息：终端设备型号、数量、卡片数量等</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其他</w:t>
      </w:r>
    </w:p>
    <w:p w:rsidR="00B557A3" w:rsidRPr="00B557A3" w:rsidRDefault="00B557A3" w:rsidP="00B557A3">
      <w:pPr>
        <w:autoSpaceDE w:val="0"/>
        <w:autoSpaceDN w:val="0"/>
        <w:adjustRightInd w:val="0"/>
        <w:spacing w:line="360" w:lineRule="auto"/>
        <w:ind w:firstLineChars="150" w:firstLine="360"/>
        <w:jc w:val="left"/>
        <w:rPr>
          <w:rFonts w:ascii="宋体" w:hAnsi="宋体"/>
          <w:sz w:val="24"/>
          <w:szCs w:val="24"/>
        </w:rPr>
      </w:pPr>
      <w:r w:rsidRPr="00B557A3">
        <w:rPr>
          <w:rFonts w:ascii="宋体" w:hAnsi="宋体" w:hint="eastAsia"/>
          <w:sz w:val="24"/>
          <w:szCs w:val="24"/>
        </w:rPr>
        <w:t>说明如下：</w:t>
      </w:r>
    </w:p>
    <w:tbl>
      <w:tblPr>
        <w:tblW w:w="54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1896"/>
        <w:gridCol w:w="3208"/>
        <w:gridCol w:w="2550"/>
        <w:gridCol w:w="992"/>
      </w:tblGrid>
      <w:tr w:rsidR="00B557A3" w:rsidRPr="003359C9">
        <w:trPr>
          <w:trHeight w:val="368"/>
          <w:tblHeader/>
        </w:trPr>
        <w:tc>
          <w:tcPr>
            <w:tcW w:w="362" w:type="pct"/>
            <w:shd w:val="pct10" w:color="auto" w:fill="auto"/>
            <w:vAlign w:val="center"/>
          </w:tcPr>
          <w:p w:rsidR="00B557A3" w:rsidRPr="00B557A3" w:rsidRDefault="00B557A3" w:rsidP="00B557A3">
            <w:pPr>
              <w:widowControl/>
              <w:jc w:val="center"/>
              <w:rPr>
                <w:rFonts w:ascii="宋体" w:hAnsi="宋体" w:cs="宋体"/>
                <w:b/>
                <w:color w:val="000000"/>
                <w:kern w:val="0"/>
                <w:szCs w:val="21"/>
              </w:rPr>
            </w:pPr>
            <w:r w:rsidRPr="00B557A3">
              <w:rPr>
                <w:rFonts w:ascii="宋体" w:hAnsi="宋体" w:cs="宋体" w:hint="eastAsia"/>
                <w:b/>
                <w:color w:val="000000"/>
                <w:kern w:val="0"/>
                <w:szCs w:val="21"/>
              </w:rPr>
              <w:t>序号</w:t>
            </w:r>
          </w:p>
        </w:tc>
        <w:tc>
          <w:tcPr>
            <w:tcW w:w="1017" w:type="pct"/>
            <w:shd w:val="pct10" w:color="auto" w:fill="auto"/>
            <w:noWrap/>
            <w:vAlign w:val="center"/>
          </w:tcPr>
          <w:p w:rsidR="00B557A3" w:rsidRPr="00B557A3" w:rsidRDefault="00B557A3" w:rsidP="00B557A3">
            <w:pPr>
              <w:widowControl/>
              <w:jc w:val="center"/>
              <w:rPr>
                <w:rFonts w:ascii="宋体" w:hAnsi="宋体" w:cs="宋体"/>
                <w:b/>
                <w:color w:val="000000"/>
                <w:kern w:val="0"/>
                <w:szCs w:val="21"/>
              </w:rPr>
            </w:pPr>
            <w:r w:rsidRPr="00B557A3">
              <w:rPr>
                <w:rFonts w:ascii="宋体" w:hAnsi="宋体" w:cs="宋体" w:hint="eastAsia"/>
                <w:b/>
                <w:color w:val="000000"/>
                <w:kern w:val="0"/>
                <w:szCs w:val="21"/>
              </w:rPr>
              <w:t>系统功能</w:t>
            </w:r>
          </w:p>
        </w:tc>
        <w:tc>
          <w:tcPr>
            <w:tcW w:w="1721" w:type="pct"/>
            <w:shd w:val="pct10" w:color="auto" w:fill="auto"/>
            <w:vAlign w:val="center"/>
          </w:tcPr>
          <w:p w:rsidR="00B557A3" w:rsidRPr="00B557A3" w:rsidRDefault="00B557A3" w:rsidP="00B557A3">
            <w:pPr>
              <w:widowControl/>
              <w:jc w:val="center"/>
              <w:rPr>
                <w:rFonts w:ascii="宋体" w:hAnsi="宋体" w:cs="宋体"/>
                <w:b/>
                <w:color w:val="000000"/>
                <w:kern w:val="0"/>
                <w:szCs w:val="21"/>
              </w:rPr>
            </w:pPr>
            <w:r w:rsidRPr="00B557A3">
              <w:rPr>
                <w:rFonts w:ascii="宋体" w:hAnsi="宋体" w:cs="宋体" w:hint="eastAsia"/>
                <w:b/>
                <w:color w:val="000000"/>
                <w:kern w:val="0"/>
                <w:szCs w:val="21"/>
              </w:rPr>
              <w:t>子功能</w:t>
            </w:r>
          </w:p>
        </w:tc>
        <w:tc>
          <w:tcPr>
            <w:tcW w:w="1368" w:type="pct"/>
            <w:shd w:val="pct10" w:color="auto" w:fill="auto"/>
            <w:vAlign w:val="center"/>
          </w:tcPr>
          <w:p w:rsidR="00B557A3" w:rsidRPr="00B557A3" w:rsidRDefault="00B557A3" w:rsidP="00B557A3">
            <w:pPr>
              <w:widowControl/>
              <w:jc w:val="center"/>
              <w:rPr>
                <w:rFonts w:ascii="宋体" w:hAnsi="宋体" w:cs="宋体"/>
                <w:b/>
                <w:color w:val="000000"/>
                <w:kern w:val="0"/>
                <w:szCs w:val="21"/>
              </w:rPr>
            </w:pPr>
            <w:r w:rsidRPr="00B557A3">
              <w:rPr>
                <w:rFonts w:ascii="宋体" w:hAnsi="宋体" w:cs="宋体" w:hint="eastAsia"/>
                <w:b/>
                <w:color w:val="000000"/>
                <w:kern w:val="0"/>
                <w:szCs w:val="21"/>
              </w:rPr>
              <w:t>功能描述</w:t>
            </w:r>
          </w:p>
        </w:tc>
        <w:tc>
          <w:tcPr>
            <w:tcW w:w="532" w:type="pct"/>
            <w:shd w:val="pct10" w:color="auto" w:fill="auto"/>
            <w:vAlign w:val="center"/>
          </w:tcPr>
          <w:p w:rsidR="00B557A3" w:rsidRPr="00B557A3" w:rsidRDefault="00B557A3" w:rsidP="00B557A3">
            <w:pPr>
              <w:widowControl/>
              <w:jc w:val="center"/>
              <w:rPr>
                <w:rFonts w:ascii="宋体" w:hAnsi="宋体" w:cs="宋体"/>
                <w:b/>
                <w:color w:val="000000"/>
                <w:kern w:val="0"/>
                <w:szCs w:val="21"/>
              </w:rPr>
            </w:pPr>
            <w:r w:rsidRPr="00B557A3">
              <w:rPr>
                <w:rFonts w:ascii="宋体" w:hAnsi="宋体" w:cs="宋体" w:hint="eastAsia"/>
                <w:b/>
                <w:color w:val="000000"/>
                <w:kern w:val="0"/>
                <w:szCs w:val="21"/>
              </w:rPr>
              <w:t>备注</w:t>
            </w:r>
          </w:p>
        </w:tc>
      </w:tr>
      <w:tr w:rsidR="00B557A3" w:rsidRPr="003359C9">
        <w:trPr>
          <w:trHeight w:val="81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1</w:t>
            </w:r>
          </w:p>
        </w:tc>
        <w:tc>
          <w:tcPr>
            <w:tcW w:w="1017" w:type="pct"/>
            <w:shd w:val="clear" w:color="auto" w:fill="auto"/>
            <w:noWrap/>
            <w:vAlign w:val="center"/>
          </w:tcPr>
          <w:p w:rsidR="00B557A3" w:rsidRPr="00B557A3" w:rsidRDefault="00B557A3" w:rsidP="00B557A3">
            <w:pPr>
              <w:widowControl/>
              <w:jc w:val="center"/>
              <w:rPr>
                <w:rFonts w:ascii="宋体" w:hAnsi="宋体" w:cs="宋体"/>
                <w:color w:val="000000"/>
                <w:kern w:val="0"/>
                <w:szCs w:val="21"/>
              </w:rPr>
            </w:pPr>
          </w:p>
        </w:tc>
        <w:tc>
          <w:tcPr>
            <w:tcW w:w="1721" w:type="pct"/>
            <w:shd w:val="clear" w:color="auto" w:fill="auto"/>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校园一卡通系统</w:t>
            </w:r>
          </w:p>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从应用系统中</w:t>
            </w:r>
          </w:p>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获取的数据</w:t>
            </w:r>
          </w:p>
        </w:tc>
        <w:tc>
          <w:tcPr>
            <w:tcW w:w="1368"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校园一卡通系统</w:t>
            </w:r>
          </w:p>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向应用系统</w:t>
            </w:r>
          </w:p>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提供的数据</w:t>
            </w:r>
          </w:p>
        </w:tc>
        <w:tc>
          <w:tcPr>
            <w:tcW w:w="532" w:type="pct"/>
          </w:tcPr>
          <w:p w:rsidR="00B557A3" w:rsidRPr="00B557A3" w:rsidRDefault="00B557A3" w:rsidP="00B557A3">
            <w:pPr>
              <w:widowControl/>
              <w:jc w:val="center"/>
              <w:rPr>
                <w:rFonts w:ascii="宋体" w:hAnsi="宋体" w:cs="宋体"/>
                <w:color w:val="000000"/>
                <w:kern w:val="0"/>
                <w:szCs w:val="21"/>
              </w:rPr>
            </w:pPr>
          </w:p>
        </w:tc>
      </w:tr>
      <w:tr w:rsidR="00B557A3" w:rsidRPr="003359C9">
        <w:trPr>
          <w:trHeight w:val="54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2</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教务管理系统</w:t>
            </w:r>
          </w:p>
        </w:tc>
        <w:tc>
          <w:tcPr>
            <w:tcW w:w="1721" w:type="pct"/>
            <w:shd w:val="clear" w:color="auto" w:fill="auto"/>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学生基本信息。</w:t>
            </w:r>
            <w:r w:rsidRPr="00B557A3">
              <w:rPr>
                <w:rFonts w:ascii="宋体" w:hAnsi="宋体" w:cs="宋体" w:hint="eastAsia"/>
                <w:color w:val="000000"/>
                <w:kern w:val="0"/>
                <w:szCs w:val="21"/>
              </w:rPr>
              <w:t>教务管理系统的学生基本信息是一卡通客户信息的基础。</w:t>
            </w:r>
          </w:p>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学籍变动信息。</w:t>
            </w:r>
            <w:r w:rsidRPr="00B557A3">
              <w:rPr>
                <w:rFonts w:ascii="宋体" w:hAnsi="宋体" w:cs="宋体" w:hint="eastAsia"/>
                <w:color w:val="000000"/>
                <w:kern w:val="0"/>
                <w:szCs w:val="21"/>
              </w:rPr>
              <w:t>用于及时休学、退学等异动学生的校园卡有效期和权限</w:t>
            </w:r>
          </w:p>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排课信息。</w:t>
            </w:r>
            <w:r w:rsidRPr="00B557A3">
              <w:rPr>
                <w:rFonts w:ascii="宋体" w:hAnsi="宋体" w:cs="宋体" w:hint="eastAsia"/>
                <w:color w:val="000000"/>
                <w:kern w:val="0"/>
                <w:szCs w:val="21"/>
              </w:rPr>
              <w:t>可作为考勤、门禁、多媒体教室等子系统的名单信息</w:t>
            </w:r>
          </w:p>
        </w:tc>
        <w:tc>
          <w:tcPr>
            <w:tcW w:w="1368" w:type="pct"/>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 xml:space="preserve">　</w:t>
            </w:r>
          </w:p>
        </w:tc>
        <w:tc>
          <w:tcPr>
            <w:tcW w:w="532" w:type="pct"/>
          </w:tcPr>
          <w:p w:rsidR="00B557A3" w:rsidRPr="00B557A3" w:rsidRDefault="00B557A3" w:rsidP="00B557A3">
            <w:pPr>
              <w:widowControl/>
              <w:jc w:val="left"/>
              <w:rPr>
                <w:rFonts w:ascii="宋体" w:hAnsi="宋体" w:cs="宋体"/>
                <w:color w:val="000000"/>
                <w:kern w:val="0"/>
                <w:szCs w:val="21"/>
              </w:rPr>
            </w:pPr>
          </w:p>
        </w:tc>
      </w:tr>
      <w:tr w:rsidR="00B557A3" w:rsidRPr="003359C9">
        <w:trPr>
          <w:trHeight w:val="81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3</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学生管理系统</w:t>
            </w:r>
          </w:p>
        </w:tc>
        <w:tc>
          <w:tcPr>
            <w:tcW w:w="1721" w:type="pct"/>
            <w:shd w:val="clear" w:color="auto" w:fill="auto"/>
            <w:vAlign w:val="center"/>
          </w:tcPr>
          <w:p w:rsidR="00B557A3" w:rsidRPr="00B557A3" w:rsidRDefault="00B557A3" w:rsidP="00B557A3">
            <w:pPr>
              <w:widowControl/>
              <w:jc w:val="left"/>
              <w:rPr>
                <w:rFonts w:ascii="宋体" w:hAnsi="宋体" w:cs="宋体"/>
                <w:b/>
                <w:color w:val="000000"/>
                <w:kern w:val="0"/>
                <w:szCs w:val="21"/>
              </w:rPr>
            </w:pPr>
            <w:r w:rsidRPr="00B557A3">
              <w:rPr>
                <w:rFonts w:ascii="宋体" w:hAnsi="宋体" w:cs="宋体" w:hint="eastAsia"/>
                <w:b/>
                <w:color w:val="000000"/>
                <w:kern w:val="0"/>
                <w:szCs w:val="21"/>
              </w:rPr>
              <w:t>迎新新生信息。</w:t>
            </w:r>
            <w:r w:rsidRPr="00B557A3">
              <w:rPr>
                <w:rFonts w:ascii="宋体" w:hAnsi="宋体" w:cs="宋体" w:hint="eastAsia"/>
                <w:color w:val="000000"/>
                <w:kern w:val="0"/>
                <w:szCs w:val="21"/>
              </w:rPr>
              <w:t>用于校园卡参与迎新过程的数据准备</w:t>
            </w:r>
          </w:p>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毕业学生信息。</w:t>
            </w:r>
            <w:r w:rsidRPr="00B557A3">
              <w:rPr>
                <w:rFonts w:ascii="宋体" w:hAnsi="宋体" w:cs="宋体" w:hint="eastAsia"/>
                <w:color w:val="000000"/>
                <w:kern w:val="0"/>
                <w:szCs w:val="21"/>
              </w:rPr>
              <w:t>用于及时修改毕业学生的校园卡有效期和权限。</w:t>
            </w:r>
          </w:p>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宿舍信息。</w:t>
            </w:r>
            <w:r w:rsidRPr="00B557A3">
              <w:rPr>
                <w:rFonts w:ascii="宋体" w:hAnsi="宋体" w:cs="宋体" w:hint="eastAsia"/>
                <w:color w:val="000000"/>
                <w:kern w:val="0"/>
                <w:szCs w:val="21"/>
              </w:rPr>
              <w:t>用于宿舍门禁的名单管理。</w:t>
            </w:r>
          </w:p>
        </w:tc>
        <w:tc>
          <w:tcPr>
            <w:tcW w:w="1368" w:type="pct"/>
            <w:vAlign w:val="center"/>
          </w:tcPr>
          <w:p w:rsidR="00B557A3" w:rsidRPr="00B557A3" w:rsidRDefault="00B557A3" w:rsidP="00B557A3">
            <w:pPr>
              <w:widowControl/>
              <w:jc w:val="left"/>
              <w:rPr>
                <w:rFonts w:ascii="宋体" w:hAnsi="宋体" w:cs="宋体"/>
                <w:b/>
                <w:color w:val="000000"/>
                <w:kern w:val="0"/>
                <w:szCs w:val="21"/>
              </w:rPr>
            </w:pPr>
            <w:r w:rsidRPr="00B557A3">
              <w:rPr>
                <w:rFonts w:ascii="宋体" w:hAnsi="宋体" w:cs="宋体" w:hint="eastAsia"/>
                <w:b/>
                <w:color w:val="000000"/>
                <w:kern w:val="0"/>
                <w:szCs w:val="21"/>
              </w:rPr>
              <w:t>学生消费行为分析。</w:t>
            </w:r>
            <w:r w:rsidRPr="00B557A3">
              <w:rPr>
                <w:rFonts w:ascii="宋体" w:hAnsi="宋体" w:cs="宋体" w:hint="eastAsia"/>
                <w:color w:val="000000"/>
                <w:kern w:val="0"/>
                <w:szCs w:val="21"/>
              </w:rPr>
              <w:t>利用校园卡消费记录对学生消费行为的分析结果，可作为确定贫困生的依据</w:t>
            </w:r>
          </w:p>
        </w:tc>
        <w:tc>
          <w:tcPr>
            <w:tcW w:w="532" w:type="pct"/>
          </w:tcPr>
          <w:p w:rsidR="00B557A3" w:rsidRPr="00B557A3" w:rsidRDefault="00B557A3" w:rsidP="00B557A3">
            <w:pPr>
              <w:widowControl/>
              <w:jc w:val="left"/>
              <w:rPr>
                <w:rFonts w:ascii="宋体" w:hAnsi="宋体" w:cs="宋体"/>
                <w:b/>
                <w:color w:val="000000"/>
                <w:kern w:val="0"/>
                <w:szCs w:val="21"/>
              </w:rPr>
            </w:pPr>
          </w:p>
        </w:tc>
      </w:tr>
      <w:tr w:rsidR="00B557A3" w:rsidRPr="003359C9">
        <w:trPr>
          <w:trHeight w:val="54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4</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人事管理系统</w:t>
            </w:r>
          </w:p>
        </w:tc>
        <w:tc>
          <w:tcPr>
            <w:tcW w:w="1721" w:type="pct"/>
            <w:shd w:val="clear" w:color="auto" w:fill="auto"/>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教职工基本信息。</w:t>
            </w:r>
            <w:r w:rsidRPr="00B557A3">
              <w:rPr>
                <w:rFonts w:ascii="宋体" w:hAnsi="宋体" w:cs="宋体" w:hint="eastAsia"/>
                <w:color w:val="000000"/>
                <w:kern w:val="0"/>
                <w:szCs w:val="21"/>
              </w:rPr>
              <w:t>人事管理系统的教职工基本信息是一卡通客户信息的基础之一。</w:t>
            </w:r>
          </w:p>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教职工变动信息。</w:t>
            </w:r>
            <w:r w:rsidRPr="00B557A3">
              <w:rPr>
                <w:rFonts w:ascii="宋体" w:hAnsi="宋体" w:cs="宋体" w:hint="eastAsia"/>
                <w:color w:val="000000"/>
                <w:kern w:val="0"/>
                <w:szCs w:val="21"/>
              </w:rPr>
              <w:t>教职工出现离退休、转部门、离校等变动情况，应及时修改其校园卡有效期和权限</w:t>
            </w:r>
          </w:p>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教职工所属机构信息。</w:t>
            </w:r>
            <w:r w:rsidRPr="00B557A3">
              <w:rPr>
                <w:rFonts w:ascii="宋体" w:hAnsi="宋体" w:cs="宋体" w:hint="eastAsia"/>
                <w:color w:val="000000"/>
                <w:kern w:val="0"/>
                <w:szCs w:val="21"/>
              </w:rPr>
              <w:t>用于门禁、考勤等的名单设置</w:t>
            </w:r>
          </w:p>
        </w:tc>
        <w:tc>
          <w:tcPr>
            <w:tcW w:w="1368" w:type="pct"/>
            <w:vAlign w:val="center"/>
          </w:tcPr>
          <w:p w:rsidR="00B557A3" w:rsidRPr="00B557A3" w:rsidRDefault="00B557A3" w:rsidP="00B557A3">
            <w:pPr>
              <w:widowControl/>
              <w:jc w:val="left"/>
              <w:rPr>
                <w:rFonts w:ascii="宋体" w:hAnsi="宋体" w:cs="宋体"/>
                <w:b/>
                <w:color w:val="000000"/>
                <w:kern w:val="0"/>
                <w:szCs w:val="21"/>
              </w:rPr>
            </w:pPr>
            <w:r w:rsidRPr="00B557A3">
              <w:rPr>
                <w:rFonts w:ascii="宋体" w:hAnsi="宋体" w:cs="宋体" w:hint="eastAsia"/>
                <w:b/>
                <w:color w:val="000000"/>
                <w:kern w:val="0"/>
                <w:szCs w:val="21"/>
              </w:rPr>
              <w:t>考勤信息。</w:t>
            </w:r>
            <w:r w:rsidRPr="00B557A3">
              <w:rPr>
                <w:rFonts w:ascii="宋体" w:hAnsi="宋体" w:cs="宋体" w:hint="eastAsia"/>
                <w:color w:val="000000"/>
                <w:kern w:val="0"/>
                <w:szCs w:val="21"/>
              </w:rPr>
              <w:t>校园卡考勤信息传递给人事系统，用于人员考核等。</w:t>
            </w:r>
          </w:p>
        </w:tc>
        <w:tc>
          <w:tcPr>
            <w:tcW w:w="532" w:type="pct"/>
          </w:tcPr>
          <w:p w:rsidR="00B557A3" w:rsidRPr="00B557A3" w:rsidRDefault="00B557A3" w:rsidP="00B557A3">
            <w:pPr>
              <w:widowControl/>
              <w:jc w:val="left"/>
              <w:rPr>
                <w:rFonts w:ascii="宋体" w:hAnsi="宋体" w:cs="宋体"/>
                <w:b/>
                <w:color w:val="000000"/>
                <w:kern w:val="0"/>
                <w:szCs w:val="21"/>
              </w:rPr>
            </w:pPr>
          </w:p>
        </w:tc>
      </w:tr>
      <w:tr w:rsidR="00B557A3" w:rsidRPr="003359C9">
        <w:trPr>
          <w:trHeight w:val="27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5</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资产管理系统</w:t>
            </w:r>
          </w:p>
        </w:tc>
        <w:tc>
          <w:tcPr>
            <w:tcW w:w="1721" w:type="pct"/>
            <w:shd w:val="clear" w:color="auto" w:fill="auto"/>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 xml:space="preserve">　</w:t>
            </w:r>
          </w:p>
        </w:tc>
        <w:tc>
          <w:tcPr>
            <w:tcW w:w="1368" w:type="pct"/>
            <w:vAlign w:val="center"/>
          </w:tcPr>
          <w:p w:rsidR="00B557A3" w:rsidRPr="00B557A3" w:rsidRDefault="00B557A3" w:rsidP="00B557A3">
            <w:pPr>
              <w:widowControl/>
              <w:jc w:val="left"/>
              <w:rPr>
                <w:rFonts w:ascii="宋体" w:hAnsi="宋体" w:cs="宋体"/>
                <w:b/>
                <w:color w:val="000000"/>
                <w:kern w:val="0"/>
                <w:szCs w:val="21"/>
              </w:rPr>
            </w:pPr>
            <w:r w:rsidRPr="00B557A3">
              <w:rPr>
                <w:rFonts w:ascii="宋体" w:hAnsi="宋体" w:cs="宋体" w:hint="eastAsia"/>
                <w:b/>
                <w:color w:val="000000"/>
                <w:kern w:val="0"/>
                <w:szCs w:val="21"/>
              </w:rPr>
              <w:t>设备信息。</w:t>
            </w:r>
            <w:r w:rsidRPr="00B557A3">
              <w:rPr>
                <w:rFonts w:ascii="宋体" w:hAnsi="宋体" w:cs="宋体" w:hint="eastAsia"/>
                <w:color w:val="000000"/>
                <w:kern w:val="0"/>
                <w:szCs w:val="21"/>
              </w:rPr>
              <w:t>提供一卡通终端设备数量及型号等信息，便于资产管理。</w:t>
            </w:r>
          </w:p>
        </w:tc>
        <w:tc>
          <w:tcPr>
            <w:tcW w:w="532" w:type="pct"/>
          </w:tcPr>
          <w:p w:rsidR="00B557A3" w:rsidRPr="00B557A3" w:rsidRDefault="00B557A3" w:rsidP="00B557A3">
            <w:pPr>
              <w:widowControl/>
              <w:jc w:val="left"/>
              <w:rPr>
                <w:rFonts w:ascii="宋体" w:hAnsi="宋体" w:cs="宋体"/>
                <w:b/>
                <w:color w:val="000000"/>
                <w:kern w:val="0"/>
                <w:szCs w:val="21"/>
              </w:rPr>
            </w:pPr>
          </w:p>
        </w:tc>
      </w:tr>
      <w:tr w:rsidR="00B557A3" w:rsidRPr="003359C9">
        <w:trPr>
          <w:trHeight w:val="27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6</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办公自动化系统</w:t>
            </w:r>
          </w:p>
        </w:tc>
        <w:tc>
          <w:tcPr>
            <w:tcW w:w="1721" w:type="pct"/>
            <w:shd w:val="clear" w:color="auto" w:fill="auto"/>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会议信息。</w:t>
            </w:r>
            <w:r w:rsidRPr="00B557A3">
              <w:rPr>
                <w:rFonts w:ascii="宋体" w:hAnsi="宋体" w:cs="宋体" w:hint="eastAsia"/>
                <w:color w:val="000000"/>
                <w:kern w:val="0"/>
                <w:szCs w:val="21"/>
              </w:rPr>
              <w:t xml:space="preserve">用于设置会议签到系统的名单　</w:t>
            </w:r>
          </w:p>
        </w:tc>
        <w:tc>
          <w:tcPr>
            <w:tcW w:w="1368" w:type="pct"/>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 xml:space="preserve">　</w:t>
            </w:r>
          </w:p>
        </w:tc>
        <w:tc>
          <w:tcPr>
            <w:tcW w:w="532" w:type="pct"/>
          </w:tcPr>
          <w:p w:rsidR="00B557A3" w:rsidRPr="00B557A3" w:rsidRDefault="00B557A3" w:rsidP="00B557A3">
            <w:pPr>
              <w:widowControl/>
              <w:jc w:val="left"/>
              <w:rPr>
                <w:rFonts w:ascii="宋体" w:hAnsi="宋体" w:cs="宋体"/>
                <w:color w:val="000000"/>
                <w:kern w:val="0"/>
                <w:szCs w:val="21"/>
              </w:rPr>
            </w:pPr>
          </w:p>
        </w:tc>
      </w:tr>
      <w:tr w:rsidR="00B557A3" w:rsidRPr="003359C9">
        <w:trPr>
          <w:trHeight w:val="27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7</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财务管理系统</w:t>
            </w:r>
          </w:p>
        </w:tc>
        <w:tc>
          <w:tcPr>
            <w:tcW w:w="1721" w:type="pct"/>
            <w:shd w:val="clear" w:color="auto" w:fill="auto"/>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b/>
                <w:color w:val="000000"/>
                <w:kern w:val="0"/>
                <w:szCs w:val="21"/>
              </w:rPr>
              <w:t>补贴发放信息。</w:t>
            </w:r>
            <w:r w:rsidRPr="00B557A3">
              <w:rPr>
                <w:rFonts w:ascii="宋体" w:hAnsi="宋体" w:cs="宋体" w:hint="eastAsia"/>
                <w:color w:val="000000"/>
                <w:kern w:val="0"/>
                <w:szCs w:val="21"/>
              </w:rPr>
              <w:t>各项补贴发放清单由财务系统传输的一卡通系统，并下发到各个账户</w:t>
            </w:r>
          </w:p>
        </w:tc>
        <w:tc>
          <w:tcPr>
            <w:tcW w:w="1368" w:type="pct"/>
            <w:vAlign w:val="center"/>
          </w:tcPr>
          <w:p w:rsidR="00B557A3" w:rsidRPr="00B557A3" w:rsidRDefault="00B557A3" w:rsidP="00B557A3">
            <w:pPr>
              <w:widowControl/>
              <w:jc w:val="left"/>
              <w:rPr>
                <w:rFonts w:ascii="宋体" w:hAnsi="宋体" w:cs="宋体"/>
                <w:b/>
                <w:color w:val="000000"/>
                <w:kern w:val="0"/>
                <w:szCs w:val="21"/>
              </w:rPr>
            </w:pPr>
            <w:r w:rsidRPr="00B557A3">
              <w:rPr>
                <w:rFonts w:ascii="宋体" w:hAnsi="宋体" w:cs="宋体" w:hint="eastAsia"/>
                <w:b/>
                <w:color w:val="000000"/>
                <w:kern w:val="0"/>
                <w:szCs w:val="21"/>
              </w:rPr>
              <w:t>一卡通结算信息。</w:t>
            </w:r>
            <w:r w:rsidRPr="00B557A3">
              <w:rPr>
                <w:rFonts w:ascii="宋体" w:hAnsi="宋体" w:cs="宋体" w:hint="eastAsia"/>
                <w:color w:val="000000"/>
                <w:kern w:val="0"/>
                <w:szCs w:val="21"/>
              </w:rPr>
              <w:t>向财务系统提供一卡通各账户结算信息，便于财务系统的账务处理。</w:t>
            </w:r>
          </w:p>
        </w:tc>
        <w:tc>
          <w:tcPr>
            <w:tcW w:w="532" w:type="pct"/>
          </w:tcPr>
          <w:p w:rsidR="00B557A3" w:rsidRPr="00B557A3" w:rsidRDefault="00B557A3" w:rsidP="00B557A3">
            <w:pPr>
              <w:widowControl/>
              <w:jc w:val="left"/>
              <w:rPr>
                <w:rFonts w:ascii="宋体" w:hAnsi="宋体" w:cs="宋体"/>
                <w:b/>
                <w:color w:val="000000"/>
                <w:kern w:val="0"/>
                <w:szCs w:val="21"/>
              </w:rPr>
            </w:pPr>
          </w:p>
        </w:tc>
      </w:tr>
      <w:tr w:rsidR="00B557A3" w:rsidRPr="003359C9">
        <w:trPr>
          <w:trHeight w:val="270"/>
        </w:trPr>
        <w:tc>
          <w:tcPr>
            <w:tcW w:w="362" w:type="pct"/>
            <w:vAlign w:val="center"/>
          </w:tcPr>
          <w:p w:rsidR="00B557A3" w:rsidRPr="00B557A3" w:rsidRDefault="00B557A3" w:rsidP="00B557A3">
            <w:pPr>
              <w:widowControl/>
              <w:jc w:val="center"/>
              <w:rPr>
                <w:rFonts w:ascii="宋体" w:hAnsi="宋体" w:cs="宋体"/>
                <w:color w:val="000000"/>
                <w:kern w:val="0"/>
                <w:szCs w:val="21"/>
              </w:rPr>
            </w:pPr>
            <w:r w:rsidRPr="00B557A3">
              <w:rPr>
                <w:rFonts w:ascii="宋体" w:hAnsi="宋体" w:cs="宋体" w:hint="eastAsia"/>
                <w:color w:val="000000"/>
                <w:kern w:val="0"/>
                <w:szCs w:val="21"/>
              </w:rPr>
              <w:t>8</w:t>
            </w:r>
          </w:p>
        </w:tc>
        <w:tc>
          <w:tcPr>
            <w:tcW w:w="1017" w:type="pct"/>
            <w:shd w:val="clear" w:color="auto" w:fill="auto"/>
            <w:noWrap/>
            <w:vAlign w:val="center"/>
          </w:tcPr>
          <w:p w:rsidR="00B557A3" w:rsidRPr="00B557A3" w:rsidRDefault="00B557A3" w:rsidP="00B557A3">
            <w:pPr>
              <w:widowControl/>
              <w:jc w:val="left"/>
              <w:rPr>
                <w:rFonts w:ascii="宋体" w:hAnsi="宋体" w:cs="宋体"/>
                <w:color w:val="000000"/>
                <w:kern w:val="0"/>
                <w:szCs w:val="21"/>
              </w:rPr>
            </w:pPr>
            <w:r w:rsidRPr="00B557A3">
              <w:rPr>
                <w:rFonts w:ascii="宋体" w:hAnsi="宋体" w:cs="宋体" w:hint="eastAsia"/>
                <w:color w:val="000000"/>
                <w:kern w:val="0"/>
                <w:szCs w:val="21"/>
              </w:rPr>
              <w:t>统一身份认证平台</w:t>
            </w:r>
          </w:p>
        </w:tc>
        <w:tc>
          <w:tcPr>
            <w:tcW w:w="1721" w:type="pct"/>
            <w:shd w:val="clear" w:color="auto" w:fill="auto"/>
            <w:vAlign w:val="center"/>
          </w:tcPr>
          <w:p w:rsidR="00B557A3" w:rsidRPr="00B557A3" w:rsidRDefault="00B557A3" w:rsidP="00B557A3">
            <w:pPr>
              <w:widowControl/>
              <w:ind w:left="360"/>
              <w:jc w:val="left"/>
              <w:rPr>
                <w:rFonts w:ascii="宋体" w:hAnsi="宋体" w:cs="宋体"/>
                <w:b/>
                <w:color w:val="000000"/>
                <w:kern w:val="0"/>
                <w:szCs w:val="21"/>
              </w:rPr>
            </w:pPr>
          </w:p>
        </w:tc>
        <w:tc>
          <w:tcPr>
            <w:tcW w:w="1368" w:type="pct"/>
            <w:vAlign w:val="center"/>
          </w:tcPr>
          <w:p w:rsidR="00B557A3" w:rsidRPr="00B557A3" w:rsidRDefault="00B557A3" w:rsidP="00B557A3">
            <w:pPr>
              <w:widowControl/>
              <w:jc w:val="left"/>
              <w:rPr>
                <w:rFonts w:ascii="宋体" w:hAnsi="宋体" w:cs="宋体"/>
                <w:b/>
                <w:color w:val="000000"/>
                <w:kern w:val="0"/>
                <w:szCs w:val="21"/>
              </w:rPr>
            </w:pPr>
            <w:r w:rsidRPr="00B557A3">
              <w:rPr>
                <w:rFonts w:ascii="宋体" w:hAnsi="宋体" w:cs="宋体" w:hint="eastAsia"/>
                <w:b/>
                <w:color w:val="000000"/>
                <w:kern w:val="0"/>
                <w:szCs w:val="21"/>
              </w:rPr>
              <w:t>校园卡状态变动信息，</w:t>
            </w:r>
            <w:r w:rsidRPr="00B557A3">
              <w:rPr>
                <w:rFonts w:ascii="宋体" w:hAnsi="宋体" w:cs="宋体" w:hint="eastAsia"/>
                <w:color w:val="000000"/>
                <w:kern w:val="0"/>
                <w:szCs w:val="21"/>
              </w:rPr>
              <w:t>以修改统一身份认证平台中的用户状态</w:t>
            </w:r>
          </w:p>
        </w:tc>
        <w:tc>
          <w:tcPr>
            <w:tcW w:w="532" w:type="pct"/>
          </w:tcPr>
          <w:p w:rsidR="00B557A3" w:rsidRPr="00B557A3" w:rsidRDefault="00B557A3" w:rsidP="00B557A3">
            <w:pPr>
              <w:widowControl/>
              <w:jc w:val="left"/>
              <w:rPr>
                <w:rFonts w:ascii="宋体" w:hAnsi="宋体" w:cs="宋体"/>
                <w:b/>
                <w:color w:val="000000"/>
                <w:kern w:val="0"/>
                <w:szCs w:val="21"/>
              </w:rPr>
            </w:pPr>
          </w:p>
        </w:tc>
      </w:tr>
    </w:tbl>
    <w:p w:rsidR="00B557A3" w:rsidRPr="00B557A3" w:rsidRDefault="00B557A3" w:rsidP="00B557A3">
      <w:pPr>
        <w:spacing w:line="360" w:lineRule="auto"/>
        <w:jc w:val="center"/>
        <w:rPr>
          <w:rFonts w:ascii="Cambria" w:eastAsia="黑体" w:hAnsi="Cambria"/>
          <w:bCs/>
          <w:sz w:val="24"/>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35</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功能参数</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不同学校的数据交换可能存在不同的需求，具体的交换策略可在实施时确认。</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身份认证整合</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校园一卡通系统拥有自己的用户管理和认证，而统一身份认证平台是面向数字化校园所有应用系统的全局性用户管理和认证。由于一卡通系统的特殊性及设备相关性，目前一卡通系统的身份认证尚不能全部由统一身份认证平台代替。但采用一定的技术手段，可实现两者的部分整合。</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校园一卡通系统目前一般拥有自己独立的用户管理、权限管理和认证管理。对所有持卡人（包括校园用户和临时用户）进行身份管理。其认证方式分为校园卡认证和用户名/密码认证两种方式：</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校园卡认证。利用读卡器，用户刷卡时自动获取卡号，然后认证其用户的合法性，多用于身份识别类应用（如考勤、门禁、签到等系统）以及与第三方系统的对接（如图书馆管理、机房管理、体锻管理等）。</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用户名/密码认证。即常用的输入用户名和密码的认证。可用于B/S架构实现的一卡通应用系统（如WEB查询等）以及C/S结构的应用系统（如卡务管理、账户管理等）。</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统一身份认证平台只管理校园用户（教师、学生和职工）。统一身份认证平台只对校园用户，目前主要支持的认证方式为用户名/密码认证。</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校园一卡通系统和统一身份认证平台在校园用户的管理和认证上，可以在下面两个方面进行融合：</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校园一卡通系统中的采用用户名/密码方式认证的B/S结构应用系统，可以集成到统一身份认证平台，由统一身份认证平台进行身份认证。</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校园一卡通系统中的校园卡认证方式，可以扩充到统一身份认证平台中，使统一身份认证平台增加新的校园卡认证方式。</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具体包括：</w:t>
      </w:r>
    </w:p>
    <w:p w:rsidR="00B557A3" w:rsidRPr="00B557A3" w:rsidRDefault="00B557A3" w:rsidP="00515DE6">
      <w:pPr>
        <w:numPr>
          <w:ilvl w:val="0"/>
          <w:numId w:val="85"/>
        </w:numPr>
        <w:autoSpaceDE w:val="0"/>
        <w:autoSpaceDN w:val="0"/>
        <w:adjustRightInd w:val="0"/>
        <w:spacing w:line="360" w:lineRule="auto"/>
        <w:jc w:val="left"/>
        <w:rPr>
          <w:rFonts w:ascii="宋体" w:hAnsi="宋体"/>
          <w:sz w:val="24"/>
          <w:szCs w:val="24"/>
        </w:rPr>
      </w:pPr>
      <w:r w:rsidRPr="00B557A3">
        <w:rPr>
          <w:rFonts w:ascii="宋体" w:hAnsi="宋体" w:hint="eastAsia"/>
          <w:sz w:val="24"/>
          <w:szCs w:val="24"/>
        </w:rPr>
        <w:t>用户管理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统一身份认证平台只管理所有校园用户（包括教师、学生和职工），一卡通系统管理所有校园用户和临时用户。</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所有校园用户初始信息通过数据交换平台从公共数据平台获取。</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一卡通系统中为用户制卡后，将其卡号信息实时同步回统一身份认证平台。</w:t>
      </w:r>
    </w:p>
    <w:p w:rsidR="00B557A3" w:rsidRPr="00B557A3" w:rsidRDefault="00B557A3" w:rsidP="00515DE6">
      <w:pPr>
        <w:numPr>
          <w:ilvl w:val="0"/>
          <w:numId w:val="86"/>
        </w:numPr>
        <w:spacing w:line="360" w:lineRule="auto"/>
        <w:ind w:left="902"/>
        <w:rPr>
          <w:rFonts w:ascii="Times New Roman" w:hAnsi="Times New Roman"/>
          <w:bCs/>
          <w:sz w:val="24"/>
          <w:szCs w:val="20"/>
        </w:rPr>
      </w:pPr>
      <w:r w:rsidRPr="00B557A3">
        <w:rPr>
          <w:rFonts w:ascii="宋体" w:hAnsi="宋体" w:hint="eastAsia"/>
          <w:sz w:val="24"/>
          <w:szCs w:val="24"/>
        </w:rPr>
        <w:t>用户卡发生挂失、解挂、失效等状态变化时，应实时更新到统一身份认证平台中。</w:t>
      </w:r>
    </w:p>
    <w:p w:rsidR="00B557A3" w:rsidRPr="00B557A3" w:rsidRDefault="00B557A3" w:rsidP="00515DE6">
      <w:pPr>
        <w:numPr>
          <w:ilvl w:val="0"/>
          <w:numId w:val="85"/>
        </w:numPr>
        <w:autoSpaceDE w:val="0"/>
        <w:autoSpaceDN w:val="0"/>
        <w:adjustRightInd w:val="0"/>
        <w:spacing w:line="360" w:lineRule="auto"/>
        <w:jc w:val="left"/>
        <w:rPr>
          <w:rFonts w:ascii="宋体" w:hAnsi="宋体"/>
          <w:sz w:val="24"/>
          <w:szCs w:val="24"/>
        </w:rPr>
      </w:pPr>
      <w:r w:rsidRPr="00B557A3">
        <w:rPr>
          <w:rFonts w:ascii="宋体" w:hAnsi="宋体" w:hint="eastAsia"/>
          <w:sz w:val="24"/>
          <w:szCs w:val="24"/>
        </w:rPr>
        <w:t>权限管理</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一卡通系统自行进行权限管理。</w:t>
      </w:r>
    </w:p>
    <w:p w:rsidR="00B557A3" w:rsidRPr="00B557A3" w:rsidRDefault="00B557A3" w:rsidP="00515DE6">
      <w:pPr>
        <w:numPr>
          <w:ilvl w:val="0"/>
          <w:numId w:val="86"/>
        </w:numPr>
        <w:spacing w:line="360" w:lineRule="auto"/>
        <w:ind w:left="902"/>
        <w:rPr>
          <w:rFonts w:ascii="Times New Roman" w:hAnsi="Times New Roman"/>
          <w:bCs/>
          <w:sz w:val="24"/>
          <w:szCs w:val="20"/>
        </w:rPr>
      </w:pPr>
      <w:r w:rsidRPr="00B557A3">
        <w:rPr>
          <w:rFonts w:ascii="宋体" w:hAnsi="宋体" w:hint="eastAsia"/>
          <w:sz w:val="24"/>
          <w:szCs w:val="24"/>
        </w:rPr>
        <w:t>与一卡通相关的、集成到校园门户平台的功能，由统一身份认证平台进行权限管理。</w:t>
      </w:r>
    </w:p>
    <w:p w:rsidR="00B557A3" w:rsidRPr="00B557A3" w:rsidRDefault="00B557A3" w:rsidP="00515DE6">
      <w:pPr>
        <w:numPr>
          <w:ilvl w:val="0"/>
          <w:numId w:val="85"/>
        </w:numPr>
        <w:autoSpaceDE w:val="0"/>
        <w:autoSpaceDN w:val="0"/>
        <w:adjustRightInd w:val="0"/>
        <w:spacing w:line="360" w:lineRule="auto"/>
        <w:jc w:val="left"/>
        <w:rPr>
          <w:rFonts w:ascii="宋体" w:hAnsi="宋体"/>
          <w:sz w:val="24"/>
          <w:szCs w:val="24"/>
        </w:rPr>
      </w:pPr>
      <w:r w:rsidRPr="00B557A3">
        <w:rPr>
          <w:rFonts w:ascii="宋体" w:hAnsi="宋体" w:hint="eastAsia"/>
          <w:sz w:val="24"/>
          <w:szCs w:val="24"/>
        </w:rPr>
        <w:t>身份认证管理</w:t>
      </w:r>
    </w:p>
    <w:p w:rsidR="00B557A3" w:rsidRPr="00B557A3" w:rsidRDefault="00B557A3" w:rsidP="00B557A3">
      <w:pPr>
        <w:autoSpaceDE w:val="0"/>
        <w:autoSpaceDN w:val="0"/>
        <w:adjustRightInd w:val="0"/>
        <w:spacing w:line="360" w:lineRule="auto"/>
        <w:ind w:firstLineChars="225" w:firstLine="540"/>
        <w:jc w:val="left"/>
        <w:rPr>
          <w:rFonts w:ascii="宋体" w:hAnsi="宋体"/>
          <w:sz w:val="24"/>
          <w:szCs w:val="24"/>
        </w:rPr>
      </w:pPr>
      <w:r w:rsidRPr="00B557A3">
        <w:rPr>
          <w:rFonts w:ascii="宋体" w:hAnsi="宋体" w:hint="eastAsia"/>
          <w:sz w:val="24"/>
          <w:szCs w:val="24"/>
        </w:rPr>
        <w:t>如果一卡通系统中的某个应用系统或第三方系统符合下列条件：</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B/S架构实现</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可进行身份认证改造的</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采用用户名/密码认证，或校园卡认证；</w:t>
      </w:r>
    </w:p>
    <w:p w:rsidR="00B557A3" w:rsidRPr="00B557A3" w:rsidRDefault="00B557A3" w:rsidP="00515DE6">
      <w:pPr>
        <w:numPr>
          <w:ilvl w:val="0"/>
          <w:numId w:val="86"/>
        </w:numPr>
        <w:spacing w:line="360" w:lineRule="auto"/>
        <w:ind w:left="902"/>
        <w:rPr>
          <w:rFonts w:ascii="Times New Roman" w:hAnsi="Times New Roman"/>
          <w:szCs w:val="21"/>
        </w:rPr>
      </w:pPr>
      <w:r w:rsidRPr="00B557A3">
        <w:rPr>
          <w:rFonts w:ascii="宋体" w:hAnsi="宋体" w:hint="eastAsia"/>
          <w:sz w:val="24"/>
          <w:szCs w:val="24"/>
        </w:rPr>
        <w:t>主要利用校园卡进行身份识别，不涉及消费业务</w:t>
      </w:r>
      <w:r w:rsidRPr="00B557A3">
        <w:rPr>
          <w:rFonts w:ascii="Times New Roman" w:hAnsi="Times New Roman" w:hint="eastAsia"/>
          <w:szCs w:val="21"/>
        </w:rPr>
        <w:t>。</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比较典型的如WEB查询系统、多媒体自助查询系统、数字迎新、离校、注册等。</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对于这类系统，可以通过改造原系统的认证模块，调用统一身份认证平台所提供的认证API，由统一身份认证平台接管原系统的身份认证。</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其认证流程如下：</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用户在该系统中输入用户名和密码，或通过在读卡器尚刷卡并输入密码；</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系统将卡号、学号（工号）、密码通过调用统一身份认证平台的认证API，由统一身份认证平台进行身份认证或验证卡片有效性；</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统一身份认证平台的认证通过后，表明其是合法的校园用户，即可根据该系统的权限访问相关应用；</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统一身份认证平台的认证不通过，该系统仍可调用一卡通系统自身的认证模块进行认证，如该用户是合法的临时用户，可认证可通过，即可根据该系统的权限访问相关应用；</w:t>
      </w:r>
    </w:p>
    <w:p w:rsidR="00B557A3" w:rsidRPr="00B557A3" w:rsidRDefault="00B557A3" w:rsidP="00515DE6">
      <w:pPr>
        <w:numPr>
          <w:ilvl w:val="0"/>
          <w:numId w:val="86"/>
        </w:numPr>
        <w:spacing w:line="360" w:lineRule="auto"/>
        <w:ind w:left="902"/>
        <w:rPr>
          <w:rFonts w:ascii="宋体" w:hAnsi="宋体"/>
          <w:sz w:val="24"/>
          <w:szCs w:val="24"/>
        </w:rPr>
      </w:pPr>
      <w:r w:rsidRPr="00B557A3">
        <w:rPr>
          <w:rFonts w:ascii="宋体" w:hAnsi="宋体" w:hint="eastAsia"/>
          <w:sz w:val="24"/>
          <w:szCs w:val="24"/>
        </w:rPr>
        <w:t>如果统一身份认证平台和一卡通系统的认证均未通过，表示其是非法用户，拒绝访问系统。</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对于其他的一卡通应用系统，如消费系统、门禁系统、卡务中心以及无法改造的图书馆系统等，由于其无法进行身份认证改造、或者采用C/S结构、或者涉及到消费业务，这些系统都不能接入统一身份认证平台，仍采用自身的认证模块进行认证。</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门户整合</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一卡通提供了丰富的web方式信息查询以及一卡通应用，而统一信息门户是全校信息资源的统一入口，各类信息资源都可以在门户上进行统一的展现，因此一卡通的WEB查询可以利用校园信息门户进行统一展现和发布。</w:t>
      </w:r>
    </w:p>
    <w:p w:rsidR="00B557A3" w:rsidRPr="00B557A3" w:rsidRDefault="00B557A3" w:rsidP="00B557A3">
      <w:pPr>
        <w:spacing w:line="360" w:lineRule="auto"/>
        <w:ind w:firstLineChars="200" w:firstLine="480"/>
        <w:rPr>
          <w:rFonts w:ascii="宋体" w:hAnsi="宋体"/>
          <w:sz w:val="24"/>
          <w:szCs w:val="24"/>
        </w:rPr>
      </w:pPr>
      <w:r w:rsidRPr="00B557A3">
        <w:rPr>
          <w:rFonts w:ascii="宋体" w:hAnsi="宋体" w:hint="eastAsia"/>
          <w:sz w:val="24"/>
          <w:szCs w:val="24"/>
        </w:rPr>
        <w:t>可集成到统一信息门户中的功能主要包括：</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个人账户信息查询</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消费明细查询</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充值明细查询</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个人照片下载</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个人消费行为统计分析</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门禁进出明细查询</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考勤明细查询</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会议出席情况统计</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网上报名</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商户报表查询</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卡片账户挂失</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卡片密码修改</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卡片延期服务</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卡片个人信息修改</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一卡通规章制度</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一卡通操作指南</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一卡通</w:t>
      </w:r>
      <w:r w:rsidRPr="00B557A3">
        <w:rPr>
          <w:rFonts w:ascii="宋体" w:hAnsi="宋体"/>
          <w:sz w:val="24"/>
          <w:szCs w:val="24"/>
        </w:rPr>
        <w:t>FAQ</w:t>
      </w:r>
    </w:p>
    <w:p w:rsidR="00B557A3" w:rsidRPr="00B557A3" w:rsidRDefault="00B557A3" w:rsidP="00515DE6">
      <w:pPr>
        <w:numPr>
          <w:ilvl w:val="0"/>
          <w:numId w:val="86"/>
        </w:numPr>
        <w:tabs>
          <w:tab w:val="num" w:pos="540"/>
        </w:tabs>
        <w:spacing w:line="360" w:lineRule="auto"/>
        <w:ind w:left="902"/>
        <w:rPr>
          <w:rFonts w:ascii="宋体" w:hAnsi="宋体"/>
          <w:sz w:val="24"/>
          <w:szCs w:val="24"/>
        </w:rPr>
      </w:pPr>
      <w:r w:rsidRPr="00B557A3">
        <w:rPr>
          <w:rFonts w:ascii="宋体" w:hAnsi="宋体" w:hint="eastAsia"/>
          <w:sz w:val="24"/>
          <w:szCs w:val="24"/>
        </w:rPr>
        <w:t>其他</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16" w:name="_Toc268700505"/>
      <w:bookmarkStart w:id="117" w:name="_Toc26906268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b/>
            <w:sz w:val="32"/>
            <w:szCs w:val="20"/>
          </w:rPr>
          <w:t>2.4.27</w:t>
        </w:r>
      </w:smartTag>
      <w:r w:rsidRPr="00B557A3">
        <w:rPr>
          <w:rFonts w:ascii="Times New Roman" w:hAnsi="Times New Roman" w:hint="eastAsia"/>
          <w:b/>
          <w:sz w:val="32"/>
          <w:szCs w:val="20"/>
        </w:rPr>
        <w:t>医疗系统对接</w:t>
      </w:r>
      <w:bookmarkEnd w:id="116"/>
      <w:bookmarkEnd w:id="117"/>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 xml:space="preserve"> </w:t>
      </w:r>
      <w:r w:rsidRPr="00B557A3">
        <w:rPr>
          <w:rFonts w:ascii="Arial" w:eastAsia="黑体" w:hAnsi="Arial" w:hint="eastAsia"/>
          <w:b/>
          <w:sz w:val="28"/>
          <w:szCs w:val="20"/>
        </w:rPr>
        <w:t>概述</w:t>
      </w:r>
    </w:p>
    <w:p w:rsidR="00B557A3" w:rsidRPr="00B557A3" w:rsidRDefault="00B557A3" w:rsidP="00B557A3">
      <w:pPr>
        <w:spacing w:line="360" w:lineRule="auto"/>
        <w:ind w:firstLine="437"/>
        <w:rPr>
          <w:rFonts w:ascii="宋体" w:hAnsi="宋体"/>
          <w:sz w:val="24"/>
          <w:szCs w:val="24"/>
        </w:rPr>
      </w:pPr>
      <w:r w:rsidRPr="00B557A3">
        <w:rPr>
          <w:rFonts w:ascii="宋体" w:hAnsi="宋体" w:hint="eastAsia"/>
          <w:sz w:val="24"/>
          <w:szCs w:val="24"/>
        </w:rPr>
        <w:t>不修改原有系统业务流程和架构，提供特殊终端设备和接口软件来实现医疗系统与一卡通系统的对接。</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系统构成</w:t>
      </w:r>
    </w:p>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 xml:space="preserve">    </w:t>
      </w:r>
      <w:r w:rsidR="00230553">
        <w:rPr>
          <w:rFonts w:ascii="Cambria" w:eastAsia="黑体" w:hAnsi="Cambria"/>
          <w:noProof/>
          <w:sz w:val="20"/>
          <w:szCs w:val="20"/>
        </w:rPr>
        <w:drawing>
          <wp:inline distT="0" distB="0" distL="0" distR="0">
            <wp:extent cx="4614545" cy="2616200"/>
            <wp:effectExtent l="19050" t="0" r="0" b="0"/>
            <wp:docPr id="27" name="图片 53" descr="说明: 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YL"/>
                    <pic:cNvPicPr>
                      <a:picLocks noChangeAspect="1" noChangeArrowheads="1"/>
                    </pic:cNvPicPr>
                  </pic:nvPicPr>
                  <pic:blipFill>
                    <a:blip r:embed="rId33"/>
                    <a:srcRect/>
                    <a:stretch>
                      <a:fillRect/>
                    </a:stretch>
                  </pic:blipFill>
                  <pic:spPr bwMode="auto">
                    <a:xfrm>
                      <a:off x="0" y="0"/>
                      <a:ext cx="4614545" cy="2616200"/>
                    </a:xfrm>
                    <a:prstGeom prst="rect">
                      <a:avLst/>
                    </a:prstGeom>
                    <a:noFill/>
                    <a:ln w="9525">
                      <a:noFill/>
                      <a:miter lim="800000"/>
                      <a:headEnd/>
                      <a:tailEnd/>
                    </a:ln>
                  </pic:spPr>
                </pic:pic>
              </a:graphicData>
            </a:graphic>
          </wp:inline>
        </w:drawing>
      </w:r>
    </w:p>
    <w:p w:rsidR="00B557A3" w:rsidRPr="00B557A3" w:rsidRDefault="00B557A3" w:rsidP="00B557A3">
      <w:pPr>
        <w:spacing w:line="360" w:lineRule="auto"/>
        <w:jc w:val="center"/>
        <w:rPr>
          <w:rFonts w:ascii="Cambria" w:eastAsia="黑体" w:hAnsi="Cambria"/>
          <w:sz w:val="20"/>
          <w:szCs w:val="20"/>
        </w:rPr>
      </w:pPr>
      <w:r w:rsidRPr="00B557A3">
        <w:rPr>
          <w:rFonts w:ascii="Cambria" w:eastAsia="黑体" w:hAnsi="Cambria" w:hint="eastAsia"/>
          <w:sz w:val="20"/>
          <w:szCs w:val="20"/>
        </w:rPr>
        <w:t>图表</w:t>
      </w:r>
      <w:r w:rsidRPr="00B557A3">
        <w:rPr>
          <w:rFonts w:ascii="Cambria" w:eastAsia="黑体" w:hAnsi="Cambria" w:hint="eastAsia"/>
          <w:sz w:val="20"/>
          <w:szCs w:val="20"/>
        </w:rPr>
        <w:t xml:space="preserve"> </w:t>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STYLEREF 1 \s</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11</w:t>
      </w:r>
      <w:r w:rsidRPr="00B557A3">
        <w:rPr>
          <w:rFonts w:ascii="Cambria" w:eastAsia="黑体" w:hAnsi="Cambria"/>
          <w:sz w:val="20"/>
          <w:szCs w:val="20"/>
        </w:rPr>
        <w:fldChar w:fldCharType="end"/>
      </w:r>
      <w:r w:rsidRPr="00B557A3">
        <w:rPr>
          <w:rFonts w:ascii="Cambria" w:eastAsia="黑体" w:hAnsi="Cambria"/>
          <w:sz w:val="20"/>
          <w:szCs w:val="20"/>
        </w:rPr>
        <w:noBreakHyphen/>
      </w:r>
      <w:r w:rsidRPr="00B557A3">
        <w:rPr>
          <w:rFonts w:ascii="Cambria" w:eastAsia="黑体" w:hAnsi="Cambria"/>
          <w:sz w:val="20"/>
          <w:szCs w:val="20"/>
        </w:rPr>
        <w:fldChar w:fldCharType="begin"/>
      </w:r>
      <w:r w:rsidRPr="00B557A3">
        <w:rPr>
          <w:rFonts w:ascii="Cambria" w:eastAsia="黑体" w:hAnsi="Cambria"/>
          <w:sz w:val="20"/>
          <w:szCs w:val="20"/>
        </w:rPr>
        <w:instrText xml:space="preserve"> </w:instrText>
      </w:r>
      <w:r w:rsidRPr="00B557A3">
        <w:rPr>
          <w:rFonts w:ascii="Cambria" w:eastAsia="黑体" w:hAnsi="Cambria" w:hint="eastAsia"/>
          <w:sz w:val="20"/>
          <w:szCs w:val="20"/>
        </w:rPr>
        <w:instrText xml:space="preserve">SEQ </w:instrText>
      </w:r>
      <w:r w:rsidRPr="00B557A3">
        <w:rPr>
          <w:rFonts w:ascii="Cambria" w:eastAsia="黑体" w:hAnsi="Cambria" w:hint="eastAsia"/>
          <w:sz w:val="20"/>
          <w:szCs w:val="20"/>
        </w:rPr>
        <w:instrText>图表</w:instrText>
      </w:r>
      <w:r w:rsidRPr="00B557A3">
        <w:rPr>
          <w:rFonts w:ascii="Cambria" w:eastAsia="黑体" w:hAnsi="Cambria" w:hint="eastAsia"/>
          <w:sz w:val="20"/>
          <w:szCs w:val="20"/>
        </w:rPr>
        <w:instrText xml:space="preserve"> \* ARABIC \s 1</w:instrText>
      </w:r>
      <w:r w:rsidRPr="00B557A3">
        <w:rPr>
          <w:rFonts w:ascii="Cambria" w:eastAsia="黑体" w:hAnsi="Cambria"/>
          <w:sz w:val="20"/>
          <w:szCs w:val="20"/>
        </w:rPr>
        <w:instrText xml:space="preserve"> </w:instrText>
      </w:r>
      <w:r w:rsidRPr="00B557A3">
        <w:rPr>
          <w:rFonts w:ascii="Cambria" w:eastAsia="黑体" w:hAnsi="Cambria"/>
          <w:sz w:val="20"/>
          <w:szCs w:val="20"/>
        </w:rPr>
        <w:fldChar w:fldCharType="separate"/>
      </w:r>
      <w:r w:rsidRPr="00B557A3">
        <w:rPr>
          <w:rFonts w:ascii="Cambria" w:eastAsia="黑体" w:hAnsi="Cambria"/>
          <w:noProof/>
          <w:sz w:val="20"/>
          <w:szCs w:val="20"/>
        </w:rPr>
        <w:t>36</w:t>
      </w:r>
      <w:r w:rsidRPr="00B557A3">
        <w:rPr>
          <w:rFonts w:ascii="Cambria" w:eastAsia="黑体" w:hAnsi="Cambria"/>
          <w:sz w:val="20"/>
          <w:szCs w:val="20"/>
        </w:rPr>
        <w:fldChar w:fldCharType="end"/>
      </w:r>
      <w:r w:rsidRPr="00B557A3">
        <w:rPr>
          <w:rFonts w:ascii="Cambria" w:eastAsia="黑体" w:hAnsi="Cambria" w:hint="eastAsia"/>
          <w:sz w:val="20"/>
          <w:szCs w:val="20"/>
        </w:rPr>
        <w:t xml:space="preserve"> </w:t>
      </w:r>
      <w:r w:rsidRPr="00B557A3">
        <w:rPr>
          <w:rFonts w:ascii="Cambria" w:eastAsia="黑体" w:hAnsi="Cambria" w:hint="eastAsia"/>
          <w:sz w:val="20"/>
          <w:szCs w:val="20"/>
        </w:rPr>
        <w:t>系统结构</w:t>
      </w:r>
    </w:p>
    <w:p w:rsidR="00B557A3" w:rsidRPr="00B557A3" w:rsidRDefault="00B557A3" w:rsidP="00B557A3">
      <w:pPr>
        <w:spacing w:line="360" w:lineRule="auto"/>
        <w:ind w:firstLine="480"/>
        <w:rPr>
          <w:rFonts w:ascii="宋体" w:hAnsi="宋体"/>
          <w:sz w:val="24"/>
          <w:szCs w:val="24"/>
        </w:rPr>
      </w:pPr>
      <w:r w:rsidRPr="00B557A3">
        <w:rPr>
          <w:rFonts w:ascii="宋体" w:hAnsi="宋体" w:hint="eastAsia"/>
          <w:sz w:val="24"/>
          <w:szCs w:val="24"/>
        </w:rPr>
        <w:t>学生在终端刷卡消费，终端通过串口或485线与医疗系统工作站连接进行身份认证，通过网络与一卡通消费前置机连接，上传消费流水。</w:t>
      </w:r>
    </w:p>
    <w:p w:rsidR="00B557A3" w:rsidRPr="00B557A3" w:rsidRDefault="00B557A3" w:rsidP="00B557A3">
      <w:pPr>
        <w:keepNext/>
        <w:keepLines/>
        <w:numPr>
          <w:ilvl w:val="3"/>
          <w:numId w:val="0"/>
        </w:numPr>
        <w:tabs>
          <w:tab w:val="num" w:pos="851"/>
        </w:tabs>
        <w:spacing w:before="280" w:after="290" w:line="360" w:lineRule="auto"/>
        <w:ind w:left="851" w:hanging="851"/>
        <w:outlineLvl w:val="3"/>
        <w:rPr>
          <w:rFonts w:ascii="Arial" w:eastAsia="黑体" w:hAnsi="Arial"/>
          <w:b/>
          <w:sz w:val="28"/>
          <w:szCs w:val="20"/>
        </w:rPr>
      </w:pPr>
      <w:r w:rsidRPr="00B557A3">
        <w:rPr>
          <w:rFonts w:ascii="Arial" w:eastAsia="黑体" w:hAnsi="Arial" w:hint="eastAsia"/>
          <w:b/>
          <w:sz w:val="28"/>
          <w:szCs w:val="20"/>
        </w:rPr>
        <w:t>系统特点</w:t>
      </w:r>
    </w:p>
    <w:p w:rsidR="00B557A3" w:rsidRPr="00B557A3" w:rsidRDefault="00B557A3" w:rsidP="00515DE6">
      <w:pPr>
        <w:widowControl/>
        <w:numPr>
          <w:ilvl w:val="0"/>
          <w:numId w:val="89"/>
        </w:numPr>
        <w:spacing w:line="360" w:lineRule="auto"/>
        <w:ind w:left="845"/>
        <w:jc w:val="left"/>
        <w:rPr>
          <w:rFonts w:ascii="宋体" w:hAnsi="宋体"/>
          <w:sz w:val="24"/>
          <w:szCs w:val="24"/>
        </w:rPr>
      </w:pPr>
      <w:r w:rsidRPr="00B557A3">
        <w:rPr>
          <w:rFonts w:ascii="宋体" w:hAnsi="宋体" w:hint="eastAsia"/>
          <w:sz w:val="24"/>
          <w:szCs w:val="24"/>
        </w:rPr>
        <w:t>提供第三方开发套件和数据接口</w:t>
      </w:r>
    </w:p>
    <w:p w:rsidR="00B557A3" w:rsidRPr="00B557A3" w:rsidRDefault="00B557A3" w:rsidP="00515DE6">
      <w:pPr>
        <w:widowControl/>
        <w:numPr>
          <w:ilvl w:val="0"/>
          <w:numId w:val="89"/>
        </w:numPr>
        <w:spacing w:line="360" w:lineRule="auto"/>
        <w:ind w:left="845"/>
        <w:jc w:val="left"/>
        <w:rPr>
          <w:rFonts w:ascii="宋体" w:hAnsi="宋体"/>
          <w:sz w:val="24"/>
          <w:szCs w:val="24"/>
        </w:rPr>
      </w:pPr>
      <w:r w:rsidRPr="00B557A3">
        <w:rPr>
          <w:rFonts w:ascii="宋体" w:hAnsi="宋体" w:hint="eastAsia"/>
          <w:sz w:val="24"/>
          <w:szCs w:val="24"/>
        </w:rPr>
        <w:t>收费和扣款数据能回传到校园卡数据库</w:t>
      </w:r>
    </w:p>
    <w:p w:rsidR="00B557A3" w:rsidRPr="00B557A3" w:rsidRDefault="00B557A3" w:rsidP="00515DE6">
      <w:pPr>
        <w:widowControl/>
        <w:numPr>
          <w:ilvl w:val="0"/>
          <w:numId w:val="89"/>
        </w:numPr>
        <w:spacing w:line="360" w:lineRule="auto"/>
        <w:ind w:left="845"/>
        <w:jc w:val="left"/>
        <w:rPr>
          <w:rFonts w:ascii="宋体" w:hAnsi="宋体"/>
          <w:sz w:val="24"/>
          <w:szCs w:val="24"/>
        </w:rPr>
      </w:pPr>
      <w:r w:rsidRPr="00B557A3">
        <w:rPr>
          <w:rFonts w:ascii="宋体" w:hAnsi="宋体" w:hint="eastAsia"/>
          <w:sz w:val="24"/>
          <w:szCs w:val="24"/>
        </w:rPr>
        <w:t>黑白名单共享，通过网络实现数据实时同步</w:t>
      </w:r>
    </w:p>
    <w:p w:rsidR="00B557A3" w:rsidRPr="00B557A3" w:rsidRDefault="00B557A3" w:rsidP="00515DE6">
      <w:pPr>
        <w:widowControl/>
        <w:numPr>
          <w:ilvl w:val="0"/>
          <w:numId w:val="89"/>
        </w:numPr>
        <w:spacing w:line="360" w:lineRule="auto"/>
        <w:ind w:left="845"/>
        <w:jc w:val="left"/>
        <w:rPr>
          <w:rFonts w:ascii="宋体" w:hAnsi="宋体"/>
          <w:sz w:val="24"/>
          <w:szCs w:val="24"/>
        </w:rPr>
      </w:pPr>
      <w:r w:rsidRPr="00B557A3">
        <w:rPr>
          <w:rFonts w:ascii="宋体" w:hAnsi="宋体" w:hint="eastAsia"/>
          <w:sz w:val="24"/>
          <w:szCs w:val="24"/>
        </w:rPr>
        <w:t>提供详细的缴费报表和资金划拨功能</w:t>
      </w:r>
    </w:p>
    <w:p w:rsidR="00B557A3" w:rsidRPr="00B557A3" w:rsidRDefault="00B557A3" w:rsidP="00515DE6">
      <w:pPr>
        <w:widowControl/>
        <w:numPr>
          <w:ilvl w:val="0"/>
          <w:numId w:val="89"/>
        </w:numPr>
        <w:spacing w:line="360" w:lineRule="auto"/>
        <w:ind w:left="845"/>
        <w:jc w:val="left"/>
        <w:rPr>
          <w:rFonts w:ascii="宋体" w:hAnsi="宋体"/>
          <w:sz w:val="24"/>
          <w:szCs w:val="24"/>
        </w:rPr>
      </w:pPr>
      <w:r w:rsidRPr="00B557A3">
        <w:rPr>
          <w:rFonts w:ascii="宋体" w:hAnsi="宋体" w:hint="eastAsia"/>
          <w:sz w:val="24"/>
          <w:szCs w:val="24"/>
        </w:rPr>
        <w:t>能够实现医疗补助专款专用功能</w:t>
      </w:r>
    </w:p>
    <w:p w:rsidR="00B557A3" w:rsidRPr="00B557A3" w:rsidRDefault="00B557A3" w:rsidP="00515DE6">
      <w:pPr>
        <w:widowControl/>
        <w:numPr>
          <w:ilvl w:val="0"/>
          <w:numId w:val="89"/>
        </w:numPr>
        <w:spacing w:line="360" w:lineRule="auto"/>
        <w:ind w:left="845"/>
        <w:jc w:val="left"/>
        <w:rPr>
          <w:rFonts w:ascii="宋体" w:hAnsi="宋体"/>
          <w:sz w:val="24"/>
          <w:szCs w:val="24"/>
        </w:rPr>
      </w:pPr>
      <w:r w:rsidRPr="00B557A3">
        <w:rPr>
          <w:rFonts w:ascii="宋体" w:hAnsi="宋体" w:hint="eastAsia"/>
          <w:sz w:val="24"/>
          <w:szCs w:val="24"/>
        </w:rPr>
        <w:t>需要医疗系统厂商配合</w:t>
      </w:r>
    </w:p>
    <w:p w:rsidR="00B557A3" w:rsidRPr="00B557A3" w:rsidRDefault="00B557A3" w:rsidP="00B557A3">
      <w:pPr>
        <w:keepNext/>
        <w:keepLines/>
        <w:numPr>
          <w:ilvl w:val="1"/>
          <w:numId w:val="0"/>
        </w:numPr>
        <w:tabs>
          <w:tab w:val="num" w:pos="567"/>
        </w:tabs>
        <w:spacing w:before="260" w:after="260" w:line="360" w:lineRule="auto"/>
        <w:ind w:left="567" w:hanging="567"/>
        <w:outlineLvl w:val="1"/>
        <w:rPr>
          <w:rFonts w:ascii="Arial" w:eastAsia="黑体" w:hAnsi="Arial"/>
          <w:b/>
          <w:sz w:val="32"/>
          <w:szCs w:val="20"/>
        </w:rPr>
      </w:pPr>
      <w:bookmarkStart w:id="118" w:name="_Toc268700506"/>
      <w:bookmarkStart w:id="119" w:name="_Toc269062687"/>
      <w:r>
        <w:rPr>
          <w:rFonts w:ascii="Arial" w:eastAsia="黑体" w:hAnsi="Arial" w:hint="eastAsia"/>
          <w:b/>
          <w:sz w:val="32"/>
          <w:szCs w:val="20"/>
        </w:rPr>
        <w:t>2.5</w:t>
      </w:r>
      <w:r w:rsidRPr="00B557A3">
        <w:rPr>
          <w:rFonts w:ascii="Arial" w:eastAsia="黑体" w:hAnsi="Arial" w:hint="eastAsia"/>
          <w:b/>
          <w:sz w:val="32"/>
          <w:szCs w:val="20"/>
        </w:rPr>
        <w:t>金仕达一卡通系统设计特点</w:t>
      </w:r>
      <w:bookmarkEnd w:id="118"/>
      <w:bookmarkEnd w:id="119"/>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20" w:name="_Toc268700507"/>
      <w:bookmarkStart w:id="121" w:name="_Toc269062688"/>
      <w:r w:rsidRPr="00B557A3">
        <w:rPr>
          <w:rFonts w:ascii="Times New Roman" w:hAnsi="Times New Roman" w:hint="eastAsia"/>
          <w:b/>
          <w:sz w:val="32"/>
          <w:szCs w:val="20"/>
        </w:rPr>
        <w:t>开放性</w:t>
      </w:r>
      <w:bookmarkEnd w:id="120"/>
      <w:bookmarkEnd w:id="121"/>
    </w:p>
    <w:p w:rsidR="00B557A3" w:rsidRPr="00B557A3" w:rsidRDefault="00B557A3" w:rsidP="00515DE6">
      <w:pPr>
        <w:numPr>
          <w:ilvl w:val="1"/>
          <w:numId w:val="74"/>
        </w:numPr>
        <w:spacing w:line="360" w:lineRule="auto"/>
        <w:rPr>
          <w:rFonts w:ascii="宋体" w:hAnsi="宋体"/>
          <w:sz w:val="24"/>
          <w:szCs w:val="24"/>
        </w:rPr>
      </w:pPr>
      <w:r w:rsidRPr="00B557A3">
        <w:rPr>
          <w:rFonts w:ascii="宋体" w:hAnsi="宋体" w:hint="eastAsia"/>
          <w:sz w:val="24"/>
          <w:szCs w:val="24"/>
        </w:rPr>
        <w:t>第一个提出以软件架构为中心、软硬件分离的一卡通解决方案</w:t>
      </w:r>
    </w:p>
    <w:p w:rsidR="00B557A3" w:rsidRPr="00B557A3" w:rsidRDefault="00B557A3" w:rsidP="00515DE6">
      <w:pPr>
        <w:numPr>
          <w:ilvl w:val="1"/>
          <w:numId w:val="74"/>
        </w:numPr>
        <w:spacing w:line="360" w:lineRule="auto"/>
        <w:rPr>
          <w:rFonts w:ascii="宋体" w:hAnsi="宋体"/>
          <w:sz w:val="24"/>
          <w:szCs w:val="24"/>
        </w:rPr>
      </w:pPr>
      <w:r w:rsidRPr="00B557A3">
        <w:rPr>
          <w:rFonts w:ascii="宋体" w:hAnsi="宋体" w:hint="eastAsia"/>
          <w:sz w:val="24"/>
          <w:szCs w:val="24"/>
        </w:rPr>
        <w:t>终端设备不绑定厂商，标准的设备接入规范和接口，能保证用户选择到性价比高、服务好的终端设备</w:t>
      </w:r>
    </w:p>
    <w:p w:rsidR="00B557A3" w:rsidRPr="00B557A3" w:rsidRDefault="00B557A3" w:rsidP="00515DE6">
      <w:pPr>
        <w:numPr>
          <w:ilvl w:val="1"/>
          <w:numId w:val="74"/>
        </w:numPr>
        <w:spacing w:line="360" w:lineRule="auto"/>
        <w:rPr>
          <w:rFonts w:ascii="宋体" w:hAnsi="宋体"/>
          <w:sz w:val="24"/>
          <w:szCs w:val="24"/>
        </w:rPr>
      </w:pPr>
      <w:r w:rsidRPr="00B557A3">
        <w:rPr>
          <w:rFonts w:ascii="宋体" w:hAnsi="宋体" w:hint="eastAsia"/>
          <w:sz w:val="24"/>
          <w:szCs w:val="24"/>
        </w:rPr>
        <w:t>密钥和卡片结构开放，学校掌握主动权</w:t>
      </w:r>
    </w:p>
    <w:p w:rsidR="00B557A3" w:rsidRPr="00B557A3" w:rsidRDefault="00B557A3" w:rsidP="00515DE6">
      <w:pPr>
        <w:numPr>
          <w:ilvl w:val="1"/>
          <w:numId w:val="74"/>
        </w:numPr>
        <w:spacing w:line="360" w:lineRule="auto"/>
        <w:rPr>
          <w:rFonts w:ascii="宋体" w:hAnsi="宋体"/>
          <w:sz w:val="24"/>
          <w:szCs w:val="24"/>
        </w:rPr>
      </w:pPr>
      <w:r w:rsidRPr="00B557A3">
        <w:rPr>
          <w:rFonts w:ascii="宋体" w:hAnsi="宋体" w:hint="eastAsia"/>
          <w:sz w:val="24"/>
          <w:szCs w:val="24"/>
        </w:rPr>
        <w:t>开放式的接口以及标准的接口形式，保证系统后期的二次开发和系统对接</w:t>
      </w:r>
      <w:r w:rsidRPr="00B557A3">
        <w:rPr>
          <w:rFonts w:ascii="宋体" w:hAnsi="宋体"/>
          <w:sz w:val="24"/>
          <w:szCs w:val="24"/>
        </w:rPr>
        <w:t xml:space="preserve"> </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22" w:name="_Toc268700508"/>
      <w:bookmarkStart w:id="123" w:name="_Toc269062689"/>
      <w:r w:rsidRPr="00B557A3">
        <w:rPr>
          <w:rFonts w:ascii="Times New Roman" w:hAnsi="Times New Roman" w:hint="eastAsia"/>
          <w:b/>
          <w:sz w:val="32"/>
          <w:szCs w:val="20"/>
        </w:rPr>
        <w:t>安全性</w:t>
      </w:r>
      <w:bookmarkEnd w:id="122"/>
      <w:bookmarkEnd w:id="123"/>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引入金融安全级别的通讯中间件，作为系统安全的保障和基础</w:t>
      </w:r>
      <w:r w:rsidRPr="00B557A3">
        <w:rPr>
          <w:rFonts w:ascii="宋体" w:hAnsi="宋体"/>
          <w:sz w:val="24"/>
          <w:szCs w:val="24"/>
        </w:rPr>
        <w:t xml:space="preserve"> </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多级的密钥体系，保证系统接入以及数据、卡片信息的安全</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24" w:name="_Toc268700509"/>
      <w:bookmarkStart w:id="125" w:name="_Toc269062690"/>
      <w:r w:rsidRPr="00B557A3">
        <w:rPr>
          <w:rFonts w:ascii="Times New Roman" w:hAnsi="Times New Roman" w:hint="eastAsia"/>
          <w:b/>
          <w:sz w:val="32"/>
          <w:szCs w:val="20"/>
        </w:rPr>
        <w:t>可管理性</w:t>
      </w:r>
      <w:bookmarkEnd w:id="124"/>
      <w:bookmarkEnd w:id="125"/>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引入金融证券行业的大集中模式架构，统一的数据管理，降低成本，降低风险</w:t>
      </w:r>
      <w:r w:rsidRPr="00B557A3">
        <w:rPr>
          <w:rFonts w:ascii="宋体" w:hAnsi="宋体"/>
          <w:sz w:val="24"/>
          <w:szCs w:val="24"/>
        </w:rPr>
        <w:t xml:space="preserve"> </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集中的图形化运行监控系统，主动式服务成为可能</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人性化的卡务管理</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快捷的财务结算</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26" w:name="_Toc268700510"/>
      <w:bookmarkStart w:id="127" w:name="_Toc269062691"/>
      <w:r w:rsidRPr="00B557A3">
        <w:rPr>
          <w:rFonts w:ascii="Times New Roman" w:hAnsi="Times New Roman" w:hint="eastAsia"/>
          <w:b/>
          <w:sz w:val="32"/>
          <w:szCs w:val="20"/>
        </w:rPr>
        <w:t>可扩展性</w:t>
      </w:r>
      <w:bookmarkEnd w:id="126"/>
      <w:bookmarkEnd w:id="127"/>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组件化的设计思路</w:t>
      </w:r>
      <w:r w:rsidRPr="00B557A3">
        <w:rPr>
          <w:rFonts w:ascii="宋体" w:hAnsi="宋体"/>
          <w:sz w:val="24"/>
          <w:szCs w:val="24"/>
        </w:rPr>
        <w:t>,</w:t>
      </w:r>
      <w:r w:rsidRPr="00B557A3">
        <w:rPr>
          <w:rFonts w:ascii="宋体" w:hAnsi="宋体" w:hint="eastAsia"/>
          <w:sz w:val="24"/>
          <w:szCs w:val="24"/>
        </w:rPr>
        <w:t>在核心平台的支撑下，各类应用按需扩展</w:t>
      </w:r>
      <w:r w:rsidRPr="00B557A3">
        <w:rPr>
          <w:rFonts w:ascii="宋体" w:hAnsi="宋体"/>
          <w:sz w:val="24"/>
          <w:szCs w:val="24"/>
        </w:rPr>
        <w:t xml:space="preserve"> </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标准的接口规范</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设备无关性设计</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28" w:name="_Toc268700511"/>
      <w:bookmarkStart w:id="129" w:name="_Toc269062692"/>
      <w:r w:rsidRPr="00B557A3">
        <w:rPr>
          <w:rFonts w:ascii="Times New Roman" w:hAnsi="Times New Roman" w:hint="eastAsia"/>
          <w:b/>
          <w:sz w:val="32"/>
          <w:szCs w:val="20"/>
        </w:rPr>
        <w:t>性能及可靠性</w:t>
      </w:r>
      <w:bookmarkEnd w:id="128"/>
      <w:bookmarkEnd w:id="129"/>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金融级别的架构支持，支持均衡负载及容错技术，高并发及避免了单点故障</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7*24小时的不间断服务支持</w:t>
      </w:r>
    </w:p>
    <w:p w:rsidR="00B557A3" w:rsidRPr="00B557A3" w:rsidRDefault="00B557A3" w:rsidP="00B557A3">
      <w:pPr>
        <w:keepNext/>
        <w:keepLines/>
        <w:numPr>
          <w:ilvl w:val="2"/>
          <w:numId w:val="0"/>
        </w:numPr>
        <w:tabs>
          <w:tab w:val="num" w:pos="709"/>
        </w:tabs>
        <w:spacing w:before="260" w:after="260" w:line="360" w:lineRule="auto"/>
        <w:ind w:left="709" w:hanging="709"/>
        <w:outlineLvl w:val="2"/>
        <w:rPr>
          <w:rFonts w:ascii="Times New Roman" w:hAnsi="Times New Roman"/>
          <w:b/>
          <w:sz w:val="32"/>
          <w:szCs w:val="20"/>
        </w:rPr>
      </w:pPr>
      <w:bookmarkStart w:id="130" w:name="_Toc268700512"/>
      <w:bookmarkStart w:id="131" w:name="_Toc269062693"/>
      <w:r w:rsidRPr="00B557A3">
        <w:rPr>
          <w:rFonts w:ascii="Times New Roman" w:hAnsi="Times New Roman" w:hint="eastAsia"/>
          <w:b/>
          <w:sz w:val="32"/>
          <w:szCs w:val="20"/>
        </w:rPr>
        <w:t>信息资源的可利用</w:t>
      </w:r>
      <w:bookmarkEnd w:id="130"/>
      <w:bookmarkEnd w:id="131"/>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信息资源的利用</w:t>
      </w:r>
      <w:r w:rsidRPr="00B557A3">
        <w:rPr>
          <w:rFonts w:ascii="宋体" w:hAnsi="宋体"/>
          <w:sz w:val="24"/>
          <w:szCs w:val="24"/>
        </w:rPr>
        <w:t xml:space="preserve"> </w:t>
      </w:r>
    </w:p>
    <w:p w:rsidR="00B557A3" w:rsidRPr="00B557A3" w:rsidRDefault="00B557A3" w:rsidP="00515DE6">
      <w:pPr>
        <w:numPr>
          <w:ilvl w:val="1"/>
          <w:numId w:val="74"/>
        </w:numPr>
        <w:tabs>
          <w:tab w:val="num" w:pos="720"/>
        </w:tabs>
        <w:spacing w:line="360" w:lineRule="auto"/>
        <w:rPr>
          <w:rFonts w:ascii="宋体" w:hAnsi="宋体"/>
          <w:sz w:val="24"/>
          <w:szCs w:val="24"/>
        </w:rPr>
      </w:pPr>
      <w:r w:rsidRPr="00B557A3">
        <w:rPr>
          <w:rFonts w:ascii="宋体" w:hAnsi="宋体" w:hint="eastAsia"/>
          <w:sz w:val="24"/>
          <w:szCs w:val="24"/>
        </w:rPr>
        <w:t>信息资源的分析</w:t>
      </w:r>
    </w:p>
    <w:p w:rsidR="00FE3009" w:rsidRDefault="00B557A3" w:rsidP="00FE3009">
      <w:pPr>
        <w:numPr>
          <w:ilvl w:val="1"/>
          <w:numId w:val="74"/>
        </w:numPr>
        <w:tabs>
          <w:tab w:val="num" w:pos="720"/>
        </w:tabs>
        <w:spacing w:line="360" w:lineRule="auto"/>
        <w:rPr>
          <w:rFonts w:ascii="宋体" w:hAnsi="宋体" w:hint="eastAsia"/>
          <w:sz w:val="24"/>
          <w:szCs w:val="24"/>
        </w:rPr>
      </w:pPr>
      <w:r w:rsidRPr="00B557A3">
        <w:rPr>
          <w:rFonts w:ascii="宋体" w:hAnsi="宋体" w:hint="eastAsia"/>
          <w:sz w:val="24"/>
          <w:szCs w:val="24"/>
        </w:rPr>
        <w:t>信息资源的挖掘</w:t>
      </w:r>
    </w:p>
    <w:p w:rsidR="009034B7" w:rsidRDefault="00FE3009" w:rsidP="00CB0796">
      <w:pPr>
        <w:keepNext/>
        <w:keepLines/>
        <w:numPr>
          <w:ilvl w:val="1"/>
          <w:numId w:val="0"/>
        </w:numPr>
        <w:tabs>
          <w:tab w:val="num" w:pos="567"/>
        </w:tabs>
        <w:spacing w:before="260" w:after="260" w:line="360" w:lineRule="auto"/>
        <w:ind w:left="315" w:hangingChars="98" w:hanging="315"/>
        <w:outlineLvl w:val="1"/>
        <w:rPr>
          <w:rFonts w:ascii="Times New Roman" w:hAnsi="Times New Roman" w:hint="eastAsia"/>
          <w:sz w:val="24"/>
          <w:szCs w:val="20"/>
        </w:rPr>
      </w:pPr>
      <w:r w:rsidRPr="00CB0796">
        <w:rPr>
          <w:rFonts w:ascii="Arial" w:eastAsia="黑体" w:hAnsi="Arial" w:hint="eastAsia"/>
          <w:b/>
          <w:color w:val="FF0000"/>
          <w:sz w:val="32"/>
          <w:szCs w:val="20"/>
        </w:rPr>
        <w:t>2.6</w:t>
      </w:r>
      <w:r w:rsidRPr="00CB0796">
        <w:rPr>
          <w:rFonts w:ascii="Arial" w:eastAsia="黑体" w:hAnsi="Arial" w:hint="eastAsia"/>
          <w:b/>
          <w:color w:val="FF0000"/>
          <w:sz w:val="32"/>
          <w:szCs w:val="20"/>
        </w:rPr>
        <w:t>系统方案对照表</w:t>
      </w:r>
      <w:r w:rsidR="00CB0796" w:rsidRPr="00CB0796">
        <w:rPr>
          <w:rFonts w:ascii="Arial" w:eastAsia="黑体" w:hAnsi="Arial" w:hint="eastAsia"/>
          <w:b/>
          <w:color w:val="FF0000"/>
          <w:sz w:val="32"/>
          <w:szCs w:val="20"/>
        </w:rPr>
        <w:t xml:space="preserve">  </w:t>
      </w:r>
    </w:p>
    <w:p w:rsidR="00CB0796" w:rsidRPr="009034B7" w:rsidRDefault="00443AFF" w:rsidP="009034B7">
      <w:pPr>
        <w:spacing w:line="360" w:lineRule="auto"/>
        <w:ind w:left="420"/>
        <w:rPr>
          <w:rFonts w:ascii="宋体" w:hAnsi="宋体" w:hint="eastAsia"/>
          <w:sz w:val="24"/>
          <w:szCs w:val="24"/>
        </w:rPr>
      </w:pPr>
      <w:r w:rsidRPr="009034B7">
        <w:rPr>
          <w:rFonts w:ascii="宋体" w:hAnsi="宋体" w:hint="eastAsia"/>
          <w:sz w:val="24"/>
          <w:szCs w:val="24"/>
        </w:rPr>
        <w:t>由于金仕达软件的模块名称和招标要求的实际名称存在一定的差异性，下图描述了</w:t>
      </w:r>
      <w:r w:rsidR="00CB0796" w:rsidRPr="009034B7">
        <w:rPr>
          <w:rFonts w:ascii="宋体" w:hAnsi="宋体" w:hint="eastAsia"/>
          <w:sz w:val="24"/>
          <w:szCs w:val="24"/>
        </w:rPr>
        <w:t>金仕达一卡通软件系统名称与学校招标文件</w:t>
      </w:r>
      <w:r w:rsidR="0089290F" w:rsidRPr="009034B7">
        <w:rPr>
          <w:rFonts w:ascii="宋体" w:hAnsi="宋体" w:hint="eastAsia"/>
          <w:sz w:val="24"/>
          <w:szCs w:val="24"/>
        </w:rPr>
        <w:t>系统</w:t>
      </w:r>
      <w:r w:rsidR="00CB0796" w:rsidRPr="009034B7">
        <w:rPr>
          <w:rFonts w:ascii="宋体" w:hAnsi="宋体" w:hint="eastAsia"/>
          <w:sz w:val="24"/>
          <w:szCs w:val="24"/>
        </w:rPr>
        <w:t>名称的对应关系</w:t>
      </w:r>
      <w:r w:rsidRPr="009034B7">
        <w:rPr>
          <w:rFonts w:ascii="宋体" w:hAnsi="宋体" w:hint="eastAsia"/>
          <w:sz w:val="24"/>
          <w:szCs w:val="24"/>
        </w:rPr>
        <w:t>：</w:t>
      </w:r>
    </w:p>
    <w:p w:rsidR="00CB0796" w:rsidRPr="009034B7" w:rsidRDefault="00230553" w:rsidP="009034B7">
      <w:pPr>
        <w:spacing w:line="360" w:lineRule="auto"/>
        <w:ind w:left="235" w:hangingChars="98" w:hanging="235"/>
        <w:rPr>
          <w:rFonts w:ascii="宋体" w:hAnsi="宋体" w:hint="eastAsia"/>
          <w:sz w:val="24"/>
          <w:szCs w:val="24"/>
        </w:rPr>
      </w:pPr>
      <w:r>
        <w:rPr>
          <w:rFonts w:ascii="宋体" w:hAnsi="宋体" w:hint="eastAsia"/>
          <w:noProof/>
          <w:sz w:val="24"/>
          <w:szCs w:val="24"/>
        </w:rPr>
        <w:drawing>
          <wp:inline distT="0" distB="0" distL="0" distR="0">
            <wp:extent cx="4867910" cy="8853170"/>
            <wp:effectExtent l="19050" t="0" r="8890" b="0"/>
            <wp:docPr id="28" name="图片 28" descr="需求模块和报价模块对应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需求模块和报价模块对应表"/>
                    <pic:cNvPicPr>
                      <a:picLocks noChangeAspect="1" noChangeArrowheads="1"/>
                    </pic:cNvPicPr>
                  </pic:nvPicPr>
                  <pic:blipFill>
                    <a:blip r:embed="rId34"/>
                    <a:srcRect/>
                    <a:stretch>
                      <a:fillRect/>
                    </a:stretch>
                  </pic:blipFill>
                  <pic:spPr bwMode="auto">
                    <a:xfrm>
                      <a:off x="0" y="0"/>
                      <a:ext cx="4867910" cy="8853170"/>
                    </a:xfrm>
                    <a:prstGeom prst="rect">
                      <a:avLst/>
                    </a:prstGeom>
                    <a:noFill/>
                    <a:ln w="9525">
                      <a:noFill/>
                      <a:miter lim="800000"/>
                      <a:headEnd/>
                      <a:tailEnd/>
                    </a:ln>
                  </pic:spPr>
                </pic:pic>
              </a:graphicData>
            </a:graphic>
          </wp:inline>
        </w:drawing>
      </w:r>
    </w:p>
    <w:p w:rsidR="00B557A3" w:rsidRDefault="00515DE6" w:rsidP="00B557A3">
      <w:pPr>
        <w:pStyle w:val="1c"/>
        <w:spacing w:after="312"/>
        <w:jc w:val="center"/>
        <w:rPr>
          <w:rFonts w:eastAsia="宋体"/>
          <w:szCs w:val="20"/>
        </w:rPr>
      </w:pPr>
      <w:r>
        <w:rPr>
          <w:rFonts w:hint="eastAsia"/>
        </w:rPr>
        <w:t>第三</w:t>
      </w:r>
      <w:r w:rsidR="00B557A3">
        <w:rPr>
          <w:rFonts w:hint="eastAsia"/>
        </w:rPr>
        <w:t>章</w:t>
      </w:r>
      <w:r w:rsidR="00B557A3">
        <w:rPr>
          <w:rFonts w:hint="eastAsia"/>
        </w:rPr>
        <w:t xml:space="preserve"> </w:t>
      </w:r>
      <w:r>
        <w:rPr>
          <w:rFonts w:eastAsia="宋体" w:hint="eastAsia"/>
          <w:szCs w:val="20"/>
        </w:rPr>
        <w:t>项目实施方案</w:t>
      </w:r>
    </w:p>
    <w:p w:rsidR="00515DE6" w:rsidRDefault="00515DE6" w:rsidP="00515DE6">
      <w:pPr>
        <w:pStyle w:val="X2"/>
        <w:spacing w:before="312" w:after="156"/>
        <w:rPr>
          <w:rFonts w:hint="eastAsia"/>
        </w:rPr>
      </w:pPr>
      <w:r>
        <w:rPr>
          <w:rFonts w:hint="eastAsia"/>
        </w:rPr>
        <w:t xml:space="preserve">3.1 </w:t>
      </w:r>
      <w:r>
        <w:rPr>
          <w:rFonts w:hint="eastAsia"/>
        </w:rPr>
        <w:t>项目组织架构</w:t>
      </w:r>
    </w:p>
    <w:p w:rsidR="003272B8" w:rsidRDefault="003272B8" w:rsidP="003272B8">
      <w:pPr>
        <w:pStyle w:val="af"/>
        <w:spacing w:line="276" w:lineRule="auto"/>
        <w:ind w:firstLine="0"/>
        <w:jc w:val="center"/>
        <w:rPr>
          <w:rFonts w:hint="eastAsia"/>
          <w:sz w:val="24"/>
        </w:rPr>
      </w:pPr>
      <w:r w:rsidRPr="00BB22F2">
        <w:rPr>
          <w:sz w:val="24"/>
        </w:rPr>
        <w:object w:dxaOrig="8924" w:dyaOrig="6490">
          <v:shape id="_x0000_i1053" type="#_x0000_t75" style="width:395.8pt;height:381.65pt" o:ole="">
            <v:imagedata r:id="rId35" o:title=""/>
          </v:shape>
          <o:OLEObject Type="Embed" ProgID="Visio.Drawing.11" ShapeID="_x0000_i1053" DrawAspect="Content" ObjectID="_1367668214" r:id="rId36"/>
        </w:object>
      </w:r>
      <w:r w:rsidRPr="00BB22F2">
        <w:rPr>
          <w:rFonts w:hint="eastAsia"/>
          <w:sz w:val="24"/>
        </w:rPr>
        <w:tab/>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组织结构图中说明了投标方为项目的实施所设置的</w:t>
      </w:r>
      <w:r w:rsidR="00443AFF">
        <w:rPr>
          <w:rFonts w:ascii="宋体" w:hAnsi="宋体" w:hint="eastAsia"/>
          <w:sz w:val="24"/>
          <w:szCs w:val="24"/>
        </w:rPr>
        <w:t>标准</w:t>
      </w:r>
      <w:r w:rsidRPr="00E42930">
        <w:rPr>
          <w:rFonts w:ascii="宋体" w:hAnsi="宋体" w:hint="eastAsia"/>
          <w:sz w:val="24"/>
          <w:szCs w:val="24"/>
        </w:rPr>
        <w:t>人员角色，具体角色描述如下</w:t>
      </w:r>
      <w:r w:rsidR="00443AFF">
        <w:rPr>
          <w:rFonts w:ascii="宋体" w:hAnsi="宋体" w:hint="eastAsia"/>
          <w:sz w:val="24"/>
          <w:szCs w:val="24"/>
        </w:rPr>
        <w:t>（具体以实际项目人员配备为准）</w:t>
      </w:r>
      <w:r w:rsidRPr="00E42930">
        <w:rPr>
          <w:rFonts w:ascii="宋体" w:hAnsi="宋体" w:hint="eastAsia"/>
          <w:sz w:val="24"/>
          <w:szCs w:val="24"/>
        </w:rPr>
        <w:t>:</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项目总监：</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属于项目领导小组，主要负责承建方项目的总体战略、总体计划、资源调配等宏观决策性工作。</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项目经理：</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主要负责该项目开发商在开发和维护的过程中同客户的商务接洽和开发配合方面的事务，包括：项目合同的签定；提交开发计划给客户；</w:t>
      </w:r>
      <w:r w:rsidRPr="00E42930">
        <w:rPr>
          <w:rFonts w:ascii="宋体" w:hAnsi="宋体"/>
          <w:sz w:val="24"/>
          <w:szCs w:val="24"/>
        </w:rPr>
        <w:t xml:space="preserve"> </w:t>
      </w:r>
      <w:r w:rsidRPr="00E42930">
        <w:rPr>
          <w:rFonts w:ascii="宋体" w:hAnsi="宋体" w:hint="eastAsia"/>
          <w:sz w:val="24"/>
          <w:szCs w:val="24"/>
        </w:rPr>
        <w:t>组织客户与分析人员进行需求确定；</w:t>
      </w:r>
      <w:r w:rsidRPr="00E42930">
        <w:rPr>
          <w:rFonts w:ascii="宋体" w:hAnsi="宋体"/>
          <w:sz w:val="24"/>
          <w:szCs w:val="24"/>
        </w:rPr>
        <w:t xml:space="preserve"> </w:t>
      </w:r>
      <w:r w:rsidRPr="00E42930">
        <w:rPr>
          <w:rFonts w:ascii="宋体" w:hAnsi="宋体" w:hint="eastAsia"/>
          <w:sz w:val="24"/>
          <w:szCs w:val="24"/>
        </w:rPr>
        <w:t>组织客户阶段性验收；</w:t>
      </w:r>
      <w:r w:rsidRPr="00E42930">
        <w:rPr>
          <w:rFonts w:ascii="宋体" w:hAnsi="宋体"/>
          <w:sz w:val="24"/>
          <w:szCs w:val="24"/>
        </w:rPr>
        <w:t xml:space="preserve"> </w:t>
      </w:r>
      <w:r w:rsidRPr="00E42930">
        <w:rPr>
          <w:rFonts w:ascii="宋体" w:hAnsi="宋体" w:hint="eastAsia"/>
          <w:sz w:val="24"/>
          <w:szCs w:val="24"/>
        </w:rPr>
        <w:t>协调客户提供测试环境；全权负责：项目开发计划的制定；</w:t>
      </w:r>
      <w:r w:rsidRPr="00E42930">
        <w:rPr>
          <w:rFonts w:ascii="宋体" w:hAnsi="宋体"/>
          <w:sz w:val="24"/>
          <w:szCs w:val="24"/>
        </w:rPr>
        <w:t xml:space="preserve"> </w:t>
      </w:r>
      <w:r w:rsidRPr="00E42930">
        <w:rPr>
          <w:rFonts w:ascii="宋体" w:hAnsi="宋体" w:hint="eastAsia"/>
          <w:sz w:val="24"/>
          <w:szCs w:val="24"/>
        </w:rPr>
        <w:t>开发方法的确定；</w:t>
      </w:r>
      <w:r w:rsidRPr="00E42930">
        <w:rPr>
          <w:rFonts w:ascii="宋体" w:hAnsi="宋体"/>
          <w:sz w:val="24"/>
          <w:szCs w:val="24"/>
        </w:rPr>
        <w:t xml:space="preserve"> </w:t>
      </w:r>
      <w:r w:rsidRPr="00E42930">
        <w:rPr>
          <w:rFonts w:ascii="宋体" w:hAnsi="宋体" w:hint="eastAsia"/>
          <w:sz w:val="24"/>
          <w:szCs w:val="24"/>
        </w:rPr>
        <w:t>项目各阶段的人员配给与人员之间的配合；</w:t>
      </w:r>
      <w:r w:rsidRPr="00E42930">
        <w:rPr>
          <w:rFonts w:ascii="宋体" w:hAnsi="宋体"/>
          <w:sz w:val="24"/>
          <w:szCs w:val="24"/>
        </w:rPr>
        <w:t xml:space="preserve"> </w:t>
      </w:r>
      <w:r w:rsidRPr="00E42930">
        <w:rPr>
          <w:rFonts w:ascii="宋体" w:hAnsi="宋体" w:hint="eastAsia"/>
          <w:sz w:val="24"/>
          <w:szCs w:val="24"/>
        </w:rPr>
        <w:t>各阶段文档的生成和版本编号。</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QA主管</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主要负责监督项目进度与质量；项目质量计划的制定；技术规范的编制；负责项目开发过程中与客户、开发项目组、文档组等相关角色的联络与协调。</w:t>
      </w:r>
    </w:p>
    <w:p w:rsidR="003272B8" w:rsidRPr="00E42930" w:rsidRDefault="003272B8" w:rsidP="00E42930">
      <w:pPr>
        <w:spacing w:line="360" w:lineRule="auto"/>
        <w:ind w:firstLineChars="200" w:firstLine="480"/>
        <w:rPr>
          <w:rFonts w:ascii="宋体" w:hAnsi="宋体"/>
          <w:sz w:val="24"/>
          <w:szCs w:val="24"/>
        </w:rPr>
      </w:pPr>
      <w:r w:rsidRPr="00E42930">
        <w:rPr>
          <w:rFonts w:ascii="宋体" w:hAnsi="宋体" w:hint="eastAsia"/>
          <w:sz w:val="24"/>
          <w:szCs w:val="24"/>
        </w:rPr>
        <w:t>保证软硬件透明开发的主要环节。在项目开发的过程中几乎所有的部门都与QA主管有关。QA主管对项目经理提供项目进度与项目真正开发时的差异报告，提出差异原因和改进方法。在项目进度被延滞或质量监督组认为某阶段开发质量有问题时，提请项目经理、项目负责人等必要的相关人员举行质量会议。解决当前存在的和潜在的问题。质量保证是建立在文档的复审基础之上，因而文档版本的控制，特别是软件配置管理，直接影响软件质量保证的影响力和力度。文档组则是保证软件质量保证的得以实施的重要保证。</w:t>
      </w:r>
      <w:r w:rsidRPr="00E42930">
        <w:rPr>
          <w:rFonts w:ascii="宋体" w:hAnsi="宋体"/>
          <w:sz w:val="24"/>
          <w:szCs w:val="24"/>
        </w:rPr>
        <w:t xml:space="preserve"> </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QA主管的监督范围包括：</w:t>
      </w:r>
      <w:r w:rsidRPr="00E42930">
        <w:rPr>
          <w:rFonts w:ascii="宋体" w:hAnsi="宋体"/>
          <w:sz w:val="24"/>
          <w:szCs w:val="24"/>
        </w:rPr>
        <w:t xml:space="preserve"> </w:t>
      </w:r>
      <w:r w:rsidRPr="00E42930">
        <w:rPr>
          <w:rFonts w:ascii="宋体" w:hAnsi="宋体" w:hint="eastAsia"/>
          <w:sz w:val="24"/>
          <w:szCs w:val="24"/>
        </w:rPr>
        <w:t>系统分析人员是否正确的反映了用户的需求；</w:t>
      </w:r>
      <w:r w:rsidRPr="00E42930">
        <w:rPr>
          <w:rFonts w:ascii="宋体" w:hAnsi="宋体"/>
          <w:sz w:val="24"/>
          <w:szCs w:val="24"/>
        </w:rPr>
        <w:t xml:space="preserve"> </w:t>
      </w:r>
      <w:r w:rsidRPr="00E42930">
        <w:rPr>
          <w:rFonts w:ascii="宋体" w:hAnsi="宋体" w:hint="eastAsia"/>
          <w:sz w:val="24"/>
          <w:szCs w:val="24"/>
        </w:rPr>
        <w:t>软件执行体是否正确的实现了分析人员的设计思想；</w:t>
      </w:r>
      <w:r w:rsidRPr="00E42930">
        <w:rPr>
          <w:rFonts w:ascii="宋体" w:hAnsi="宋体"/>
          <w:sz w:val="24"/>
          <w:szCs w:val="24"/>
        </w:rPr>
        <w:t xml:space="preserve"> </w:t>
      </w:r>
      <w:r w:rsidRPr="00E42930">
        <w:rPr>
          <w:rFonts w:ascii="宋体" w:hAnsi="宋体" w:hint="eastAsia"/>
          <w:sz w:val="24"/>
          <w:szCs w:val="24"/>
        </w:rPr>
        <w:t>测试人员是否进行了较为彻底的和全面的测试；</w:t>
      </w:r>
      <w:r w:rsidRPr="00E42930">
        <w:rPr>
          <w:rFonts w:ascii="宋体" w:hAnsi="宋体"/>
          <w:sz w:val="24"/>
          <w:szCs w:val="24"/>
        </w:rPr>
        <w:t xml:space="preserve"> </w:t>
      </w:r>
      <w:r w:rsidRPr="00E42930">
        <w:rPr>
          <w:rFonts w:ascii="宋体" w:hAnsi="宋体" w:hint="eastAsia"/>
          <w:sz w:val="24"/>
          <w:szCs w:val="24"/>
        </w:rPr>
        <w:t>文档组是否对文档的规范化进行的比较彻底，版本控制是否有效；</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SCM主管</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在整个项目生命周期内的软硬件配置管理工作，包括版本控制，变更控制和过程支持三方面的内容。支持项目开发行为，使开发人员和集成人员有适当工作区来构建和测试其工件，并且使所有工件均可根据需要包含在部署单元中，还必须确保配置管理环境有利于进行产品复审、更改和缺陷跟踪等活动，还需要负责撰写</w:t>
      </w:r>
      <w:r w:rsidRPr="00E42930">
        <w:rPr>
          <w:rFonts w:ascii="宋体" w:hAnsi="宋体"/>
          <w:sz w:val="24"/>
          <w:szCs w:val="24"/>
        </w:rPr>
        <w:t xml:space="preserve"> CM </w:t>
      </w:r>
      <w:r w:rsidRPr="00E42930">
        <w:rPr>
          <w:rFonts w:ascii="宋体" w:hAnsi="宋体" w:hint="eastAsia"/>
          <w:sz w:val="24"/>
          <w:szCs w:val="24"/>
        </w:rPr>
        <w:t>计划并汇报基于</w:t>
      </w:r>
      <w:r w:rsidRPr="00E42930">
        <w:rPr>
          <w:rFonts w:ascii="宋体" w:hAnsi="宋体"/>
          <w:sz w:val="24"/>
          <w:szCs w:val="24"/>
        </w:rPr>
        <w:t>“</w:t>
      </w:r>
      <w:r w:rsidRPr="00E42930">
        <w:rPr>
          <w:rFonts w:ascii="宋体" w:hAnsi="宋体" w:hint="eastAsia"/>
          <w:sz w:val="24"/>
          <w:szCs w:val="24"/>
        </w:rPr>
        <w:t>变更请求</w:t>
      </w:r>
      <w:r w:rsidRPr="00E42930">
        <w:rPr>
          <w:rFonts w:ascii="宋体" w:hAnsi="宋体"/>
          <w:sz w:val="24"/>
          <w:szCs w:val="24"/>
        </w:rPr>
        <w:t>”</w:t>
      </w:r>
      <w:r w:rsidRPr="00E42930">
        <w:rPr>
          <w:rFonts w:ascii="宋体" w:hAnsi="宋体" w:hint="eastAsia"/>
          <w:sz w:val="24"/>
          <w:szCs w:val="24"/>
        </w:rPr>
        <w:t>的进度统计信息。</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业务分析工程师</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是协同其他项目组成员一起认清业务范围，确定业务需求定义，并在开发维度模型时表现这些需求。在业务主题的定义和确认过程中起主要的作用。承建方的业务分析师需要不断的与客户方的业务部门的人员进行充分的交流。在开发过程中主要参与的阶段是系统需求分析，在明确了系统将来要完成的主要任务之后，业务分析师的职责转向系统用户界面的确定上。开发出的系统能被客户接受的两个重要指标一个是系统正确性，即系统是否正确的完成了用户希望它完成的任务；第二就是系统操作的便捷性。便捷主要受到使用系统的客户的操作习惯的制约。业务分析师往往是多年从事该项工作的人员，他们的使用习惯会对系统的易用性非常有帮助。</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系统架构工程师</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主要负责项目技术方案的制定。</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系统开发工程师</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主要负责创建和维护各种类型的前端应用。</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系统集成工程师</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主要负责将项目中的不同部分整合起来，集成为一个统一体，包括网络、操作系统、存储、数据库、各系统软件等等。</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系统管理员/性能调优工程师</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主要负责项目系统管理及各部分的性能调优的工作，包括网络、数据库、存储等方面内容。</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测试工程师</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主要负责对整个项目的测试进行</w:t>
      </w:r>
      <w:r w:rsidRPr="00E42930">
        <w:rPr>
          <w:rFonts w:ascii="宋体" w:hAnsi="宋体"/>
          <w:sz w:val="24"/>
          <w:szCs w:val="24"/>
        </w:rPr>
        <w:t>计划、设计、实施和评估</w:t>
      </w:r>
      <w:r w:rsidRPr="00E42930">
        <w:rPr>
          <w:rFonts w:ascii="宋体" w:hAnsi="宋体" w:hint="eastAsia"/>
          <w:sz w:val="24"/>
          <w:szCs w:val="24"/>
        </w:rPr>
        <w:t>，包括功能测试、性能测试等。</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文档员</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主要负责完善各个部门发送需要存档和进行版本控制的文档；对文档进行单向出入的控制；</w:t>
      </w:r>
      <w:r w:rsidRPr="00E42930">
        <w:rPr>
          <w:rFonts w:ascii="宋体" w:hAnsi="宋体"/>
          <w:sz w:val="24"/>
          <w:szCs w:val="24"/>
        </w:rPr>
        <w:t xml:space="preserve"> </w:t>
      </w:r>
      <w:r w:rsidRPr="00E42930">
        <w:rPr>
          <w:rFonts w:ascii="宋体" w:hAnsi="宋体" w:hint="eastAsia"/>
          <w:sz w:val="24"/>
          <w:szCs w:val="24"/>
        </w:rPr>
        <w:t>对所有存档的文档进行版本控制；</w:t>
      </w:r>
      <w:r w:rsidRPr="00E42930">
        <w:rPr>
          <w:rFonts w:ascii="宋体" w:hAnsi="宋体"/>
          <w:sz w:val="24"/>
          <w:szCs w:val="24"/>
        </w:rPr>
        <w:t xml:space="preserve"> </w:t>
      </w:r>
      <w:r w:rsidRPr="00E42930">
        <w:rPr>
          <w:rFonts w:ascii="宋体" w:hAnsi="宋体" w:hint="eastAsia"/>
          <w:sz w:val="24"/>
          <w:szCs w:val="24"/>
        </w:rPr>
        <w:t>书写文档规范，并传达到开发组中。</w:t>
      </w:r>
    </w:p>
    <w:p w:rsidR="003272B8" w:rsidRPr="00E42930" w:rsidRDefault="003272B8" w:rsidP="003272B8">
      <w:pPr>
        <w:numPr>
          <w:ilvl w:val="0"/>
          <w:numId w:val="83"/>
        </w:numPr>
        <w:spacing w:line="360" w:lineRule="auto"/>
        <w:rPr>
          <w:rFonts w:ascii="宋体" w:hAnsi="宋体" w:hint="eastAsia"/>
          <w:sz w:val="24"/>
          <w:szCs w:val="24"/>
        </w:rPr>
      </w:pPr>
      <w:r w:rsidRPr="00E42930">
        <w:rPr>
          <w:rFonts w:ascii="宋体" w:hAnsi="宋体" w:hint="eastAsia"/>
          <w:sz w:val="24"/>
          <w:szCs w:val="24"/>
        </w:rPr>
        <w:t>顾问</w:t>
      </w:r>
    </w:p>
    <w:p w:rsidR="003272B8" w:rsidRPr="00E42930" w:rsidRDefault="003272B8" w:rsidP="00E42930">
      <w:pPr>
        <w:spacing w:line="360" w:lineRule="auto"/>
        <w:ind w:firstLineChars="200" w:firstLine="480"/>
        <w:rPr>
          <w:rFonts w:ascii="宋体" w:hAnsi="宋体" w:hint="eastAsia"/>
          <w:sz w:val="24"/>
          <w:szCs w:val="24"/>
        </w:rPr>
      </w:pPr>
      <w:r w:rsidRPr="00E42930">
        <w:rPr>
          <w:rFonts w:hint="eastAsia"/>
          <w:sz w:val="24"/>
          <w:szCs w:val="24"/>
        </w:rPr>
        <w:t>主要负责向项目组提供各种合理化的建议，为项目组在技术、业务、项目实施的各方面提供咨询，并参与关键步骤的评审工作。</w:t>
      </w:r>
    </w:p>
    <w:p w:rsidR="00C56369" w:rsidRDefault="00515DE6" w:rsidP="00515DE6">
      <w:pPr>
        <w:pStyle w:val="X2"/>
        <w:spacing w:before="312" w:after="156"/>
        <w:rPr>
          <w:rFonts w:hint="eastAsia"/>
        </w:rPr>
      </w:pPr>
      <w:r>
        <w:rPr>
          <w:rFonts w:hint="eastAsia"/>
        </w:rPr>
        <w:t xml:space="preserve">3.2 </w:t>
      </w:r>
      <w:r>
        <w:rPr>
          <w:rFonts w:hint="eastAsia"/>
        </w:rPr>
        <w:t>项目人员安排</w:t>
      </w:r>
    </w:p>
    <w:p w:rsidR="00C56369" w:rsidRPr="00C56369" w:rsidRDefault="00C56369" w:rsidP="00C56369">
      <w:pPr>
        <w:numPr>
          <w:ilvl w:val="0"/>
          <w:numId w:val="83"/>
        </w:numPr>
        <w:spacing w:line="360" w:lineRule="auto"/>
        <w:rPr>
          <w:rFonts w:ascii="宋体" w:hAnsi="宋体" w:hint="eastAsia"/>
          <w:sz w:val="28"/>
          <w:szCs w:val="28"/>
        </w:rPr>
      </w:pPr>
      <w:r w:rsidRPr="00C56369">
        <w:rPr>
          <w:rFonts w:ascii="宋体" w:hAnsi="宋体" w:hint="eastAsia"/>
          <w:sz w:val="28"/>
          <w:szCs w:val="28"/>
        </w:rPr>
        <w:t>项目执行总监简历表</w:t>
      </w:r>
    </w:p>
    <w:tbl>
      <w:tblPr>
        <w:tblW w:w="8215"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4"/>
        <w:gridCol w:w="192"/>
        <w:gridCol w:w="1556"/>
        <w:gridCol w:w="734"/>
        <w:gridCol w:w="106"/>
        <w:gridCol w:w="1229"/>
        <w:gridCol w:w="1216"/>
        <w:gridCol w:w="87"/>
        <w:gridCol w:w="1047"/>
        <w:gridCol w:w="664"/>
      </w:tblGrid>
      <w:tr w:rsidR="00C56369">
        <w:tblPrEx>
          <w:tblCellMar>
            <w:top w:w="0" w:type="dxa"/>
            <w:bottom w:w="0" w:type="dxa"/>
          </w:tblCellMar>
        </w:tblPrEx>
        <w:trPr>
          <w:jc w:val="center"/>
        </w:trPr>
        <w:tc>
          <w:tcPr>
            <w:tcW w:w="1576" w:type="dxa"/>
            <w:gridSpan w:val="2"/>
            <w:vAlign w:val="center"/>
          </w:tcPr>
          <w:p w:rsidR="00C56369" w:rsidRPr="008D75C0" w:rsidRDefault="00C56369" w:rsidP="00F07944">
            <w:pPr>
              <w:jc w:val="center"/>
              <w:rPr>
                <w:rFonts w:ascii="黑体" w:eastAsia="黑体" w:hint="eastAsia"/>
                <w:bCs/>
              </w:rPr>
            </w:pPr>
            <w:r w:rsidRPr="008D75C0">
              <w:rPr>
                <w:rFonts w:ascii="黑体" w:eastAsia="黑体" w:hint="eastAsia"/>
                <w:bCs/>
              </w:rPr>
              <w:t>姓名</w:t>
            </w:r>
          </w:p>
        </w:tc>
        <w:tc>
          <w:tcPr>
            <w:tcW w:w="1556" w:type="dxa"/>
            <w:vAlign w:val="center"/>
          </w:tcPr>
          <w:p w:rsidR="00C56369" w:rsidRDefault="00C56369" w:rsidP="00F07944">
            <w:pPr>
              <w:jc w:val="center"/>
              <w:rPr>
                <w:rFonts w:hint="eastAsia"/>
                <w:bCs/>
                <w:szCs w:val="32"/>
              </w:rPr>
            </w:pPr>
            <w:r>
              <w:rPr>
                <w:rFonts w:hint="eastAsia"/>
                <w:bCs/>
                <w:szCs w:val="32"/>
              </w:rPr>
              <w:t>韩海东</w:t>
            </w:r>
          </w:p>
        </w:tc>
        <w:tc>
          <w:tcPr>
            <w:tcW w:w="840" w:type="dxa"/>
            <w:gridSpan w:val="2"/>
            <w:vAlign w:val="center"/>
          </w:tcPr>
          <w:p w:rsidR="00C56369" w:rsidRPr="008D75C0" w:rsidRDefault="00C56369" w:rsidP="00F07944">
            <w:pPr>
              <w:jc w:val="center"/>
              <w:rPr>
                <w:rFonts w:ascii="黑体" w:eastAsia="黑体" w:hint="eastAsia"/>
                <w:bCs/>
              </w:rPr>
            </w:pPr>
            <w:r w:rsidRPr="008D75C0">
              <w:rPr>
                <w:rFonts w:ascii="黑体" w:eastAsia="黑体" w:hint="eastAsia"/>
                <w:bCs/>
              </w:rPr>
              <w:t>性别</w:t>
            </w:r>
          </w:p>
        </w:tc>
        <w:tc>
          <w:tcPr>
            <w:tcW w:w="1229" w:type="dxa"/>
            <w:vAlign w:val="center"/>
          </w:tcPr>
          <w:p w:rsidR="00C56369" w:rsidRDefault="00C56369" w:rsidP="00F07944">
            <w:pPr>
              <w:jc w:val="center"/>
              <w:rPr>
                <w:rFonts w:hint="eastAsia"/>
                <w:bCs/>
                <w:szCs w:val="32"/>
              </w:rPr>
            </w:pPr>
            <w:r>
              <w:rPr>
                <w:rFonts w:hint="eastAsia"/>
                <w:bCs/>
                <w:szCs w:val="32"/>
              </w:rPr>
              <w:t>男</w:t>
            </w:r>
          </w:p>
        </w:tc>
        <w:tc>
          <w:tcPr>
            <w:tcW w:w="1303" w:type="dxa"/>
            <w:gridSpan w:val="2"/>
            <w:vAlign w:val="center"/>
          </w:tcPr>
          <w:p w:rsidR="00C56369" w:rsidRPr="008D75C0" w:rsidRDefault="00C56369" w:rsidP="00F07944">
            <w:pPr>
              <w:jc w:val="center"/>
              <w:rPr>
                <w:rFonts w:ascii="黑体" w:eastAsia="黑体" w:hint="eastAsia"/>
                <w:bCs/>
              </w:rPr>
            </w:pPr>
            <w:r w:rsidRPr="008D75C0">
              <w:rPr>
                <w:rFonts w:ascii="黑体" w:eastAsia="黑体" w:hint="eastAsia"/>
                <w:bCs/>
              </w:rPr>
              <w:t>年龄</w:t>
            </w:r>
          </w:p>
        </w:tc>
        <w:tc>
          <w:tcPr>
            <w:tcW w:w="1711" w:type="dxa"/>
            <w:gridSpan w:val="2"/>
            <w:vAlign w:val="center"/>
          </w:tcPr>
          <w:p w:rsidR="00C56369" w:rsidRDefault="00C56369" w:rsidP="00F07944">
            <w:pPr>
              <w:jc w:val="center"/>
              <w:rPr>
                <w:rFonts w:hint="eastAsia"/>
              </w:rPr>
            </w:pPr>
            <w:r>
              <w:rPr>
                <w:rFonts w:hint="eastAsia"/>
              </w:rPr>
              <w:t>33</w:t>
            </w:r>
          </w:p>
        </w:tc>
      </w:tr>
      <w:tr w:rsidR="00C56369">
        <w:tblPrEx>
          <w:tblCellMar>
            <w:top w:w="0" w:type="dxa"/>
            <w:bottom w:w="0" w:type="dxa"/>
          </w:tblCellMar>
        </w:tblPrEx>
        <w:trPr>
          <w:cantSplit/>
          <w:jc w:val="center"/>
        </w:trPr>
        <w:tc>
          <w:tcPr>
            <w:tcW w:w="1576" w:type="dxa"/>
            <w:gridSpan w:val="2"/>
            <w:vAlign w:val="center"/>
          </w:tcPr>
          <w:p w:rsidR="00C56369" w:rsidRPr="008D75C0" w:rsidRDefault="00C56369" w:rsidP="00F07944">
            <w:pPr>
              <w:jc w:val="center"/>
              <w:rPr>
                <w:rFonts w:ascii="黑体" w:eastAsia="黑体" w:hint="eastAsia"/>
                <w:bCs/>
              </w:rPr>
            </w:pPr>
            <w:r w:rsidRPr="008D75C0">
              <w:rPr>
                <w:rFonts w:ascii="黑体" w:eastAsia="黑体" w:hint="eastAsia"/>
                <w:bCs/>
              </w:rPr>
              <w:t>职务</w:t>
            </w:r>
          </w:p>
        </w:tc>
        <w:tc>
          <w:tcPr>
            <w:tcW w:w="1556" w:type="dxa"/>
            <w:vAlign w:val="center"/>
          </w:tcPr>
          <w:p w:rsidR="00C56369" w:rsidRDefault="00C56369" w:rsidP="00F07944">
            <w:pPr>
              <w:jc w:val="center"/>
              <w:rPr>
                <w:rFonts w:hint="eastAsia"/>
                <w:bCs/>
                <w:szCs w:val="32"/>
              </w:rPr>
            </w:pPr>
            <w:r>
              <w:rPr>
                <w:rFonts w:hint="eastAsia"/>
              </w:rPr>
              <w:t>技术副总监</w:t>
            </w:r>
          </w:p>
        </w:tc>
        <w:tc>
          <w:tcPr>
            <w:tcW w:w="840" w:type="dxa"/>
            <w:gridSpan w:val="2"/>
            <w:vAlign w:val="center"/>
          </w:tcPr>
          <w:p w:rsidR="00C56369" w:rsidRPr="008D75C0" w:rsidRDefault="00C56369" w:rsidP="00F07944">
            <w:pPr>
              <w:jc w:val="center"/>
              <w:rPr>
                <w:rFonts w:ascii="黑体" w:eastAsia="黑体" w:hint="eastAsia"/>
                <w:bCs/>
              </w:rPr>
            </w:pPr>
            <w:r w:rsidRPr="008D75C0">
              <w:rPr>
                <w:rFonts w:ascii="黑体" w:eastAsia="黑体" w:hint="eastAsia"/>
                <w:bCs/>
              </w:rPr>
              <w:t>职称</w:t>
            </w:r>
          </w:p>
        </w:tc>
        <w:tc>
          <w:tcPr>
            <w:tcW w:w="1229" w:type="dxa"/>
            <w:vAlign w:val="center"/>
          </w:tcPr>
          <w:p w:rsidR="00C56369" w:rsidRDefault="00C56369" w:rsidP="00F07944">
            <w:pPr>
              <w:jc w:val="center"/>
              <w:rPr>
                <w:rFonts w:hint="eastAsia"/>
                <w:bCs/>
                <w:szCs w:val="32"/>
              </w:rPr>
            </w:pPr>
            <w:r>
              <w:rPr>
                <w:rFonts w:hint="eastAsia"/>
                <w:bCs/>
                <w:szCs w:val="32"/>
              </w:rPr>
              <w:t>高级</w:t>
            </w:r>
          </w:p>
        </w:tc>
        <w:tc>
          <w:tcPr>
            <w:tcW w:w="1303" w:type="dxa"/>
            <w:gridSpan w:val="2"/>
            <w:vAlign w:val="center"/>
          </w:tcPr>
          <w:p w:rsidR="00C56369" w:rsidRPr="008D75C0" w:rsidRDefault="00C56369" w:rsidP="00F07944">
            <w:pPr>
              <w:jc w:val="center"/>
              <w:rPr>
                <w:rFonts w:ascii="黑体" w:eastAsia="黑体" w:hint="eastAsia"/>
                <w:bCs/>
              </w:rPr>
            </w:pPr>
            <w:r w:rsidRPr="008D75C0">
              <w:rPr>
                <w:rFonts w:ascii="黑体" w:eastAsia="黑体" w:hint="eastAsia"/>
                <w:bCs/>
              </w:rPr>
              <w:t>学</w:t>
            </w:r>
            <w:r>
              <w:rPr>
                <w:rFonts w:ascii="黑体" w:eastAsia="黑体" w:hint="eastAsia"/>
                <w:bCs/>
              </w:rPr>
              <w:t>位</w:t>
            </w:r>
          </w:p>
        </w:tc>
        <w:tc>
          <w:tcPr>
            <w:tcW w:w="1711" w:type="dxa"/>
            <w:gridSpan w:val="2"/>
            <w:vAlign w:val="center"/>
          </w:tcPr>
          <w:p w:rsidR="00C56369" w:rsidRPr="003B3609" w:rsidRDefault="00C56369" w:rsidP="00F07944">
            <w:pPr>
              <w:jc w:val="center"/>
              <w:rPr>
                <w:rFonts w:hint="eastAsia"/>
              </w:rPr>
            </w:pPr>
            <w:r>
              <w:rPr>
                <w:rFonts w:hint="eastAsia"/>
              </w:rPr>
              <w:t>计算机软件学士</w:t>
            </w:r>
          </w:p>
        </w:tc>
      </w:tr>
      <w:tr w:rsidR="00C56369">
        <w:tblPrEx>
          <w:tblCellMar>
            <w:top w:w="0" w:type="dxa"/>
            <w:bottom w:w="0" w:type="dxa"/>
          </w:tblCellMar>
        </w:tblPrEx>
        <w:trPr>
          <w:cantSplit/>
          <w:jc w:val="center"/>
        </w:trPr>
        <w:tc>
          <w:tcPr>
            <w:tcW w:w="1576" w:type="dxa"/>
            <w:gridSpan w:val="2"/>
            <w:vAlign w:val="center"/>
          </w:tcPr>
          <w:p w:rsidR="00C56369" w:rsidRPr="009F2B26" w:rsidRDefault="00C56369" w:rsidP="00F07944">
            <w:pPr>
              <w:jc w:val="center"/>
              <w:rPr>
                <w:rFonts w:ascii="黑体" w:eastAsia="黑体" w:hint="eastAsia"/>
                <w:bCs/>
                <w:szCs w:val="32"/>
              </w:rPr>
            </w:pPr>
            <w:r w:rsidRPr="009F2B26">
              <w:rPr>
                <w:rFonts w:ascii="黑体" w:eastAsia="黑体" w:hint="eastAsia"/>
                <w:bCs/>
                <w:szCs w:val="32"/>
              </w:rPr>
              <w:t>参加工作时间</w:t>
            </w:r>
          </w:p>
        </w:tc>
        <w:tc>
          <w:tcPr>
            <w:tcW w:w="6639" w:type="dxa"/>
            <w:gridSpan w:val="8"/>
            <w:vAlign w:val="center"/>
          </w:tcPr>
          <w:p w:rsidR="00C56369" w:rsidRDefault="00C56369" w:rsidP="00F07944">
            <w:pPr>
              <w:rPr>
                <w:rFonts w:hint="eastAsia"/>
                <w:bCs/>
                <w:szCs w:val="32"/>
              </w:rPr>
            </w:pPr>
            <w:r>
              <w:rPr>
                <w:rFonts w:hint="eastAsia"/>
                <w:bCs/>
                <w:szCs w:val="32"/>
              </w:rPr>
              <w:t>1999</w:t>
            </w:r>
            <w:r>
              <w:rPr>
                <w:rFonts w:hint="eastAsia"/>
                <w:bCs/>
                <w:szCs w:val="32"/>
              </w:rPr>
              <w:t>年</w:t>
            </w:r>
            <w:r>
              <w:rPr>
                <w:rFonts w:hint="eastAsia"/>
                <w:bCs/>
                <w:szCs w:val="32"/>
              </w:rPr>
              <w:t>7</w:t>
            </w:r>
            <w:r>
              <w:rPr>
                <w:rFonts w:hint="eastAsia"/>
                <w:bCs/>
                <w:szCs w:val="32"/>
              </w:rPr>
              <w:t>月</w:t>
            </w:r>
          </w:p>
        </w:tc>
      </w:tr>
      <w:tr w:rsidR="00C56369" w:rsidRPr="00A102FF">
        <w:tblPrEx>
          <w:tblCellMar>
            <w:top w:w="0" w:type="dxa"/>
            <w:bottom w:w="0" w:type="dxa"/>
          </w:tblCellMar>
        </w:tblPrEx>
        <w:trPr>
          <w:cantSplit/>
          <w:jc w:val="center"/>
        </w:trPr>
        <w:tc>
          <w:tcPr>
            <w:tcW w:w="1576" w:type="dxa"/>
            <w:gridSpan w:val="2"/>
            <w:vMerge w:val="restart"/>
            <w:vAlign w:val="center"/>
          </w:tcPr>
          <w:p w:rsidR="00C56369" w:rsidRPr="00A102FF" w:rsidRDefault="00C56369" w:rsidP="00F07944">
            <w:pPr>
              <w:jc w:val="center"/>
              <w:rPr>
                <w:rFonts w:ascii="宋体" w:hAnsi="宋体" w:hint="eastAsia"/>
                <w:bCs/>
              </w:rPr>
            </w:pPr>
            <w:r w:rsidRPr="00A102FF">
              <w:rPr>
                <w:rFonts w:ascii="宋体" w:hAnsi="宋体" w:hint="eastAsia"/>
                <w:bCs/>
              </w:rPr>
              <w:t>从事工程</w:t>
            </w:r>
            <w:r w:rsidRPr="00A102FF">
              <w:rPr>
                <w:rFonts w:ascii="宋体" w:hAnsi="宋体" w:hint="eastAsia"/>
                <w:bCs/>
              </w:rPr>
              <w:br/>
              <w:t>项目情况</w:t>
            </w:r>
          </w:p>
          <w:p w:rsidR="00C56369" w:rsidRPr="00A102FF" w:rsidRDefault="00C56369" w:rsidP="00F07944">
            <w:pPr>
              <w:jc w:val="center"/>
              <w:rPr>
                <w:rFonts w:ascii="宋体" w:hAnsi="宋体" w:hint="eastAsia"/>
                <w:bCs/>
              </w:rPr>
            </w:pPr>
          </w:p>
          <w:p w:rsidR="00C56369" w:rsidRPr="00A102FF" w:rsidRDefault="00C56369" w:rsidP="00F07944">
            <w:pPr>
              <w:jc w:val="center"/>
              <w:rPr>
                <w:rFonts w:ascii="宋体" w:hAnsi="宋体" w:hint="eastAsia"/>
                <w:bCs/>
              </w:rPr>
            </w:pPr>
          </w:p>
        </w:tc>
        <w:tc>
          <w:tcPr>
            <w:tcW w:w="6639" w:type="dxa"/>
            <w:gridSpan w:val="8"/>
            <w:vAlign w:val="center"/>
          </w:tcPr>
          <w:p w:rsidR="00C56369" w:rsidRPr="00A102FF" w:rsidRDefault="00C56369" w:rsidP="00F07944">
            <w:pPr>
              <w:rPr>
                <w:rFonts w:ascii="宋体" w:hAnsi="宋体" w:hint="eastAsia"/>
              </w:rPr>
            </w:pPr>
            <w:r>
              <w:rPr>
                <w:rFonts w:ascii="宋体" w:hAnsi="宋体" w:hint="eastAsia"/>
              </w:rPr>
              <w:t>1</w:t>
            </w:r>
            <w:r w:rsidRPr="00A102FF">
              <w:rPr>
                <w:rFonts w:ascii="宋体" w:hAnsi="宋体" w:hint="eastAsia"/>
              </w:rPr>
              <w:t>、</w:t>
            </w:r>
            <w:r w:rsidRPr="00A102FF">
              <w:rPr>
                <w:rFonts w:ascii="宋体" w:hAnsi="宋体"/>
              </w:rPr>
              <w:br w:type="page"/>
            </w:r>
            <w:r>
              <w:rPr>
                <w:rFonts w:ascii="宋体" w:hAnsi="宋体" w:hint="eastAsia"/>
              </w:rPr>
              <w:t>金仕达</w:t>
            </w:r>
            <w:r w:rsidRPr="00A102FF">
              <w:rPr>
                <w:rFonts w:ascii="宋体" w:hAnsi="宋体" w:hint="eastAsia"/>
              </w:rPr>
              <w:t>计算机有限公司 技术副总监：2000/7-至今</w:t>
            </w:r>
          </w:p>
        </w:tc>
      </w:tr>
      <w:tr w:rsidR="00C56369" w:rsidRPr="00A102FF">
        <w:tblPrEx>
          <w:tblCellMar>
            <w:top w:w="0" w:type="dxa"/>
            <w:bottom w:w="0" w:type="dxa"/>
          </w:tblCellMar>
        </w:tblPrEx>
        <w:trPr>
          <w:cantSplit/>
          <w:jc w:val="center"/>
        </w:trPr>
        <w:tc>
          <w:tcPr>
            <w:tcW w:w="1576" w:type="dxa"/>
            <w:gridSpan w:val="2"/>
            <w:vMerge/>
            <w:vAlign w:val="center"/>
          </w:tcPr>
          <w:p w:rsidR="00C56369" w:rsidRPr="00A102FF" w:rsidRDefault="00C56369" w:rsidP="00F07944">
            <w:pPr>
              <w:rPr>
                <w:rFonts w:ascii="宋体" w:hAnsi="宋体" w:hint="eastAsia"/>
                <w:bCs/>
                <w:szCs w:val="32"/>
              </w:rPr>
            </w:pPr>
          </w:p>
        </w:tc>
        <w:tc>
          <w:tcPr>
            <w:tcW w:w="6639" w:type="dxa"/>
            <w:gridSpan w:val="8"/>
          </w:tcPr>
          <w:p w:rsidR="00C56369" w:rsidRDefault="00C56369" w:rsidP="00C56369">
            <w:pPr>
              <w:numPr>
                <w:ilvl w:val="0"/>
                <w:numId w:val="98"/>
              </w:numPr>
              <w:ind w:left="0" w:firstLine="0"/>
              <w:rPr>
                <w:rFonts w:hint="eastAsia"/>
              </w:rPr>
            </w:pPr>
            <w:r>
              <w:rPr>
                <w:rFonts w:hint="eastAsia"/>
              </w:rPr>
              <w:t>先后在公司研发中心、金融事业部、证券事业部、金仕达信息技术公司担任开发经理、高级经理、技术副总监</w:t>
            </w:r>
          </w:p>
          <w:p w:rsidR="00C56369" w:rsidRDefault="00C56369" w:rsidP="00C56369">
            <w:pPr>
              <w:numPr>
                <w:ilvl w:val="0"/>
                <w:numId w:val="98"/>
              </w:numPr>
              <w:ind w:left="0" w:firstLine="0"/>
              <w:rPr>
                <w:rFonts w:hint="eastAsia"/>
              </w:rPr>
            </w:pPr>
            <w:r>
              <w:rPr>
                <w:rFonts w:hint="eastAsia"/>
              </w:rPr>
              <w:t>目前负责金仕达数字化校园整体规划、建设，亲自负责开发实施了复旦大学校园一卡通系统、同济大学数字化校园数据中心系统规划和核心系统开发实施、上海大学校园一卡通系统规划等，此前先后负责公司</w:t>
            </w:r>
            <w:r>
              <w:rPr>
                <w:rFonts w:hint="eastAsia"/>
              </w:rPr>
              <w:t>7</w:t>
            </w:r>
            <w:r>
              <w:rPr>
                <w:rFonts w:hint="eastAsia"/>
              </w:rPr>
              <w:t>个新产品“银电通（电信）、银证通（证券）、银期通（期货）、银保通（保险）、金融混业平台、基金代理系统、金融风险管理与绩效评估系统”的规划、开发、实施和营销等工作。</w:t>
            </w:r>
          </w:p>
        </w:tc>
      </w:tr>
      <w:tr w:rsidR="00C56369">
        <w:tblPrEx>
          <w:tblCellMar>
            <w:top w:w="0" w:type="dxa"/>
            <w:bottom w:w="0" w:type="dxa"/>
          </w:tblCellMar>
        </w:tblPrEx>
        <w:trPr>
          <w:cantSplit/>
          <w:trHeight w:val="427"/>
          <w:jc w:val="center"/>
        </w:trPr>
        <w:tc>
          <w:tcPr>
            <w:tcW w:w="8215" w:type="dxa"/>
            <w:gridSpan w:val="10"/>
            <w:tcBorders>
              <w:bottom w:val="single" w:sz="4" w:space="0" w:color="auto"/>
            </w:tcBorders>
            <w:vAlign w:val="center"/>
          </w:tcPr>
          <w:p w:rsidR="00C56369" w:rsidRPr="009F2B26" w:rsidRDefault="00C56369" w:rsidP="00F07944">
            <w:pPr>
              <w:jc w:val="center"/>
              <w:rPr>
                <w:rFonts w:ascii="黑体" w:eastAsia="黑体" w:hint="eastAsia"/>
                <w:bCs/>
              </w:rPr>
            </w:pPr>
            <w:r w:rsidRPr="009F2B26">
              <w:rPr>
                <w:rFonts w:ascii="黑体" w:eastAsia="黑体" w:hint="eastAsia"/>
                <w:bCs/>
              </w:rPr>
              <w:t>工程项目完成情况</w:t>
            </w:r>
          </w:p>
        </w:tc>
      </w:tr>
      <w:tr w:rsidR="00C56369" w:rsidRPr="009F2B26">
        <w:tblPrEx>
          <w:tblCellMar>
            <w:top w:w="0" w:type="dxa"/>
            <w:bottom w:w="0" w:type="dxa"/>
          </w:tblCellMar>
        </w:tblPrEx>
        <w:trPr>
          <w:jc w:val="center"/>
        </w:trPr>
        <w:tc>
          <w:tcPr>
            <w:tcW w:w="1384" w:type="dxa"/>
            <w:vAlign w:val="center"/>
          </w:tcPr>
          <w:p w:rsidR="00C56369" w:rsidRPr="009F2B26" w:rsidRDefault="00C56369" w:rsidP="00F07944">
            <w:pPr>
              <w:jc w:val="center"/>
              <w:rPr>
                <w:rFonts w:ascii="黑体" w:eastAsia="黑体" w:hint="eastAsia"/>
                <w:b/>
                <w:szCs w:val="32"/>
              </w:rPr>
            </w:pPr>
            <w:r w:rsidRPr="009F2B26">
              <w:rPr>
                <w:rFonts w:ascii="黑体" w:eastAsia="黑体" w:hint="eastAsia"/>
                <w:b/>
                <w:szCs w:val="32"/>
              </w:rPr>
              <w:t>建设单位</w:t>
            </w:r>
          </w:p>
        </w:tc>
        <w:tc>
          <w:tcPr>
            <w:tcW w:w="2482" w:type="dxa"/>
            <w:gridSpan w:val="3"/>
            <w:vAlign w:val="center"/>
          </w:tcPr>
          <w:p w:rsidR="00C56369" w:rsidRPr="009F2B26" w:rsidRDefault="00C56369" w:rsidP="00F07944">
            <w:pPr>
              <w:jc w:val="center"/>
              <w:rPr>
                <w:rFonts w:ascii="黑体" w:eastAsia="黑体" w:hint="eastAsia"/>
                <w:b/>
                <w:szCs w:val="32"/>
              </w:rPr>
            </w:pPr>
            <w:r w:rsidRPr="009F2B26">
              <w:rPr>
                <w:rFonts w:ascii="黑体" w:eastAsia="黑体" w:hint="eastAsia"/>
                <w:b/>
                <w:szCs w:val="32"/>
              </w:rPr>
              <w:t>项目名称</w:t>
            </w:r>
          </w:p>
        </w:tc>
        <w:tc>
          <w:tcPr>
            <w:tcW w:w="1335" w:type="dxa"/>
            <w:gridSpan w:val="2"/>
            <w:vAlign w:val="center"/>
          </w:tcPr>
          <w:p w:rsidR="00C56369" w:rsidRPr="009F2B26" w:rsidRDefault="00C56369" w:rsidP="00F07944">
            <w:pPr>
              <w:jc w:val="center"/>
              <w:rPr>
                <w:rFonts w:ascii="黑体" w:eastAsia="黑体" w:hint="eastAsia"/>
                <w:b/>
                <w:szCs w:val="32"/>
              </w:rPr>
            </w:pPr>
            <w:r w:rsidRPr="009F2B26">
              <w:rPr>
                <w:rFonts w:ascii="黑体" w:eastAsia="黑体" w:hint="eastAsia"/>
                <w:b/>
                <w:szCs w:val="32"/>
              </w:rPr>
              <w:t>建设规模</w:t>
            </w:r>
          </w:p>
        </w:tc>
        <w:tc>
          <w:tcPr>
            <w:tcW w:w="1216" w:type="dxa"/>
            <w:vAlign w:val="center"/>
          </w:tcPr>
          <w:p w:rsidR="00C56369" w:rsidRPr="009F2B26" w:rsidRDefault="00C56369" w:rsidP="00F07944">
            <w:pPr>
              <w:jc w:val="center"/>
              <w:rPr>
                <w:rFonts w:ascii="黑体" w:eastAsia="黑体" w:hint="eastAsia"/>
                <w:b/>
                <w:szCs w:val="32"/>
              </w:rPr>
            </w:pPr>
            <w:r w:rsidRPr="009F2B26">
              <w:rPr>
                <w:rFonts w:ascii="黑体" w:eastAsia="黑体" w:hint="eastAsia"/>
                <w:b/>
                <w:szCs w:val="32"/>
              </w:rPr>
              <w:t>开工日期</w:t>
            </w:r>
          </w:p>
        </w:tc>
        <w:tc>
          <w:tcPr>
            <w:tcW w:w="1134" w:type="dxa"/>
            <w:gridSpan w:val="2"/>
            <w:vAlign w:val="center"/>
          </w:tcPr>
          <w:p w:rsidR="00C56369" w:rsidRPr="009F2B26" w:rsidRDefault="00C56369" w:rsidP="00F07944">
            <w:pPr>
              <w:jc w:val="center"/>
              <w:rPr>
                <w:rFonts w:ascii="黑体" w:eastAsia="黑体" w:hint="eastAsia"/>
                <w:b/>
                <w:szCs w:val="32"/>
              </w:rPr>
            </w:pPr>
            <w:r w:rsidRPr="009F2B26">
              <w:rPr>
                <w:rFonts w:ascii="黑体" w:eastAsia="黑体" w:hint="eastAsia"/>
                <w:b/>
                <w:szCs w:val="32"/>
              </w:rPr>
              <w:t>竣工日期</w:t>
            </w:r>
          </w:p>
        </w:tc>
        <w:tc>
          <w:tcPr>
            <w:tcW w:w="664" w:type="dxa"/>
            <w:vAlign w:val="center"/>
          </w:tcPr>
          <w:p w:rsidR="00C56369" w:rsidRDefault="00C56369" w:rsidP="00F07944">
            <w:pPr>
              <w:jc w:val="center"/>
              <w:rPr>
                <w:rFonts w:ascii="黑体" w:eastAsia="黑体" w:hint="eastAsia"/>
                <w:b/>
                <w:szCs w:val="32"/>
              </w:rPr>
            </w:pPr>
            <w:r w:rsidRPr="009F2B26">
              <w:rPr>
                <w:rFonts w:ascii="黑体" w:eastAsia="黑体" w:hint="eastAsia"/>
                <w:b/>
                <w:szCs w:val="32"/>
              </w:rPr>
              <w:t>工程</w:t>
            </w:r>
          </w:p>
          <w:p w:rsidR="00C56369" w:rsidRPr="009F2B26" w:rsidRDefault="00C56369" w:rsidP="00F07944">
            <w:pPr>
              <w:jc w:val="center"/>
              <w:rPr>
                <w:rFonts w:ascii="黑体" w:eastAsia="黑体" w:hint="eastAsia"/>
                <w:b/>
                <w:szCs w:val="32"/>
              </w:rPr>
            </w:pPr>
            <w:r w:rsidRPr="009F2B26">
              <w:rPr>
                <w:rFonts w:ascii="黑体" w:eastAsia="黑体" w:hint="eastAsia"/>
                <w:b/>
                <w:szCs w:val="32"/>
              </w:rPr>
              <w:t>质量</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32"/>
              </w:rPr>
            </w:pPr>
            <w:r>
              <w:rPr>
                <w:rFonts w:hAnsi="宋体" w:hint="eastAsia"/>
                <w:szCs w:val="32"/>
              </w:rPr>
              <w:t>胜科金仕达</w:t>
            </w:r>
          </w:p>
        </w:tc>
        <w:tc>
          <w:tcPr>
            <w:tcW w:w="2482" w:type="dxa"/>
            <w:gridSpan w:val="3"/>
            <w:vAlign w:val="center"/>
          </w:tcPr>
          <w:p w:rsidR="00C56369" w:rsidRPr="00A102FF" w:rsidRDefault="00C56369" w:rsidP="00F07944">
            <w:pPr>
              <w:rPr>
                <w:rFonts w:hint="eastAsia"/>
                <w:szCs w:val="32"/>
              </w:rPr>
            </w:pPr>
            <w:r>
              <w:rPr>
                <w:rFonts w:hAnsi="宋体" w:hint="eastAsia"/>
                <w:szCs w:val="32"/>
              </w:rPr>
              <w:t>广州大学城一卡通项目整体规划和开发实施</w:t>
            </w:r>
          </w:p>
        </w:tc>
        <w:tc>
          <w:tcPr>
            <w:tcW w:w="1335" w:type="dxa"/>
            <w:gridSpan w:val="2"/>
            <w:vAlign w:val="center"/>
          </w:tcPr>
          <w:p w:rsidR="00C56369" w:rsidRPr="00A102FF" w:rsidRDefault="00C56369" w:rsidP="00F07944">
            <w:pPr>
              <w:rPr>
                <w:rFonts w:hint="eastAsia"/>
                <w:szCs w:val="32"/>
              </w:rPr>
            </w:pPr>
            <w:r>
              <w:rPr>
                <w:rFonts w:hint="eastAsia"/>
                <w:szCs w:val="32"/>
              </w:rPr>
              <w:t>10</w:t>
            </w:r>
            <w:r w:rsidRPr="00A102FF">
              <w:rPr>
                <w:rFonts w:hAnsi="宋体" w:hint="eastAsia"/>
                <w:szCs w:val="32"/>
              </w:rPr>
              <w:t>人月</w:t>
            </w:r>
          </w:p>
        </w:tc>
        <w:tc>
          <w:tcPr>
            <w:tcW w:w="1216" w:type="dxa"/>
            <w:vAlign w:val="center"/>
          </w:tcPr>
          <w:p w:rsidR="00C56369" w:rsidRPr="00A102FF" w:rsidRDefault="00C56369" w:rsidP="00F07944">
            <w:pPr>
              <w:rPr>
                <w:rFonts w:hint="eastAsia"/>
                <w:szCs w:val="32"/>
              </w:rPr>
            </w:pPr>
            <w:smartTag w:uri="urn:schemas-microsoft-com:office:smarttags" w:element="chsdate">
              <w:smartTagPr>
                <w:attr w:name="Year" w:val="2007"/>
                <w:attr w:name="Month" w:val="7"/>
                <w:attr w:name="Day" w:val="10"/>
                <w:attr w:name="IsLunarDate" w:val="False"/>
                <w:attr w:name="IsROCDate" w:val="False"/>
              </w:smartTagPr>
              <w:r w:rsidRPr="00A102FF">
                <w:rPr>
                  <w:rFonts w:hint="eastAsia"/>
                  <w:szCs w:val="32"/>
                </w:rPr>
                <w:t>200</w:t>
              </w:r>
              <w:r>
                <w:rPr>
                  <w:rFonts w:hint="eastAsia"/>
                  <w:szCs w:val="32"/>
                </w:rPr>
                <w:t>7</w:t>
              </w:r>
              <w:r w:rsidRPr="00A102FF">
                <w:rPr>
                  <w:rFonts w:hint="eastAsia"/>
                  <w:szCs w:val="32"/>
                </w:rPr>
                <w:t>-</w:t>
              </w:r>
              <w:r>
                <w:rPr>
                  <w:rFonts w:hint="eastAsia"/>
                  <w:szCs w:val="32"/>
                </w:rPr>
                <w:t>7</w:t>
              </w:r>
              <w:r w:rsidRPr="00A102FF">
                <w:rPr>
                  <w:rFonts w:hint="eastAsia"/>
                  <w:szCs w:val="32"/>
                </w:rPr>
                <w:t>-10</w:t>
              </w:r>
            </w:smartTag>
          </w:p>
        </w:tc>
        <w:tc>
          <w:tcPr>
            <w:tcW w:w="1134" w:type="dxa"/>
            <w:gridSpan w:val="2"/>
            <w:vAlign w:val="center"/>
          </w:tcPr>
          <w:p w:rsidR="00C56369" w:rsidRPr="00A102FF" w:rsidRDefault="00C56369" w:rsidP="00F07944">
            <w:pPr>
              <w:rPr>
                <w:rFonts w:hint="eastAsia"/>
                <w:szCs w:val="32"/>
              </w:rPr>
            </w:pPr>
            <w:smartTag w:uri="urn:schemas-microsoft-com:office:smarttags" w:element="chsdate">
              <w:smartTagPr>
                <w:attr w:name="Year" w:val="2008"/>
                <w:attr w:name="Month" w:val="1"/>
                <w:attr w:name="Day" w:val="20"/>
                <w:attr w:name="IsLunarDate" w:val="False"/>
                <w:attr w:name="IsROCDate" w:val="False"/>
              </w:smartTagPr>
              <w:r w:rsidRPr="00A102FF">
                <w:rPr>
                  <w:rFonts w:hint="eastAsia"/>
                  <w:szCs w:val="32"/>
                </w:rPr>
                <w:t>200</w:t>
              </w:r>
              <w:r>
                <w:rPr>
                  <w:rFonts w:hint="eastAsia"/>
                  <w:szCs w:val="32"/>
                </w:rPr>
                <w:t>8</w:t>
              </w:r>
              <w:r w:rsidRPr="00A102FF">
                <w:rPr>
                  <w:rFonts w:hint="eastAsia"/>
                  <w:szCs w:val="32"/>
                </w:rPr>
                <w:t>-</w:t>
              </w:r>
              <w:r>
                <w:rPr>
                  <w:rFonts w:hint="eastAsia"/>
                  <w:szCs w:val="32"/>
                </w:rPr>
                <w:t>1</w:t>
              </w:r>
              <w:r w:rsidRPr="00A102FF">
                <w:rPr>
                  <w:rFonts w:hint="eastAsia"/>
                  <w:szCs w:val="32"/>
                </w:rPr>
                <w:t>-20</w:t>
              </w:r>
            </w:smartTag>
          </w:p>
        </w:tc>
        <w:tc>
          <w:tcPr>
            <w:tcW w:w="664" w:type="dxa"/>
            <w:vAlign w:val="center"/>
          </w:tcPr>
          <w:p w:rsidR="00C56369" w:rsidRPr="00A102FF" w:rsidRDefault="00C56369" w:rsidP="00F07944">
            <w:pPr>
              <w:rPr>
                <w:rFonts w:hint="eastAsia"/>
                <w:szCs w:val="32"/>
              </w:rPr>
            </w:pPr>
            <w:r w:rsidRPr="00A102FF">
              <w:rPr>
                <w:rFonts w:hAnsi="宋体" w:hint="eastAsia"/>
                <w:szCs w:val="32"/>
              </w:rPr>
              <w:t>良好</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32"/>
              </w:rPr>
            </w:pPr>
            <w:r>
              <w:rPr>
                <w:rFonts w:hAnsi="宋体" w:hint="eastAsia"/>
                <w:szCs w:val="32"/>
              </w:rPr>
              <w:t>胜科金仕达</w:t>
            </w:r>
          </w:p>
        </w:tc>
        <w:tc>
          <w:tcPr>
            <w:tcW w:w="2482" w:type="dxa"/>
            <w:gridSpan w:val="3"/>
            <w:vAlign w:val="center"/>
          </w:tcPr>
          <w:p w:rsidR="00C56369" w:rsidRPr="00A102FF" w:rsidRDefault="00C56369" w:rsidP="00F07944">
            <w:pPr>
              <w:rPr>
                <w:rFonts w:hint="eastAsia"/>
                <w:szCs w:val="32"/>
              </w:rPr>
            </w:pPr>
            <w:r w:rsidRPr="00A102FF">
              <w:rPr>
                <w:rFonts w:hAnsi="宋体" w:hint="eastAsia"/>
                <w:szCs w:val="32"/>
              </w:rPr>
              <w:t>同济大学数字化校园数据中心整体规划和核心系统开发</w:t>
            </w:r>
          </w:p>
        </w:tc>
        <w:tc>
          <w:tcPr>
            <w:tcW w:w="1335" w:type="dxa"/>
            <w:gridSpan w:val="2"/>
            <w:vAlign w:val="center"/>
          </w:tcPr>
          <w:p w:rsidR="00C56369" w:rsidRPr="00A102FF" w:rsidRDefault="00C56369" w:rsidP="00F07944">
            <w:pPr>
              <w:rPr>
                <w:rFonts w:hint="eastAsia"/>
                <w:szCs w:val="32"/>
              </w:rPr>
            </w:pPr>
            <w:r w:rsidRPr="00A102FF">
              <w:rPr>
                <w:rFonts w:hint="eastAsia"/>
                <w:szCs w:val="32"/>
              </w:rPr>
              <w:t>20</w:t>
            </w:r>
            <w:r w:rsidRPr="00A102FF">
              <w:rPr>
                <w:rFonts w:hAnsi="宋体" w:hint="eastAsia"/>
                <w:szCs w:val="32"/>
              </w:rPr>
              <w:t>人月</w:t>
            </w:r>
          </w:p>
        </w:tc>
        <w:tc>
          <w:tcPr>
            <w:tcW w:w="1216" w:type="dxa"/>
            <w:vAlign w:val="center"/>
          </w:tcPr>
          <w:p w:rsidR="00C56369" w:rsidRPr="00A102FF" w:rsidRDefault="00C56369" w:rsidP="00F07944">
            <w:pPr>
              <w:rPr>
                <w:rFonts w:hint="eastAsia"/>
                <w:szCs w:val="32"/>
              </w:rPr>
            </w:pPr>
            <w:r w:rsidRPr="00A102FF">
              <w:rPr>
                <w:rFonts w:hint="eastAsia"/>
                <w:szCs w:val="32"/>
              </w:rPr>
              <w:t>2005</w:t>
            </w:r>
            <w:r w:rsidRPr="00A102FF">
              <w:rPr>
                <w:szCs w:val="32"/>
              </w:rPr>
              <w:softHyphen/>
            </w:r>
            <w:r w:rsidRPr="00A102FF">
              <w:rPr>
                <w:rFonts w:hint="eastAsia"/>
                <w:szCs w:val="32"/>
              </w:rPr>
              <w:t>-10-10</w:t>
            </w:r>
          </w:p>
        </w:tc>
        <w:tc>
          <w:tcPr>
            <w:tcW w:w="1134" w:type="dxa"/>
            <w:gridSpan w:val="2"/>
            <w:vAlign w:val="center"/>
          </w:tcPr>
          <w:p w:rsidR="00C56369" w:rsidRPr="00A102FF" w:rsidRDefault="00C56369" w:rsidP="00F07944">
            <w:pPr>
              <w:rPr>
                <w:rFonts w:hint="eastAsia"/>
                <w:szCs w:val="32"/>
              </w:rPr>
            </w:pPr>
            <w:smartTag w:uri="urn:schemas-microsoft-com:office:smarttags" w:element="chsdate">
              <w:smartTagPr>
                <w:attr w:name="Year" w:val="2006"/>
                <w:attr w:name="Month" w:val="1"/>
                <w:attr w:name="Day" w:val="20"/>
                <w:attr w:name="IsLunarDate" w:val="False"/>
                <w:attr w:name="IsROCDate" w:val="False"/>
              </w:smartTagPr>
              <w:r w:rsidRPr="00A102FF">
                <w:rPr>
                  <w:rFonts w:hint="eastAsia"/>
                  <w:szCs w:val="32"/>
                </w:rPr>
                <w:t>2006-1-20</w:t>
              </w:r>
            </w:smartTag>
          </w:p>
        </w:tc>
        <w:tc>
          <w:tcPr>
            <w:tcW w:w="664" w:type="dxa"/>
            <w:vAlign w:val="center"/>
          </w:tcPr>
          <w:p w:rsidR="00C56369" w:rsidRPr="00A102FF" w:rsidRDefault="00C56369" w:rsidP="00F07944">
            <w:pPr>
              <w:rPr>
                <w:rFonts w:hint="eastAsia"/>
                <w:szCs w:val="32"/>
              </w:rPr>
            </w:pPr>
            <w:r w:rsidRPr="00A102FF">
              <w:rPr>
                <w:rFonts w:hAnsi="宋体" w:hint="eastAsia"/>
                <w:szCs w:val="32"/>
              </w:rPr>
              <w:t>良好</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32"/>
              </w:rPr>
            </w:pPr>
            <w:r>
              <w:rPr>
                <w:rFonts w:hAnsi="宋体" w:hint="eastAsia"/>
                <w:szCs w:val="32"/>
              </w:rPr>
              <w:t>胜科金仕达</w:t>
            </w:r>
          </w:p>
        </w:tc>
        <w:tc>
          <w:tcPr>
            <w:tcW w:w="2482" w:type="dxa"/>
            <w:gridSpan w:val="3"/>
            <w:vAlign w:val="center"/>
          </w:tcPr>
          <w:p w:rsidR="00C56369" w:rsidRPr="00A102FF" w:rsidRDefault="00C56369" w:rsidP="00F07944">
            <w:pPr>
              <w:rPr>
                <w:rFonts w:hint="eastAsia"/>
                <w:szCs w:val="32"/>
              </w:rPr>
            </w:pPr>
            <w:r>
              <w:rPr>
                <w:rFonts w:hAnsi="宋体" w:hint="eastAsia"/>
                <w:szCs w:val="32"/>
              </w:rPr>
              <w:t>复旦大学数字化校园数字迎新系统规划和开发</w:t>
            </w:r>
          </w:p>
        </w:tc>
        <w:tc>
          <w:tcPr>
            <w:tcW w:w="1335" w:type="dxa"/>
            <w:gridSpan w:val="2"/>
            <w:vAlign w:val="center"/>
          </w:tcPr>
          <w:p w:rsidR="00C56369" w:rsidRPr="00A102FF" w:rsidRDefault="00C56369" w:rsidP="00F07944">
            <w:pPr>
              <w:rPr>
                <w:rFonts w:hint="eastAsia"/>
                <w:szCs w:val="32"/>
              </w:rPr>
            </w:pPr>
            <w:r w:rsidRPr="00A102FF">
              <w:rPr>
                <w:rFonts w:hint="eastAsia"/>
                <w:szCs w:val="32"/>
              </w:rPr>
              <w:t>20</w:t>
            </w:r>
            <w:r w:rsidRPr="00A102FF">
              <w:rPr>
                <w:rFonts w:hAnsi="宋体" w:hint="eastAsia"/>
                <w:szCs w:val="32"/>
              </w:rPr>
              <w:t>人月</w:t>
            </w:r>
          </w:p>
        </w:tc>
        <w:tc>
          <w:tcPr>
            <w:tcW w:w="1216" w:type="dxa"/>
            <w:vAlign w:val="center"/>
          </w:tcPr>
          <w:p w:rsidR="00C56369" w:rsidRPr="00A102FF" w:rsidRDefault="00C56369" w:rsidP="00F07944">
            <w:pPr>
              <w:rPr>
                <w:rFonts w:hint="eastAsia"/>
                <w:szCs w:val="32"/>
              </w:rPr>
            </w:pPr>
            <w:smartTag w:uri="urn:schemas-microsoft-com:office:smarttags" w:element="chsdate">
              <w:smartTagPr>
                <w:attr w:name="Year" w:val="2006"/>
                <w:attr w:name="Month" w:val="10"/>
                <w:attr w:name="Day" w:val="10"/>
                <w:attr w:name="IsLunarDate" w:val="False"/>
                <w:attr w:name="IsROCDate" w:val="False"/>
              </w:smartTagPr>
              <w:r w:rsidRPr="00A102FF">
                <w:rPr>
                  <w:rFonts w:hint="eastAsia"/>
                  <w:szCs w:val="32"/>
                </w:rPr>
                <w:t>200</w:t>
              </w:r>
              <w:r>
                <w:rPr>
                  <w:rFonts w:hint="eastAsia"/>
                  <w:szCs w:val="32"/>
                </w:rPr>
                <w:t>6</w:t>
              </w:r>
              <w:r w:rsidRPr="00A102FF">
                <w:rPr>
                  <w:rFonts w:hint="eastAsia"/>
                  <w:szCs w:val="32"/>
                </w:rPr>
                <w:t>-10-10</w:t>
              </w:r>
            </w:smartTag>
          </w:p>
        </w:tc>
        <w:tc>
          <w:tcPr>
            <w:tcW w:w="1134" w:type="dxa"/>
            <w:gridSpan w:val="2"/>
            <w:vAlign w:val="center"/>
          </w:tcPr>
          <w:p w:rsidR="00C56369" w:rsidRPr="00A102FF" w:rsidRDefault="00C56369" w:rsidP="00F07944">
            <w:pPr>
              <w:rPr>
                <w:rFonts w:hint="eastAsia"/>
                <w:szCs w:val="32"/>
              </w:rPr>
            </w:pPr>
            <w:smartTag w:uri="urn:schemas-microsoft-com:office:smarttags" w:element="chsdate">
              <w:smartTagPr>
                <w:attr w:name="Year" w:val="2007"/>
                <w:attr w:name="Month" w:val="6"/>
                <w:attr w:name="Day" w:val="20"/>
                <w:attr w:name="IsLunarDate" w:val="False"/>
                <w:attr w:name="IsROCDate" w:val="False"/>
              </w:smartTagPr>
              <w:r w:rsidRPr="00A102FF">
                <w:rPr>
                  <w:rFonts w:hint="eastAsia"/>
                  <w:szCs w:val="32"/>
                </w:rPr>
                <w:t>200</w:t>
              </w:r>
              <w:r>
                <w:rPr>
                  <w:rFonts w:hint="eastAsia"/>
                  <w:szCs w:val="32"/>
                </w:rPr>
                <w:t>7</w:t>
              </w:r>
              <w:r w:rsidRPr="00A102FF">
                <w:rPr>
                  <w:rFonts w:hint="eastAsia"/>
                  <w:szCs w:val="32"/>
                </w:rPr>
                <w:t>-</w:t>
              </w:r>
              <w:r>
                <w:rPr>
                  <w:rFonts w:hint="eastAsia"/>
                  <w:szCs w:val="32"/>
                </w:rPr>
                <w:t>6</w:t>
              </w:r>
              <w:r w:rsidRPr="00A102FF">
                <w:rPr>
                  <w:rFonts w:hint="eastAsia"/>
                  <w:szCs w:val="32"/>
                </w:rPr>
                <w:t>-20</w:t>
              </w:r>
            </w:smartTag>
          </w:p>
        </w:tc>
        <w:tc>
          <w:tcPr>
            <w:tcW w:w="664" w:type="dxa"/>
            <w:vAlign w:val="center"/>
          </w:tcPr>
          <w:p w:rsidR="00C56369" w:rsidRPr="00A102FF" w:rsidRDefault="00C56369" w:rsidP="00F07944">
            <w:pPr>
              <w:rPr>
                <w:rFonts w:hint="eastAsia"/>
                <w:szCs w:val="32"/>
              </w:rPr>
            </w:pPr>
            <w:r w:rsidRPr="00A102FF">
              <w:rPr>
                <w:rFonts w:hAnsi="宋体" w:hint="eastAsia"/>
                <w:szCs w:val="32"/>
              </w:rPr>
              <w:t>良好</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32"/>
              </w:rPr>
            </w:pPr>
            <w:r>
              <w:rPr>
                <w:rFonts w:hAnsi="宋体" w:hint="eastAsia"/>
                <w:szCs w:val="32"/>
              </w:rPr>
              <w:t>胜科金仕达</w:t>
            </w:r>
          </w:p>
        </w:tc>
        <w:tc>
          <w:tcPr>
            <w:tcW w:w="2482" w:type="dxa"/>
            <w:gridSpan w:val="3"/>
            <w:vAlign w:val="center"/>
          </w:tcPr>
          <w:p w:rsidR="00C56369" w:rsidRPr="00A102FF" w:rsidRDefault="00C56369" w:rsidP="00F07944">
            <w:pPr>
              <w:rPr>
                <w:rFonts w:hint="eastAsia"/>
                <w:szCs w:val="32"/>
              </w:rPr>
            </w:pPr>
            <w:r w:rsidRPr="00A102FF">
              <w:rPr>
                <w:rFonts w:hAnsi="宋体" w:hint="eastAsia"/>
                <w:szCs w:val="32"/>
              </w:rPr>
              <w:t>上海电力学院数字化校园整体规划</w:t>
            </w:r>
          </w:p>
        </w:tc>
        <w:tc>
          <w:tcPr>
            <w:tcW w:w="1335" w:type="dxa"/>
            <w:gridSpan w:val="2"/>
            <w:vAlign w:val="center"/>
          </w:tcPr>
          <w:p w:rsidR="00C56369" w:rsidRPr="00A102FF" w:rsidRDefault="00C56369" w:rsidP="00F07944">
            <w:pPr>
              <w:rPr>
                <w:rFonts w:hint="eastAsia"/>
                <w:szCs w:val="32"/>
              </w:rPr>
            </w:pPr>
            <w:r w:rsidRPr="00A102FF">
              <w:rPr>
                <w:rFonts w:hint="eastAsia"/>
                <w:szCs w:val="32"/>
              </w:rPr>
              <w:t>3</w:t>
            </w:r>
            <w:r w:rsidRPr="00A102FF">
              <w:rPr>
                <w:rFonts w:hAnsi="宋体" w:hint="eastAsia"/>
                <w:szCs w:val="32"/>
              </w:rPr>
              <w:t>人月</w:t>
            </w:r>
          </w:p>
        </w:tc>
        <w:tc>
          <w:tcPr>
            <w:tcW w:w="1216" w:type="dxa"/>
            <w:vAlign w:val="center"/>
          </w:tcPr>
          <w:p w:rsidR="00C56369" w:rsidRPr="00A102FF" w:rsidRDefault="00C56369" w:rsidP="00F07944">
            <w:pPr>
              <w:rPr>
                <w:rFonts w:hint="eastAsia"/>
                <w:szCs w:val="32"/>
              </w:rPr>
            </w:pPr>
            <w:r w:rsidRPr="00A102FF">
              <w:rPr>
                <w:rFonts w:hint="eastAsia"/>
                <w:szCs w:val="32"/>
              </w:rPr>
              <w:t>2005</w:t>
            </w:r>
            <w:r w:rsidRPr="00A102FF">
              <w:rPr>
                <w:szCs w:val="32"/>
              </w:rPr>
              <w:softHyphen/>
            </w:r>
            <w:r w:rsidRPr="00A102FF">
              <w:rPr>
                <w:rFonts w:hint="eastAsia"/>
                <w:szCs w:val="32"/>
              </w:rPr>
              <w:t>-6-3</w:t>
            </w:r>
          </w:p>
        </w:tc>
        <w:tc>
          <w:tcPr>
            <w:tcW w:w="1134" w:type="dxa"/>
            <w:gridSpan w:val="2"/>
            <w:vAlign w:val="center"/>
          </w:tcPr>
          <w:p w:rsidR="00C56369" w:rsidRPr="00A102FF" w:rsidRDefault="00C56369" w:rsidP="00F07944">
            <w:pPr>
              <w:rPr>
                <w:rFonts w:hint="eastAsia"/>
                <w:szCs w:val="32"/>
              </w:rPr>
            </w:pPr>
            <w:smartTag w:uri="urn:schemas-microsoft-com:office:smarttags" w:element="chsdate">
              <w:smartTagPr>
                <w:attr w:name="Year" w:val="2005"/>
                <w:attr w:name="Month" w:val="7"/>
                <w:attr w:name="Day" w:val="30"/>
                <w:attr w:name="IsLunarDate" w:val="False"/>
                <w:attr w:name="IsROCDate" w:val="False"/>
              </w:smartTagPr>
              <w:r w:rsidRPr="00A102FF">
                <w:rPr>
                  <w:rFonts w:hint="eastAsia"/>
                  <w:szCs w:val="32"/>
                </w:rPr>
                <w:t>2005-7-30</w:t>
              </w:r>
            </w:smartTag>
          </w:p>
        </w:tc>
        <w:tc>
          <w:tcPr>
            <w:tcW w:w="664" w:type="dxa"/>
            <w:vAlign w:val="center"/>
          </w:tcPr>
          <w:p w:rsidR="00C56369" w:rsidRPr="00A102FF" w:rsidRDefault="00C56369" w:rsidP="00F07944">
            <w:pPr>
              <w:rPr>
                <w:rFonts w:hint="eastAsia"/>
                <w:szCs w:val="32"/>
              </w:rPr>
            </w:pPr>
            <w:r w:rsidRPr="00A102FF">
              <w:rPr>
                <w:rFonts w:hAnsi="宋体" w:hint="eastAsia"/>
                <w:szCs w:val="32"/>
              </w:rPr>
              <w:t>良好</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32"/>
              </w:rPr>
            </w:pPr>
            <w:r>
              <w:rPr>
                <w:rFonts w:hAnsi="宋体" w:hint="eastAsia"/>
                <w:szCs w:val="21"/>
              </w:rPr>
              <w:t>胜科金仕达</w:t>
            </w:r>
          </w:p>
        </w:tc>
        <w:tc>
          <w:tcPr>
            <w:tcW w:w="2482" w:type="dxa"/>
            <w:gridSpan w:val="3"/>
            <w:vAlign w:val="center"/>
          </w:tcPr>
          <w:p w:rsidR="00C56369" w:rsidRPr="00A102FF" w:rsidRDefault="00C56369" w:rsidP="00F07944">
            <w:pPr>
              <w:rPr>
                <w:rFonts w:hint="eastAsia"/>
                <w:szCs w:val="32"/>
              </w:rPr>
            </w:pPr>
            <w:r w:rsidRPr="00A102FF">
              <w:rPr>
                <w:rFonts w:hAnsi="宋体" w:hint="eastAsia"/>
                <w:szCs w:val="32"/>
              </w:rPr>
              <w:t>复旦大学数字化校园一卡通系统开发实施</w:t>
            </w:r>
          </w:p>
        </w:tc>
        <w:tc>
          <w:tcPr>
            <w:tcW w:w="1335" w:type="dxa"/>
            <w:gridSpan w:val="2"/>
            <w:vAlign w:val="center"/>
          </w:tcPr>
          <w:p w:rsidR="00C56369" w:rsidRPr="00A102FF" w:rsidRDefault="00C56369" w:rsidP="00F07944">
            <w:pPr>
              <w:rPr>
                <w:rFonts w:hint="eastAsia"/>
                <w:szCs w:val="32"/>
              </w:rPr>
            </w:pPr>
            <w:r w:rsidRPr="00A102FF">
              <w:rPr>
                <w:rFonts w:hint="eastAsia"/>
                <w:szCs w:val="32"/>
              </w:rPr>
              <w:t>200</w:t>
            </w:r>
            <w:r w:rsidRPr="00A102FF">
              <w:rPr>
                <w:rFonts w:hAnsi="宋体" w:hint="eastAsia"/>
                <w:szCs w:val="32"/>
              </w:rPr>
              <w:t>人月</w:t>
            </w:r>
          </w:p>
        </w:tc>
        <w:tc>
          <w:tcPr>
            <w:tcW w:w="1216" w:type="dxa"/>
            <w:vAlign w:val="center"/>
          </w:tcPr>
          <w:p w:rsidR="00C56369" w:rsidRPr="00A102FF" w:rsidRDefault="00C56369" w:rsidP="00F07944">
            <w:pPr>
              <w:jc w:val="center"/>
              <w:rPr>
                <w:rFonts w:hint="eastAsia"/>
                <w:szCs w:val="32"/>
              </w:rPr>
            </w:pPr>
            <w:r w:rsidRPr="00A102FF">
              <w:rPr>
                <w:rFonts w:hint="eastAsia"/>
                <w:szCs w:val="32"/>
              </w:rPr>
              <w:t>2004</w:t>
            </w:r>
            <w:r w:rsidRPr="00A102FF">
              <w:rPr>
                <w:rFonts w:hAnsi="宋体" w:hint="eastAsia"/>
                <w:szCs w:val="32"/>
              </w:rPr>
              <w:t>年</w:t>
            </w:r>
            <w:r w:rsidRPr="00A102FF">
              <w:rPr>
                <w:rFonts w:hint="eastAsia"/>
                <w:szCs w:val="32"/>
              </w:rPr>
              <w:t>5</w:t>
            </w:r>
            <w:r w:rsidRPr="00A102FF">
              <w:rPr>
                <w:rFonts w:hAnsi="宋体" w:hint="eastAsia"/>
                <w:szCs w:val="32"/>
              </w:rPr>
              <w:t>月</w:t>
            </w:r>
          </w:p>
        </w:tc>
        <w:tc>
          <w:tcPr>
            <w:tcW w:w="1134" w:type="dxa"/>
            <w:gridSpan w:val="2"/>
            <w:vAlign w:val="center"/>
          </w:tcPr>
          <w:p w:rsidR="00C56369" w:rsidRPr="00A102FF" w:rsidRDefault="00C56369" w:rsidP="00F07944">
            <w:pPr>
              <w:jc w:val="center"/>
              <w:rPr>
                <w:rFonts w:hint="eastAsia"/>
                <w:szCs w:val="32"/>
              </w:rPr>
            </w:pPr>
            <w:r w:rsidRPr="00A102FF">
              <w:rPr>
                <w:rFonts w:hint="eastAsia"/>
                <w:szCs w:val="32"/>
              </w:rPr>
              <w:t>2005</w:t>
            </w:r>
            <w:r w:rsidRPr="00A102FF">
              <w:rPr>
                <w:rFonts w:hAnsi="宋体" w:hint="eastAsia"/>
                <w:szCs w:val="32"/>
              </w:rPr>
              <w:t>年</w:t>
            </w:r>
            <w:r w:rsidRPr="00A102FF">
              <w:rPr>
                <w:rFonts w:hint="eastAsia"/>
                <w:szCs w:val="32"/>
              </w:rPr>
              <w:t>4</w:t>
            </w:r>
            <w:r w:rsidRPr="00A102FF">
              <w:rPr>
                <w:rFonts w:hAnsi="宋体" w:hint="eastAsia"/>
                <w:szCs w:val="32"/>
              </w:rPr>
              <w:t>月</w:t>
            </w:r>
          </w:p>
        </w:tc>
        <w:tc>
          <w:tcPr>
            <w:tcW w:w="664" w:type="dxa"/>
            <w:vAlign w:val="center"/>
          </w:tcPr>
          <w:p w:rsidR="00C56369" w:rsidRPr="00A102FF" w:rsidRDefault="00C56369" w:rsidP="00F07944">
            <w:pPr>
              <w:jc w:val="center"/>
              <w:rPr>
                <w:rFonts w:hint="eastAsia"/>
                <w:szCs w:val="32"/>
              </w:rPr>
            </w:pPr>
            <w:r>
              <w:rPr>
                <w:rFonts w:hAnsi="宋体" w:hint="eastAsia"/>
                <w:szCs w:val="32"/>
              </w:rPr>
              <w:t>优秀</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21"/>
              </w:rPr>
            </w:pPr>
            <w:r>
              <w:rPr>
                <w:rFonts w:hAnsi="宋体" w:hint="eastAsia"/>
                <w:szCs w:val="21"/>
              </w:rPr>
              <w:t>胜科金仕达</w:t>
            </w:r>
          </w:p>
        </w:tc>
        <w:tc>
          <w:tcPr>
            <w:tcW w:w="2482" w:type="dxa"/>
            <w:gridSpan w:val="3"/>
            <w:vAlign w:val="center"/>
          </w:tcPr>
          <w:p w:rsidR="00C56369" w:rsidRPr="00A102FF" w:rsidRDefault="00C56369" w:rsidP="00F07944">
            <w:pPr>
              <w:rPr>
                <w:rFonts w:hint="eastAsia"/>
                <w:szCs w:val="32"/>
              </w:rPr>
            </w:pPr>
            <w:r w:rsidRPr="00A102FF">
              <w:rPr>
                <w:rFonts w:hAnsi="宋体" w:hint="eastAsia"/>
              </w:rPr>
              <w:t>广发证券投资风险管理系统</w:t>
            </w:r>
          </w:p>
        </w:tc>
        <w:tc>
          <w:tcPr>
            <w:tcW w:w="1335" w:type="dxa"/>
            <w:gridSpan w:val="2"/>
            <w:vAlign w:val="center"/>
          </w:tcPr>
          <w:p w:rsidR="00C56369" w:rsidRPr="00A102FF" w:rsidRDefault="00C56369" w:rsidP="00F07944">
            <w:pPr>
              <w:rPr>
                <w:rFonts w:hint="eastAsia"/>
                <w:szCs w:val="32"/>
              </w:rPr>
            </w:pPr>
            <w:r w:rsidRPr="00A102FF">
              <w:rPr>
                <w:rFonts w:hint="eastAsia"/>
              </w:rPr>
              <w:t>60</w:t>
            </w:r>
            <w:r w:rsidRPr="00A102FF">
              <w:rPr>
                <w:rFonts w:hAnsi="宋体" w:hint="eastAsia"/>
              </w:rPr>
              <w:t>人月</w:t>
            </w:r>
          </w:p>
        </w:tc>
        <w:tc>
          <w:tcPr>
            <w:tcW w:w="1216" w:type="dxa"/>
            <w:vAlign w:val="center"/>
          </w:tcPr>
          <w:p w:rsidR="00C56369" w:rsidRPr="00A102FF" w:rsidRDefault="00C56369" w:rsidP="00F07944">
            <w:pPr>
              <w:jc w:val="center"/>
              <w:rPr>
                <w:rFonts w:hint="eastAsia"/>
                <w:szCs w:val="32"/>
              </w:rPr>
            </w:pPr>
            <w:r w:rsidRPr="00A102FF">
              <w:rPr>
                <w:rFonts w:hint="eastAsia"/>
                <w:szCs w:val="32"/>
              </w:rPr>
              <w:t>200</w:t>
            </w:r>
            <w:r>
              <w:rPr>
                <w:rFonts w:hint="eastAsia"/>
                <w:szCs w:val="32"/>
              </w:rPr>
              <w:t>5</w:t>
            </w:r>
            <w:r w:rsidRPr="00A102FF">
              <w:rPr>
                <w:rFonts w:hAnsi="宋体" w:hint="eastAsia"/>
                <w:szCs w:val="32"/>
              </w:rPr>
              <w:t>年</w:t>
            </w:r>
            <w:r>
              <w:rPr>
                <w:rFonts w:hint="eastAsia"/>
                <w:szCs w:val="32"/>
              </w:rPr>
              <w:t>1</w:t>
            </w:r>
            <w:r w:rsidRPr="00A102FF">
              <w:rPr>
                <w:rFonts w:hAnsi="宋体" w:hint="eastAsia"/>
                <w:szCs w:val="32"/>
              </w:rPr>
              <w:t>月</w:t>
            </w:r>
          </w:p>
        </w:tc>
        <w:tc>
          <w:tcPr>
            <w:tcW w:w="1134" w:type="dxa"/>
            <w:gridSpan w:val="2"/>
            <w:vAlign w:val="center"/>
          </w:tcPr>
          <w:p w:rsidR="00C56369" w:rsidRPr="00A102FF" w:rsidRDefault="00C56369" w:rsidP="00F07944">
            <w:pPr>
              <w:jc w:val="center"/>
              <w:rPr>
                <w:rFonts w:hint="eastAsia"/>
                <w:szCs w:val="32"/>
              </w:rPr>
            </w:pPr>
            <w:r w:rsidRPr="00A102FF">
              <w:rPr>
                <w:rFonts w:hint="eastAsia"/>
                <w:szCs w:val="32"/>
              </w:rPr>
              <w:t>200</w:t>
            </w:r>
            <w:r>
              <w:rPr>
                <w:rFonts w:hint="eastAsia"/>
                <w:szCs w:val="32"/>
              </w:rPr>
              <w:t>5</w:t>
            </w:r>
            <w:r w:rsidRPr="00A102FF">
              <w:rPr>
                <w:rFonts w:hAnsi="宋体" w:hint="eastAsia"/>
                <w:szCs w:val="32"/>
              </w:rPr>
              <w:t>年</w:t>
            </w:r>
            <w:r>
              <w:rPr>
                <w:rFonts w:hint="eastAsia"/>
                <w:szCs w:val="32"/>
              </w:rPr>
              <w:t>10</w:t>
            </w:r>
            <w:r w:rsidRPr="00A102FF">
              <w:rPr>
                <w:rFonts w:hAnsi="宋体" w:hint="eastAsia"/>
                <w:szCs w:val="32"/>
              </w:rPr>
              <w:t>月</w:t>
            </w:r>
          </w:p>
        </w:tc>
        <w:tc>
          <w:tcPr>
            <w:tcW w:w="664" w:type="dxa"/>
            <w:vAlign w:val="center"/>
          </w:tcPr>
          <w:p w:rsidR="00C56369" w:rsidRPr="00A102FF" w:rsidRDefault="00C56369" w:rsidP="00F07944">
            <w:pPr>
              <w:jc w:val="center"/>
              <w:rPr>
                <w:rFonts w:hint="eastAsia"/>
                <w:szCs w:val="32"/>
              </w:rPr>
            </w:pPr>
            <w:r w:rsidRPr="00A102FF">
              <w:rPr>
                <w:rFonts w:hAnsi="宋体" w:hint="eastAsia"/>
                <w:szCs w:val="32"/>
              </w:rPr>
              <w:t>优秀</w:t>
            </w:r>
          </w:p>
        </w:tc>
      </w:tr>
      <w:tr w:rsidR="00C56369" w:rsidRPr="00A102FF">
        <w:tblPrEx>
          <w:tblCellMar>
            <w:top w:w="0" w:type="dxa"/>
            <w:bottom w:w="0" w:type="dxa"/>
          </w:tblCellMar>
        </w:tblPrEx>
        <w:trPr>
          <w:jc w:val="center"/>
        </w:trPr>
        <w:tc>
          <w:tcPr>
            <w:tcW w:w="1384" w:type="dxa"/>
            <w:vAlign w:val="center"/>
          </w:tcPr>
          <w:p w:rsidR="00C56369" w:rsidRPr="00A102FF" w:rsidRDefault="00C56369" w:rsidP="00F07944">
            <w:pPr>
              <w:jc w:val="center"/>
              <w:rPr>
                <w:rFonts w:hint="eastAsia"/>
                <w:szCs w:val="32"/>
              </w:rPr>
            </w:pPr>
            <w:r>
              <w:rPr>
                <w:rFonts w:hAnsi="宋体" w:hint="eastAsia"/>
                <w:szCs w:val="21"/>
              </w:rPr>
              <w:t>胜科金仕达</w:t>
            </w:r>
          </w:p>
        </w:tc>
        <w:tc>
          <w:tcPr>
            <w:tcW w:w="2482" w:type="dxa"/>
            <w:gridSpan w:val="3"/>
            <w:vAlign w:val="center"/>
          </w:tcPr>
          <w:p w:rsidR="00C56369" w:rsidRPr="00A102FF" w:rsidRDefault="00C56369" w:rsidP="00F07944">
            <w:pPr>
              <w:rPr>
                <w:rFonts w:hint="eastAsia"/>
                <w:szCs w:val="32"/>
              </w:rPr>
            </w:pPr>
            <w:r w:rsidRPr="00A102FF">
              <w:rPr>
                <w:rFonts w:hAnsi="宋体" w:hint="eastAsia"/>
              </w:rPr>
              <w:t>银期通系统</w:t>
            </w:r>
          </w:p>
        </w:tc>
        <w:tc>
          <w:tcPr>
            <w:tcW w:w="1335" w:type="dxa"/>
            <w:gridSpan w:val="2"/>
            <w:vAlign w:val="center"/>
          </w:tcPr>
          <w:p w:rsidR="00C56369" w:rsidRPr="00A102FF" w:rsidRDefault="00C56369" w:rsidP="00F07944">
            <w:pPr>
              <w:rPr>
                <w:rFonts w:hint="eastAsia"/>
                <w:szCs w:val="32"/>
              </w:rPr>
            </w:pPr>
            <w:r w:rsidRPr="00A102FF">
              <w:rPr>
                <w:rFonts w:hint="eastAsia"/>
              </w:rPr>
              <w:t>30</w:t>
            </w:r>
            <w:r w:rsidRPr="00A102FF">
              <w:rPr>
                <w:rFonts w:hAnsi="宋体" w:hint="eastAsia"/>
              </w:rPr>
              <w:t>人月</w:t>
            </w:r>
          </w:p>
        </w:tc>
        <w:tc>
          <w:tcPr>
            <w:tcW w:w="1216" w:type="dxa"/>
            <w:vAlign w:val="center"/>
          </w:tcPr>
          <w:p w:rsidR="00C56369" w:rsidRPr="00A102FF" w:rsidRDefault="00C56369" w:rsidP="00F07944">
            <w:pPr>
              <w:jc w:val="center"/>
              <w:rPr>
                <w:rFonts w:hint="eastAsia"/>
                <w:szCs w:val="32"/>
              </w:rPr>
            </w:pPr>
            <w:r w:rsidRPr="00A102FF">
              <w:rPr>
                <w:rFonts w:hint="eastAsia"/>
                <w:szCs w:val="32"/>
              </w:rPr>
              <w:t>200</w:t>
            </w:r>
            <w:r>
              <w:rPr>
                <w:rFonts w:hint="eastAsia"/>
                <w:szCs w:val="32"/>
              </w:rPr>
              <w:t>4</w:t>
            </w:r>
            <w:r w:rsidRPr="00A102FF">
              <w:rPr>
                <w:rFonts w:hAnsi="宋体" w:hint="eastAsia"/>
                <w:szCs w:val="32"/>
              </w:rPr>
              <w:t>年</w:t>
            </w:r>
            <w:r w:rsidRPr="00A102FF">
              <w:rPr>
                <w:rFonts w:hint="eastAsia"/>
                <w:szCs w:val="32"/>
              </w:rPr>
              <w:t>5</w:t>
            </w:r>
            <w:r w:rsidRPr="00A102FF">
              <w:rPr>
                <w:rFonts w:hAnsi="宋体" w:hint="eastAsia"/>
                <w:szCs w:val="32"/>
              </w:rPr>
              <w:t>月</w:t>
            </w:r>
          </w:p>
        </w:tc>
        <w:tc>
          <w:tcPr>
            <w:tcW w:w="1134" w:type="dxa"/>
            <w:gridSpan w:val="2"/>
            <w:vAlign w:val="center"/>
          </w:tcPr>
          <w:p w:rsidR="00C56369" w:rsidRPr="00A102FF" w:rsidRDefault="00C56369" w:rsidP="00F07944">
            <w:pPr>
              <w:jc w:val="center"/>
              <w:rPr>
                <w:rFonts w:hint="eastAsia"/>
                <w:szCs w:val="32"/>
              </w:rPr>
            </w:pPr>
            <w:r w:rsidRPr="00A102FF">
              <w:rPr>
                <w:rFonts w:hint="eastAsia"/>
                <w:szCs w:val="32"/>
              </w:rPr>
              <w:t>200</w:t>
            </w:r>
            <w:r>
              <w:rPr>
                <w:rFonts w:hint="eastAsia"/>
                <w:szCs w:val="32"/>
              </w:rPr>
              <w:t>4</w:t>
            </w:r>
            <w:r w:rsidRPr="00A102FF">
              <w:rPr>
                <w:rFonts w:hAnsi="宋体" w:hint="eastAsia"/>
                <w:szCs w:val="32"/>
              </w:rPr>
              <w:t>年</w:t>
            </w:r>
            <w:r w:rsidRPr="00A102FF">
              <w:rPr>
                <w:rFonts w:hint="eastAsia"/>
                <w:szCs w:val="32"/>
              </w:rPr>
              <w:t>12</w:t>
            </w:r>
            <w:r w:rsidRPr="00A102FF">
              <w:rPr>
                <w:rFonts w:hAnsi="宋体" w:hint="eastAsia"/>
                <w:szCs w:val="32"/>
              </w:rPr>
              <w:t>月</w:t>
            </w:r>
          </w:p>
        </w:tc>
        <w:tc>
          <w:tcPr>
            <w:tcW w:w="664" w:type="dxa"/>
            <w:vAlign w:val="center"/>
          </w:tcPr>
          <w:p w:rsidR="00C56369" w:rsidRPr="00A102FF" w:rsidRDefault="00C56369" w:rsidP="00F07944">
            <w:pPr>
              <w:jc w:val="center"/>
              <w:rPr>
                <w:rFonts w:hint="eastAsia"/>
                <w:szCs w:val="32"/>
              </w:rPr>
            </w:pPr>
            <w:r w:rsidRPr="00A102FF">
              <w:rPr>
                <w:rFonts w:hAnsi="宋体" w:hint="eastAsia"/>
                <w:szCs w:val="32"/>
              </w:rPr>
              <w:t>良好</w:t>
            </w:r>
          </w:p>
        </w:tc>
      </w:tr>
    </w:tbl>
    <w:p w:rsidR="00C56369" w:rsidRPr="00A102FF" w:rsidRDefault="00C56369" w:rsidP="00C56369">
      <w:pPr>
        <w:spacing w:before="156"/>
        <w:rPr>
          <w:rFonts w:hint="eastAsia"/>
        </w:rPr>
      </w:pPr>
    </w:p>
    <w:p w:rsidR="00C56369" w:rsidRPr="00C56369" w:rsidRDefault="00C56369" w:rsidP="00C56369">
      <w:pPr>
        <w:numPr>
          <w:ilvl w:val="0"/>
          <w:numId w:val="83"/>
        </w:numPr>
        <w:spacing w:line="360" w:lineRule="auto"/>
        <w:rPr>
          <w:rFonts w:ascii="宋体" w:hAnsi="宋体" w:hint="eastAsia"/>
          <w:sz w:val="28"/>
          <w:szCs w:val="28"/>
        </w:rPr>
      </w:pPr>
      <w:r w:rsidRPr="00C56369">
        <w:rPr>
          <w:rFonts w:ascii="宋体" w:hAnsi="宋体" w:hint="eastAsia"/>
          <w:sz w:val="28"/>
          <w:szCs w:val="28"/>
        </w:rPr>
        <w:t>项目主要</w:t>
      </w:r>
      <w:r w:rsidR="007E5774">
        <w:rPr>
          <w:rFonts w:ascii="宋体" w:hAnsi="宋体" w:hint="eastAsia"/>
          <w:sz w:val="28"/>
          <w:szCs w:val="28"/>
        </w:rPr>
        <w:t>实施</w:t>
      </w:r>
      <w:r w:rsidRPr="00C56369">
        <w:rPr>
          <w:rFonts w:ascii="宋体" w:hAnsi="宋体" w:hint="eastAsia"/>
          <w:sz w:val="28"/>
          <w:szCs w:val="28"/>
        </w:rPr>
        <w:t>人员简历表</w:t>
      </w:r>
    </w:p>
    <w:tbl>
      <w:tblPr>
        <w:tblW w:w="8260"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900"/>
        <w:gridCol w:w="1285"/>
        <w:gridCol w:w="992"/>
        <w:gridCol w:w="3463"/>
      </w:tblGrid>
      <w:tr w:rsidR="00C56369" w:rsidRPr="00B44D74">
        <w:tblPrEx>
          <w:tblCellMar>
            <w:top w:w="0" w:type="dxa"/>
            <w:bottom w:w="0" w:type="dxa"/>
          </w:tblCellMar>
        </w:tblPrEx>
        <w:trPr>
          <w:jc w:val="center"/>
        </w:trPr>
        <w:tc>
          <w:tcPr>
            <w:tcW w:w="1620" w:type="dxa"/>
            <w:tcBorders>
              <w:bottom w:val="single" w:sz="4" w:space="0" w:color="auto"/>
            </w:tcBorders>
            <w:vAlign w:val="center"/>
          </w:tcPr>
          <w:p w:rsidR="00C56369" w:rsidRPr="00B44D74" w:rsidRDefault="00C56369" w:rsidP="00F07944">
            <w:pPr>
              <w:jc w:val="center"/>
              <w:rPr>
                <w:rFonts w:ascii="黑体" w:eastAsia="黑体" w:hint="eastAsia"/>
                <w:b/>
                <w:bCs/>
                <w:szCs w:val="32"/>
              </w:rPr>
            </w:pPr>
            <w:r w:rsidRPr="00B44D74">
              <w:rPr>
                <w:rFonts w:ascii="黑体" w:eastAsia="黑体" w:hint="eastAsia"/>
                <w:b/>
                <w:bCs/>
                <w:szCs w:val="32"/>
              </w:rPr>
              <w:t>名称</w:t>
            </w:r>
          </w:p>
        </w:tc>
        <w:tc>
          <w:tcPr>
            <w:tcW w:w="900" w:type="dxa"/>
            <w:tcBorders>
              <w:bottom w:val="single" w:sz="4" w:space="0" w:color="auto"/>
            </w:tcBorders>
            <w:vAlign w:val="center"/>
          </w:tcPr>
          <w:p w:rsidR="00C56369" w:rsidRPr="00B44D74" w:rsidRDefault="00C56369" w:rsidP="00F07944">
            <w:pPr>
              <w:jc w:val="center"/>
              <w:rPr>
                <w:rFonts w:ascii="黑体" w:eastAsia="黑体" w:hint="eastAsia"/>
                <w:b/>
                <w:bCs/>
                <w:szCs w:val="32"/>
              </w:rPr>
            </w:pPr>
            <w:r w:rsidRPr="00B44D74">
              <w:rPr>
                <w:rFonts w:ascii="黑体" w:eastAsia="黑体" w:hint="eastAsia"/>
                <w:b/>
                <w:bCs/>
                <w:szCs w:val="32"/>
              </w:rPr>
              <w:t>姓名</w:t>
            </w:r>
          </w:p>
        </w:tc>
        <w:tc>
          <w:tcPr>
            <w:tcW w:w="1285" w:type="dxa"/>
            <w:tcBorders>
              <w:bottom w:val="single" w:sz="4" w:space="0" w:color="auto"/>
            </w:tcBorders>
            <w:vAlign w:val="center"/>
          </w:tcPr>
          <w:p w:rsidR="00C56369" w:rsidRPr="00B44D74" w:rsidRDefault="00C56369" w:rsidP="00F07944">
            <w:pPr>
              <w:jc w:val="center"/>
              <w:rPr>
                <w:rFonts w:ascii="黑体" w:eastAsia="黑体" w:hint="eastAsia"/>
                <w:b/>
                <w:bCs/>
                <w:szCs w:val="32"/>
              </w:rPr>
            </w:pPr>
            <w:r w:rsidRPr="00B44D74">
              <w:rPr>
                <w:rFonts w:ascii="黑体" w:eastAsia="黑体" w:hint="eastAsia"/>
                <w:b/>
                <w:bCs/>
                <w:szCs w:val="32"/>
              </w:rPr>
              <w:t>职务</w:t>
            </w:r>
          </w:p>
        </w:tc>
        <w:tc>
          <w:tcPr>
            <w:tcW w:w="992" w:type="dxa"/>
            <w:tcBorders>
              <w:bottom w:val="single" w:sz="4" w:space="0" w:color="auto"/>
            </w:tcBorders>
            <w:vAlign w:val="center"/>
          </w:tcPr>
          <w:p w:rsidR="00C56369" w:rsidRPr="00B44D74" w:rsidRDefault="00C56369" w:rsidP="00F07944">
            <w:pPr>
              <w:jc w:val="center"/>
              <w:rPr>
                <w:rFonts w:ascii="黑体" w:eastAsia="黑体" w:hint="eastAsia"/>
                <w:b/>
                <w:bCs/>
                <w:szCs w:val="32"/>
              </w:rPr>
            </w:pPr>
            <w:r w:rsidRPr="00B44D74">
              <w:rPr>
                <w:rFonts w:ascii="黑体" w:eastAsia="黑体" w:hint="eastAsia"/>
                <w:b/>
                <w:bCs/>
                <w:szCs w:val="32"/>
              </w:rPr>
              <w:t>职称</w:t>
            </w:r>
          </w:p>
        </w:tc>
        <w:tc>
          <w:tcPr>
            <w:tcW w:w="3463" w:type="dxa"/>
            <w:tcBorders>
              <w:bottom w:val="single" w:sz="4" w:space="0" w:color="auto"/>
            </w:tcBorders>
            <w:vAlign w:val="center"/>
          </w:tcPr>
          <w:p w:rsidR="00C56369" w:rsidRPr="00B44D74" w:rsidRDefault="00C56369" w:rsidP="00F07944">
            <w:pPr>
              <w:rPr>
                <w:rFonts w:ascii="黑体" w:eastAsia="黑体" w:hint="eastAsia"/>
                <w:b/>
              </w:rPr>
            </w:pPr>
            <w:r w:rsidRPr="00B44D74">
              <w:rPr>
                <w:rFonts w:ascii="黑体" w:eastAsia="黑体" w:hint="eastAsia"/>
                <w:b/>
                <w:bCs/>
                <w:szCs w:val="32"/>
              </w:rPr>
              <w:t>主要资历、经验及承担过的项目</w:t>
            </w:r>
          </w:p>
        </w:tc>
      </w:tr>
      <w:tr w:rsidR="00C56369" w:rsidRPr="00EC0844">
        <w:tblPrEx>
          <w:tblCellMar>
            <w:top w:w="0" w:type="dxa"/>
            <w:bottom w:w="0" w:type="dxa"/>
          </w:tblCellMar>
        </w:tblPrEx>
        <w:trPr>
          <w:jc w:val="center"/>
        </w:trPr>
        <w:tc>
          <w:tcPr>
            <w:tcW w:w="8260" w:type="dxa"/>
            <w:gridSpan w:val="5"/>
            <w:shd w:val="clear" w:color="auto" w:fill="CCCCCC"/>
            <w:vAlign w:val="center"/>
          </w:tcPr>
          <w:p w:rsidR="00C56369" w:rsidRPr="00EC0844" w:rsidRDefault="00C56369" w:rsidP="00F07944">
            <w:pPr>
              <w:rPr>
                <w:rFonts w:hint="eastAsia"/>
                <w:b/>
                <w:bCs/>
                <w:szCs w:val="32"/>
              </w:rPr>
            </w:pPr>
            <w:r w:rsidRPr="00EC0844">
              <w:rPr>
                <w:rFonts w:hint="eastAsia"/>
                <w:b/>
                <w:bCs/>
                <w:szCs w:val="32"/>
              </w:rPr>
              <w:t>一．总部</w:t>
            </w:r>
          </w:p>
        </w:tc>
      </w:tr>
      <w:tr w:rsidR="00C56369" w:rsidTr="00443AFF">
        <w:tblPrEx>
          <w:tblCellMar>
            <w:top w:w="0" w:type="dxa"/>
            <w:bottom w:w="0" w:type="dxa"/>
          </w:tblCellMar>
        </w:tblPrEx>
        <w:trPr>
          <w:trHeight w:val="258"/>
          <w:jc w:val="center"/>
        </w:trPr>
        <w:tc>
          <w:tcPr>
            <w:tcW w:w="1620" w:type="dxa"/>
            <w:vAlign w:val="center"/>
          </w:tcPr>
          <w:p w:rsidR="00C56369" w:rsidRPr="00B44D74" w:rsidRDefault="00C56369" w:rsidP="00F07944">
            <w:pPr>
              <w:jc w:val="center"/>
              <w:rPr>
                <w:rFonts w:ascii="黑体" w:eastAsia="黑体" w:hint="eastAsia"/>
                <w:b/>
                <w:bCs/>
                <w:szCs w:val="32"/>
              </w:rPr>
            </w:pPr>
            <w:r w:rsidRPr="00B44D74">
              <w:rPr>
                <w:rFonts w:ascii="黑体" w:eastAsia="黑体" w:hint="eastAsia"/>
                <w:b/>
                <w:bCs/>
                <w:szCs w:val="32"/>
              </w:rPr>
              <w:t>项目</w:t>
            </w:r>
            <w:r w:rsidR="00140D9E">
              <w:rPr>
                <w:rFonts w:ascii="黑体" w:eastAsia="黑体" w:hint="eastAsia"/>
                <w:b/>
                <w:bCs/>
                <w:szCs w:val="32"/>
              </w:rPr>
              <w:t>经理</w:t>
            </w:r>
          </w:p>
        </w:tc>
        <w:tc>
          <w:tcPr>
            <w:tcW w:w="900" w:type="dxa"/>
            <w:vAlign w:val="center"/>
          </w:tcPr>
          <w:p w:rsidR="00C56369" w:rsidRDefault="00443AFF" w:rsidP="00F07944">
            <w:pPr>
              <w:rPr>
                <w:rFonts w:hint="eastAsia"/>
                <w:bCs/>
                <w:szCs w:val="32"/>
              </w:rPr>
            </w:pPr>
            <w:r>
              <w:rPr>
                <w:rFonts w:hint="eastAsia"/>
                <w:bCs/>
                <w:szCs w:val="32"/>
              </w:rPr>
              <w:t>彭海宇</w:t>
            </w:r>
          </w:p>
        </w:tc>
        <w:tc>
          <w:tcPr>
            <w:tcW w:w="1285" w:type="dxa"/>
            <w:vAlign w:val="center"/>
          </w:tcPr>
          <w:p w:rsidR="00C56369" w:rsidRDefault="00C56369" w:rsidP="00F07944">
            <w:pPr>
              <w:rPr>
                <w:rFonts w:hint="eastAsia"/>
                <w:bCs/>
                <w:szCs w:val="32"/>
              </w:rPr>
            </w:pPr>
            <w:r>
              <w:rPr>
                <w:rFonts w:hint="eastAsia"/>
                <w:bCs/>
                <w:szCs w:val="32"/>
              </w:rPr>
              <w:t>金仕达</w:t>
            </w:r>
          </w:p>
          <w:p w:rsidR="00C56369" w:rsidRDefault="00C56369" w:rsidP="00F07944">
            <w:pPr>
              <w:rPr>
                <w:rFonts w:hint="eastAsia"/>
                <w:bCs/>
                <w:szCs w:val="32"/>
              </w:rPr>
            </w:pPr>
            <w:r>
              <w:rPr>
                <w:rFonts w:hint="eastAsia"/>
                <w:bCs/>
                <w:szCs w:val="32"/>
              </w:rPr>
              <w:t>技术</w:t>
            </w:r>
            <w:r w:rsidR="00F17784">
              <w:rPr>
                <w:rFonts w:hint="eastAsia"/>
                <w:bCs/>
                <w:szCs w:val="32"/>
              </w:rPr>
              <w:t>工程师</w:t>
            </w:r>
          </w:p>
        </w:tc>
        <w:tc>
          <w:tcPr>
            <w:tcW w:w="992" w:type="dxa"/>
            <w:vAlign w:val="center"/>
          </w:tcPr>
          <w:p w:rsidR="00C56369" w:rsidRDefault="00C56369" w:rsidP="00F07944">
            <w:pPr>
              <w:jc w:val="center"/>
              <w:rPr>
                <w:rFonts w:hint="eastAsia"/>
                <w:bCs/>
                <w:szCs w:val="32"/>
              </w:rPr>
            </w:pPr>
          </w:p>
        </w:tc>
        <w:tc>
          <w:tcPr>
            <w:tcW w:w="3463" w:type="dxa"/>
            <w:vAlign w:val="center"/>
          </w:tcPr>
          <w:p w:rsidR="00C56369" w:rsidRDefault="00F17784" w:rsidP="00F07944">
            <w:pPr>
              <w:rPr>
                <w:rFonts w:hint="eastAsia"/>
                <w:bCs/>
                <w:szCs w:val="32"/>
              </w:rPr>
            </w:pPr>
            <w:r>
              <w:rPr>
                <w:rFonts w:hint="eastAsia"/>
                <w:bCs/>
                <w:szCs w:val="32"/>
              </w:rPr>
              <w:t>5</w:t>
            </w:r>
            <w:r>
              <w:rPr>
                <w:rFonts w:hint="eastAsia"/>
                <w:bCs/>
                <w:szCs w:val="32"/>
              </w:rPr>
              <w:t>年项目经理经验，</w:t>
            </w:r>
            <w:r w:rsidR="003831D3">
              <w:rPr>
                <w:rFonts w:hint="eastAsia"/>
                <w:bCs/>
                <w:szCs w:val="32"/>
              </w:rPr>
              <w:t>具有大型一卡通项目的开发与实施经验。</w:t>
            </w:r>
          </w:p>
        </w:tc>
      </w:tr>
      <w:tr w:rsidR="00C56369">
        <w:tblPrEx>
          <w:tblCellMar>
            <w:top w:w="0" w:type="dxa"/>
            <w:bottom w:w="0" w:type="dxa"/>
          </w:tblCellMar>
        </w:tblPrEx>
        <w:trPr>
          <w:jc w:val="center"/>
        </w:trPr>
        <w:tc>
          <w:tcPr>
            <w:tcW w:w="1620" w:type="dxa"/>
            <w:vAlign w:val="center"/>
          </w:tcPr>
          <w:p w:rsidR="00C56369" w:rsidRDefault="00140D9E" w:rsidP="00F07944">
            <w:pPr>
              <w:jc w:val="center"/>
              <w:rPr>
                <w:rFonts w:ascii="黑体" w:eastAsia="黑体" w:hint="eastAsia"/>
                <w:b/>
                <w:bCs/>
                <w:szCs w:val="32"/>
              </w:rPr>
            </w:pPr>
            <w:r>
              <w:rPr>
                <w:rFonts w:ascii="黑体" w:eastAsia="黑体" w:hint="eastAsia"/>
                <w:b/>
                <w:bCs/>
                <w:szCs w:val="32"/>
              </w:rPr>
              <w:t>软件实施</w:t>
            </w:r>
          </w:p>
        </w:tc>
        <w:tc>
          <w:tcPr>
            <w:tcW w:w="900" w:type="dxa"/>
            <w:vAlign w:val="center"/>
          </w:tcPr>
          <w:p w:rsidR="00C56369" w:rsidRDefault="00140D9E" w:rsidP="00F07944">
            <w:pPr>
              <w:rPr>
                <w:rFonts w:hint="eastAsia"/>
                <w:bCs/>
                <w:szCs w:val="32"/>
              </w:rPr>
            </w:pPr>
            <w:r>
              <w:rPr>
                <w:rFonts w:hint="eastAsia"/>
                <w:bCs/>
                <w:szCs w:val="32"/>
              </w:rPr>
              <w:t>陈世祥</w:t>
            </w:r>
          </w:p>
        </w:tc>
        <w:tc>
          <w:tcPr>
            <w:tcW w:w="1285" w:type="dxa"/>
            <w:vAlign w:val="center"/>
          </w:tcPr>
          <w:p w:rsidR="00C56369" w:rsidRDefault="00C56369" w:rsidP="00F07944">
            <w:pPr>
              <w:rPr>
                <w:rFonts w:hint="eastAsia"/>
                <w:bCs/>
                <w:szCs w:val="32"/>
              </w:rPr>
            </w:pPr>
            <w:r>
              <w:rPr>
                <w:rFonts w:hint="eastAsia"/>
                <w:bCs/>
                <w:szCs w:val="32"/>
              </w:rPr>
              <w:t>金仕达</w:t>
            </w:r>
          </w:p>
          <w:p w:rsidR="00C56369" w:rsidRDefault="00140D9E" w:rsidP="00F07944">
            <w:pPr>
              <w:rPr>
                <w:rFonts w:hint="eastAsia"/>
                <w:bCs/>
                <w:szCs w:val="32"/>
              </w:rPr>
            </w:pPr>
            <w:r>
              <w:rPr>
                <w:rFonts w:hint="eastAsia"/>
                <w:bCs/>
                <w:szCs w:val="32"/>
              </w:rPr>
              <w:t>技术工程师</w:t>
            </w:r>
          </w:p>
        </w:tc>
        <w:tc>
          <w:tcPr>
            <w:tcW w:w="992" w:type="dxa"/>
            <w:vAlign w:val="center"/>
          </w:tcPr>
          <w:p w:rsidR="00C56369" w:rsidRDefault="00C56369" w:rsidP="00F07944">
            <w:pPr>
              <w:jc w:val="center"/>
              <w:rPr>
                <w:rFonts w:hint="eastAsia"/>
                <w:bCs/>
                <w:szCs w:val="32"/>
              </w:rPr>
            </w:pPr>
          </w:p>
        </w:tc>
        <w:tc>
          <w:tcPr>
            <w:tcW w:w="3463" w:type="dxa"/>
            <w:vAlign w:val="center"/>
          </w:tcPr>
          <w:p w:rsidR="00C56369" w:rsidRDefault="00140D9E" w:rsidP="00F07944">
            <w:pPr>
              <w:rPr>
                <w:rFonts w:hint="eastAsia"/>
                <w:bCs/>
                <w:szCs w:val="32"/>
              </w:rPr>
            </w:pPr>
            <w:r>
              <w:rPr>
                <w:rFonts w:hint="eastAsia"/>
                <w:bCs/>
                <w:szCs w:val="32"/>
              </w:rPr>
              <w:t>3</w:t>
            </w:r>
            <w:r w:rsidR="00C56369">
              <w:rPr>
                <w:rFonts w:hint="eastAsia"/>
                <w:bCs/>
                <w:szCs w:val="32"/>
              </w:rPr>
              <w:t>年大型应用软件</w:t>
            </w:r>
            <w:r>
              <w:rPr>
                <w:rFonts w:hint="eastAsia"/>
                <w:bCs/>
                <w:szCs w:val="32"/>
              </w:rPr>
              <w:t>实施</w:t>
            </w:r>
            <w:r w:rsidR="00C56369">
              <w:rPr>
                <w:rFonts w:hint="eastAsia"/>
                <w:bCs/>
                <w:szCs w:val="32"/>
              </w:rPr>
              <w:t>经验，</w:t>
            </w:r>
            <w:r>
              <w:rPr>
                <w:rFonts w:hint="eastAsia"/>
                <w:bCs/>
                <w:szCs w:val="32"/>
              </w:rPr>
              <w:t>参与过</w:t>
            </w:r>
            <w:r>
              <w:rPr>
                <w:rFonts w:hint="eastAsia"/>
                <w:bCs/>
                <w:szCs w:val="32"/>
              </w:rPr>
              <w:t>5</w:t>
            </w:r>
            <w:r>
              <w:rPr>
                <w:rFonts w:hint="eastAsia"/>
                <w:bCs/>
                <w:szCs w:val="32"/>
              </w:rPr>
              <w:t>所大学一卡通系统实施</w:t>
            </w:r>
            <w:r>
              <w:rPr>
                <w:rFonts w:hint="eastAsia"/>
                <w:bCs/>
                <w:szCs w:val="32"/>
              </w:rPr>
              <w:t xml:space="preserve"> </w:t>
            </w:r>
          </w:p>
        </w:tc>
      </w:tr>
    </w:tbl>
    <w:p w:rsidR="00515DE6" w:rsidRDefault="00515DE6" w:rsidP="00515DE6">
      <w:pPr>
        <w:pStyle w:val="X2"/>
        <w:spacing w:before="312" w:after="156"/>
        <w:rPr>
          <w:rFonts w:hint="eastAsia"/>
        </w:rPr>
      </w:pPr>
      <w:r>
        <w:rPr>
          <w:rFonts w:hint="eastAsia"/>
        </w:rPr>
        <w:t xml:space="preserve">3.3 </w:t>
      </w:r>
      <w:r>
        <w:rPr>
          <w:rFonts w:hint="eastAsia"/>
        </w:rPr>
        <w:t>项目进度计划安排</w:t>
      </w:r>
    </w:p>
    <w:p w:rsidR="003272B8" w:rsidRPr="00E42930" w:rsidRDefault="003272B8"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本项目正式启动后详细计划将逐日安排</w:t>
      </w:r>
      <w:r w:rsidRPr="00E42930">
        <w:rPr>
          <w:rFonts w:ascii="宋体" w:hAnsi="宋体"/>
          <w:sz w:val="24"/>
          <w:szCs w:val="24"/>
        </w:rPr>
        <w:t xml:space="preserve">, </w:t>
      </w:r>
      <w:r w:rsidRPr="00E42930">
        <w:rPr>
          <w:rFonts w:ascii="宋体" w:hAnsi="宋体" w:hint="eastAsia"/>
          <w:sz w:val="24"/>
          <w:szCs w:val="24"/>
        </w:rPr>
        <w:t>以便及时提供项目进展情况。</w:t>
      </w:r>
      <w:r w:rsidRPr="00E42930">
        <w:rPr>
          <w:rFonts w:ascii="宋体" w:hAnsi="宋体"/>
          <w:sz w:val="24"/>
          <w:szCs w:val="24"/>
        </w:rPr>
        <w:t>以下为</w:t>
      </w:r>
      <w:r w:rsidRPr="00E42930">
        <w:rPr>
          <w:rFonts w:ascii="宋体" w:hAnsi="宋体" w:hint="eastAsia"/>
          <w:sz w:val="24"/>
          <w:szCs w:val="24"/>
        </w:rPr>
        <w:t>根据我公司的经验考虑平均情况</w:t>
      </w:r>
      <w:r w:rsidRPr="00E42930">
        <w:rPr>
          <w:rFonts w:ascii="宋体" w:hAnsi="宋体"/>
          <w:sz w:val="24"/>
          <w:szCs w:val="24"/>
        </w:rPr>
        <w:t>暂</w:t>
      </w:r>
      <w:r w:rsidRPr="00E42930">
        <w:rPr>
          <w:rFonts w:ascii="宋体" w:hAnsi="宋体" w:hint="eastAsia"/>
          <w:sz w:val="24"/>
          <w:szCs w:val="24"/>
        </w:rPr>
        <w:t>定</w:t>
      </w:r>
      <w:r w:rsidRPr="00E42930">
        <w:rPr>
          <w:rFonts w:ascii="宋体" w:hAnsi="宋体"/>
          <w:sz w:val="24"/>
          <w:szCs w:val="24"/>
        </w:rPr>
        <w:t>的项目计划。</w:t>
      </w:r>
      <w:r w:rsidRPr="00E42930">
        <w:rPr>
          <w:rFonts w:ascii="宋体" w:hAnsi="宋体" w:hint="eastAsia"/>
          <w:sz w:val="24"/>
          <w:szCs w:val="24"/>
        </w:rPr>
        <w:t>项目的启动时间暂定为合同签署日（假定为</w:t>
      </w:r>
      <w:smartTag w:uri="urn:schemas-microsoft-com:office:smarttags" w:element="chsdate">
        <w:smartTagPr>
          <w:attr w:name="Year" w:val="2011"/>
          <w:attr w:name="Month" w:val="3"/>
          <w:attr w:name="Day" w:val="15"/>
          <w:attr w:name="IsLunarDate" w:val="False"/>
          <w:attr w:name="IsROCDate" w:val="False"/>
        </w:smartTagPr>
        <w:r w:rsidRPr="00E42930">
          <w:rPr>
            <w:rFonts w:ascii="宋体" w:hAnsi="宋体"/>
            <w:sz w:val="24"/>
            <w:szCs w:val="24"/>
          </w:rPr>
          <w:t>2011-</w:t>
        </w:r>
        <w:r w:rsidRPr="00E42930">
          <w:rPr>
            <w:rFonts w:ascii="宋体" w:hAnsi="宋体" w:hint="eastAsia"/>
            <w:sz w:val="24"/>
            <w:szCs w:val="24"/>
          </w:rPr>
          <w:t>3</w:t>
        </w:r>
        <w:r w:rsidRPr="00E42930">
          <w:rPr>
            <w:rFonts w:ascii="宋体" w:hAnsi="宋体"/>
            <w:sz w:val="24"/>
            <w:szCs w:val="24"/>
          </w:rPr>
          <w:t>-</w:t>
        </w:r>
        <w:r w:rsidRPr="00E42930">
          <w:rPr>
            <w:rFonts w:ascii="宋体" w:hAnsi="宋体" w:hint="eastAsia"/>
            <w:sz w:val="24"/>
            <w:szCs w:val="24"/>
          </w:rPr>
          <w:t>15</w:t>
        </w:r>
      </w:smartTag>
      <w:r w:rsidRPr="00E42930">
        <w:rPr>
          <w:rFonts w:ascii="宋体" w:hAnsi="宋体" w:hint="eastAsia"/>
          <w:sz w:val="24"/>
          <w:szCs w:val="24"/>
        </w:rPr>
        <w:t>），且要求的施工环境就绪，最终以双方商议确定的项目启动日为基准，如启动日延迟，则其余计划时间依次顺延。由于非技术因素而导致的时间延误不在所列范围之内。</w:t>
      </w:r>
    </w:p>
    <w:p w:rsidR="003272B8" w:rsidRPr="00E42930" w:rsidRDefault="00230553" w:rsidP="00E42930">
      <w:pPr>
        <w:spacing w:line="300" w:lineRule="auto"/>
        <w:ind w:rightChars="-150" w:right="-315"/>
        <w:jc w:val="center"/>
        <w:rPr>
          <w:rFonts w:hint="eastAsia"/>
        </w:rPr>
      </w:pPr>
      <w:r>
        <w:rPr>
          <w:rFonts w:hint="eastAsia"/>
          <w:noProof/>
        </w:rPr>
        <w:drawing>
          <wp:inline distT="0" distB="0" distL="0" distR="0">
            <wp:extent cx="5824855" cy="2219960"/>
            <wp:effectExtent l="19050" t="0" r="4445" b="0"/>
            <wp:docPr id="30" name="图片 30" descr="工程进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工程进度"/>
                    <pic:cNvPicPr>
                      <a:picLocks noChangeAspect="1" noChangeArrowheads="1"/>
                    </pic:cNvPicPr>
                  </pic:nvPicPr>
                  <pic:blipFill>
                    <a:blip r:embed="rId37"/>
                    <a:srcRect/>
                    <a:stretch>
                      <a:fillRect/>
                    </a:stretch>
                  </pic:blipFill>
                  <pic:spPr bwMode="auto">
                    <a:xfrm>
                      <a:off x="0" y="0"/>
                      <a:ext cx="5824855" cy="2219960"/>
                    </a:xfrm>
                    <a:prstGeom prst="rect">
                      <a:avLst/>
                    </a:prstGeom>
                    <a:noFill/>
                    <a:ln w="9525">
                      <a:noFill/>
                      <a:miter lim="800000"/>
                      <a:headEnd/>
                      <a:tailEnd/>
                    </a:ln>
                  </pic:spPr>
                </pic:pic>
              </a:graphicData>
            </a:graphic>
          </wp:inline>
        </w:drawing>
      </w:r>
    </w:p>
    <w:p w:rsidR="00515DE6" w:rsidRDefault="00515DE6" w:rsidP="00515DE6">
      <w:pPr>
        <w:pStyle w:val="X2"/>
        <w:spacing w:before="312" w:after="156"/>
        <w:rPr>
          <w:rFonts w:hint="eastAsia"/>
        </w:rPr>
      </w:pPr>
      <w:r>
        <w:rPr>
          <w:rFonts w:hint="eastAsia"/>
        </w:rPr>
        <w:t xml:space="preserve">3.4 </w:t>
      </w:r>
      <w:r>
        <w:rPr>
          <w:rFonts w:hint="eastAsia"/>
        </w:rPr>
        <w:t>培训计划</w:t>
      </w: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在本系统验收前，金仕达应向学校提供完整的技术培训，以便学校尽快掌握本系统的技术环节进行后续的开发、升级、自行维护和运营。</w:t>
      </w: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sz w:val="24"/>
          <w:szCs w:val="24"/>
        </w:rPr>
        <w:t>本项目针</w:t>
      </w:r>
      <w:r w:rsidRPr="00E42930">
        <w:rPr>
          <w:rFonts w:ascii="宋体" w:hAnsi="宋体" w:hint="eastAsia"/>
          <w:sz w:val="24"/>
          <w:szCs w:val="24"/>
        </w:rPr>
        <w:t>学校</w:t>
      </w:r>
      <w:r w:rsidRPr="00E42930">
        <w:rPr>
          <w:rFonts w:ascii="宋体" w:hAnsi="宋体"/>
          <w:sz w:val="24"/>
          <w:szCs w:val="24"/>
        </w:rPr>
        <w:t>的培训主要</w:t>
      </w:r>
      <w:r w:rsidRPr="00E42930">
        <w:rPr>
          <w:rFonts w:ascii="宋体" w:hAnsi="宋体" w:hint="eastAsia"/>
          <w:sz w:val="24"/>
          <w:szCs w:val="24"/>
        </w:rPr>
        <w:t>有</w:t>
      </w:r>
      <w:r w:rsidRPr="00E42930">
        <w:rPr>
          <w:rFonts w:ascii="宋体" w:hAnsi="宋体"/>
          <w:sz w:val="24"/>
          <w:szCs w:val="24"/>
        </w:rPr>
        <w:t>使用培训、管理培训、技术培训、维护培训</w:t>
      </w:r>
      <w:r w:rsidRPr="00E42930">
        <w:rPr>
          <w:rFonts w:ascii="宋体" w:hAnsi="宋体" w:hint="eastAsia"/>
          <w:sz w:val="24"/>
          <w:szCs w:val="24"/>
        </w:rPr>
        <w:t>。</w:t>
      </w:r>
      <w:r w:rsidRPr="00E42930">
        <w:rPr>
          <w:rFonts w:ascii="宋体" w:hAnsi="宋体"/>
          <w:sz w:val="24"/>
          <w:szCs w:val="24"/>
        </w:rPr>
        <w:t>培训包括如下一些方面：</w:t>
      </w:r>
    </w:p>
    <w:p w:rsidR="00725B0F" w:rsidRPr="00E42930" w:rsidRDefault="00725B0F" w:rsidP="00725B0F">
      <w:pPr>
        <w:numPr>
          <w:ilvl w:val="0"/>
          <w:numId w:val="83"/>
        </w:numPr>
        <w:spacing w:line="360" w:lineRule="auto"/>
        <w:rPr>
          <w:rFonts w:ascii="宋体" w:hAnsi="宋体" w:hint="eastAsia"/>
          <w:sz w:val="24"/>
          <w:szCs w:val="24"/>
        </w:rPr>
      </w:pPr>
      <w:r w:rsidRPr="00E42930">
        <w:rPr>
          <w:rFonts w:ascii="宋体" w:hAnsi="宋体"/>
          <w:sz w:val="24"/>
          <w:szCs w:val="24"/>
        </w:rPr>
        <w:t>对用户的培训</w:t>
      </w: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sz w:val="24"/>
          <w:szCs w:val="24"/>
        </w:rPr>
        <w:t>使用培训是指应用系统的操作培训。让用户了解系统，并能熟练操作用户界面，以及相关的一些计算机知识。对用户的培训工作必须放在系统上线之前，可能各个子系统上线的时间不是完全一致，但需在某子系统上线之前对相关使用该子系统的用户进行系统操作等方面的培训，这样可让用户在接</w:t>
      </w:r>
      <w:r w:rsidRPr="00E42930">
        <w:rPr>
          <w:rFonts w:ascii="宋体" w:hAnsi="宋体" w:hint="eastAsia"/>
          <w:sz w:val="24"/>
          <w:szCs w:val="24"/>
        </w:rPr>
        <w:t>收</w:t>
      </w:r>
      <w:r w:rsidRPr="00E42930">
        <w:rPr>
          <w:rFonts w:ascii="宋体" w:hAnsi="宋体"/>
          <w:sz w:val="24"/>
          <w:szCs w:val="24"/>
        </w:rPr>
        <w:t>完系统的培训知识后，能立即展开自己的工作。</w:t>
      </w:r>
    </w:p>
    <w:p w:rsidR="00725B0F" w:rsidRPr="00E42930" w:rsidRDefault="00725B0F" w:rsidP="00725B0F">
      <w:pPr>
        <w:numPr>
          <w:ilvl w:val="0"/>
          <w:numId w:val="83"/>
        </w:numPr>
        <w:spacing w:line="360" w:lineRule="auto"/>
        <w:rPr>
          <w:rFonts w:ascii="宋体" w:hAnsi="宋体" w:hint="eastAsia"/>
          <w:sz w:val="24"/>
          <w:szCs w:val="24"/>
        </w:rPr>
      </w:pPr>
      <w:r w:rsidRPr="00E42930">
        <w:rPr>
          <w:rFonts w:ascii="宋体" w:hAnsi="宋体"/>
          <w:sz w:val="24"/>
          <w:szCs w:val="24"/>
        </w:rPr>
        <w:t>对技术人员的培训</w:t>
      </w: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sz w:val="24"/>
          <w:szCs w:val="24"/>
        </w:rPr>
        <w:t>其他人员例如</w:t>
      </w:r>
      <w:r w:rsidRPr="00E42930">
        <w:rPr>
          <w:rFonts w:ascii="宋体" w:hAnsi="宋体" w:hint="eastAsia"/>
          <w:sz w:val="24"/>
          <w:szCs w:val="24"/>
        </w:rPr>
        <w:t>学校IT技术</w:t>
      </w:r>
      <w:r w:rsidRPr="00E42930">
        <w:rPr>
          <w:rFonts w:ascii="宋体" w:hAnsi="宋体"/>
          <w:sz w:val="24"/>
          <w:szCs w:val="24"/>
        </w:rPr>
        <w:t>人员，要进行系统中的一些技术培训，包括数据库表的分布和用途、系统常见的操作问题、系统的安装等。</w:t>
      </w:r>
      <w:r w:rsidRPr="00E42930">
        <w:rPr>
          <w:rFonts w:ascii="宋体" w:hAnsi="宋体" w:hint="eastAsia"/>
          <w:sz w:val="24"/>
          <w:szCs w:val="24"/>
        </w:rPr>
        <w:t>学校IT技术</w:t>
      </w:r>
      <w:r w:rsidRPr="00E42930">
        <w:rPr>
          <w:rFonts w:ascii="宋体" w:hAnsi="宋体"/>
          <w:sz w:val="24"/>
          <w:szCs w:val="24"/>
        </w:rPr>
        <w:t>人员在项目开发及实施期间，都需要参与。</w:t>
      </w:r>
    </w:p>
    <w:p w:rsidR="00725B0F" w:rsidRPr="00E42930" w:rsidRDefault="00725B0F" w:rsidP="00725B0F">
      <w:pPr>
        <w:numPr>
          <w:ilvl w:val="0"/>
          <w:numId w:val="83"/>
        </w:numPr>
        <w:spacing w:line="360" w:lineRule="auto"/>
        <w:rPr>
          <w:rFonts w:ascii="宋体" w:hAnsi="宋体" w:hint="eastAsia"/>
          <w:sz w:val="24"/>
          <w:szCs w:val="24"/>
        </w:rPr>
      </w:pPr>
      <w:r w:rsidRPr="00E42930">
        <w:rPr>
          <w:rFonts w:ascii="宋体" w:hAnsi="宋体"/>
          <w:sz w:val="24"/>
          <w:szCs w:val="24"/>
        </w:rPr>
        <w:t>对维护人员的培训</w:t>
      </w: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sz w:val="24"/>
          <w:szCs w:val="24"/>
        </w:rPr>
        <w:t>对维护人员的培训</w:t>
      </w:r>
      <w:r w:rsidRPr="00E42930">
        <w:rPr>
          <w:rFonts w:ascii="宋体" w:hAnsi="宋体" w:hint="eastAsia"/>
          <w:sz w:val="24"/>
          <w:szCs w:val="24"/>
        </w:rPr>
        <w:t>，</w:t>
      </w:r>
      <w:r w:rsidRPr="00E42930">
        <w:rPr>
          <w:rFonts w:ascii="宋体" w:hAnsi="宋体"/>
          <w:sz w:val="24"/>
          <w:szCs w:val="24"/>
        </w:rPr>
        <w:t>要求让维护人员了解各系统功能，进行业务知识及开发规范以及系统安装的培训。</w:t>
      </w: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sz w:val="24"/>
          <w:szCs w:val="24"/>
        </w:rPr>
        <w:t>这些培训工作在项目测试试运行阶段就开始进行，能够让维护人员参与进来，以便能更快更深地了解整个系统。</w:t>
      </w:r>
    </w:p>
    <w:p w:rsidR="00725B0F" w:rsidRPr="00E42930" w:rsidRDefault="00725B0F" w:rsidP="00E42930">
      <w:pPr>
        <w:spacing w:line="276" w:lineRule="auto"/>
        <w:ind w:firstLineChars="200" w:firstLine="480"/>
        <w:rPr>
          <w:rFonts w:ascii="宋体" w:hAnsi="宋体" w:cs="宋体" w:hint="eastAsia"/>
          <w:sz w:val="24"/>
          <w:szCs w:val="24"/>
        </w:rPr>
      </w:pPr>
    </w:p>
    <w:p w:rsidR="00725B0F" w:rsidRPr="00E42930" w:rsidRDefault="00725B0F" w:rsidP="00E42930">
      <w:pPr>
        <w:spacing w:line="360" w:lineRule="auto"/>
        <w:ind w:firstLineChars="200" w:firstLine="480"/>
        <w:rPr>
          <w:rFonts w:ascii="宋体" w:hAnsi="宋体" w:hint="eastAsia"/>
          <w:sz w:val="24"/>
          <w:szCs w:val="24"/>
        </w:rPr>
      </w:pPr>
      <w:r w:rsidRPr="00E42930">
        <w:rPr>
          <w:rFonts w:ascii="宋体" w:hAnsi="宋体" w:hint="eastAsia"/>
          <w:sz w:val="24"/>
          <w:szCs w:val="24"/>
        </w:rPr>
        <w:t>具体培训计划为：</w:t>
      </w:r>
    </w:p>
    <w:p w:rsidR="00725B0F" w:rsidRPr="00E42930" w:rsidRDefault="00725B0F" w:rsidP="00725B0F">
      <w:pPr>
        <w:numPr>
          <w:ilvl w:val="0"/>
          <w:numId w:val="83"/>
        </w:numPr>
        <w:spacing w:line="360" w:lineRule="auto"/>
        <w:rPr>
          <w:rFonts w:ascii="宋体" w:hAnsi="宋体" w:hint="eastAsia"/>
          <w:sz w:val="24"/>
          <w:szCs w:val="24"/>
        </w:rPr>
      </w:pPr>
      <w:r w:rsidRPr="00E42930">
        <w:rPr>
          <w:rFonts w:ascii="宋体" w:hAnsi="宋体" w:hint="eastAsia"/>
          <w:sz w:val="24"/>
          <w:szCs w:val="24"/>
        </w:rPr>
        <w:t>管理中心系统管理人员培训</w:t>
      </w:r>
    </w:p>
    <w:tbl>
      <w:tblPr>
        <w:tblW w:w="7507" w:type="dxa"/>
        <w:tblInd w:w="630" w:type="dxa"/>
        <w:tblBorders>
          <w:top w:val="single" w:sz="4" w:space="0" w:color="808000"/>
          <w:left w:val="single" w:sz="4" w:space="0" w:color="808000"/>
          <w:bottom w:val="single" w:sz="4" w:space="0" w:color="808000"/>
          <w:right w:val="single" w:sz="4" w:space="0" w:color="808000"/>
          <w:insideH w:val="single" w:sz="4" w:space="0" w:color="808000"/>
          <w:insideV w:val="single" w:sz="4" w:space="0" w:color="808000"/>
        </w:tblBorders>
        <w:tblLook w:val="0000"/>
      </w:tblPr>
      <w:tblGrid>
        <w:gridCol w:w="520"/>
        <w:gridCol w:w="1109"/>
        <w:gridCol w:w="5878"/>
      </w:tblGrid>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1</w:t>
            </w:r>
          </w:p>
        </w:tc>
        <w:tc>
          <w:tcPr>
            <w:tcW w:w="1109" w:type="dxa"/>
            <w:vAlign w:val="center"/>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培训对象</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校园一卡通系统管理结算中心管理人员</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2</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培训人数</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由用户确定</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3</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培训目的</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(1)了解校园一卡通系统一期工程结构以及发展潜力；</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(2)明确校园一卡通系统中管理结算中心任务、工作职责及流程；</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(3)掌握和使用校园一卡通系统中管理结算中心部分硬/软件</w:t>
            </w:r>
          </w:p>
        </w:tc>
      </w:tr>
      <w:tr w:rsidR="00725B0F" w:rsidRPr="00E42930">
        <w:tblPrEx>
          <w:tblCellMar>
            <w:top w:w="0" w:type="dxa"/>
            <w:bottom w:w="0" w:type="dxa"/>
          </w:tblCellMar>
        </w:tblPrEx>
        <w:trPr>
          <w:cantSplit/>
          <w:trHeight w:val="1952"/>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4</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培训内容</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⑴校园一卡通系统平台一期工程内容以及发展构想；</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⑵校园一卡通系统管理组织结构及工作职责；</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⑶校园一卡通系统网络结构及设备功能；</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⑷校园一卡通系统终端产品结构及功能；</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⑸校园一卡通系统应用软件结构及功能；</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⑹管理结算中心软件产品使用；</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⑺管理结算中心硬件产品使用；</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⑻卡片管理。</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5</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培训时数</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24个学时</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6</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培训方式</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课堂讲解、研讨与实际操作相结合</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7</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培训地点</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校园一卡通系统管理结算中心</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8</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培训效果</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(1)明确管理结算中心的任务和职责</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(2)掌握和使用管理结算中心硬/软件，并具有一定维护能力。</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(3)具备指导各应用单位掌握和使用硬/软件产品的能力。</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9</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学习考核</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由双方商定。</w:t>
            </w:r>
          </w:p>
        </w:tc>
      </w:tr>
      <w:tr w:rsidR="00725B0F" w:rsidRPr="00E42930">
        <w:tblPrEx>
          <w:tblCellMar>
            <w:top w:w="0" w:type="dxa"/>
            <w:bottom w:w="0" w:type="dxa"/>
          </w:tblCellMar>
        </w:tblPrEx>
        <w:trPr>
          <w:cantSplit/>
        </w:trPr>
        <w:tc>
          <w:tcPr>
            <w:tcW w:w="520"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10</w:t>
            </w:r>
          </w:p>
        </w:tc>
        <w:tc>
          <w:tcPr>
            <w:tcW w:w="1109"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培训时间</w:t>
            </w:r>
          </w:p>
        </w:tc>
        <w:tc>
          <w:tcPr>
            <w:tcW w:w="5878"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系统启用前15天内。具体时间由双方商定。</w:t>
            </w:r>
          </w:p>
        </w:tc>
      </w:tr>
    </w:tbl>
    <w:p w:rsidR="00725B0F" w:rsidRPr="00E42930" w:rsidRDefault="00725B0F" w:rsidP="00725B0F">
      <w:pPr>
        <w:snapToGrid w:val="0"/>
        <w:spacing w:line="276" w:lineRule="auto"/>
        <w:rPr>
          <w:rFonts w:ascii="宋体" w:hAnsi="宋体" w:hint="eastAsia"/>
          <w:b/>
          <w:color w:val="000000"/>
          <w:sz w:val="24"/>
          <w:szCs w:val="24"/>
        </w:rPr>
      </w:pPr>
    </w:p>
    <w:p w:rsidR="00725B0F" w:rsidRPr="00E42930" w:rsidRDefault="00725B0F" w:rsidP="00725B0F">
      <w:pPr>
        <w:numPr>
          <w:ilvl w:val="0"/>
          <w:numId w:val="83"/>
        </w:numPr>
        <w:spacing w:line="360" w:lineRule="auto"/>
        <w:rPr>
          <w:rFonts w:ascii="宋体" w:hAnsi="宋体" w:hint="eastAsia"/>
          <w:sz w:val="24"/>
          <w:szCs w:val="24"/>
        </w:rPr>
      </w:pPr>
      <w:r w:rsidRPr="00E42930">
        <w:rPr>
          <w:rFonts w:ascii="宋体" w:hAnsi="宋体" w:hint="eastAsia"/>
          <w:sz w:val="24"/>
          <w:szCs w:val="24"/>
        </w:rPr>
        <w:t xml:space="preserve">各应用管理人员培训 </w:t>
      </w:r>
    </w:p>
    <w:tbl>
      <w:tblPr>
        <w:tblW w:w="7507" w:type="dxa"/>
        <w:tblInd w:w="528" w:type="dxa"/>
        <w:tblBorders>
          <w:top w:val="single" w:sz="4" w:space="0" w:color="808000"/>
          <w:left w:val="single" w:sz="4" w:space="0" w:color="808000"/>
          <w:bottom w:val="single" w:sz="4" w:space="0" w:color="808000"/>
          <w:right w:val="single" w:sz="4" w:space="0" w:color="808000"/>
          <w:insideH w:val="single" w:sz="4" w:space="0" w:color="808000"/>
          <w:insideV w:val="single" w:sz="4" w:space="0" w:color="808000"/>
        </w:tblBorders>
        <w:tblLook w:val="0000"/>
      </w:tblPr>
      <w:tblGrid>
        <w:gridCol w:w="471"/>
        <w:gridCol w:w="1113"/>
        <w:gridCol w:w="5923"/>
      </w:tblGrid>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1</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培训对象</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校园一卡通系统各应用系统管理人员</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2</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培训人数</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由用户确定</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3</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培训目的</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(1)了解校园一卡通系统一期工程结构以及发展潜力；</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(2)明确校园一卡通系统中各应用系统管理员的任务和职责；</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(3)掌握和使用校园一卡通系统中各应用系统部分硬/软件产品。</w:t>
            </w:r>
          </w:p>
        </w:tc>
      </w:tr>
      <w:tr w:rsidR="00725B0F" w:rsidRPr="00E42930">
        <w:tblPrEx>
          <w:tblCellMar>
            <w:top w:w="0" w:type="dxa"/>
            <w:bottom w:w="0" w:type="dxa"/>
          </w:tblCellMar>
        </w:tblPrEx>
        <w:trPr>
          <w:cantSplit/>
          <w:trHeight w:val="1906"/>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4</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培训内容</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(1)校园一卡通系统平台一期工程内容以及发展构想；</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(2)校园一卡通系统管理组织结构、工作职责及流程；</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(3)校园一卡通系统各应用系统网络结构及设备功能；</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(4)校园一卡通系统各应用系统终端产品结构及功能；</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(5)校园一卡通系统各应用系统应用软件结构及功能；</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(6)各应用系统软件产品使用；</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(7)各应用系统硬件产品使用；</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(8)卡片管理。</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5</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培训时数</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累计48个学时</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6</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培训方式</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课堂讲解与实际操作相结合</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7</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培训地点</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校园一卡通系统各应用点</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8</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培训效果</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(1)明确各应用系统的任务和职责</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(2)掌握和使用各应用系统硬/软件产品，并具有一定维护能力。</w:t>
            </w:r>
          </w:p>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(3)具备指导各应用点掌握和使用硬/软件产品的能力。</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9</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学习考核</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由双方商定。</w:t>
            </w:r>
          </w:p>
        </w:tc>
      </w:tr>
      <w:tr w:rsidR="00725B0F" w:rsidRPr="00E42930">
        <w:tblPrEx>
          <w:tblCellMar>
            <w:top w:w="0" w:type="dxa"/>
            <w:bottom w:w="0" w:type="dxa"/>
          </w:tblCellMar>
        </w:tblPrEx>
        <w:trPr>
          <w:cantSplit/>
        </w:trPr>
        <w:tc>
          <w:tcPr>
            <w:tcW w:w="471" w:type="dxa"/>
            <w:vAlign w:val="center"/>
          </w:tcPr>
          <w:p w:rsidR="00725B0F" w:rsidRPr="00E42930" w:rsidRDefault="00725B0F" w:rsidP="00F07944">
            <w:pPr>
              <w:snapToGrid w:val="0"/>
              <w:spacing w:line="276" w:lineRule="auto"/>
              <w:jc w:val="center"/>
              <w:rPr>
                <w:rFonts w:ascii="宋体" w:hAnsi="宋体" w:hint="eastAsia"/>
                <w:sz w:val="24"/>
                <w:szCs w:val="24"/>
              </w:rPr>
            </w:pPr>
            <w:r w:rsidRPr="00E42930">
              <w:rPr>
                <w:rFonts w:ascii="宋体" w:hAnsi="宋体" w:hint="eastAsia"/>
                <w:sz w:val="24"/>
                <w:szCs w:val="24"/>
              </w:rPr>
              <w:t>10</w:t>
            </w:r>
          </w:p>
        </w:tc>
        <w:tc>
          <w:tcPr>
            <w:tcW w:w="1113" w:type="dxa"/>
            <w:vAlign w:val="center"/>
          </w:tcPr>
          <w:p w:rsidR="00725B0F" w:rsidRPr="009A376E" w:rsidRDefault="00725B0F" w:rsidP="00F07944">
            <w:pPr>
              <w:snapToGrid w:val="0"/>
              <w:spacing w:line="276" w:lineRule="auto"/>
              <w:jc w:val="center"/>
              <w:rPr>
                <w:rFonts w:ascii="宋体" w:hAnsi="宋体" w:hint="eastAsia"/>
                <w:szCs w:val="21"/>
              </w:rPr>
            </w:pPr>
            <w:r w:rsidRPr="009A376E">
              <w:rPr>
                <w:rFonts w:ascii="宋体" w:hAnsi="宋体" w:hint="eastAsia"/>
                <w:szCs w:val="21"/>
              </w:rPr>
              <w:t>培训时间</w:t>
            </w:r>
          </w:p>
        </w:tc>
        <w:tc>
          <w:tcPr>
            <w:tcW w:w="5923" w:type="dxa"/>
          </w:tcPr>
          <w:p w:rsidR="00725B0F" w:rsidRPr="009A376E" w:rsidRDefault="00725B0F" w:rsidP="00F07944">
            <w:pPr>
              <w:snapToGrid w:val="0"/>
              <w:spacing w:line="276" w:lineRule="auto"/>
              <w:rPr>
                <w:rFonts w:ascii="宋体" w:hAnsi="宋体" w:hint="eastAsia"/>
                <w:szCs w:val="21"/>
              </w:rPr>
            </w:pPr>
            <w:r w:rsidRPr="009A376E">
              <w:rPr>
                <w:rFonts w:ascii="宋体" w:hAnsi="宋体" w:hint="eastAsia"/>
                <w:szCs w:val="21"/>
              </w:rPr>
              <w:t>系统启用前15天内。具体时间由双方商定。</w:t>
            </w:r>
          </w:p>
        </w:tc>
      </w:tr>
    </w:tbl>
    <w:p w:rsidR="00725B0F" w:rsidRPr="009A376E" w:rsidRDefault="00725B0F" w:rsidP="009A376E">
      <w:pPr>
        <w:spacing w:line="360" w:lineRule="auto"/>
        <w:rPr>
          <w:rFonts w:ascii="宋体" w:hAnsi="宋体" w:hint="eastAsia"/>
          <w:sz w:val="24"/>
          <w:szCs w:val="24"/>
        </w:rPr>
      </w:pPr>
    </w:p>
    <w:p w:rsidR="00515DE6" w:rsidRDefault="00515DE6" w:rsidP="00515DE6">
      <w:pPr>
        <w:pStyle w:val="X2"/>
        <w:spacing w:before="312" w:after="156"/>
        <w:ind w:left="0" w:firstLine="0"/>
        <w:rPr>
          <w:rFonts w:hint="eastAsia"/>
          <w:color w:val="FF0000"/>
        </w:rPr>
      </w:pPr>
      <w:r>
        <w:rPr>
          <w:rFonts w:hint="eastAsia"/>
        </w:rPr>
        <w:t xml:space="preserve">3.5 </w:t>
      </w:r>
      <w:r>
        <w:rPr>
          <w:rFonts w:hint="eastAsia"/>
        </w:rPr>
        <w:t>项目验收</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hint="eastAsia"/>
          <w:sz w:val="24"/>
          <w:szCs w:val="24"/>
        </w:rPr>
        <w:t>一卡通</w:t>
      </w:r>
      <w:r w:rsidRPr="009A376E">
        <w:rPr>
          <w:rFonts w:ascii="宋体" w:hAnsi="宋体"/>
          <w:sz w:val="24"/>
          <w:szCs w:val="24"/>
        </w:rPr>
        <w:t>系统验收合格后，方可投入使用；不合格的，由验收小组（验收委员会）提出整改意见，改正后经复验合格，方可投入使用。</w:t>
      </w:r>
    </w:p>
    <w:p w:rsidR="00725B0F" w:rsidRPr="00725B0F" w:rsidRDefault="00725B0F" w:rsidP="00725B0F">
      <w:pPr>
        <w:keepNext/>
        <w:keepLines/>
        <w:numPr>
          <w:ilvl w:val="2"/>
          <w:numId w:val="99"/>
        </w:numPr>
        <w:spacing w:before="260" w:after="260" w:line="360" w:lineRule="auto"/>
        <w:outlineLvl w:val="2"/>
        <w:rPr>
          <w:rFonts w:ascii="Times New Roman" w:hAnsi="Times New Roman" w:hint="eastAsia"/>
          <w:b/>
          <w:sz w:val="32"/>
          <w:szCs w:val="20"/>
        </w:rPr>
      </w:pPr>
      <w:bookmarkStart w:id="132" w:name="_Toc113615754"/>
      <w:bookmarkStart w:id="133" w:name="_Toc127249668"/>
      <w:bookmarkStart w:id="134" w:name="_Toc139640614"/>
      <w:bookmarkStart w:id="135" w:name="_Toc237231875"/>
      <w:bookmarkStart w:id="136" w:name="_Toc247708110"/>
      <w:bookmarkStart w:id="137" w:name="_Toc263259895"/>
      <w:bookmarkStart w:id="138" w:name="_Toc266972146"/>
      <w:r w:rsidRPr="00725B0F">
        <w:rPr>
          <w:rFonts w:ascii="Times New Roman" w:hAnsi="Times New Roman" w:hint="eastAsia"/>
          <w:b/>
          <w:sz w:val="32"/>
          <w:szCs w:val="20"/>
        </w:rPr>
        <w:t>验收准备</w:t>
      </w:r>
      <w:bookmarkEnd w:id="132"/>
      <w:bookmarkEnd w:id="133"/>
      <w:bookmarkEnd w:id="134"/>
      <w:bookmarkEnd w:id="135"/>
      <w:bookmarkEnd w:id="136"/>
      <w:bookmarkEnd w:id="137"/>
      <w:bookmarkEnd w:id="138"/>
    </w:p>
    <w:p w:rsidR="00725B0F" w:rsidRPr="009A376E" w:rsidRDefault="00725B0F" w:rsidP="00725B0F">
      <w:pPr>
        <w:numPr>
          <w:ilvl w:val="0"/>
          <w:numId w:val="83"/>
        </w:numPr>
        <w:spacing w:line="360" w:lineRule="auto"/>
        <w:rPr>
          <w:rFonts w:ascii="宋体" w:hAnsi="宋体"/>
          <w:sz w:val="24"/>
          <w:szCs w:val="24"/>
        </w:rPr>
      </w:pPr>
      <w:r w:rsidRPr="009A376E">
        <w:rPr>
          <w:rFonts w:ascii="宋体" w:hAnsi="宋体"/>
          <w:sz w:val="24"/>
          <w:szCs w:val="24"/>
        </w:rPr>
        <w:t>系统的竣工</w:t>
      </w:r>
    </w:p>
    <w:p w:rsidR="00725B0F" w:rsidRPr="003831D3" w:rsidRDefault="00725B0F" w:rsidP="009A376E">
      <w:pPr>
        <w:spacing w:line="360" w:lineRule="auto"/>
        <w:ind w:firstLineChars="200" w:firstLine="480"/>
        <w:rPr>
          <w:rFonts w:ascii="宋体" w:hAnsi="宋体" w:hint="eastAsia"/>
          <w:color w:val="FF0000"/>
          <w:sz w:val="24"/>
          <w:szCs w:val="24"/>
        </w:rPr>
      </w:pPr>
      <w:r w:rsidRPr="003831D3">
        <w:rPr>
          <w:rFonts w:ascii="宋体" w:hAnsi="宋体" w:hint="eastAsia"/>
          <w:color w:val="FF0000"/>
          <w:sz w:val="24"/>
          <w:szCs w:val="24"/>
        </w:rPr>
        <w:t>一卡通</w:t>
      </w:r>
      <w:r w:rsidRPr="003831D3">
        <w:rPr>
          <w:rFonts w:ascii="宋体" w:hAnsi="宋体"/>
          <w:color w:val="FF0000"/>
          <w:sz w:val="24"/>
          <w:szCs w:val="24"/>
        </w:rPr>
        <w:t>系统按</w:t>
      </w:r>
      <w:r w:rsidR="00CB0796" w:rsidRPr="003831D3">
        <w:rPr>
          <w:rFonts w:ascii="宋体" w:hAnsi="宋体" w:hint="eastAsia"/>
          <w:color w:val="FF0000"/>
          <w:sz w:val="24"/>
          <w:szCs w:val="24"/>
        </w:rPr>
        <w:t>本文档第一章与第二章的要求</w:t>
      </w:r>
      <w:r w:rsidR="00443AFF">
        <w:rPr>
          <w:rFonts w:ascii="宋体" w:hAnsi="宋体" w:hint="eastAsia"/>
          <w:color w:val="FF0000"/>
          <w:sz w:val="24"/>
          <w:szCs w:val="24"/>
        </w:rPr>
        <w:t>（或在项目建设过程当中，如果根据项目实际情况需要变更以上方案的，</w:t>
      </w:r>
      <w:r w:rsidR="00325EC9">
        <w:rPr>
          <w:rFonts w:ascii="宋体" w:hAnsi="宋体" w:hint="eastAsia"/>
          <w:color w:val="FF0000"/>
          <w:sz w:val="24"/>
          <w:szCs w:val="24"/>
        </w:rPr>
        <w:t>以校方出具的书面变更文件为准</w:t>
      </w:r>
      <w:r w:rsidR="00443AFF">
        <w:rPr>
          <w:rFonts w:ascii="宋体" w:hAnsi="宋体" w:hint="eastAsia"/>
          <w:color w:val="FF0000"/>
          <w:sz w:val="24"/>
          <w:szCs w:val="24"/>
        </w:rPr>
        <w:t>）</w:t>
      </w:r>
      <w:r w:rsidRPr="003831D3">
        <w:rPr>
          <w:rFonts w:ascii="宋体" w:hAnsi="宋体" w:hint="eastAsia"/>
          <w:color w:val="FF0000"/>
          <w:sz w:val="24"/>
          <w:szCs w:val="24"/>
        </w:rPr>
        <w:t>，完成一卡通系统软件的建设</w:t>
      </w:r>
      <w:r w:rsidRPr="003831D3">
        <w:rPr>
          <w:rFonts w:ascii="宋体" w:hAnsi="宋体"/>
          <w:color w:val="FF0000"/>
          <w:sz w:val="24"/>
          <w:szCs w:val="24"/>
        </w:rPr>
        <w:t>，经试运行达到</w:t>
      </w:r>
      <w:r w:rsidR="00B62A05" w:rsidRPr="003831D3">
        <w:rPr>
          <w:rFonts w:ascii="宋体" w:hAnsi="宋体" w:hint="eastAsia"/>
          <w:color w:val="FF0000"/>
          <w:sz w:val="24"/>
          <w:szCs w:val="24"/>
        </w:rPr>
        <w:t>本文档第一章与第二章的要</w:t>
      </w:r>
      <w:r w:rsidRPr="003831D3">
        <w:rPr>
          <w:rFonts w:ascii="宋体" w:hAnsi="宋体"/>
          <w:color w:val="FF0000"/>
          <w:sz w:val="24"/>
          <w:szCs w:val="24"/>
        </w:rPr>
        <w:t>求并为</w:t>
      </w:r>
      <w:r w:rsidRPr="003831D3">
        <w:rPr>
          <w:rFonts w:ascii="宋体" w:hAnsi="宋体" w:hint="eastAsia"/>
          <w:color w:val="FF0000"/>
          <w:sz w:val="24"/>
          <w:szCs w:val="24"/>
        </w:rPr>
        <w:t>甲方</w:t>
      </w:r>
      <w:r w:rsidRPr="003831D3">
        <w:rPr>
          <w:rFonts w:ascii="宋体" w:hAnsi="宋体"/>
          <w:color w:val="FF0000"/>
          <w:sz w:val="24"/>
          <w:szCs w:val="24"/>
        </w:rPr>
        <w:t>认可，视为竣工。系统竣工报告由</w:t>
      </w:r>
      <w:r w:rsidRPr="003831D3">
        <w:rPr>
          <w:rFonts w:ascii="宋体" w:hAnsi="宋体" w:hint="eastAsia"/>
          <w:color w:val="FF0000"/>
          <w:sz w:val="24"/>
          <w:szCs w:val="24"/>
        </w:rPr>
        <w:t>我方</w:t>
      </w:r>
      <w:r w:rsidRPr="003831D3">
        <w:rPr>
          <w:rFonts w:ascii="宋体" w:hAnsi="宋体"/>
          <w:color w:val="FF0000"/>
          <w:sz w:val="24"/>
          <w:szCs w:val="24"/>
        </w:rPr>
        <w:t>完成。</w:t>
      </w:r>
    </w:p>
    <w:p w:rsidR="00725B0F" w:rsidRPr="003831D3" w:rsidRDefault="00725B0F" w:rsidP="009A376E">
      <w:pPr>
        <w:spacing w:line="360" w:lineRule="auto"/>
        <w:ind w:firstLineChars="200" w:firstLine="480"/>
        <w:rPr>
          <w:rFonts w:ascii="宋体" w:hAnsi="宋体" w:hint="eastAsia"/>
          <w:color w:val="FF0000"/>
          <w:sz w:val="24"/>
          <w:szCs w:val="24"/>
        </w:rPr>
      </w:pPr>
      <w:r w:rsidRPr="003831D3">
        <w:rPr>
          <w:rFonts w:ascii="宋体" w:hAnsi="宋体" w:hint="eastAsia"/>
          <w:color w:val="FF0000"/>
          <w:sz w:val="24"/>
          <w:szCs w:val="24"/>
        </w:rPr>
        <w:t>注：在我方提出竣工要求后，由于硬件设备厂商的原因导致我方一卡通软件系统无法试运行，我方有权指定一套硬件设备环境来试运行软件系统功能，如在该硬件测试环境中软件试运行达到</w:t>
      </w:r>
      <w:r w:rsidR="00CB0796" w:rsidRPr="003831D3">
        <w:rPr>
          <w:rFonts w:ascii="宋体" w:hAnsi="宋体" w:hint="eastAsia"/>
          <w:color w:val="FF0000"/>
          <w:sz w:val="24"/>
          <w:szCs w:val="24"/>
        </w:rPr>
        <w:t>本文档第一章与第二章的要求</w:t>
      </w:r>
      <w:r w:rsidR="00325EC9">
        <w:rPr>
          <w:rFonts w:ascii="宋体" w:hAnsi="宋体" w:hint="eastAsia"/>
          <w:color w:val="FF0000"/>
          <w:sz w:val="24"/>
          <w:szCs w:val="24"/>
        </w:rPr>
        <w:t>（或在项目建设过程当中，如果根据项目实际情况需要变更以上方案的，以校方出具的书面变更文件为准）</w:t>
      </w:r>
      <w:r w:rsidRPr="003831D3">
        <w:rPr>
          <w:rFonts w:ascii="宋体" w:hAnsi="宋体"/>
          <w:color w:val="FF0000"/>
          <w:sz w:val="24"/>
          <w:szCs w:val="24"/>
        </w:rPr>
        <w:t>并为</w:t>
      </w:r>
      <w:r w:rsidRPr="003831D3">
        <w:rPr>
          <w:rFonts w:ascii="宋体" w:hAnsi="宋体" w:hint="eastAsia"/>
          <w:color w:val="FF0000"/>
          <w:sz w:val="24"/>
          <w:szCs w:val="24"/>
        </w:rPr>
        <w:t>甲方</w:t>
      </w:r>
      <w:r w:rsidRPr="003831D3">
        <w:rPr>
          <w:rFonts w:ascii="宋体" w:hAnsi="宋体"/>
          <w:color w:val="FF0000"/>
          <w:sz w:val="24"/>
          <w:szCs w:val="24"/>
        </w:rPr>
        <w:t>认可</w:t>
      </w:r>
      <w:r w:rsidRPr="003831D3">
        <w:rPr>
          <w:rFonts w:ascii="宋体" w:hAnsi="宋体" w:hint="eastAsia"/>
          <w:color w:val="FF0000"/>
          <w:sz w:val="24"/>
          <w:szCs w:val="24"/>
        </w:rPr>
        <w:t>，既</w:t>
      </w:r>
      <w:r w:rsidRPr="003831D3">
        <w:rPr>
          <w:rFonts w:ascii="宋体" w:hAnsi="宋体"/>
          <w:color w:val="FF0000"/>
          <w:sz w:val="24"/>
          <w:szCs w:val="24"/>
        </w:rPr>
        <w:t>视为竣工</w:t>
      </w:r>
      <w:r w:rsidRPr="003831D3">
        <w:rPr>
          <w:rFonts w:ascii="宋体" w:hAnsi="宋体" w:hint="eastAsia"/>
          <w:color w:val="FF0000"/>
          <w:sz w:val="24"/>
          <w:szCs w:val="24"/>
        </w:rPr>
        <w:t>。</w:t>
      </w:r>
    </w:p>
    <w:p w:rsidR="00725B0F" w:rsidRPr="009A376E" w:rsidRDefault="00725B0F" w:rsidP="00725B0F">
      <w:pPr>
        <w:numPr>
          <w:ilvl w:val="0"/>
          <w:numId w:val="83"/>
        </w:numPr>
        <w:spacing w:line="360" w:lineRule="auto"/>
        <w:rPr>
          <w:rFonts w:ascii="宋体" w:hAnsi="宋体"/>
          <w:sz w:val="24"/>
          <w:szCs w:val="24"/>
        </w:rPr>
      </w:pPr>
      <w:r w:rsidRPr="009A376E">
        <w:rPr>
          <w:rFonts w:ascii="宋体" w:hAnsi="宋体"/>
          <w:sz w:val="24"/>
          <w:szCs w:val="24"/>
        </w:rPr>
        <w:t> 系统的初验</w:t>
      </w:r>
    </w:p>
    <w:p w:rsidR="00725B0F" w:rsidRPr="003831D3" w:rsidRDefault="00725B0F" w:rsidP="009A376E">
      <w:pPr>
        <w:spacing w:line="360" w:lineRule="auto"/>
        <w:ind w:firstLineChars="200" w:firstLine="480"/>
        <w:rPr>
          <w:rFonts w:ascii="宋体" w:hAnsi="宋体"/>
          <w:color w:val="FF0000"/>
          <w:sz w:val="24"/>
          <w:szCs w:val="24"/>
        </w:rPr>
      </w:pPr>
      <w:r w:rsidRPr="003831D3">
        <w:rPr>
          <w:rFonts w:ascii="宋体" w:hAnsi="宋体"/>
          <w:color w:val="FF0000"/>
          <w:sz w:val="24"/>
          <w:szCs w:val="24"/>
        </w:rPr>
        <w:t>由</w:t>
      </w:r>
      <w:r w:rsidRPr="003831D3">
        <w:rPr>
          <w:rFonts w:ascii="宋体" w:hAnsi="宋体" w:hint="eastAsia"/>
          <w:color w:val="FF0000"/>
          <w:sz w:val="24"/>
          <w:szCs w:val="24"/>
        </w:rPr>
        <w:t>甲方</w:t>
      </w:r>
      <w:r w:rsidRPr="003831D3">
        <w:rPr>
          <w:rFonts w:ascii="宋体" w:hAnsi="宋体"/>
          <w:color w:val="FF0000"/>
          <w:sz w:val="24"/>
          <w:szCs w:val="24"/>
        </w:rPr>
        <w:t>组织</w:t>
      </w:r>
      <w:r w:rsidRPr="003831D3">
        <w:rPr>
          <w:rFonts w:ascii="宋体" w:hAnsi="宋体" w:hint="eastAsia"/>
          <w:color w:val="FF0000"/>
          <w:sz w:val="24"/>
          <w:szCs w:val="24"/>
        </w:rPr>
        <w:t>我方</w:t>
      </w:r>
      <w:r w:rsidRPr="003831D3">
        <w:rPr>
          <w:rFonts w:ascii="宋体" w:hAnsi="宋体"/>
          <w:color w:val="FF0000"/>
          <w:sz w:val="24"/>
          <w:szCs w:val="24"/>
        </w:rPr>
        <w:t>根据</w:t>
      </w:r>
      <w:r w:rsidR="00B62A05" w:rsidRPr="003831D3">
        <w:rPr>
          <w:rFonts w:ascii="宋体" w:hAnsi="宋体" w:hint="eastAsia"/>
          <w:color w:val="FF0000"/>
          <w:sz w:val="24"/>
          <w:szCs w:val="24"/>
        </w:rPr>
        <w:t>本文档第一章与第二章的要求</w:t>
      </w:r>
      <w:r w:rsidRPr="003831D3">
        <w:rPr>
          <w:rFonts w:ascii="宋体" w:hAnsi="宋体"/>
          <w:color w:val="FF0000"/>
          <w:sz w:val="24"/>
          <w:szCs w:val="24"/>
        </w:rPr>
        <w:t>或合同提出的设计要求，进行初验，填写系统验收单。</w:t>
      </w:r>
    </w:p>
    <w:p w:rsidR="00725B0F" w:rsidRPr="009A376E" w:rsidRDefault="00725B0F" w:rsidP="00725B0F">
      <w:pPr>
        <w:numPr>
          <w:ilvl w:val="0"/>
          <w:numId w:val="83"/>
        </w:numPr>
        <w:spacing w:line="360" w:lineRule="auto"/>
        <w:rPr>
          <w:rFonts w:ascii="宋体" w:hAnsi="宋体"/>
          <w:sz w:val="24"/>
          <w:szCs w:val="24"/>
        </w:rPr>
      </w:pPr>
      <w:r w:rsidRPr="009A376E">
        <w:rPr>
          <w:rFonts w:ascii="宋体" w:hAnsi="宋体"/>
          <w:sz w:val="24"/>
          <w:szCs w:val="24"/>
        </w:rPr>
        <w:t> 系统初验报告包括的内容</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sz w:val="24"/>
          <w:szCs w:val="24"/>
        </w:rPr>
        <w:t>系统试运行评述；</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sz w:val="24"/>
          <w:szCs w:val="24"/>
        </w:rPr>
        <w:t>对照</w:t>
      </w:r>
      <w:r w:rsidRPr="009A376E">
        <w:rPr>
          <w:rFonts w:ascii="宋体" w:hAnsi="宋体" w:hint="eastAsia"/>
          <w:sz w:val="24"/>
          <w:szCs w:val="24"/>
        </w:rPr>
        <w:t>招标书</w:t>
      </w:r>
      <w:r w:rsidRPr="009A376E">
        <w:rPr>
          <w:rFonts w:ascii="宋体" w:hAnsi="宋体"/>
          <w:sz w:val="24"/>
          <w:szCs w:val="24"/>
        </w:rPr>
        <w:t xml:space="preserve">要求，系统功能检测情况及质量主观评价； </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sz w:val="24"/>
          <w:szCs w:val="24"/>
        </w:rPr>
        <w:t>对照正式</w:t>
      </w:r>
      <w:r w:rsidRPr="009A376E">
        <w:rPr>
          <w:rFonts w:ascii="宋体" w:hAnsi="宋体" w:hint="eastAsia"/>
          <w:sz w:val="24"/>
          <w:szCs w:val="24"/>
        </w:rPr>
        <w:t>合同</w:t>
      </w:r>
      <w:r w:rsidRPr="009A376E">
        <w:rPr>
          <w:rFonts w:ascii="宋体" w:hAnsi="宋体"/>
          <w:sz w:val="24"/>
          <w:szCs w:val="24"/>
        </w:rPr>
        <w:t>，核对</w:t>
      </w:r>
      <w:r w:rsidRPr="009A376E">
        <w:rPr>
          <w:rFonts w:ascii="宋体" w:hAnsi="宋体" w:hint="eastAsia"/>
          <w:sz w:val="24"/>
          <w:szCs w:val="24"/>
        </w:rPr>
        <w:t>一卡通软件系统各个系统的功能和数量</w:t>
      </w:r>
      <w:r w:rsidRPr="009A376E">
        <w:rPr>
          <w:rFonts w:ascii="宋体" w:hAnsi="宋体"/>
          <w:sz w:val="24"/>
          <w:szCs w:val="24"/>
        </w:rPr>
        <w:t>；</w:t>
      </w:r>
    </w:p>
    <w:p w:rsidR="00725B0F" w:rsidRPr="00D62CD5" w:rsidRDefault="00725B0F" w:rsidP="00D62CD5">
      <w:pPr>
        <w:keepNext/>
        <w:keepLines/>
        <w:numPr>
          <w:ilvl w:val="2"/>
          <w:numId w:val="99"/>
        </w:numPr>
        <w:spacing w:before="260" w:after="260" w:line="360" w:lineRule="auto"/>
        <w:outlineLvl w:val="2"/>
        <w:rPr>
          <w:rFonts w:ascii="Times New Roman" w:hAnsi="Times New Roman" w:hint="eastAsia"/>
          <w:b/>
          <w:sz w:val="32"/>
          <w:szCs w:val="20"/>
        </w:rPr>
      </w:pPr>
      <w:bookmarkStart w:id="139" w:name="_Toc113615755"/>
      <w:bookmarkStart w:id="140" w:name="_Toc127249669"/>
      <w:bookmarkStart w:id="141" w:name="_Toc139640615"/>
      <w:bookmarkStart w:id="142" w:name="_Toc237231876"/>
      <w:bookmarkStart w:id="143" w:name="_Toc247708111"/>
      <w:bookmarkStart w:id="144" w:name="_Toc263259896"/>
      <w:bookmarkStart w:id="145" w:name="_Toc266972147"/>
      <w:r w:rsidRPr="00D62CD5">
        <w:rPr>
          <w:rFonts w:ascii="Times New Roman" w:hAnsi="Times New Roman" w:hint="eastAsia"/>
          <w:b/>
          <w:sz w:val="32"/>
          <w:szCs w:val="20"/>
        </w:rPr>
        <w:t>组织验收</w:t>
      </w:r>
      <w:bookmarkEnd w:id="139"/>
      <w:bookmarkEnd w:id="140"/>
      <w:bookmarkEnd w:id="141"/>
      <w:bookmarkEnd w:id="142"/>
      <w:bookmarkEnd w:id="143"/>
      <w:bookmarkEnd w:id="144"/>
      <w:bookmarkEnd w:id="145"/>
    </w:p>
    <w:p w:rsidR="00725B0F" w:rsidRPr="009A376E" w:rsidRDefault="00725B0F" w:rsidP="00725B0F">
      <w:pPr>
        <w:spacing w:line="276" w:lineRule="auto"/>
        <w:rPr>
          <w:rFonts w:ascii="宋体" w:hAnsi="宋体" w:hint="eastAsia"/>
          <w:b/>
          <w:sz w:val="24"/>
          <w:szCs w:val="24"/>
        </w:rPr>
      </w:pPr>
      <w:r w:rsidRPr="009A376E">
        <w:rPr>
          <w:rFonts w:ascii="宋体" w:hAnsi="宋体" w:hint="eastAsia"/>
          <w:b/>
          <w:sz w:val="24"/>
          <w:szCs w:val="24"/>
        </w:rPr>
        <w:t>职责分工</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项目经理职责</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 xml:space="preserve">负责提出《申请工程验收报告》； </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配合验收方进行工程项目验收；</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负责及时解决验收过程中发现的问题；</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负责工程项目验收过程中的其他具体事宜。</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工程经理职责</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配合验收方进行具体一卡通软件产品数量、质量验收；</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负责及时处理现场问题，对问题进行跟踪报告；</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负责工程文档的移交，工程检测结果报告。</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合同经理职责</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按合同要求检查合同执行情况；</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核定合同内容；</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与验收方确定工程最终验收内容。</w:t>
      </w:r>
    </w:p>
    <w:p w:rsidR="00725B0F" w:rsidRPr="009A376E" w:rsidRDefault="00725B0F" w:rsidP="00725B0F">
      <w:pPr>
        <w:spacing w:line="276" w:lineRule="auto"/>
        <w:rPr>
          <w:rFonts w:ascii="宋体" w:hAnsi="宋体" w:hint="eastAsia"/>
          <w:b/>
          <w:sz w:val="24"/>
          <w:szCs w:val="24"/>
        </w:rPr>
      </w:pPr>
      <w:r w:rsidRPr="009A376E">
        <w:rPr>
          <w:rFonts w:ascii="宋体" w:hAnsi="宋体" w:hint="eastAsia"/>
          <w:b/>
          <w:sz w:val="24"/>
          <w:szCs w:val="24"/>
        </w:rPr>
        <w:t>验收流程</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验收申请</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由项目经理根据项目实际情况向验收方提出验收申请。</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验收申请应按合同要求明确验收日期和内容，如必要变更验收日期和内容，应提前向验收方申请并征得验收方的同意；一般用户</w:t>
      </w:r>
      <w:r w:rsidRPr="009A376E">
        <w:rPr>
          <w:rFonts w:ascii="宋体" w:hAnsi="宋体"/>
          <w:sz w:val="24"/>
          <w:szCs w:val="24"/>
        </w:rPr>
        <w:t>自接到验收申请材料之日起十五日内完成审查。符合条件的，批准验收并组织有关专家成立验收小组（验收委员会）验收；不符合条件的，作出不批准</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成立项目验收工作组</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由项目经理负责组织，与用户方协商，在项目验收前3-5日成立项目验收工作组。</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项目验收工作组划分为以下小组分别承担不同的工作职责：</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文档小组：负责向验收方移交合同要求的资料，提交测试大纲等工作。</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管理中心小组：负责中心数据库、操作系统及应用软件清点、测试工作。</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系统小组：负责各个应用子系统的现场测试工作，并记录测试结果。</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资金结算小组：负责项目资金的结算。</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项目经理应根据项目大小、现场实际情况及用户的要求决定小组合并或拆分。</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确定验收工作组组长。验收工作组组长由用户方决定。</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确定验收工作组成员。验收工作组成员由用户方、系统集成商（分包商）构成。</w:t>
      </w:r>
    </w:p>
    <w:p w:rsidR="00725B0F" w:rsidRPr="009A376E" w:rsidRDefault="00725B0F" w:rsidP="00725B0F">
      <w:pPr>
        <w:numPr>
          <w:ilvl w:val="0"/>
          <w:numId w:val="84"/>
        </w:numPr>
        <w:spacing w:line="360" w:lineRule="auto"/>
        <w:ind w:left="1554"/>
        <w:rPr>
          <w:rFonts w:ascii="宋体" w:hAnsi="宋体" w:hint="eastAsia"/>
          <w:sz w:val="24"/>
          <w:szCs w:val="24"/>
        </w:rPr>
      </w:pPr>
      <w:r w:rsidRPr="009A376E">
        <w:rPr>
          <w:rFonts w:ascii="宋体" w:hAnsi="宋体" w:hint="eastAsia"/>
          <w:sz w:val="24"/>
          <w:szCs w:val="24"/>
        </w:rPr>
        <w:t>确定验收内容、时间。合同经理依照合同与用户方共同协商确定验收内容和时间。</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应用系统验收</w:t>
      </w:r>
    </w:p>
    <w:p w:rsidR="00725B0F" w:rsidRPr="003831D3" w:rsidRDefault="00725B0F" w:rsidP="00725B0F">
      <w:pPr>
        <w:spacing w:line="360" w:lineRule="auto"/>
        <w:rPr>
          <w:rFonts w:ascii="宋体" w:hAnsi="宋体" w:hint="eastAsia"/>
          <w:color w:val="FF0000"/>
          <w:sz w:val="24"/>
          <w:szCs w:val="24"/>
        </w:rPr>
      </w:pPr>
      <w:r w:rsidRPr="003831D3">
        <w:rPr>
          <w:rFonts w:ascii="宋体" w:hAnsi="宋体" w:hint="eastAsia"/>
          <w:color w:val="FF0000"/>
          <w:sz w:val="24"/>
          <w:szCs w:val="24"/>
        </w:rPr>
        <w:t xml:space="preserve">    根据</w:t>
      </w:r>
      <w:r w:rsidR="0089290F" w:rsidRPr="003831D3">
        <w:rPr>
          <w:rFonts w:ascii="宋体" w:hAnsi="宋体" w:hint="eastAsia"/>
          <w:color w:val="FF0000"/>
          <w:sz w:val="24"/>
          <w:szCs w:val="24"/>
        </w:rPr>
        <w:t>本文档第一章与第二章</w:t>
      </w:r>
      <w:r w:rsidRPr="003831D3">
        <w:rPr>
          <w:rFonts w:ascii="宋体" w:hAnsi="宋体" w:hint="eastAsia"/>
          <w:color w:val="FF0000"/>
          <w:sz w:val="24"/>
          <w:szCs w:val="24"/>
        </w:rPr>
        <w:t>中的设计要求，对一卡通软件系统的数量和质量进行验收</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可靠性验收</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hint="eastAsia"/>
          <w:sz w:val="24"/>
          <w:szCs w:val="24"/>
        </w:rPr>
        <w:t>在本系统结束试运行后，没有发生系统停止工作的情况，即可认为本系统可以通过可靠性验收。</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文档验收</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hint="eastAsia"/>
          <w:sz w:val="24"/>
          <w:szCs w:val="24"/>
        </w:rPr>
        <w:t>按合同要求的清单向验收方移交各种电子文档（说明书、工程资料等），由验收方在移交清单上签字确认。</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确定验收步骤</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hint="eastAsia"/>
          <w:sz w:val="24"/>
          <w:szCs w:val="24"/>
        </w:rPr>
        <w:t>按事先商定的验收步骤和测试大纲内容进行现场测试，登记测试结果，由验收方在测试结果报告上签字确认。</w:t>
      </w:r>
    </w:p>
    <w:p w:rsidR="00725B0F" w:rsidRPr="009A376E" w:rsidRDefault="00725B0F" w:rsidP="00725B0F">
      <w:pPr>
        <w:numPr>
          <w:ilvl w:val="0"/>
          <w:numId w:val="83"/>
        </w:numPr>
        <w:spacing w:line="360" w:lineRule="auto"/>
        <w:rPr>
          <w:rFonts w:ascii="宋体" w:hAnsi="宋体" w:hint="eastAsia"/>
          <w:sz w:val="24"/>
          <w:szCs w:val="24"/>
        </w:rPr>
      </w:pPr>
      <w:r w:rsidRPr="009A376E">
        <w:rPr>
          <w:rFonts w:ascii="宋体" w:hAnsi="宋体" w:hint="eastAsia"/>
          <w:sz w:val="24"/>
          <w:szCs w:val="24"/>
        </w:rPr>
        <w:t>确认验收报告</w:t>
      </w:r>
    </w:p>
    <w:p w:rsidR="00725B0F" w:rsidRPr="009A376E" w:rsidRDefault="00725B0F" w:rsidP="009A376E">
      <w:pPr>
        <w:spacing w:line="360" w:lineRule="auto"/>
        <w:ind w:firstLineChars="200" w:firstLine="480"/>
        <w:rPr>
          <w:rFonts w:ascii="宋体" w:hAnsi="宋体" w:hint="eastAsia"/>
          <w:sz w:val="24"/>
          <w:szCs w:val="24"/>
        </w:rPr>
      </w:pPr>
      <w:r w:rsidRPr="009A376E">
        <w:rPr>
          <w:rFonts w:ascii="宋体" w:hAnsi="宋体" w:hint="eastAsia"/>
          <w:sz w:val="24"/>
          <w:szCs w:val="24"/>
        </w:rPr>
        <w:t>根据项目验收的结果由验收方（甲方）撰写验收报告，并由验收方负责签字、盖章确认。</w:t>
      </w:r>
    </w:p>
    <w:p w:rsidR="00292609" w:rsidRDefault="00515DE6" w:rsidP="00292609">
      <w:pPr>
        <w:pStyle w:val="X2"/>
        <w:spacing w:before="312" w:after="156"/>
        <w:ind w:left="0" w:firstLine="0"/>
        <w:rPr>
          <w:rFonts w:hint="eastAsia"/>
          <w:color w:val="FF0000"/>
        </w:rPr>
      </w:pPr>
      <w:r>
        <w:rPr>
          <w:rFonts w:hint="eastAsia"/>
        </w:rPr>
        <w:t xml:space="preserve">3.6 </w:t>
      </w:r>
      <w:r>
        <w:rPr>
          <w:rFonts w:hint="eastAsia"/>
        </w:rPr>
        <w:t>项目文档</w:t>
      </w:r>
      <w:r w:rsidR="00292609">
        <w:rPr>
          <w:rFonts w:hint="eastAsia"/>
          <w:color w:val="FF0000"/>
        </w:rPr>
        <w:t xml:space="preserve"> </w:t>
      </w:r>
    </w:p>
    <w:p w:rsidR="00292609" w:rsidRDefault="00292609" w:rsidP="00100ED8">
      <w:pPr>
        <w:spacing w:line="360" w:lineRule="auto"/>
        <w:ind w:left="578"/>
        <w:rPr>
          <w:rFonts w:ascii="宋体" w:hAnsi="宋体" w:hint="eastAsia"/>
          <w:sz w:val="24"/>
          <w:szCs w:val="24"/>
        </w:rPr>
      </w:pPr>
      <w:r w:rsidRPr="00292609">
        <w:rPr>
          <w:rFonts w:ascii="宋体" w:hAnsi="宋体" w:hint="eastAsia"/>
          <w:sz w:val="24"/>
          <w:szCs w:val="24"/>
        </w:rPr>
        <w:t>项目文档明细如下：</w:t>
      </w:r>
    </w:p>
    <w:p w:rsidR="00292609" w:rsidRDefault="00292609" w:rsidP="00100ED8">
      <w:pPr>
        <w:numPr>
          <w:ilvl w:val="0"/>
          <w:numId w:val="83"/>
        </w:numPr>
        <w:spacing w:line="360" w:lineRule="auto"/>
        <w:rPr>
          <w:rFonts w:ascii="宋体" w:hAnsi="宋体" w:hint="eastAsia"/>
          <w:sz w:val="24"/>
          <w:szCs w:val="24"/>
        </w:rPr>
      </w:pPr>
      <w:r>
        <w:rPr>
          <w:rFonts w:ascii="宋体" w:hAnsi="宋体" w:hint="eastAsia"/>
          <w:sz w:val="24"/>
          <w:szCs w:val="24"/>
        </w:rPr>
        <w:t>《项目实施进度表》</w:t>
      </w:r>
    </w:p>
    <w:p w:rsidR="00292609" w:rsidRDefault="00292609" w:rsidP="00100ED8">
      <w:pPr>
        <w:numPr>
          <w:ilvl w:val="0"/>
          <w:numId w:val="83"/>
        </w:numPr>
        <w:spacing w:line="360" w:lineRule="auto"/>
        <w:rPr>
          <w:rFonts w:ascii="宋体" w:hAnsi="宋体" w:hint="eastAsia"/>
          <w:sz w:val="24"/>
          <w:szCs w:val="24"/>
        </w:rPr>
      </w:pPr>
      <w:r>
        <w:rPr>
          <w:rFonts w:ascii="宋体" w:hAnsi="宋体" w:hint="eastAsia"/>
          <w:sz w:val="24"/>
          <w:szCs w:val="24"/>
        </w:rPr>
        <w:t>《系统部署方案》</w:t>
      </w:r>
    </w:p>
    <w:p w:rsidR="00292609" w:rsidRDefault="00292609" w:rsidP="00100ED8">
      <w:pPr>
        <w:numPr>
          <w:ilvl w:val="0"/>
          <w:numId w:val="83"/>
        </w:numPr>
        <w:spacing w:line="360" w:lineRule="auto"/>
        <w:rPr>
          <w:rFonts w:ascii="宋体" w:hAnsi="宋体" w:hint="eastAsia"/>
          <w:sz w:val="24"/>
          <w:szCs w:val="24"/>
        </w:rPr>
      </w:pPr>
      <w:r>
        <w:rPr>
          <w:rFonts w:ascii="宋体" w:hAnsi="宋体" w:hint="eastAsia"/>
          <w:sz w:val="24"/>
          <w:szCs w:val="24"/>
        </w:rPr>
        <w:t>《一卡通软件系统操作手册》</w:t>
      </w:r>
    </w:p>
    <w:p w:rsidR="00292609" w:rsidRDefault="00292609" w:rsidP="00100ED8">
      <w:pPr>
        <w:numPr>
          <w:ilvl w:val="0"/>
          <w:numId w:val="83"/>
        </w:numPr>
        <w:spacing w:line="360" w:lineRule="auto"/>
        <w:rPr>
          <w:rFonts w:ascii="宋体" w:hAnsi="宋体" w:hint="eastAsia"/>
          <w:sz w:val="24"/>
          <w:szCs w:val="24"/>
        </w:rPr>
      </w:pPr>
      <w:r>
        <w:rPr>
          <w:rFonts w:ascii="宋体" w:hAnsi="宋体" w:hint="eastAsia"/>
          <w:sz w:val="24"/>
          <w:szCs w:val="24"/>
        </w:rPr>
        <w:t>《一卡通</w:t>
      </w:r>
      <w:r w:rsidR="009034B7">
        <w:rPr>
          <w:rFonts w:ascii="宋体" w:hAnsi="宋体" w:hint="eastAsia"/>
          <w:sz w:val="24"/>
          <w:szCs w:val="24"/>
        </w:rPr>
        <w:t>软件</w:t>
      </w:r>
      <w:r>
        <w:rPr>
          <w:rFonts w:ascii="宋体" w:hAnsi="宋体" w:hint="eastAsia"/>
          <w:sz w:val="24"/>
          <w:szCs w:val="24"/>
        </w:rPr>
        <w:t>系统定制开发说明书》</w:t>
      </w:r>
    </w:p>
    <w:p w:rsidR="00292609" w:rsidRPr="00292609" w:rsidRDefault="00292609" w:rsidP="00292609">
      <w:pPr>
        <w:spacing w:line="360" w:lineRule="auto"/>
        <w:ind w:left="578"/>
        <w:rPr>
          <w:rFonts w:ascii="宋体" w:hAnsi="宋体" w:hint="eastAsia"/>
          <w:sz w:val="24"/>
          <w:szCs w:val="24"/>
        </w:rPr>
      </w:pPr>
    </w:p>
    <w:p w:rsidR="00515DE6" w:rsidRPr="00292609" w:rsidRDefault="00515DE6" w:rsidP="00292609">
      <w:pPr>
        <w:pStyle w:val="AA1"/>
        <w:ind w:left="1044" w:hanging="624"/>
        <w:rPr>
          <w:sz w:val="36"/>
          <w:szCs w:val="44"/>
        </w:rPr>
      </w:pPr>
      <w:r>
        <w:rPr>
          <w:szCs w:val="20"/>
        </w:rPr>
        <w:br w:type="page"/>
      </w:r>
    </w:p>
    <w:p w:rsidR="00515DE6" w:rsidRDefault="00515DE6" w:rsidP="00515DE6">
      <w:pPr>
        <w:pStyle w:val="1c"/>
        <w:spacing w:after="312"/>
        <w:jc w:val="center"/>
        <w:rPr>
          <w:rFonts w:eastAsia="宋体"/>
          <w:szCs w:val="20"/>
        </w:rPr>
      </w:pPr>
      <w:r>
        <w:rPr>
          <w:rFonts w:hint="eastAsia"/>
        </w:rPr>
        <w:t>第四章</w:t>
      </w:r>
      <w:r>
        <w:rPr>
          <w:rFonts w:hint="eastAsia"/>
        </w:rPr>
        <w:t xml:space="preserve"> </w:t>
      </w:r>
      <w:r>
        <w:rPr>
          <w:rFonts w:eastAsia="宋体" w:hint="eastAsia"/>
          <w:szCs w:val="20"/>
        </w:rPr>
        <w:t>售后服务承诺</w:t>
      </w:r>
    </w:p>
    <w:p w:rsidR="000E5E43" w:rsidRPr="00186388" w:rsidRDefault="000E5E43" w:rsidP="00186388">
      <w:pPr>
        <w:spacing w:line="360" w:lineRule="auto"/>
        <w:ind w:firstLineChars="200" w:firstLine="480"/>
        <w:rPr>
          <w:rFonts w:ascii="宋体" w:hAnsi="宋体"/>
          <w:sz w:val="24"/>
          <w:szCs w:val="24"/>
        </w:rPr>
      </w:pPr>
      <w:r w:rsidRPr="00186388">
        <w:rPr>
          <w:rFonts w:ascii="宋体" w:hAnsi="宋体"/>
          <w:sz w:val="24"/>
          <w:szCs w:val="24"/>
        </w:rPr>
        <w:t>为本次中标并完成的</w:t>
      </w:r>
      <w:r w:rsidRPr="00186388">
        <w:rPr>
          <w:rFonts w:ascii="宋体" w:hAnsi="宋体" w:hint="eastAsia"/>
          <w:sz w:val="24"/>
          <w:szCs w:val="24"/>
        </w:rPr>
        <w:t>金仕达</w:t>
      </w:r>
      <w:r w:rsidRPr="00186388">
        <w:rPr>
          <w:rFonts w:ascii="宋体" w:hAnsi="宋体"/>
          <w:sz w:val="24"/>
          <w:szCs w:val="24"/>
        </w:rPr>
        <w:t>所开发的</w:t>
      </w:r>
      <w:r w:rsidRPr="00186388">
        <w:rPr>
          <w:rFonts w:ascii="宋体" w:hAnsi="宋体" w:hint="eastAsia"/>
          <w:sz w:val="24"/>
          <w:szCs w:val="24"/>
        </w:rPr>
        <w:t>一卡通</w:t>
      </w:r>
      <w:r w:rsidRPr="00186388">
        <w:rPr>
          <w:rFonts w:ascii="宋体" w:hAnsi="宋体"/>
          <w:sz w:val="24"/>
          <w:szCs w:val="24"/>
        </w:rPr>
        <w:t>软件系统（以下称“</w:t>
      </w:r>
      <w:r w:rsidRPr="00186388">
        <w:rPr>
          <w:rFonts w:ascii="宋体" w:hAnsi="宋体" w:hint="eastAsia"/>
          <w:sz w:val="24"/>
          <w:szCs w:val="24"/>
        </w:rPr>
        <w:t>一卡通软件</w:t>
      </w:r>
      <w:r w:rsidRPr="00186388">
        <w:rPr>
          <w:rFonts w:ascii="宋体" w:hAnsi="宋体"/>
          <w:sz w:val="24"/>
          <w:szCs w:val="24"/>
        </w:rPr>
        <w:t>系统”）提供</w:t>
      </w:r>
      <w:r w:rsidR="00A222AB" w:rsidRPr="003831D3">
        <w:rPr>
          <w:rFonts w:ascii="宋体" w:hAnsi="宋体" w:hint="eastAsia"/>
          <w:b/>
          <w:color w:val="FF0000"/>
          <w:sz w:val="24"/>
          <w:szCs w:val="24"/>
        </w:rPr>
        <w:t>三</w:t>
      </w:r>
      <w:r w:rsidRPr="00186388">
        <w:rPr>
          <w:rFonts w:ascii="宋体" w:hAnsi="宋体"/>
          <w:b/>
          <w:sz w:val="24"/>
          <w:szCs w:val="24"/>
        </w:rPr>
        <w:t>年</w:t>
      </w:r>
      <w:r w:rsidRPr="00186388">
        <w:rPr>
          <w:rFonts w:ascii="宋体" w:hAnsi="宋体"/>
          <w:sz w:val="24"/>
          <w:szCs w:val="24"/>
        </w:rPr>
        <w:t>的免费维护、技术支持</w:t>
      </w:r>
      <w:r w:rsidRPr="00186388">
        <w:rPr>
          <w:rFonts w:ascii="宋体" w:hAnsi="宋体" w:hint="eastAsia"/>
          <w:sz w:val="24"/>
          <w:szCs w:val="24"/>
        </w:rPr>
        <w:t>，该服务从项目验收之日起开始计算</w:t>
      </w:r>
      <w:bookmarkStart w:id="146" w:name="_Toc127290959"/>
      <w:bookmarkStart w:id="147" w:name="_Toc176852810"/>
      <w:bookmarkStart w:id="148" w:name="_Toc185325149"/>
      <w:bookmarkStart w:id="149" w:name="_Toc185824607"/>
      <w:bookmarkStart w:id="150" w:name="_Toc201245387"/>
      <w:bookmarkStart w:id="151" w:name="_Toc216065626"/>
      <w:bookmarkStart w:id="152" w:name="_Toc230076392"/>
      <w:bookmarkStart w:id="153" w:name="_Toc234030586"/>
      <w:bookmarkStart w:id="154" w:name="_Toc243903374"/>
      <w:bookmarkStart w:id="155" w:name="_Toc248317475"/>
      <w:bookmarkStart w:id="156" w:name="_Toc266972153"/>
      <w:r w:rsidRPr="00186388">
        <w:rPr>
          <w:rFonts w:ascii="宋体" w:hAnsi="宋体"/>
          <w:color w:val="000000"/>
          <w:sz w:val="24"/>
          <w:szCs w:val="24"/>
        </w:rPr>
        <w:t>服务内容</w:t>
      </w:r>
      <w:bookmarkEnd w:id="146"/>
      <w:bookmarkEnd w:id="147"/>
      <w:bookmarkEnd w:id="148"/>
      <w:bookmarkEnd w:id="149"/>
      <w:bookmarkEnd w:id="150"/>
      <w:bookmarkEnd w:id="151"/>
      <w:bookmarkEnd w:id="152"/>
      <w:bookmarkEnd w:id="153"/>
      <w:bookmarkEnd w:id="154"/>
      <w:bookmarkEnd w:id="155"/>
      <w:bookmarkEnd w:id="156"/>
    </w:p>
    <w:p w:rsidR="000E5E43" w:rsidRPr="00186388" w:rsidRDefault="000E5E43" w:rsidP="00186388">
      <w:pPr>
        <w:spacing w:line="360" w:lineRule="auto"/>
        <w:ind w:firstLineChars="200" w:firstLine="480"/>
        <w:rPr>
          <w:rFonts w:ascii="宋体" w:hAnsi="宋体"/>
          <w:sz w:val="24"/>
          <w:szCs w:val="24"/>
        </w:rPr>
      </w:pPr>
      <w:r w:rsidRPr="00186388">
        <w:rPr>
          <w:rFonts w:ascii="宋体" w:hAnsi="宋体" w:hint="eastAsia"/>
          <w:sz w:val="24"/>
          <w:szCs w:val="24"/>
        </w:rPr>
        <w:t>本公司</w:t>
      </w:r>
      <w:r w:rsidRPr="00186388">
        <w:rPr>
          <w:rFonts w:ascii="宋体" w:hAnsi="宋体"/>
          <w:sz w:val="24"/>
          <w:szCs w:val="24"/>
        </w:rPr>
        <w:t>已经拥有一整套符合ISO9001质量体系规范，并适用于高等教育行业的服务流程、服务体系。在金仕达公司，客户服务是一项全员参与的系统工程，我们认为所从事的软件行业，就是满足客户需求的服务业。</w:t>
      </w:r>
      <w:r w:rsidRPr="00186388">
        <w:rPr>
          <w:rFonts w:ascii="宋体" w:hAnsi="宋体" w:hint="eastAsia"/>
          <w:sz w:val="24"/>
          <w:szCs w:val="24"/>
        </w:rPr>
        <w:t>金仕达公司</w:t>
      </w:r>
      <w:r w:rsidRPr="00186388">
        <w:rPr>
          <w:rFonts w:ascii="宋体" w:hAnsi="宋体"/>
          <w:sz w:val="24"/>
          <w:szCs w:val="24"/>
        </w:rPr>
        <w:t>提供如下服务保证：</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hint="eastAsia"/>
          <w:sz w:val="24"/>
          <w:szCs w:val="24"/>
        </w:rPr>
        <w:t>一卡通软件</w:t>
      </w:r>
      <w:r w:rsidRPr="00186388">
        <w:rPr>
          <w:rFonts w:ascii="宋体" w:hAnsi="宋体"/>
          <w:sz w:val="24"/>
          <w:szCs w:val="24"/>
        </w:rPr>
        <w:t>系统的售后服务管理由</w:t>
      </w:r>
      <w:r w:rsidRPr="00186388">
        <w:rPr>
          <w:rFonts w:ascii="宋体" w:hAnsi="宋体" w:hint="eastAsia"/>
          <w:sz w:val="24"/>
          <w:szCs w:val="24"/>
        </w:rPr>
        <w:t>金仕达公司</w:t>
      </w:r>
      <w:r w:rsidRPr="00186388">
        <w:rPr>
          <w:rFonts w:ascii="宋体" w:hAnsi="宋体"/>
          <w:sz w:val="24"/>
          <w:szCs w:val="24"/>
        </w:rPr>
        <w:t>全面提供；</w:t>
      </w:r>
    </w:p>
    <w:p w:rsidR="000E5E43" w:rsidRPr="00A222AB" w:rsidRDefault="000E5E43" w:rsidP="000E5E43">
      <w:pPr>
        <w:numPr>
          <w:ilvl w:val="0"/>
          <w:numId w:val="100"/>
        </w:numPr>
        <w:spacing w:line="360" w:lineRule="auto"/>
        <w:rPr>
          <w:rFonts w:ascii="宋体" w:hAnsi="宋体"/>
          <w:sz w:val="24"/>
          <w:szCs w:val="24"/>
        </w:rPr>
      </w:pPr>
      <w:r w:rsidRPr="00A222AB">
        <w:rPr>
          <w:rFonts w:ascii="宋体" w:hAnsi="宋体"/>
          <w:sz w:val="24"/>
          <w:szCs w:val="24"/>
        </w:rPr>
        <w:t>技术支持：</w:t>
      </w:r>
      <w:r w:rsidR="00A222AB" w:rsidRPr="00A222AB">
        <w:rPr>
          <w:rFonts w:ascii="宋体" w:hAnsi="宋体"/>
          <w:sz w:val="24"/>
          <w:szCs w:val="24"/>
        </w:rPr>
        <w:t xml:space="preserve"> </w:t>
      </w:r>
      <w:r w:rsidRPr="00A222AB">
        <w:rPr>
          <w:rFonts w:ascii="宋体" w:hAnsi="宋体"/>
          <w:sz w:val="24"/>
          <w:szCs w:val="24"/>
        </w:rPr>
        <w:t>7*24小时响应。</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hint="eastAsia"/>
          <w:sz w:val="24"/>
          <w:szCs w:val="24"/>
        </w:rPr>
        <w:t>一卡通软件</w:t>
      </w:r>
      <w:r w:rsidRPr="00186388">
        <w:rPr>
          <w:rFonts w:ascii="宋体" w:hAnsi="宋体"/>
          <w:sz w:val="24"/>
          <w:szCs w:val="24"/>
        </w:rPr>
        <w:t>系统投入正常运行后，自主版权软件通过服务网站或其选择的其他方式提供针对广大客户群的升级包和补丁包（“升级版”）。</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hint="eastAsia"/>
          <w:sz w:val="24"/>
          <w:szCs w:val="24"/>
        </w:rPr>
        <w:t>一卡通系统</w:t>
      </w:r>
      <w:r w:rsidRPr="00186388">
        <w:rPr>
          <w:rFonts w:ascii="宋体" w:hAnsi="宋体"/>
          <w:sz w:val="24"/>
          <w:szCs w:val="24"/>
        </w:rPr>
        <w:t>投入正常运行后，对校方提出的对软件已有功能的增加、修改等任何需求，</w:t>
      </w:r>
      <w:r w:rsidRPr="00186388">
        <w:rPr>
          <w:rFonts w:ascii="宋体" w:hAnsi="宋体" w:hint="eastAsia"/>
          <w:sz w:val="24"/>
          <w:szCs w:val="24"/>
        </w:rPr>
        <w:t>公司</w:t>
      </w:r>
      <w:r w:rsidRPr="00186388">
        <w:rPr>
          <w:rFonts w:ascii="宋体" w:hAnsi="宋体"/>
          <w:sz w:val="24"/>
          <w:szCs w:val="24"/>
        </w:rPr>
        <w:t>决定是否将该等需求纳入升级版中，并应就此向校方给出答复。</w:t>
      </w:r>
    </w:p>
    <w:p w:rsidR="000E5E43" w:rsidRPr="00186388" w:rsidRDefault="000E5E43" w:rsidP="000E5E43">
      <w:pPr>
        <w:numPr>
          <w:ilvl w:val="0"/>
          <w:numId w:val="101"/>
        </w:numPr>
        <w:spacing w:line="360" w:lineRule="auto"/>
        <w:rPr>
          <w:rFonts w:ascii="宋体" w:hAnsi="宋体"/>
          <w:b/>
          <w:sz w:val="24"/>
          <w:szCs w:val="24"/>
        </w:rPr>
      </w:pPr>
      <w:r w:rsidRPr="00186388">
        <w:rPr>
          <w:rFonts w:ascii="宋体" w:hAnsi="宋体"/>
          <w:b/>
          <w:sz w:val="24"/>
          <w:szCs w:val="24"/>
        </w:rPr>
        <w:t>具体响应形式</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hint="eastAsia"/>
          <w:sz w:val="24"/>
          <w:szCs w:val="24"/>
        </w:rPr>
        <w:t>一卡通软件</w:t>
      </w:r>
      <w:r w:rsidRPr="00186388">
        <w:rPr>
          <w:rFonts w:ascii="宋体" w:hAnsi="宋体"/>
          <w:sz w:val="24"/>
          <w:szCs w:val="24"/>
        </w:rPr>
        <w:t>系统支持</w:t>
      </w:r>
    </w:p>
    <w:p w:rsidR="000E5E43" w:rsidRPr="00186388" w:rsidRDefault="000E5E43" w:rsidP="00186388">
      <w:pPr>
        <w:spacing w:line="360" w:lineRule="auto"/>
        <w:ind w:leftChars="600" w:left="1260" w:firstLineChars="200" w:firstLine="480"/>
        <w:rPr>
          <w:rFonts w:ascii="宋体" w:hAnsi="宋体"/>
          <w:sz w:val="24"/>
          <w:szCs w:val="24"/>
        </w:rPr>
      </w:pPr>
      <w:r w:rsidRPr="00186388">
        <w:rPr>
          <w:rFonts w:ascii="宋体" w:hAnsi="宋体"/>
          <w:sz w:val="24"/>
          <w:szCs w:val="24"/>
        </w:rPr>
        <w:t>系统可用性支持：对于</w:t>
      </w:r>
      <w:r w:rsidRPr="00186388">
        <w:rPr>
          <w:rFonts w:ascii="宋体" w:hAnsi="宋体" w:hint="eastAsia"/>
          <w:sz w:val="24"/>
          <w:szCs w:val="24"/>
        </w:rPr>
        <w:t>一卡通软件</w:t>
      </w:r>
      <w:r w:rsidRPr="00186388">
        <w:rPr>
          <w:rFonts w:ascii="宋体" w:hAnsi="宋体"/>
          <w:sz w:val="24"/>
          <w:szCs w:val="24"/>
        </w:rPr>
        <w:t>系统中所有</w:t>
      </w:r>
      <w:r w:rsidRPr="00186388">
        <w:rPr>
          <w:rFonts w:ascii="宋体" w:hAnsi="宋体" w:hint="eastAsia"/>
          <w:sz w:val="24"/>
          <w:szCs w:val="24"/>
        </w:rPr>
        <w:t>本公司</w:t>
      </w:r>
      <w:r w:rsidRPr="00186388">
        <w:rPr>
          <w:rFonts w:ascii="宋体" w:hAnsi="宋体"/>
          <w:sz w:val="24"/>
          <w:szCs w:val="24"/>
        </w:rPr>
        <w:t>开发的应用，提供可用性支持(包括许可证可用性的支持，修补支持)，提供新建系统的全面正常运行的可用性建议。</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sz w:val="24"/>
          <w:szCs w:val="24"/>
        </w:rPr>
        <w:t>技术支持：专门客户技术支持小组</w:t>
      </w:r>
    </w:p>
    <w:p w:rsidR="000E5E43" w:rsidRPr="00186388" w:rsidRDefault="000E5E43" w:rsidP="00186388">
      <w:pPr>
        <w:spacing w:line="360" w:lineRule="auto"/>
        <w:ind w:leftChars="600" w:left="1260" w:firstLineChars="200" w:firstLine="480"/>
        <w:rPr>
          <w:rFonts w:ascii="宋体" w:hAnsi="宋体"/>
          <w:sz w:val="24"/>
          <w:szCs w:val="24"/>
        </w:rPr>
      </w:pPr>
      <w:r w:rsidRPr="00186388">
        <w:rPr>
          <w:rFonts w:ascii="宋体" w:hAnsi="宋体"/>
          <w:sz w:val="24"/>
          <w:szCs w:val="24"/>
        </w:rPr>
        <w:t>支持小组将与校方相关人员进行电话工作总结，并保存一份有关客户技术请求的跟踪报告。这些报告可以显示问题的发展趋势，并可用来确定问题的根源和可能的解决方法。支持小组还将定期更新客户档案，以便更好地了解校方特定的支持需求。将根据校方具体需要为校方提供响应的软件错误和修补程序的信息。另外，支持小组还将为校方制定其它有效措施，以便帮助校方充分利用所购买的产品，最大限度地提高生产率。</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sz w:val="24"/>
          <w:szCs w:val="24"/>
        </w:rPr>
        <w:t>专人技术支持</w:t>
      </w:r>
    </w:p>
    <w:p w:rsidR="000E5E43" w:rsidRPr="00186388" w:rsidRDefault="000E5E43" w:rsidP="00186388">
      <w:pPr>
        <w:spacing w:line="360" w:lineRule="auto"/>
        <w:ind w:leftChars="600" w:left="1260" w:firstLineChars="200" w:firstLine="480"/>
        <w:rPr>
          <w:rFonts w:ascii="宋体" w:hAnsi="宋体"/>
          <w:sz w:val="24"/>
          <w:szCs w:val="24"/>
        </w:rPr>
      </w:pPr>
      <w:r w:rsidRPr="00186388">
        <w:rPr>
          <w:rFonts w:ascii="宋体" w:hAnsi="宋体"/>
          <w:sz w:val="24"/>
          <w:szCs w:val="24"/>
        </w:rPr>
        <w:t>系统工程师将与用户相关人员进行电话工作总结，并保存一份有关客户技术请求的跟踪报告。这些报告可以显示问题的发展趋势，并可用来确定问题的根源和可能的解决方法。他还将定期更新客户档案，以便更好地了解校方特定的支持需求。</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sz w:val="24"/>
          <w:szCs w:val="24"/>
        </w:rPr>
        <w:t>客户支持计划</w:t>
      </w:r>
    </w:p>
    <w:p w:rsidR="000E5E43" w:rsidRPr="00186388" w:rsidRDefault="000E5E43" w:rsidP="00186388">
      <w:pPr>
        <w:spacing w:line="360" w:lineRule="auto"/>
        <w:ind w:leftChars="600" w:left="1260" w:firstLineChars="200" w:firstLine="480"/>
        <w:rPr>
          <w:rFonts w:ascii="宋体" w:hAnsi="宋体"/>
          <w:sz w:val="24"/>
          <w:szCs w:val="24"/>
        </w:rPr>
      </w:pPr>
      <w:r w:rsidRPr="00186388">
        <w:rPr>
          <w:rFonts w:ascii="宋体" w:hAnsi="宋体"/>
          <w:sz w:val="24"/>
          <w:szCs w:val="24"/>
        </w:rPr>
        <w:t>针对不同的用户，结合</w:t>
      </w:r>
      <w:r w:rsidRPr="00186388">
        <w:rPr>
          <w:rFonts w:ascii="宋体" w:hAnsi="宋体" w:hint="eastAsia"/>
          <w:sz w:val="24"/>
          <w:szCs w:val="24"/>
        </w:rPr>
        <w:t>校方</w:t>
      </w:r>
      <w:r w:rsidRPr="00186388">
        <w:rPr>
          <w:rFonts w:ascii="宋体" w:hAnsi="宋体"/>
          <w:sz w:val="24"/>
          <w:szCs w:val="24"/>
        </w:rPr>
        <w:t>的特定需求，制定不同的客户支持计划。</w:t>
      </w:r>
    </w:p>
    <w:p w:rsidR="000E5E43" w:rsidRPr="00186388" w:rsidRDefault="000E5E43" w:rsidP="00186388">
      <w:pPr>
        <w:spacing w:line="360" w:lineRule="auto"/>
        <w:ind w:leftChars="600" w:left="1260" w:firstLineChars="200" w:firstLine="480"/>
        <w:rPr>
          <w:rFonts w:ascii="宋体" w:hAnsi="宋体"/>
          <w:sz w:val="24"/>
          <w:szCs w:val="24"/>
        </w:rPr>
      </w:pPr>
      <w:r w:rsidRPr="00186388">
        <w:rPr>
          <w:rFonts w:ascii="宋体" w:hAnsi="宋体"/>
          <w:sz w:val="24"/>
          <w:szCs w:val="24"/>
        </w:rPr>
        <w:t>现场意见征询：为了解</w:t>
      </w:r>
      <w:r w:rsidRPr="00186388">
        <w:rPr>
          <w:rFonts w:ascii="宋体" w:hAnsi="宋体" w:hint="eastAsia"/>
          <w:sz w:val="24"/>
          <w:szCs w:val="24"/>
        </w:rPr>
        <w:t>校方</w:t>
      </w:r>
      <w:r w:rsidRPr="00186388">
        <w:rPr>
          <w:rFonts w:ascii="宋体" w:hAnsi="宋体"/>
          <w:sz w:val="24"/>
          <w:szCs w:val="24"/>
        </w:rPr>
        <w:t>在使用系统中的各种潜在问题，本公司将通过电话、传真或电子邮件方式，向</w:t>
      </w:r>
      <w:r w:rsidRPr="00186388">
        <w:rPr>
          <w:rFonts w:ascii="宋体" w:hAnsi="宋体" w:hint="eastAsia"/>
          <w:sz w:val="24"/>
          <w:szCs w:val="24"/>
        </w:rPr>
        <w:t>校方</w:t>
      </w:r>
      <w:r w:rsidRPr="00186388">
        <w:rPr>
          <w:rFonts w:ascii="宋体" w:hAnsi="宋体"/>
          <w:sz w:val="24"/>
          <w:szCs w:val="24"/>
        </w:rPr>
        <w:t>征询系统使用意见。这些意见将作为本公司的工程师进行</w:t>
      </w:r>
      <w:r w:rsidRPr="00186388">
        <w:rPr>
          <w:rFonts w:ascii="宋体" w:hAnsi="宋体" w:hint="eastAsia"/>
          <w:sz w:val="24"/>
          <w:szCs w:val="24"/>
        </w:rPr>
        <w:t>一卡通软件</w:t>
      </w:r>
      <w:r w:rsidRPr="00186388">
        <w:rPr>
          <w:rFonts w:ascii="宋体" w:hAnsi="宋体"/>
          <w:sz w:val="24"/>
          <w:szCs w:val="24"/>
        </w:rPr>
        <w:t>系统评价，以及主动向</w:t>
      </w:r>
      <w:r w:rsidRPr="00186388">
        <w:rPr>
          <w:rFonts w:ascii="宋体" w:hAnsi="宋体" w:hint="eastAsia"/>
          <w:sz w:val="24"/>
          <w:szCs w:val="24"/>
        </w:rPr>
        <w:t>校方</w:t>
      </w:r>
      <w:r w:rsidRPr="00186388">
        <w:rPr>
          <w:rFonts w:ascii="宋体" w:hAnsi="宋体"/>
          <w:sz w:val="24"/>
          <w:szCs w:val="24"/>
        </w:rPr>
        <w:t>提供合理化建议的依据。</w:t>
      </w:r>
    </w:p>
    <w:p w:rsidR="000E5E43" w:rsidRPr="00186388" w:rsidRDefault="000E5E43" w:rsidP="000E5E43">
      <w:pPr>
        <w:numPr>
          <w:ilvl w:val="0"/>
          <w:numId w:val="101"/>
        </w:numPr>
        <w:spacing w:line="360" w:lineRule="auto"/>
        <w:rPr>
          <w:rFonts w:ascii="宋体" w:hAnsi="宋体"/>
          <w:b/>
          <w:sz w:val="24"/>
          <w:szCs w:val="24"/>
        </w:rPr>
      </w:pPr>
      <w:r w:rsidRPr="00186388">
        <w:rPr>
          <w:rFonts w:ascii="宋体" w:hAnsi="宋体"/>
          <w:b/>
          <w:sz w:val="24"/>
          <w:szCs w:val="24"/>
        </w:rPr>
        <w:t>支持和响应时间</w:t>
      </w:r>
    </w:p>
    <w:p w:rsidR="000E5E43" w:rsidRPr="00186388" w:rsidRDefault="000E5E43" w:rsidP="00186388">
      <w:pPr>
        <w:spacing w:line="360" w:lineRule="auto"/>
        <w:ind w:firstLineChars="200" w:firstLine="480"/>
        <w:rPr>
          <w:rFonts w:ascii="宋体" w:hAnsi="宋体"/>
          <w:sz w:val="24"/>
          <w:szCs w:val="24"/>
        </w:rPr>
      </w:pPr>
      <w:r w:rsidRPr="00186388">
        <w:rPr>
          <w:rFonts w:ascii="宋体" w:hAnsi="宋体"/>
          <w:sz w:val="24"/>
          <w:szCs w:val="24"/>
        </w:rPr>
        <w:t>针对二次开发等服务需求，我们做如下承诺：</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sz w:val="24"/>
          <w:szCs w:val="24"/>
        </w:rPr>
        <w:t>标准电话支持</w:t>
      </w:r>
    </w:p>
    <w:p w:rsidR="000E5E43" w:rsidRPr="00186388" w:rsidRDefault="000E5E43" w:rsidP="00186388">
      <w:pPr>
        <w:spacing w:line="360" w:lineRule="auto"/>
        <w:ind w:firstLineChars="200" w:firstLine="480"/>
        <w:rPr>
          <w:rFonts w:ascii="宋体" w:hAnsi="宋体"/>
          <w:sz w:val="24"/>
          <w:szCs w:val="24"/>
        </w:rPr>
      </w:pPr>
      <w:r w:rsidRPr="00186388">
        <w:rPr>
          <w:rFonts w:ascii="宋体" w:hAnsi="宋体" w:hint="eastAsia"/>
          <w:sz w:val="24"/>
          <w:szCs w:val="24"/>
        </w:rPr>
        <w:t>校方</w:t>
      </w:r>
      <w:r w:rsidRPr="00186388">
        <w:rPr>
          <w:rFonts w:ascii="宋体" w:hAnsi="宋体"/>
          <w:sz w:val="24"/>
          <w:szCs w:val="24"/>
        </w:rPr>
        <w:t>在使用</w:t>
      </w:r>
      <w:r w:rsidRPr="00186388">
        <w:rPr>
          <w:rFonts w:ascii="宋体" w:hAnsi="宋体" w:hint="eastAsia"/>
          <w:sz w:val="24"/>
          <w:szCs w:val="24"/>
        </w:rPr>
        <w:t>一卡通软件</w:t>
      </w:r>
      <w:r w:rsidRPr="00186388">
        <w:rPr>
          <w:rFonts w:ascii="宋体" w:hAnsi="宋体"/>
          <w:sz w:val="24"/>
          <w:szCs w:val="24"/>
        </w:rPr>
        <w:t>系统时，可以从</w:t>
      </w:r>
      <w:r w:rsidRPr="00186388">
        <w:rPr>
          <w:rFonts w:ascii="宋体" w:hAnsi="宋体" w:hint="eastAsia"/>
          <w:sz w:val="24"/>
          <w:szCs w:val="24"/>
        </w:rPr>
        <w:t>公司</w:t>
      </w:r>
      <w:r w:rsidRPr="00186388">
        <w:rPr>
          <w:rFonts w:ascii="宋体" w:hAnsi="宋体"/>
          <w:sz w:val="24"/>
          <w:szCs w:val="24"/>
        </w:rPr>
        <w:t>的技术支持部门得到电话支持。要求电话支持的客户可以指定一名主要联系人及一名替补联系人与本公司的技术支持部门进行电话联系。一般问题30分钟提供建议。如遇疑难问题，8小时内响应。标准电话支持时间为</w:t>
      </w:r>
      <w:r w:rsidRPr="0089290F">
        <w:rPr>
          <w:rFonts w:ascii="宋体" w:hAnsi="宋体"/>
          <w:color w:val="FF0000"/>
          <w:sz w:val="24"/>
          <w:szCs w:val="24"/>
        </w:rPr>
        <w:t>7*24小时</w:t>
      </w:r>
      <w:r w:rsidRPr="00186388">
        <w:rPr>
          <w:rFonts w:ascii="宋体" w:hAnsi="宋体"/>
          <w:sz w:val="24"/>
          <w:szCs w:val="24"/>
        </w:rPr>
        <w:t>。</w:t>
      </w:r>
    </w:p>
    <w:p w:rsidR="000E5E43" w:rsidRPr="00186388" w:rsidRDefault="000E5E43" w:rsidP="000E5E43">
      <w:pPr>
        <w:numPr>
          <w:ilvl w:val="0"/>
          <w:numId w:val="100"/>
        </w:numPr>
        <w:spacing w:line="360" w:lineRule="auto"/>
        <w:rPr>
          <w:rFonts w:ascii="宋体" w:hAnsi="宋体"/>
          <w:sz w:val="24"/>
          <w:szCs w:val="24"/>
        </w:rPr>
      </w:pPr>
      <w:r w:rsidRPr="00186388">
        <w:rPr>
          <w:rFonts w:ascii="宋体" w:hAnsi="宋体"/>
          <w:sz w:val="24"/>
          <w:szCs w:val="24"/>
        </w:rPr>
        <w:t>Email支持</w:t>
      </w:r>
    </w:p>
    <w:p w:rsidR="000E5E43" w:rsidRPr="00186388" w:rsidRDefault="000E5E43" w:rsidP="00186388">
      <w:pPr>
        <w:spacing w:line="360" w:lineRule="auto"/>
        <w:ind w:firstLineChars="200" w:firstLine="480"/>
        <w:rPr>
          <w:rFonts w:ascii="宋体" w:hAnsi="宋体"/>
          <w:sz w:val="24"/>
          <w:szCs w:val="24"/>
        </w:rPr>
      </w:pPr>
      <w:r w:rsidRPr="00186388">
        <w:rPr>
          <w:rFonts w:ascii="宋体" w:hAnsi="宋体" w:hint="eastAsia"/>
          <w:sz w:val="24"/>
          <w:szCs w:val="24"/>
        </w:rPr>
        <w:t>校方</w:t>
      </w:r>
      <w:r w:rsidRPr="00186388">
        <w:rPr>
          <w:rFonts w:ascii="宋体" w:hAnsi="宋体"/>
          <w:sz w:val="24"/>
          <w:szCs w:val="24"/>
        </w:rPr>
        <w:t>在使用系统时出现的问题，可以通过发Email给本公司的服务支持工程师，工程师提出解决方案。要求Email响应支持的客户可以指定一名主要联系人及一名替补联系人与本公司的技术支持部门进行电话联系。E-mail</w:t>
      </w:r>
      <w:r w:rsidR="0089290F" w:rsidRPr="0089290F">
        <w:rPr>
          <w:rFonts w:ascii="宋体" w:hAnsi="宋体"/>
          <w:color w:val="FF0000"/>
          <w:sz w:val="24"/>
          <w:szCs w:val="24"/>
        </w:rPr>
        <w:t xml:space="preserve"> 7*24小时</w:t>
      </w:r>
      <w:r w:rsidRPr="00186388">
        <w:rPr>
          <w:rFonts w:ascii="宋体" w:hAnsi="宋体"/>
          <w:sz w:val="24"/>
          <w:szCs w:val="24"/>
        </w:rPr>
        <w:t>内响应。</w:t>
      </w:r>
    </w:p>
    <w:p w:rsidR="000E5E43" w:rsidRPr="00186388" w:rsidRDefault="000E5E43" w:rsidP="000E5E43">
      <w:pPr>
        <w:numPr>
          <w:ilvl w:val="0"/>
          <w:numId w:val="101"/>
        </w:numPr>
        <w:spacing w:line="360" w:lineRule="auto"/>
        <w:rPr>
          <w:rFonts w:ascii="宋体" w:hAnsi="宋体"/>
          <w:b/>
          <w:sz w:val="24"/>
          <w:szCs w:val="24"/>
        </w:rPr>
      </w:pPr>
      <w:r w:rsidRPr="00186388">
        <w:rPr>
          <w:rFonts w:ascii="宋体" w:hAnsi="宋体"/>
          <w:b/>
          <w:sz w:val="24"/>
          <w:szCs w:val="24"/>
        </w:rPr>
        <w:t>服务规范</w:t>
      </w:r>
    </w:p>
    <w:p w:rsidR="000E5E43" w:rsidRPr="00186388" w:rsidRDefault="000E5E43" w:rsidP="00186388">
      <w:pPr>
        <w:spacing w:line="360" w:lineRule="auto"/>
        <w:ind w:firstLineChars="200" w:firstLine="480"/>
        <w:rPr>
          <w:rFonts w:ascii="宋体" w:hAnsi="宋体"/>
          <w:sz w:val="24"/>
          <w:szCs w:val="24"/>
        </w:rPr>
      </w:pPr>
      <w:r w:rsidRPr="00186388">
        <w:rPr>
          <w:rFonts w:ascii="宋体" w:hAnsi="宋体" w:hint="eastAsia"/>
          <w:sz w:val="24"/>
          <w:szCs w:val="24"/>
        </w:rPr>
        <w:t>公司按照国际型软件企业标准</w:t>
      </w:r>
      <w:r w:rsidRPr="00186388">
        <w:rPr>
          <w:rFonts w:ascii="宋体" w:hAnsi="宋体"/>
          <w:sz w:val="24"/>
          <w:szCs w:val="24"/>
        </w:rPr>
        <w:t>具有严格完善的客户服务流程和质量保证体系</w:t>
      </w:r>
      <w:r w:rsidRPr="00186388">
        <w:rPr>
          <w:rFonts w:ascii="宋体" w:hAnsi="宋体" w:hint="eastAsia"/>
          <w:sz w:val="24"/>
          <w:szCs w:val="24"/>
        </w:rPr>
        <w:t>，</w:t>
      </w:r>
      <w:r w:rsidRPr="00186388">
        <w:rPr>
          <w:rFonts w:ascii="宋体" w:hAnsi="宋体"/>
          <w:sz w:val="24"/>
          <w:szCs w:val="24"/>
        </w:rPr>
        <w:t>力争将全球最先进的管理规范引入到客户服务工作中。</w:t>
      </w:r>
    </w:p>
    <w:p w:rsidR="008145C5" w:rsidRPr="000E5E43" w:rsidRDefault="008145C5" w:rsidP="008145C5">
      <w:pPr>
        <w:rPr>
          <w:rFonts w:ascii="Times New Roman" w:hAnsi="Times New Roman"/>
          <w:sz w:val="24"/>
          <w:szCs w:val="20"/>
        </w:rPr>
      </w:pPr>
    </w:p>
    <w:sectPr w:rsidR="008145C5" w:rsidRPr="000E5E43">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7388" w:rsidRDefault="006A7388" w:rsidP="009D265D">
      <w:r>
        <w:separator/>
      </w:r>
    </w:p>
  </w:endnote>
  <w:endnote w:type="continuationSeparator" w:id="1">
    <w:p w:rsidR="006A7388" w:rsidRDefault="006A7388" w:rsidP="009D265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隶书_GB2312">
    <w:altName w:val="宋体"/>
    <w:panose1 w:val="00000000000000000000"/>
    <w:charset w:val="86"/>
    <w:family w:val="auto"/>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长城仿宋">
    <w:altName w:val="黑体"/>
    <w:panose1 w:val="00000000000000000000"/>
    <w:charset w:val="86"/>
    <w:family w:val="auto"/>
    <w:notTrueType/>
    <w:pitch w:val="default"/>
    <w:sig w:usb0="00000001" w:usb1="080E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幼圆">
    <w:panose1 w:val="02010509060101010101"/>
    <w:charset w:val="86"/>
    <w:family w:val="modern"/>
    <w:pitch w:val="fixed"/>
    <w:sig w:usb0="00000001" w:usb1="080E0000" w:usb2="00000010" w:usb3="00000000" w:csb0="00040000" w:csb1="00000000"/>
  </w:font>
  <w:font w:name="Futura Hv">
    <w:altName w:val="Trebuchet MS"/>
    <w:charset w:val="00"/>
    <w:family w:val="swiss"/>
    <w:pitch w:val="variable"/>
    <w:sig w:usb0="00000287" w:usb1="00000000" w:usb2="00000000" w:usb3="00000000" w:csb0="0000009F" w:csb1="00000000"/>
  </w:font>
  <w:font w:name="Futura Bk">
    <w:altName w:val="Times New Roman"/>
    <w:panose1 w:val="00000000000000000000"/>
    <w:charset w:val="00"/>
    <w:family w:val="roman"/>
    <w:notTrueType/>
    <w:pitch w:val="default"/>
    <w:sig w:usb0="00000003" w:usb1="00000000" w:usb2="00000000" w:usb3="00000000" w:csb0="00000001" w:csb1="00000000"/>
  </w:font>
  <w:font w:name="长城楷体">
    <w:altName w:val="黑体"/>
    <w:panose1 w:val="00000000000000000000"/>
    <w:charset w:val="86"/>
    <w:family w:val="auto"/>
    <w:notTrueType/>
    <w:pitch w:val="default"/>
    <w:sig w:usb0="00000001" w:usb1="080E0000" w:usb2="00000010" w:usb3="00000000" w:csb0="00040000" w:csb1="00000000"/>
  </w:font>
  <w:font w:name="LF Song">
    <w:altName w:val="宋体"/>
    <w:charset w:val="86"/>
    <w:family w:val="auto"/>
    <w:pitch w:val="variable"/>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華康中楷體">
    <w:altName w:val="MingLiU"/>
    <w:charset w:val="88"/>
    <w:family w:val="modern"/>
    <w:pitch w:val="fixed"/>
    <w:sig w:usb0="00000001" w:usb1="08080000" w:usb2="00000010" w:usb3="00000000" w:csb0="00100000"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G Times">
    <w:panose1 w:val="00000000000000000000"/>
    <w:charset w:val="00"/>
    <w:family w:val="roman"/>
    <w:notTrueTyp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IDCSansSerif">
    <w:altName w:val="Times New Roman"/>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ITCCentury Book">
    <w:altName w:val="宋体"/>
    <w:panose1 w:val="00000000000000000000"/>
    <w:charset w:val="86"/>
    <w:family w:val="roman"/>
    <w:notTrueType/>
    <w:pitch w:val="default"/>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HelveticaNeue LT 55 Roman">
    <w:altName w:val="Times New Roman"/>
    <w:charset w:val="00"/>
    <w:family w:val="auto"/>
    <w:pitch w:val="variable"/>
    <w:sig w:usb0="80000027" w:usb1="00000000" w:usb2="00000000" w:usb3="00000000" w:csb0="00000001" w:csb1="00000000"/>
  </w:font>
  <w:font w:name="Helvetica Neue 55 Roman">
    <w:altName w:val="Times New Roman"/>
    <w:charset w:val="00"/>
    <w:family w:val="auto"/>
    <w:pitch w:val="variable"/>
    <w:sig w:usb0="A0000007" w:usb1="00000000" w:usb2="00000000" w:usb3="00000000" w:csb0="00000111" w:csb1="00000000"/>
  </w:font>
  <w:font w:name="ˎ̥">
    <w:altName w:val="Times New Roman"/>
    <w:panose1 w:val="00000000000000000000"/>
    <w:charset w:val="00"/>
    <w:family w:val="roman"/>
    <w:notTrueType/>
    <w:pitch w:val="default"/>
    <w:sig w:usb0="00000000" w:usb1="00000000" w:usb2="00000000" w:usb3="00000000" w:csb0="00000000" w:csb1="00000000"/>
  </w:font>
  <w:font w:name="华文新魏">
    <w:panose1 w:val="02010800040101010101"/>
    <w:charset w:val="86"/>
    <w:family w:val="auto"/>
    <w:pitch w:val="variable"/>
    <w:sig w:usb0="00000001" w:usb1="080F0000" w:usb2="00000010" w:usb3="00000000" w:csb0="00040000" w:csb1="00000000"/>
  </w:font>
  <w:font w:name="Franklin Gothic Medium">
    <w:panose1 w:val="020B06030201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方正仿宋简体">
    <w:altName w:val="黑体"/>
    <w:charset w:val="86"/>
    <w:family w:val="script"/>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1D3" w:rsidRDefault="003831D3" w:rsidP="009D265D">
    <w:pPr>
      <w:pStyle w:val="af3"/>
      <w:jc w:val="center"/>
    </w:pPr>
    <w:fldSimple w:instr="PAGE   \* MERGEFORMAT">
      <w:r w:rsidR="00230553" w:rsidRPr="00230553">
        <w:rPr>
          <w:noProof/>
          <w:lang w:val="zh-CN"/>
        </w:rPr>
        <w:t>111</w:t>
      </w:r>
    </w:fldSimple>
  </w:p>
  <w:p w:rsidR="003831D3" w:rsidRDefault="003831D3">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7388" w:rsidRDefault="006A7388" w:rsidP="009D265D">
      <w:r>
        <w:separator/>
      </w:r>
    </w:p>
  </w:footnote>
  <w:footnote w:type="continuationSeparator" w:id="1">
    <w:p w:rsidR="006A7388" w:rsidRDefault="006A7388" w:rsidP="009D26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43451E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BE0944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2EACF8EC"/>
    <w:lvl w:ilvl="0">
      <w:start w:val="1"/>
      <w:numFmt w:val="decimal"/>
      <w:lvlText w:val="%1."/>
      <w:lvlJc w:val="left"/>
      <w:pPr>
        <w:tabs>
          <w:tab w:val="num" w:pos="1200"/>
        </w:tabs>
        <w:ind w:leftChars="400" w:left="1200" w:hangingChars="200" w:hanging="360"/>
      </w:pPr>
    </w:lvl>
  </w:abstractNum>
  <w:abstractNum w:abstractNumId="3">
    <w:nsid w:val="FFFFFF80"/>
    <w:multiLevelType w:val="singleLevel"/>
    <w:tmpl w:val="0106B22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4">
    <w:nsid w:val="FFFFFF82"/>
    <w:multiLevelType w:val="singleLevel"/>
    <w:tmpl w:val="43463A20"/>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5">
    <w:nsid w:val="FFFFFF88"/>
    <w:multiLevelType w:val="singleLevel"/>
    <w:tmpl w:val="2A0A31A8"/>
    <w:lvl w:ilvl="0">
      <w:start w:val="1"/>
      <w:numFmt w:val="decimal"/>
      <w:pStyle w:val="a"/>
      <w:lvlText w:val="%1."/>
      <w:lvlJc w:val="left"/>
      <w:pPr>
        <w:tabs>
          <w:tab w:val="num" w:pos="360"/>
        </w:tabs>
        <w:ind w:left="360" w:hangingChars="200" w:hanging="360"/>
      </w:pPr>
    </w:lvl>
  </w:abstractNum>
  <w:abstractNum w:abstractNumId="6">
    <w:nsid w:val="023C791B"/>
    <w:multiLevelType w:val="hybridMultilevel"/>
    <w:tmpl w:val="91F61B5A"/>
    <w:lvl w:ilvl="0" w:tplc="FFFFFFFF">
      <w:start w:val="1"/>
      <w:numFmt w:val="bullet"/>
      <w:lvlText w:val=""/>
      <w:lvlJc w:val="left"/>
      <w:pPr>
        <w:ind w:left="846" w:hanging="420"/>
      </w:pPr>
      <w:rPr>
        <w:rFonts w:ascii="Wingdings" w:hAnsi="Wingdings" w:hint="default"/>
      </w:rPr>
    </w:lvl>
    <w:lvl w:ilvl="1" w:tplc="FFFFFFFF" w:tentative="1">
      <w:start w:val="1"/>
      <w:numFmt w:val="bullet"/>
      <w:lvlText w:val=""/>
      <w:lvlJc w:val="left"/>
      <w:pPr>
        <w:ind w:left="1266" w:hanging="420"/>
      </w:pPr>
      <w:rPr>
        <w:rFonts w:ascii="Wingdings" w:hAnsi="Wingdings" w:hint="default"/>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7">
    <w:nsid w:val="05135FAB"/>
    <w:multiLevelType w:val="multilevel"/>
    <w:tmpl w:val="A956B9FC"/>
    <w:lvl w:ilvl="0">
      <w:start w:val="1"/>
      <w:numFmt w:val="decimal"/>
      <w:pStyle w:val="11"/>
      <w:suff w:val="nothing"/>
      <w:lvlText w:val="第%1章"/>
      <w:lvlJc w:val="left"/>
      <w:pPr>
        <w:ind w:left="0" w:firstLine="0"/>
      </w:pPr>
      <w:rPr>
        <w:rFonts w:ascii="Times New Roman" w:eastAsia="黑体" w:hAnsi="Times New Roman" w:hint="default"/>
        <w:b/>
        <w:i w:val="0"/>
      </w:rPr>
    </w:lvl>
    <w:lvl w:ilvl="1">
      <w:start w:val="1"/>
      <w:numFmt w:val="decimal"/>
      <w:suff w:val="nothing"/>
      <w:lvlText w:val="%1.%2"/>
      <w:lvlJc w:val="left"/>
      <w:pPr>
        <w:ind w:left="0" w:firstLine="0"/>
      </w:pPr>
      <w:rPr>
        <w:rFonts w:ascii="Times New Roman" w:eastAsia="黑体" w:hAnsi="Times New Roman" w:hint="default"/>
        <w:b/>
        <w:i w:val="0"/>
        <w:sz w:val="24"/>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nsid w:val="06157F46"/>
    <w:multiLevelType w:val="hybridMultilevel"/>
    <w:tmpl w:val="66D0AE32"/>
    <w:lvl w:ilvl="0" w:tplc="FFFFFFFF">
      <w:start w:val="1"/>
      <w:numFmt w:val="decimal"/>
      <w:lvlText w:val="%1)"/>
      <w:lvlJc w:val="left"/>
      <w:pPr>
        <w:tabs>
          <w:tab w:val="num" w:pos="420"/>
        </w:tabs>
        <w:ind w:left="420" w:hanging="420"/>
      </w:p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9">
    <w:nsid w:val="06B33291"/>
    <w:multiLevelType w:val="hybridMultilevel"/>
    <w:tmpl w:val="206C5720"/>
    <w:lvl w:ilvl="0" w:tplc="04090001">
      <w:start w:val="1"/>
      <w:numFmt w:val="bullet"/>
      <w:lvlText w:val=""/>
      <w:lvlJc w:val="left"/>
      <w:pPr>
        <w:tabs>
          <w:tab w:val="num" w:pos="998"/>
        </w:tabs>
        <w:ind w:left="998" w:hanging="420"/>
      </w:pPr>
      <w:rPr>
        <w:rFonts w:ascii="Wingdings" w:hAnsi="Wingdings" w:hint="default"/>
      </w:rPr>
    </w:lvl>
    <w:lvl w:ilvl="1" w:tplc="04090019" w:tentative="1">
      <w:start w:val="1"/>
      <w:numFmt w:val="bullet"/>
      <w:lvlText w:val=""/>
      <w:lvlJc w:val="left"/>
      <w:pPr>
        <w:tabs>
          <w:tab w:val="num" w:pos="1418"/>
        </w:tabs>
        <w:ind w:left="1418" w:hanging="420"/>
      </w:pPr>
      <w:rPr>
        <w:rFonts w:ascii="Wingdings" w:hAnsi="Wingdings" w:hint="default"/>
      </w:rPr>
    </w:lvl>
    <w:lvl w:ilvl="2" w:tplc="0409001B">
      <w:start w:val="1"/>
      <w:numFmt w:val="bullet"/>
      <w:lvlText w:val=""/>
      <w:lvlJc w:val="left"/>
      <w:pPr>
        <w:tabs>
          <w:tab w:val="num" w:pos="1838"/>
        </w:tabs>
        <w:ind w:left="1838" w:hanging="420"/>
      </w:pPr>
      <w:rPr>
        <w:rFonts w:ascii="Wingdings" w:hAnsi="Wingdings" w:hint="default"/>
      </w:rPr>
    </w:lvl>
    <w:lvl w:ilvl="3" w:tplc="0409000F" w:tentative="1">
      <w:start w:val="1"/>
      <w:numFmt w:val="bullet"/>
      <w:lvlText w:val=""/>
      <w:lvlJc w:val="left"/>
      <w:pPr>
        <w:tabs>
          <w:tab w:val="num" w:pos="2258"/>
        </w:tabs>
        <w:ind w:left="2258" w:hanging="420"/>
      </w:pPr>
      <w:rPr>
        <w:rFonts w:ascii="Wingdings" w:hAnsi="Wingdings" w:hint="default"/>
      </w:rPr>
    </w:lvl>
    <w:lvl w:ilvl="4" w:tplc="04090019" w:tentative="1">
      <w:start w:val="1"/>
      <w:numFmt w:val="bullet"/>
      <w:lvlText w:val=""/>
      <w:lvlJc w:val="left"/>
      <w:pPr>
        <w:tabs>
          <w:tab w:val="num" w:pos="2678"/>
        </w:tabs>
        <w:ind w:left="2678" w:hanging="420"/>
      </w:pPr>
      <w:rPr>
        <w:rFonts w:ascii="Wingdings" w:hAnsi="Wingdings" w:hint="default"/>
      </w:rPr>
    </w:lvl>
    <w:lvl w:ilvl="5" w:tplc="0409001B" w:tentative="1">
      <w:start w:val="1"/>
      <w:numFmt w:val="bullet"/>
      <w:lvlText w:val=""/>
      <w:lvlJc w:val="left"/>
      <w:pPr>
        <w:tabs>
          <w:tab w:val="num" w:pos="3098"/>
        </w:tabs>
        <w:ind w:left="3098" w:hanging="420"/>
      </w:pPr>
      <w:rPr>
        <w:rFonts w:ascii="Wingdings" w:hAnsi="Wingdings" w:hint="default"/>
      </w:rPr>
    </w:lvl>
    <w:lvl w:ilvl="6" w:tplc="0409000F" w:tentative="1">
      <w:start w:val="1"/>
      <w:numFmt w:val="bullet"/>
      <w:lvlText w:val=""/>
      <w:lvlJc w:val="left"/>
      <w:pPr>
        <w:tabs>
          <w:tab w:val="num" w:pos="3518"/>
        </w:tabs>
        <w:ind w:left="3518" w:hanging="420"/>
      </w:pPr>
      <w:rPr>
        <w:rFonts w:ascii="Wingdings" w:hAnsi="Wingdings" w:hint="default"/>
      </w:rPr>
    </w:lvl>
    <w:lvl w:ilvl="7" w:tplc="04090019" w:tentative="1">
      <w:start w:val="1"/>
      <w:numFmt w:val="bullet"/>
      <w:lvlText w:val=""/>
      <w:lvlJc w:val="left"/>
      <w:pPr>
        <w:tabs>
          <w:tab w:val="num" w:pos="3938"/>
        </w:tabs>
        <w:ind w:left="3938" w:hanging="420"/>
      </w:pPr>
      <w:rPr>
        <w:rFonts w:ascii="Wingdings" w:hAnsi="Wingdings" w:hint="default"/>
      </w:rPr>
    </w:lvl>
    <w:lvl w:ilvl="8" w:tplc="0409001B" w:tentative="1">
      <w:start w:val="1"/>
      <w:numFmt w:val="bullet"/>
      <w:lvlText w:val=""/>
      <w:lvlJc w:val="left"/>
      <w:pPr>
        <w:tabs>
          <w:tab w:val="num" w:pos="4358"/>
        </w:tabs>
        <w:ind w:left="4358" w:hanging="420"/>
      </w:pPr>
      <w:rPr>
        <w:rFonts w:ascii="Wingdings" w:hAnsi="Wingdings" w:hint="default"/>
      </w:rPr>
    </w:lvl>
  </w:abstractNum>
  <w:abstractNum w:abstractNumId="10">
    <w:nsid w:val="071D11D9"/>
    <w:multiLevelType w:val="multilevel"/>
    <w:tmpl w:val="2286DAF2"/>
    <w:lvl w:ilvl="0">
      <w:start w:val="1"/>
      <w:numFmt w:val="decimal"/>
      <w:pStyle w:val="MMTopic1"/>
      <w:suff w:val="space"/>
      <w:lvlText w:val="%1"/>
      <w:lvlJc w:val="left"/>
      <w:pPr>
        <w:tabs>
          <w:tab w:val="num" w:pos="425"/>
        </w:tabs>
        <w:ind w:left="0" w:firstLine="0"/>
      </w:pPr>
    </w:lvl>
    <w:lvl w:ilvl="1">
      <w:start w:val="1"/>
      <w:numFmt w:val="decimal"/>
      <w:pStyle w:val="MMTopic2"/>
      <w:suff w:val="space"/>
      <w:lvlText w:val="%1.%2"/>
      <w:lvlJc w:val="left"/>
      <w:pPr>
        <w:tabs>
          <w:tab w:val="num" w:pos="992"/>
        </w:tabs>
        <w:ind w:left="0" w:firstLine="0"/>
      </w:pPr>
    </w:lvl>
    <w:lvl w:ilvl="2">
      <w:start w:val="1"/>
      <w:numFmt w:val="decimal"/>
      <w:pStyle w:val="MMTopic3"/>
      <w:suff w:val="space"/>
      <w:lvlText w:val="%1.%2.%3"/>
      <w:lvlJc w:val="left"/>
      <w:pPr>
        <w:tabs>
          <w:tab w:val="num" w:pos="1418"/>
        </w:tabs>
        <w:ind w:left="0" w:firstLine="0"/>
      </w:pPr>
    </w:lvl>
    <w:lvl w:ilvl="3">
      <w:start w:val="1"/>
      <w:numFmt w:val="decimal"/>
      <w:pStyle w:val="MMTopic4"/>
      <w:suff w:val="space"/>
      <w:lvlText w:val="%1.%2.%3.%4"/>
      <w:lvlJc w:val="left"/>
      <w:pPr>
        <w:tabs>
          <w:tab w:val="num" w:pos="1984"/>
        </w:tabs>
        <w:ind w:left="0" w:firstLine="0"/>
      </w:pPr>
    </w:lvl>
    <w:lvl w:ilvl="4">
      <w:start w:val="1"/>
      <w:numFmt w:val="decimal"/>
      <w:pStyle w:val="MMTopic5"/>
      <w:suff w:val="space"/>
      <w:lvlText w:val="%1.%2.%3.%4.%5"/>
      <w:lvlJc w:val="left"/>
      <w:pPr>
        <w:tabs>
          <w:tab w:val="num" w:pos="2551"/>
        </w:tabs>
        <w:ind w:left="0" w:firstLine="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07417F55"/>
    <w:multiLevelType w:val="singleLevel"/>
    <w:tmpl w:val="F41EB98E"/>
    <w:lvl w:ilvl="0">
      <w:start w:val="1"/>
      <w:numFmt w:val="bullet"/>
      <w:pStyle w:val="WWtext"/>
      <w:lvlText w:val=""/>
      <w:lvlJc w:val="left"/>
      <w:pPr>
        <w:tabs>
          <w:tab w:val="num" w:pos="360"/>
        </w:tabs>
        <w:ind w:left="360" w:hanging="360"/>
      </w:pPr>
      <w:rPr>
        <w:rFonts w:ascii="Symbol" w:hAnsi="Symbol" w:hint="default"/>
        <w:color w:val="auto"/>
        <w:sz w:val="28"/>
      </w:rPr>
    </w:lvl>
  </w:abstractNum>
  <w:abstractNum w:abstractNumId="12">
    <w:nsid w:val="08DE6D64"/>
    <w:multiLevelType w:val="hybridMultilevel"/>
    <w:tmpl w:val="A58EC9B2"/>
    <w:name w:val="Outline"/>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3">
    <w:nsid w:val="092B5F56"/>
    <w:multiLevelType w:val="singleLevel"/>
    <w:tmpl w:val="9C2A5D3A"/>
    <w:lvl w:ilvl="0">
      <w:start w:val="1"/>
      <w:numFmt w:val="bullet"/>
      <w:pStyle w:val="Bullet"/>
      <w:lvlText w:val=""/>
      <w:lvlJc w:val="left"/>
      <w:pPr>
        <w:tabs>
          <w:tab w:val="num" w:pos="360"/>
        </w:tabs>
        <w:ind w:left="360" w:hanging="360"/>
      </w:pPr>
      <w:rPr>
        <w:rFonts w:ascii="Wingdings" w:hAnsi="Wingdings" w:hint="default"/>
        <w:sz w:val="16"/>
      </w:rPr>
    </w:lvl>
  </w:abstractNum>
  <w:abstractNum w:abstractNumId="14">
    <w:nsid w:val="099F3DF1"/>
    <w:multiLevelType w:val="hybridMultilevel"/>
    <w:tmpl w:val="7FAA051A"/>
    <w:lvl w:ilvl="0" w:tplc="04090001">
      <w:start w:val="1"/>
      <w:numFmt w:val="decimal"/>
      <w:lvlText w:val="%1)"/>
      <w:lvlJc w:val="left"/>
      <w:pPr>
        <w:tabs>
          <w:tab w:val="num" w:pos="420"/>
        </w:tabs>
        <w:ind w:left="420" w:hanging="420"/>
      </w:p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5">
    <w:nsid w:val="09A8359D"/>
    <w:multiLevelType w:val="hybridMultilevel"/>
    <w:tmpl w:val="1952D318"/>
    <w:lvl w:ilvl="0" w:tplc="0409000B">
      <w:start w:val="1"/>
      <w:numFmt w:val="bullet"/>
      <w:pStyle w:val="bullets"/>
      <w:lvlText w:val=""/>
      <w:lvlJc w:val="left"/>
      <w:pPr>
        <w:tabs>
          <w:tab w:val="num" w:pos="-1584"/>
        </w:tabs>
        <w:ind w:left="-1728" w:hanging="216"/>
      </w:pPr>
      <w:rPr>
        <w:rFonts w:ascii="Symbol" w:hAnsi="Symbol" w:hint="default"/>
        <w:color w:val="333399"/>
      </w:rPr>
    </w:lvl>
    <w:lvl w:ilvl="1" w:tplc="04090003">
      <w:start w:val="1"/>
      <w:numFmt w:val="bullet"/>
      <w:lvlText w:val="o"/>
      <w:lvlJc w:val="left"/>
      <w:pPr>
        <w:tabs>
          <w:tab w:val="num" w:pos="-6984"/>
        </w:tabs>
        <w:ind w:left="-6984" w:hanging="360"/>
      </w:pPr>
      <w:rPr>
        <w:rFonts w:ascii="Courier New" w:hAnsi="Courier New" w:cs="Courier New" w:hint="default"/>
      </w:rPr>
    </w:lvl>
    <w:lvl w:ilvl="2" w:tplc="04090005">
      <w:start w:val="1"/>
      <w:numFmt w:val="bullet"/>
      <w:lvlText w:val=""/>
      <w:lvlJc w:val="left"/>
      <w:pPr>
        <w:tabs>
          <w:tab w:val="num" w:pos="-6264"/>
        </w:tabs>
        <w:ind w:left="-6264" w:hanging="360"/>
      </w:pPr>
      <w:rPr>
        <w:rFonts w:ascii="Wingdings" w:hAnsi="Wingdings" w:hint="default"/>
      </w:rPr>
    </w:lvl>
    <w:lvl w:ilvl="3" w:tplc="04090001">
      <w:start w:val="1"/>
      <w:numFmt w:val="bullet"/>
      <w:lvlText w:val=""/>
      <w:lvlJc w:val="left"/>
      <w:pPr>
        <w:tabs>
          <w:tab w:val="num" w:pos="-5544"/>
        </w:tabs>
        <w:ind w:left="-5544" w:hanging="360"/>
      </w:pPr>
      <w:rPr>
        <w:rFonts w:ascii="Symbol" w:hAnsi="Symbol" w:hint="default"/>
      </w:rPr>
    </w:lvl>
    <w:lvl w:ilvl="4" w:tplc="04090003">
      <w:start w:val="1"/>
      <w:numFmt w:val="bullet"/>
      <w:lvlText w:val="o"/>
      <w:lvlJc w:val="left"/>
      <w:pPr>
        <w:tabs>
          <w:tab w:val="num" w:pos="-4824"/>
        </w:tabs>
        <w:ind w:left="-4824" w:hanging="360"/>
      </w:pPr>
      <w:rPr>
        <w:rFonts w:ascii="Courier New" w:hAnsi="Courier New" w:cs="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3384"/>
        </w:tabs>
        <w:ind w:left="-3384" w:hanging="360"/>
      </w:pPr>
      <w:rPr>
        <w:rFonts w:ascii="Symbol" w:hAnsi="Symbol" w:hint="default"/>
      </w:rPr>
    </w:lvl>
    <w:lvl w:ilvl="7" w:tplc="04090003" w:tentative="1">
      <w:start w:val="1"/>
      <w:numFmt w:val="bullet"/>
      <w:lvlText w:val="o"/>
      <w:lvlJc w:val="left"/>
      <w:pPr>
        <w:tabs>
          <w:tab w:val="num" w:pos="-2664"/>
        </w:tabs>
        <w:ind w:left="-2664" w:hanging="360"/>
      </w:pPr>
      <w:rPr>
        <w:rFonts w:ascii="Courier New" w:hAnsi="Courier New" w:cs="Courier New" w:hint="default"/>
      </w:rPr>
    </w:lvl>
    <w:lvl w:ilvl="8" w:tplc="04090005" w:tentative="1">
      <w:start w:val="1"/>
      <w:numFmt w:val="bullet"/>
      <w:lvlText w:val=""/>
      <w:lvlJc w:val="left"/>
      <w:pPr>
        <w:tabs>
          <w:tab w:val="num" w:pos="-1944"/>
        </w:tabs>
        <w:ind w:left="-1944" w:hanging="360"/>
      </w:pPr>
      <w:rPr>
        <w:rFonts w:ascii="Wingdings" w:hAnsi="Wingdings" w:hint="default"/>
      </w:rPr>
    </w:lvl>
  </w:abstractNum>
  <w:abstractNum w:abstractNumId="16">
    <w:nsid w:val="09E257F8"/>
    <w:multiLevelType w:val="hybridMultilevel"/>
    <w:tmpl w:val="15FA975A"/>
    <w:lvl w:ilvl="0" w:tplc="04090011">
      <w:start w:val="1"/>
      <w:numFmt w:val="bullet"/>
      <w:lvlText w:val=""/>
      <w:lvlJc w:val="left"/>
      <w:pPr>
        <w:tabs>
          <w:tab w:val="num" w:pos="420"/>
        </w:tabs>
        <w:ind w:left="420" w:hanging="420"/>
      </w:pPr>
      <w:rPr>
        <w:rFonts w:ascii="Wingdings" w:hAnsi="Wingdings" w:hint="default"/>
      </w:rPr>
    </w:lvl>
    <w:lvl w:ilvl="1" w:tplc="0409000D" w:tentative="1">
      <w:start w:val="1"/>
      <w:numFmt w:val="bullet"/>
      <w:lvlText w:val=""/>
      <w:lvlJc w:val="left"/>
      <w:pPr>
        <w:tabs>
          <w:tab w:val="num" w:pos="840"/>
        </w:tabs>
        <w:ind w:left="840" w:hanging="420"/>
      </w:pPr>
      <w:rPr>
        <w:rFonts w:ascii="Wingdings" w:hAnsi="Wingdings" w:hint="default"/>
      </w:rPr>
    </w:lvl>
    <w:lvl w:ilvl="2" w:tplc="04090003"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7">
    <w:nsid w:val="0A256557"/>
    <w:multiLevelType w:val="hybridMultilevel"/>
    <w:tmpl w:val="7E061DA2"/>
    <w:lvl w:ilvl="0" w:tplc="59489BA2">
      <w:start w:val="1"/>
      <w:numFmt w:val="japaneseCounting"/>
      <w:pStyle w:val="TableBullets"/>
      <w:lvlText w:val="第%1节"/>
      <w:lvlJc w:val="left"/>
      <w:pPr>
        <w:tabs>
          <w:tab w:val="num" w:pos="1080"/>
        </w:tabs>
        <w:ind w:left="1080" w:hanging="1080"/>
      </w:pPr>
      <w:rPr>
        <w:rFonts w:hint="default"/>
      </w:rPr>
    </w:lvl>
    <w:lvl w:ilvl="1" w:tplc="1DEEB67E" w:tentative="1">
      <w:start w:val="1"/>
      <w:numFmt w:val="lowerLetter"/>
      <w:lvlText w:val="%2)"/>
      <w:lvlJc w:val="left"/>
      <w:pPr>
        <w:tabs>
          <w:tab w:val="num" w:pos="840"/>
        </w:tabs>
        <w:ind w:left="840" w:hanging="420"/>
      </w:pPr>
    </w:lvl>
    <w:lvl w:ilvl="2" w:tplc="B38E0404" w:tentative="1">
      <w:start w:val="1"/>
      <w:numFmt w:val="lowerRoman"/>
      <w:lvlText w:val="%3."/>
      <w:lvlJc w:val="right"/>
      <w:pPr>
        <w:tabs>
          <w:tab w:val="num" w:pos="1260"/>
        </w:tabs>
        <w:ind w:left="1260" w:hanging="420"/>
      </w:pPr>
    </w:lvl>
    <w:lvl w:ilvl="3" w:tplc="46628F5A" w:tentative="1">
      <w:start w:val="1"/>
      <w:numFmt w:val="decimal"/>
      <w:lvlText w:val="%4."/>
      <w:lvlJc w:val="left"/>
      <w:pPr>
        <w:tabs>
          <w:tab w:val="num" w:pos="1680"/>
        </w:tabs>
        <w:ind w:left="1680" w:hanging="420"/>
      </w:pPr>
    </w:lvl>
    <w:lvl w:ilvl="4" w:tplc="D2BAA9E8" w:tentative="1">
      <w:start w:val="1"/>
      <w:numFmt w:val="lowerLetter"/>
      <w:lvlText w:val="%5)"/>
      <w:lvlJc w:val="left"/>
      <w:pPr>
        <w:tabs>
          <w:tab w:val="num" w:pos="2100"/>
        </w:tabs>
        <w:ind w:left="2100" w:hanging="420"/>
      </w:pPr>
    </w:lvl>
    <w:lvl w:ilvl="5" w:tplc="BECC290A" w:tentative="1">
      <w:start w:val="1"/>
      <w:numFmt w:val="lowerRoman"/>
      <w:lvlText w:val="%6."/>
      <w:lvlJc w:val="right"/>
      <w:pPr>
        <w:tabs>
          <w:tab w:val="num" w:pos="2520"/>
        </w:tabs>
        <w:ind w:left="2520" w:hanging="420"/>
      </w:pPr>
    </w:lvl>
    <w:lvl w:ilvl="6" w:tplc="AD0C5A5E" w:tentative="1">
      <w:start w:val="1"/>
      <w:numFmt w:val="decimal"/>
      <w:lvlText w:val="%7."/>
      <w:lvlJc w:val="left"/>
      <w:pPr>
        <w:tabs>
          <w:tab w:val="num" w:pos="2940"/>
        </w:tabs>
        <w:ind w:left="2940" w:hanging="420"/>
      </w:pPr>
    </w:lvl>
    <w:lvl w:ilvl="7" w:tplc="4CE2CEF6" w:tentative="1">
      <w:start w:val="1"/>
      <w:numFmt w:val="lowerLetter"/>
      <w:lvlText w:val="%8)"/>
      <w:lvlJc w:val="left"/>
      <w:pPr>
        <w:tabs>
          <w:tab w:val="num" w:pos="3360"/>
        </w:tabs>
        <w:ind w:left="3360" w:hanging="420"/>
      </w:pPr>
    </w:lvl>
    <w:lvl w:ilvl="8" w:tplc="5EB010FE" w:tentative="1">
      <w:start w:val="1"/>
      <w:numFmt w:val="lowerRoman"/>
      <w:lvlText w:val="%9."/>
      <w:lvlJc w:val="right"/>
      <w:pPr>
        <w:tabs>
          <w:tab w:val="num" w:pos="3780"/>
        </w:tabs>
        <w:ind w:left="3780" w:hanging="420"/>
      </w:pPr>
    </w:lvl>
  </w:abstractNum>
  <w:abstractNum w:abstractNumId="18">
    <w:nsid w:val="0A2C7A6B"/>
    <w:multiLevelType w:val="hybridMultilevel"/>
    <w:tmpl w:val="51D26B74"/>
    <w:lvl w:ilvl="0" w:tplc="04090001">
      <w:start w:val="1"/>
      <w:numFmt w:val="decimal"/>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9">
    <w:nsid w:val="0A5B0780"/>
    <w:multiLevelType w:val="hybridMultilevel"/>
    <w:tmpl w:val="EA30CFE0"/>
    <w:lvl w:ilvl="0" w:tplc="0409000F">
      <w:start w:val="1"/>
      <w:numFmt w:val="bullet"/>
      <w:lvlText w:val=""/>
      <w:lvlJc w:val="left"/>
      <w:pPr>
        <w:tabs>
          <w:tab w:val="num" w:pos="420"/>
        </w:tabs>
        <w:ind w:left="420" w:hanging="420"/>
      </w:pPr>
      <w:rPr>
        <w:rFonts w:ascii="Wingdings" w:hAnsi="Wingdings" w:hint="default"/>
      </w:rPr>
    </w:lvl>
    <w:lvl w:ilvl="1" w:tplc="04090019">
      <w:start w:val="2"/>
      <w:numFmt w:val="decimal"/>
      <w:lvlText w:val="%2)"/>
      <w:lvlJc w:val="left"/>
      <w:pPr>
        <w:tabs>
          <w:tab w:val="num" w:pos="420"/>
        </w:tabs>
        <w:ind w:left="420" w:hanging="420"/>
      </w:pPr>
      <w:rPr>
        <w:rFonts w:hint="eastAsia"/>
      </w:rPr>
    </w:lvl>
    <w:lvl w:ilvl="2" w:tplc="0409001B">
      <w:start w:val="1"/>
      <w:numFmt w:val="decimal"/>
      <w:lvlText w:val="（%3）"/>
      <w:lvlJc w:val="left"/>
      <w:pPr>
        <w:ind w:left="1140" w:hanging="720"/>
      </w:pPr>
      <w:rPr>
        <w:rFonts w:ascii="宋体" w:eastAsia="宋体" w:hAnsi="宋体" w:hint="default"/>
        <w:sz w:val="24"/>
      </w:rPr>
    </w:lvl>
    <w:lvl w:ilvl="3" w:tplc="0409000F" w:tentative="1">
      <w:start w:val="1"/>
      <w:numFmt w:val="bullet"/>
      <w:lvlText w:val=""/>
      <w:lvlJc w:val="left"/>
      <w:pPr>
        <w:tabs>
          <w:tab w:val="num" w:pos="1260"/>
        </w:tabs>
        <w:ind w:left="1260" w:hanging="420"/>
      </w:pPr>
      <w:rPr>
        <w:rFonts w:ascii="Wingdings" w:hAnsi="Wingdings" w:hint="default"/>
      </w:rPr>
    </w:lvl>
    <w:lvl w:ilvl="4" w:tplc="04090019" w:tentative="1">
      <w:start w:val="1"/>
      <w:numFmt w:val="bullet"/>
      <w:lvlText w:val=""/>
      <w:lvlJc w:val="left"/>
      <w:pPr>
        <w:tabs>
          <w:tab w:val="num" w:pos="1680"/>
        </w:tabs>
        <w:ind w:left="1680" w:hanging="420"/>
      </w:pPr>
      <w:rPr>
        <w:rFonts w:ascii="Wingdings" w:hAnsi="Wingdings" w:hint="default"/>
      </w:rPr>
    </w:lvl>
    <w:lvl w:ilvl="5" w:tplc="0409001B" w:tentative="1">
      <w:start w:val="1"/>
      <w:numFmt w:val="bullet"/>
      <w:lvlText w:val=""/>
      <w:lvlJc w:val="left"/>
      <w:pPr>
        <w:tabs>
          <w:tab w:val="num" w:pos="2100"/>
        </w:tabs>
        <w:ind w:left="2100" w:hanging="420"/>
      </w:pPr>
      <w:rPr>
        <w:rFonts w:ascii="Wingdings" w:hAnsi="Wingdings" w:hint="default"/>
      </w:rPr>
    </w:lvl>
    <w:lvl w:ilvl="6" w:tplc="0409000F" w:tentative="1">
      <w:start w:val="1"/>
      <w:numFmt w:val="bullet"/>
      <w:lvlText w:val=""/>
      <w:lvlJc w:val="left"/>
      <w:pPr>
        <w:tabs>
          <w:tab w:val="num" w:pos="2520"/>
        </w:tabs>
        <w:ind w:left="2520" w:hanging="420"/>
      </w:pPr>
      <w:rPr>
        <w:rFonts w:ascii="Wingdings" w:hAnsi="Wingdings" w:hint="default"/>
      </w:rPr>
    </w:lvl>
    <w:lvl w:ilvl="7" w:tplc="04090019" w:tentative="1">
      <w:start w:val="1"/>
      <w:numFmt w:val="bullet"/>
      <w:lvlText w:val=""/>
      <w:lvlJc w:val="left"/>
      <w:pPr>
        <w:tabs>
          <w:tab w:val="num" w:pos="2940"/>
        </w:tabs>
        <w:ind w:left="2940" w:hanging="420"/>
      </w:pPr>
      <w:rPr>
        <w:rFonts w:ascii="Wingdings" w:hAnsi="Wingdings" w:hint="default"/>
      </w:rPr>
    </w:lvl>
    <w:lvl w:ilvl="8" w:tplc="0409001B" w:tentative="1">
      <w:start w:val="1"/>
      <w:numFmt w:val="bullet"/>
      <w:lvlText w:val=""/>
      <w:lvlJc w:val="left"/>
      <w:pPr>
        <w:tabs>
          <w:tab w:val="num" w:pos="3360"/>
        </w:tabs>
        <w:ind w:left="3360" w:hanging="420"/>
      </w:pPr>
      <w:rPr>
        <w:rFonts w:ascii="Wingdings" w:hAnsi="Wingdings" w:hint="default"/>
      </w:rPr>
    </w:lvl>
  </w:abstractNum>
  <w:abstractNum w:abstractNumId="20">
    <w:nsid w:val="0BCC441E"/>
    <w:multiLevelType w:val="hybridMultilevel"/>
    <w:tmpl w:val="DDC675F4"/>
    <w:lvl w:ilvl="0" w:tplc="04090011">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21">
    <w:nsid w:val="0C0D756C"/>
    <w:multiLevelType w:val="multilevel"/>
    <w:tmpl w:val="F5A45332"/>
    <w:lvl w:ilvl="0">
      <w:start w:val="1"/>
      <w:numFmt w:val="decimal"/>
      <w:pStyle w:val="a0"/>
      <w:suff w:val="nothing"/>
      <w:lvlText w:val="第%1章"/>
      <w:lvlJc w:val="left"/>
      <w:pPr>
        <w:ind w:left="0" w:firstLine="0"/>
      </w:pPr>
      <w:rPr>
        <w:rFonts w:ascii="Times New Roman" w:eastAsia="黑体" w:hAnsi="Times New Roman" w:hint="default"/>
        <w:b/>
        <w:i w: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0C293196"/>
    <w:multiLevelType w:val="singleLevel"/>
    <w:tmpl w:val="320ED02A"/>
    <w:lvl w:ilvl="0">
      <w:start w:val="1"/>
      <w:numFmt w:val="none"/>
      <w:pStyle w:val="Bulletwithtext1"/>
      <w:lvlText w:val=""/>
      <w:legacy w:legacy="1" w:legacySpace="0" w:legacyIndent="0"/>
      <w:lvlJc w:val="left"/>
      <w:pPr>
        <w:ind w:left="0" w:firstLine="0"/>
      </w:pPr>
    </w:lvl>
  </w:abstractNum>
  <w:abstractNum w:abstractNumId="23">
    <w:nsid w:val="0DDB2BAC"/>
    <w:multiLevelType w:val="hybridMultilevel"/>
    <w:tmpl w:val="3200749C"/>
    <w:lvl w:ilvl="0" w:tplc="0409000F">
      <w:start w:val="1"/>
      <w:numFmt w:val="bullet"/>
      <w:lvlText w:val=""/>
      <w:lvlJc w:val="left"/>
      <w:pPr>
        <w:tabs>
          <w:tab w:val="num" w:pos="998"/>
        </w:tabs>
        <w:ind w:left="998" w:hanging="420"/>
      </w:pPr>
      <w:rPr>
        <w:rFonts w:ascii="Wingdings" w:hAnsi="Wingdings" w:hint="default"/>
      </w:rPr>
    </w:lvl>
    <w:lvl w:ilvl="1" w:tplc="04090019" w:tentative="1">
      <w:start w:val="1"/>
      <w:numFmt w:val="bullet"/>
      <w:lvlText w:val=""/>
      <w:lvlJc w:val="left"/>
      <w:pPr>
        <w:tabs>
          <w:tab w:val="num" w:pos="1418"/>
        </w:tabs>
        <w:ind w:left="1418" w:hanging="420"/>
      </w:pPr>
      <w:rPr>
        <w:rFonts w:ascii="Wingdings" w:hAnsi="Wingdings" w:hint="default"/>
      </w:rPr>
    </w:lvl>
    <w:lvl w:ilvl="2" w:tplc="0409001B" w:tentative="1">
      <w:start w:val="1"/>
      <w:numFmt w:val="bullet"/>
      <w:lvlText w:val=""/>
      <w:lvlJc w:val="left"/>
      <w:pPr>
        <w:tabs>
          <w:tab w:val="num" w:pos="1838"/>
        </w:tabs>
        <w:ind w:left="1838" w:hanging="420"/>
      </w:pPr>
      <w:rPr>
        <w:rFonts w:ascii="Wingdings" w:hAnsi="Wingdings" w:hint="default"/>
      </w:rPr>
    </w:lvl>
    <w:lvl w:ilvl="3" w:tplc="0409000F" w:tentative="1">
      <w:start w:val="1"/>
      <w:numFmt w:val="bullet"/>
      <w:lvlText w:val=""/>
      <w:lvlJc w:val="left"/>
      <w:pPr>
        <w:tabs>
          <w:tab w:val="num" w:pos="2258"/>
        </w:tabs>
        <w:ind w:left="2258" w:hanging="420"/>
      </w:pPr>
      <w:rPr>
        <w:rFonts w:ascii="Wingdings" w:hAnsi="Wingdings" w:hint="default"/>
      </w:rPr>
    </w:lvl>
    <w:lvl w:ilvl="4" w:tplc="04090019" w:tentative="1">
      <w:start w:val="1"/>
      <w:numFmt w:val="bullet"/>
      <w:lvlText w:val=""/>
      <w:lvlJc w:val="left"/>
      <w:pPr>
        <w:tabs>
          <w:tab w:val="num" w:pos="2678"/>
        </w:tabs>
        <w:ind w:left="2678" w:hanging="420"/>
      </w:pPr>
      <w:rPr>
        <w:rFonts w:ascii="Wingdings" w:hAnsi="Wingdings" w:hint="default"/>
      </w:rPr>
    </w:lvl>
    <w:lvl w:ilvl="5" w:tplc="0409001B" w:tentative="1">
      <w:start w:val="1"/>
      <w:numFmt w:val="bullet"/>
      <w:lvlText w:val=""/>
      <w:lvlJc w:val="left"/>
      <w:pPr>
        <w:tabs>
          <w:tab w:val="num" w:pos="3098"/>
        </w:tabs>
        <w:ind w:left="3098" w:hanging="420"/>
      </w:pPr>
      <w:rPr>
        <w:rFonts w:ascii="Wingdings" w:hAnsi="Wingdings" w:hint="default"/>
      </w:rPr>
    </w:lvl>
    <w:lvl w:ilvl="6" w:tplc="0409000F" w:tentative="1">
      <w:start w:val="1"/>
      <w:numFmt w:val="bullet"/>
      <w:lvlText w:val=""/>
      <w:lvlJc w:val="left"/>
      <w:pPr>
        <w:tabs>
          <w:tab w:val="num" w:pos="3518"/>
        </w:tabs>
        <w:ind w:left="3518" w:hanging="420"/>
      </w:pPr>
      <w:rPr>
        <w:rFonts w:ascii="Wingdings" w:hAnsi="Wingdings" w:hint="default"/>
      </w:rPr>
    </w:lvl>
    <w:lvl w:ilvl="7" w:tplc="04090019" w:tentative="1">
      <w:start w:val="1"/>
      <w:numFmt w:val="bullet"/>
      <w:lvlText w:val=""/>
      <w:lvlJc w:val="left"/>
      <w:pPr>
        <w:tabs>
          <w:tab w:val="num" w:pos="3938"/>
        </w:tabs>
        <w:ind w:left="3938" w:hanging="420"/>
      </w:pPr>
      <w:rPr>
        <w:rFonts w:ascii="Wingdings" w:hAnsi="Wingdings" w:hint="default"/>
      </w:rPr>
    </w:lvl>
    <w:lvl w:ilvl="8" w:tplc="0409001B" w:tentative="1">
      <w:start w:val="1"/>
      <w:numFmt w:val="bullet"/>
      <w:lvlText w:val=""/>
      <w:lvlJc w:val="left"/>
      <w:pPr>
        <w:tabs>
          <w:tab w:val="num" w:pos="4358"/>
        </w:tabs>
        <w:ind w:left="4358" w:hanging="420"/>
      </w:pPr>
      <w:rPr>
        <w:rFonts w:ascii="Wingdings" w:hAnsi="Wingdings" w:hint="default"/>
      </w:rPr>
    </w:lvl>
  </w:abstractNum>
  <w:abstractNum w:abstractNumId="24">
    <w:nsid w:val="115472FC"/>
    <w:multiLevelType w:val="hybridMultilevel"/>
    <w:tmpl w:val="F8D45FA8"/>
    <w:lvl w:ilvl="0" w:tplc="0409000F">
      <w:start w:val="1"/>
      <w:numFmt w:val="decimal"/>
      <w:lvlText w:val="%1)"/>
      <w:lvlJc w:val="left"/>
      <w:pPr>
        <w:tabs>
          <w:tab w:val="num" w:pos="420"/>
        </w:tabs>
        <w:ind w:left="420" w:hanging="420"/>
      </w:p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1301516E"/>
    <w:multiLevelType w:val="hybridMultilevel"/>
    <w:tmpl w:val="0458E724"/>
    <w:lvl w:ilvl="0" w:tplc="5658C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E164BC"/>
    <w:multiLevelType w:val="hybridMultilevel"/>
    <w:tmpl w:val="A3521314"/>
    <w:lvl w:ilvl="0" w:tplc="FFFFFFFF">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7">
    <w:nsid w:val="188F4D2A"/>
    <w:multiLevelType w:val="hybridMultilevel"/>
    <w:tmpl w:val="06462E5C"/>
    <w:lvl w:ilvl="0" w:tplc="0409000B">
      <w:start w:val="1"/>
      <w:numFmt w:val="bullet"/>
      <w:lvlText w:val=""/>
      <w:lvlJc w:val="left"/>
      <w:pPr>
        <w:ind w:left="420" w:hanging="420"/>
      </w:pPr>
      <w:rPr>
        <w:rFonts w:ascii="Wingdings" w:hAnsi="Wingdings" w:hint="default"/>
      </w:rPr>
    </w:lvl>
    <w:lvl w:ilvl="1" w:tplc="0C0A0003" w:tentative="1">
      <w:start w:val="1"/>
      <w:numFmt w:val="bullet"/>
      <w:lvlText w:val=""/>
      <w:lvlJc w:val="left"/>
      <w:pPr>
        <w:ind w:left="840" w:hanging="420"/>
      </w:pPr>
      <w:rPr>
        <w:rFonts w:ascii="Wingdings" w:hAnsi="Wingdings" w:hint="default"/>
      </w:rPr>
    </w:lvl>
    <w:lvl w:ilvl="2" w:tplc="0C0A0005" w:tentative="1">
      <w:start w:val="1"/>
      <w:numFmt w:val="bullet"/>
      <w:lvlText w:val=""/>
      <w:lvlJc w:val="left"/>
      <w:pPr>
        <w:ind w:left="1260" w:hanging="420"/>
      </w:pPr>
      <w:rPr>
        <w:rFonts w:ascii="Wingdings" w:hAnsi="Wingdings" w:hint="default"/>
      </w:rPr>
    </w:lvl>
    <w:lvl w:ilvl="3" w:tplc="0C0A0001" w:tentative="1">
      <w:start w:val="1"/>
      <w:numFmt w:val="bullet"/>
      <w:lvlText w:val=""/>
      <w:lvlJc w:val="left"/>
      <w:pPr>
        <w:ind w:left="1680" w:hanging="420"/>
      </w:pPr>
      <w:rPr>
        <w:rFonts w:ascii="Wingdings" w:hAnsi="Wingdings" w:hint="default"/>
      </w:rPr>
    </w:lvl>
    <w:lvl w:ilvl="4" w:tplc="0C0A0003" w:tentative="1">
      <w:start w:val="1"/>
      <w:numFmt w:val="bullet"/>
      <w:lvlText w:val=""/>
      <w:lvlJc w:val="left"/>
      <w:pPr>
        <w:ind w:left="2100" w:hanging="420"/>
      </w:pPr>
      <w:rPr>
        <w:rFonts w:ascii="Wingdings" w:hAnsi="Wingdings" w:hint="default"/>
      </w:rPr>
    </w:lvl>
    <w:lvl w:ilvl="5" w:tplc="0C0A0005" w:tentative="1">
      <w:start w:val="1"/>
      <w:numFmt w:val="bullet"/>
      <w:lvlText w:val=""/>
      <w:lvlJc w:val="left"/>
      <w:pPr>
        <w:ind w:left="2520" w:hanging="420"/>
      </w:pPr>
      <w:rPr>
        <w:rFonts w:ascii="Wingdings" w:hAnsi="Wingdings" w:hint="default"/>
      </w:rPr>
    </w:lvl>
    <w:lvl w:ilvl="6" w:tplc="0C0A0001" w:tentative="1">
      <w:start w:val="1"/>
      <w:numFmt w:val="bullet"/>
      <w:lvlText w:val=""/>
      <w:lvlJc w:val="left"/>
      <w:pPr>
        <w:ind w:left="2940" w:hanging="420"/>
      </w:pPr>
      <w:rPr>
        <w:rFonts w:ascii="Wingdings" w:hAnsi="Wingdings" w:hint="default"/>
      </w:rPr>
    </w:lvl>
    <w:lvl w:ilvl="7" w:tplc="0C0A0003" w:tentative="1">
      <w:start w:val="1"/>
      <w:numFmt w:val="bullet"/>
      <w:lvlText w:val=""/>
      <w:lvlJc w:val="left"/>
      <w:pPr>
        <w:ind w:left="3360" w:hanging="420"/>
      </w:pPr>
      <w:rPr>
        <w:rFonts w:ascii="Wingdings" w:hAnsi="Wingdings" w:hint="default"/>
      </w:rPr>
    </w:lvl>
    <w:lvl w:ilvl="8" w:tplc="0C0A0005" w:tentative="1">
      <w:start w:val="1"/>
      <w:numFmt w:val="bullet"/>
      <w:lvlText w:val=""/>
      <w:lvlJc w:val="left"/>
      <w:pPr>
        <w:ind w:left="3780" w:hanging="420"/>
      </w:pPr>
      <w:rPr>
        <w:rFonts w:ascii="Wingdings" w:hAnsi="Wingdings" w:hint="default"/>
      </w:rPr>
    </w:lvl>
  </w:abstractNum>
  <w:abstractNum w:abstractNumId="28">
    <w:nsid w:val="19946CAB"/>
    <w:multiLevelType w:val="hybridMultilevel"/>
    <w:tmpl w:val="F8F0A308"/>
    <w:lvl w:ilvl="0" w:tplc="FFFFFFFF">
      <w:start w:val="1"/>
      <w:numFmt w:val="bullet"/>
      <w:lvlText w:val=""/>
      <w:lvlJc w:val="left"/>
      <w:pPr>
        <w:tabs>
          <w:tab w:val="num" w:pos="998"/>
        </w:tabs>
        <w:ind w:left="998" w:hanging="420"/>
      </w:pPr>
      <w:rPr>
        <w:rFonts w:ascii="Wingdings" w:hAnsi="Wingdings" w:hint="default"/>
      </w:rPr>
    </w:lvl>
    <w:lvl w:ilvl="1" w:tplc="FFFFFFFF">
      <w:start w:val="1"/>
      <w:numFmt w:val="decimal"/>
      <w:lvlText w:val="%2)"/>
      <w:lvlJc w:val="left"/>
      <w:pPr>
        <w:tabs>
          <w:tab w:val="num" w:pos="1418"/>
        </w:tabs>
        <w:ind w:left="1418" w:hanging="420"/>
      </w:pPr>
      <w:rPr>
        <w:rFonts w:hint="default"/>
      </w:rPr>
    </w:lvl>
    <w:lvl w:ilvl="2" w:tplc="FFFFFFFF" w:tentative="1">
      <w:start w:val="1"/>
      <w:numFmt w:val="bullet"/>
      <w:lvlText w:val=""/>
      <w:lvlJc w:val="left"/>
      <w:pPr>
        <w:tabs>
          <w:tab w:val="num" w:pos="1838"/>
        </w:tabs>
        <w:ind w:left="1838" w:hanging="420"/>
      </w:pPr>
      <w:rPr>
        <w:rFonts w:ascii="Wingdings" w:hAnsi="Wingdings" w:hint="default"/>
      </w:rPr>
    </w:lvl>
    <w:lvl w:ilvl="3" w:tplc="FFFFFFFF" w:tentative="1">
      <w:start w:val="1"/>
      <w:numFmt w:val="bullet"/>
      <w:lvlText w:val=""/>
      <w:lvlJc w:val="left"/>
      <w:pPr>
        <w:tabs>
          <w:tab w:val="num" w:pos="2258"/>
        </w:tabs>
        <w:ind w:left="2258" w:hanging="420"/>
      </w:pPr>
      <w:rPr>
        <w:rFonts w:ascii="Wingdings" w:hAnsi="Wingdings" w:hint="default"/>
      </w:rPr>
    </w:lvl>
    <w:lvl w:ilvl="4" w:tplc="FFFFFFFF" w:tentative="1">
      <w:start w:val="1"/>
      <w:numFmt w:val="bullet"/>
      <w:lvlText w:val=""/>
      <w:lvlJc w:val="left"/>
      <w:pPr>
        <w:tabs>
          <w:tab w:val="num" w:pos="2678"/>
        </w:tabs>
        <w:ind w:left="2678" w:hanging="420"/>
      </w:pPr>
      <w:rPr>
        <w:rFonts w:ascii="Wingdings" w:hAnsi="Wingdings" w:hint="default"/>
      </w:rPr>
    </w:lvl>
    <w:lvl w:ilvl="5" w:tplc="FFFFFFFF" w:tentative="1">
      <w:start w:val="1"/>
      <w:numFmt w:val="bullet"/>
      <w:lvlText w:val=""/>
      <w:lvlJc w:val="left"/>
      <w:pPr>
        <w:tabs>
          <w:tab w:val="num" w:pos="3098"/>
        </w:tabs>
        <w:ind w:left="3098" w:hanging="420"/>
      </w:pPr>
      <w:rPr>
        <w:rFonts w:ascii="Wingdings" w:hAnsi="Wingdings" w:hint="default"/>
      </w:rPr>
    </w:lvl>
    <w:lvl w:ilvl="6" w:tplc="FFFFFFFF" w:tentative="1">
      <w:start w:val="1"/>
      <w:numFmt w:val="bullet"/>
      <w:lvlText w:val=""/>
      <w:lvlJc w:val="left"/>
      <w:pPr>
        <w:tabs>
          <w:tab w:val="num" w:pos="3518"/>
        </w:tabs>
        <w:ind w:left="3518" w:hanging="420"/>
      </w:pPr>
      <w:rPr>
        <w:rFonts w:ascii="Wingdings" w:hAnsi="Wingdings" w:hint="default"/>
      </w:rPr>
    </w:lvl>
    <w:lvl w:ilvl="7" w:tplc="FFFFFFFF" w:tentative="1">
      <w:start w:val="1"/>
      <w:numFmt w:val="bullet"/>
      <w:lvlText w:val=""/>
      <w:lvlJc w:val="left"/>
      <w:pPr>
        <w:tabs>
          <w:tab w:val="num" w:pos="3938"/>
        </w:tabs>
        <w:ind w:left="3938" w:hanging="420"/>
      </w:pPr>
      <w:rPr>
        <w:rFonts w:ascii="Wingdings" w:hAnsi="Wingdings" w:hint="default"/>
      </w:rPr>
    </w:lvl>
    <w:lvl w:ilvl="8" w:tplc="FFFFFFFF" w:tentative="1">
      <w:start w:val="1"/>
      <w:numFmt w:val="bullet"/>
      <w:lvlText w:val=""/>
      <w:lvlJc w:val="left"/>
      <w:pPr>
        <w:tabs>
          <w:tab w:val="num" w:pos="4358"/>
        </w:tabs>
        <w:ind w:left="4358" w:hanging="420"/>
      </w:pPr>
      <w:rPr>
        <w:rFonts w:ascii="Wingdings" w:hAnsi="Wingdings" w:hint="default"/>
      </w:rPr>
    </w:lvl>
  </w:abstractNum>
  <w:abstractNum w:abstractNumId="29">
    <w:nsid w:val="1AF267AE"/>
    <w:multiLevelType w:val="multilevel"/>
    <w:tmpl w:val="906CFBBC"/>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340"/>
        </w:tabs>
        <w:ind w:left="567" w:hanging="567"/>
      </w:pPr>
      <w:rPr>
        <w:rFonts w:hint="eastAsia"/>
      </w:rPr>
    </w:lvl>
    <w:lvl w:ilvl="2">
      <w:start w:val="1"/>
      <w:numFmt w:val="decimal"/>
      <w:lvlText w:val="%1.%2.%3"/>
      <w:lvlJc w:val="left"/>
      <w:pPr>
        <w:tabs>
          <w:tab w:val="num" w:pos="709"/>
        </w:tabs>
        <w:ind w:left="709" w:hanging="709"/>
      </w:pPr>
      <w:rPr>
        <w:rFonts w:hint="eastAsia"/>
        <w:sz w:val="32"/>
        <w:szCs w:val="32"/>
      </w:rPr>
    </w:lvl>
    <w:lvl w:ilvl="3">
      <w:start w:val="1"/>
      <w:numFmt w:val="decimal"/>
      <w:lvlText w:val="%1.%2.%3.%4."/>
      <w:lvlJc w:val="left"/>
      <w:pPr>
        <w:tabs>
          <w:tab w:val="num" w:pos="0"/>
        </w:tabs>
        <w:ind w:left="0" w:firstLine="0"/>
      </w:pPr>
      <w:rPr>
        <w:rFonts w:hint="eastAsia"/>
      </w:rPr>
    </w:lvl>
    <w:lvl w:ilvl="4">
      <w:start w:val="1"/>
      <w:numFmt w:val="decimal"/>
      <w:lvlText w:val="%1.4.4.2.%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1C0C28C5"/>
    <w:multiLevelType w:val="hybridMultilevel"/>
    <w:tmpl w:val="289C4C50"/>
    <w:lvl w:ilvl="0" w:tplc="0409000B">
      <w:start w:val="1"/>
      <w:numFmt w:val="bullet"/>
      <w:pStyle w:val="2"/>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20C97FA0"/>
    <w:multiLevelType w:val="hybridMultilevel"/>
    <w:tmpl w:val="F6FE0382"/>
    <w:lvl w:ilvl="0" w:tplc="04090001">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32">
    <w:nsid w:val="244360C0"/>
    <w:multiLevelType w:val="hybridMultilevel"/>
    <w:tmpl w:val="DAF6A35A"/>
    <w:lvl w:ilvl="0" w:tplc="04090001">
      <w:start w:val="1"/>
      <w:numFmt w:val="decimal"/>
      <w:lvlText w:val="%1)"/>
      <w:lvlJc w:val="left"/>
      <w:pPr>
        <w:tabs>
          <w:tab w:val="num" w:pos="998"/>
        </w:tabs>
        <w:ind w:left="998" w:hanging="420"/>
      </w:pPr>
    </w:lvl>
    <w:lvl w:ilvl="1" w:tplc="04090003" w:tentative="1">
      <w:start w:val="1"/>
      <w:numFmt w:val="lowerLetter"/>
      <w:lvlText w:val="%2)"/>
      <w:lvlJc w:val="left"/>
      <w:pPr>
        <w:tabs>
          <w:tab w:val="num" w:pos="1418"/>
        </w:tabs>
        <w:ind w:left="1418" w:hanging="420"/>
      </w:pPr>
    </w:lvl>
    <w:lvl w:ilvl="2" w:tplc="04090005" w:tentative="1">
      <w:start w:val="1"/>
      <w:numFmt w:val="lowerRoman"/>
      <w:lvlText w:val="%3."/>
      <w:lvlJc w:val="right"/>
      <w:pPr>
        <w:tabs>
          <w:tab w:val="num" w:pos="1838"/>
        </w:tabs>
        <w:ind w:left="1838" w:hanging="420"/>
      </w:pPr>
    </w:lvl>
    <w:lvl w:ilvl="3" w:tplc="04090001" w:tentative="1">
      <w:start w:val="1"/>
      <w:numFmt w:val="decimal"/>
      <w:lvlText w:val="%4."/>
      <w:lvlJc w:val="left"/>
      <w:pPr>
        <w:tabs>
          <w:tab w:val="num" w:pos="2258"/>
        </w:tabs>
        <w:ind w:left="2258" w:hanging="420"/>
      </w:pPr>
    </w:lvl>
    <w:lvl w:ilvl="4" w:tplc="04090003" w:tentative="1">
      <w:start w:val="1"/>
      <w:numFmt w:val="lowerLetter"/>
      <w:lvlText w:val="%5)"/>
      <w:lvlJc w:val="left"/>
      <w:pPr>
        <w:tabs>
          <w:tab w:val="num" w:pos="2678"/>
        </w:tabs>
        <w:ind w:left="2678" w:hanging="420"/>
      </w:pPr>
    </w:lvl>
    <w:lvl w:ilvl="5" w:tplc="04090005" w:tentative="1">
      <w:start w:val="1"/>
      <w:numFmt w:val="lowerRoman"/>
      <w:lvlText w:val="%6."/>
      <w:lvlJc w:val="right"/>
      <w:pPr>
        <w:tabs>
          <w:tab w:val="num" w:pos="3098"/>
        </w:tabs>
        <w:ind w:left="3098" w:hanging="420"/>
      </w:pPr>
    </w:lvl>
    <w:lvl w:ilvl="6" w:tplc="04090001" w:tentative="1">
      <w:start w:val="1"/>
      <w:numFmt w:val="decimal"/>
      <w:lvlText w:val="%7."/>
      <w:lvlJc w:val="left"/>
      <w:pPr>
        <w:tabs>
          <w:tab w:val="num" w:pos="3518"/>
        </w:tabs>
        <w:ind w:left="3518" w:hanging="420"/>
      </w:pPr>
    </w:lvl>
    <w:lvl w:ilvl="7" w:tplc="04090003" w:tentative="1">
      <w:start w:val="1"/>
      <w:numFmt w:val="lowerLetter"/>
      <w:lvlText w:val="%8)"/>
      <w:lvlJc w:val="left"/>
      <w:pPr>
        <w:tabs>
          <w:tab w:val="num" w:pos="3938"/>
        </w:tabs>
        <w:ind w:left="3938" w:hanging="420"/>
      </w:pPr>
    </w:lvl>
    <w:lvl w:ilvl="8" w:tplc="04090005" w:tentative="1">
      <w:start w:val="1"/>
      <w:numFmt w:val="lowerRoman"/>
      <w:lvlText w:val="%9."/>
      <w:lvlJc w:val="right"/>
      <w:pPr>
        <w:tabs>
          <w:tab w:val="num" w:pos="4358"/>
        </w:tabs>
        <w:ind w:left="4358" w:hanging="420"/>
      </w:pPr>
    </w:lvl>
  </w:abstractNum>
  <w:abstractNum w:abstractNumId="33">
    <w:nsid w:val="24B451BB"/>
    <w:multiLevelType w:val="hybridMultilevel"/>
    <w:tmpl w:val="C24EE724"/>
    <w:lvl w:ilvl="0" w:tplc="6C103C20">
      <w:start w:val="1"/>
      <w:numFmt w:val="bullet"/>
      <w:lvlText w:val=""/>
      <w:lvlJc w:val="left"/>
      <w:pPr>
        <w:tabs>
          <w:tab w:val="num" w:pos="998"/>
        </w:tabs>
        <w:ind w:left="998" w:hanging="420"/>
      </w:pPr>
      <w:rPr>
        <w:rFonts w:ascii="Wingdings" w:hAnsi="Wingdings" w:hint="default"/>
      </w:rPr>
    </w:lvl>
    <w:lvl w:ilvl="1" w:tplc="04090003" w:tentative="1">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34">
    <w:nsid w:val="25BC4912"/>
    <w:multiLevelType w:val="hybridMultilevel"/>
    <w:tmpl w:val="0548FE84"/>
    <w:lvl w:ilvl="0" w:tplc="FFFFFFFF">
      <w:start w:val="1"/>
      <w:numFmt w:val="bullet"/>
      <w:lvlText w:val=""/>
      <w:lvlJc w:val="left"/>
      <w:pPr>
        <w:tabs>
          <w:tab w:val="num" w:pos="998"/>
        </w:tabs>
        <w:ind w:left="998" w:hanging="420"/>
      </w:pPr>
      <w:rPr>
        <w:rFonts w:ascii="Wingdings" w:hAnsi="Wingdings" w:hint="default"/>
      </w:rPr>
    </w:lvl>
    <w:lvl w:ilvl="1" w:tplc="FFFFFFFF" w:tentative="1">
      <w:start w:val="1"/>
      <w:numFmt w:val="bullet"/>
      <w:lvlText w:val=""/>
      <w:lvlJc w:val="left"/>
      <w:pPr>
        <w:tabs>
          <w:tab w:val="num" w:pos="1418"/>
        </w:tabs>
        <w:ind w:left="1418" w:hanging="420"/>
      </w:pPr>
      <w:rPr>
        <w:rFonts w:ascii="Wingdings" w:hAnsi="Wingdings" w:hint="default"/>
      </w:rPr>
    </w:lvl>
    <w:lvl w:ilvl="2" w:tplc="FFFFFFFF" w:tentative="1">
      <w:start w:val="1"/>
      <w:numFmt w:val="bullet"/>
      <w:lvlText w:val=""/>
      <w:lvlJc w:val="left"/>
      <w:pPr>
        <w:tabs>
          <w:tab w:val="num" w:pos="1838"/>
        </w:tabs>
        <w:ind w:left="1838" w:hanging="420"/>
      </w:pPr>
      <w:rPr>
        <w:rFonts w:ascii="Wingdings" w:hAnsi="Wingdings" w:hint="default"/>
      </w:rPr>
    </w:lvl>
    <w:lvl w:ilvl="3" w:tplc="FFFFFFFF" w:tentative="1">
      <w:start w:val="1"/>
      <w:numFmt w:val="bullet"/>
      <w:lvlText w:val=""/>
      <w:lvlJc w:val="left"/>
      <w:pPr>
        <w:tabs>
          <w:tab w:val="num" w:pos="2258"/>
        </w:tabs>
        <w:ind w:left="2258" w:hanging="420"/>
      </w:pPr>
      <w:rPr>
        <w:rFonts w:ascii="Wingdings" w:hAnsi="Wingdings" w:hint="default"/>
      </w:rPr>
    </w:lvl>
    <w:lvl w:ilvl="4" w:tplc="FFFFFFFF" w:tentative="1">
      <w:start w:val="1"/>
      <w:numFmt w:val="bullet"/>
      <w:lvlText w:val=""/>
      <w:lvlJc w:val="left"/>
      <w:pPr>
        <w:tabs>
          <w:tab w:val="num" w:pos="2678"/>
        </w:tabs>
        <w:ind w:left="2678" w:hanging="420"/>
      </w:pPr>
      <w:rPr>
        <w:rFonts w:ascii="Wingdings" w:hAnsi="Wingdings" w:hint="default"/>
      </w:rPr>
    </w:lvl>
    <w:lvl w:ilvl="5" w:tplc="FFFFFFFF" w:tentative="1">
      <w:start w:val="1"/>
      <w:numFmt w:val="bullet"/>
      <w:lvlText w:val=""/>
      <w:lvlJc w:val="left"/>
      <w:pPr>
        <w:tabs>
          <w:tab w:val="num" w:pos="3098"/>
        </w:tabs>
        <w:ind w:left="3098" w:hanging="420"/>
      </w:pPr>
      <w:rPr>
        <w:rFonts w:ascii="Wingdings" w:hAnsi="Wingdings" w:hint="default"/>
      </w:rPr>
    </w:lvl>
    <w:lvl w:ilvl="6" w:tplc="FFFFFFFF" w:tentative="1">
      <w:start w:val="1"/>
      <w:numFmt w:val="bullet"/>
      <w:lvlText w:val=""/>
      <w:lvlJc w:val="left"/>
      <w:pPr>
        <w:tabs>
          <w:tab w:val="num" w:pos="3518"/>
        </w:tabs>
        <w:ind w:left="3518" w:hanging="420"/>
      </w:pPr>
      <w:rPr>
        <w:rFonts w:ascii="Wingdings" w:hAnsi="Wingdings" w:hint="default"/>
      </w:rPr>
    </w:lvl>
    <w:lvl w:ilvl="7" w:tplc="FFFFFFFF" w:tentative="1">
      <w:start w:val="1"/>
      <w:numFmt w:val="bullet"/>
      <w:lvlText w:val=""/>
      <w:lvlJc w:val="left"/>
      <w:pPr>
        <w:tabs>
          <w:tab w:val="num" w:pos="3938"/>
        </w:tabs>
        <w:ind w:left="3938" w:hanging="420"/>
      </w:pPr>
      <w:rPr>
        <w:rFonts w:ascii="Wingdings" w:hAnsi="Wingdings" w:hint="default"/>
      </w:rPr>
    </w:lvl>
    <w:lvl w:ilvl="8" w:tplc="FFFFFFFF" w:tentative="1">
      <w:start w:val="1"/>
      <w:numFmt w:val="bullet"/>
      <w:lvlText w:val=""/>
      <w:lvlJc w:val="left"/>
      <w:pPr>
        <w:tabs>
          <w:tab w:val="num" w:pos="4358"/>
        </w:tabs>
        <w:ind w:left="4358" w:hanging="420"/>
      </w:pPr>
      <w:rPr>
        <w:rFonts w:ascii="Wingdings" w:hAnsi="Wingdings" w:hint="default"/>
      </w:rPr>
    </w:lvl>
  </w:abstractNum>
  <w:abstractNum w:abstractNumId="35">
    <w:nsid w:val="26E97686"/>
    <w:multiLevelType w:val="hybridMultilevel"/>
    <w:tmpl w:val="71BCA4EE"/>
    <w:lvl w:ilvl="0" w:tplc="7FD47916">
      <w:start w:val="1"/>
      <w:numFmt w:val="bullet"/>
      <w:lvlText w:val=""/>
      <w:lvlJc w:val="left"/>
      <w:pPr>
        <w:ind w:left="1349" w:hanging="420"/>
      </w:pPr>
      <w:rPr>
        <w:rFonts w:ascii="Wingdings" w:hAnsi="Wingdings" w:hint="default"/>
      </w:rPr>
    </w:lvl>
    <w:lvl w:ilvl="1" w:tplc="04090019" w:tentative="1">
      <w:start w:val="1"/>
      <w:numFmt w:val="bullet"/>
      <w:lvlText w:val=""/>
      <w:lvlJc w:val="left"/>
      <w:pPr>
        <w:ind w:left="1769" w:hanging="420"/>
      </w:pPr>
      <w:rPr>
        <w:rFonts w:ascii="Wingdings" w:hAnsi="Wingdings" w:hint="default"/>
      </w:rPr>
    </w:lvl>
    <w:lvl w:ilvl="2" w:tplc="0409001B" w:tentative="1">
      <w:start w:val="1"/>
      <w:numFmt w:val="bullet"/>
      <w:lvlText w:val=""/>
      <w:lvlJc w:val="left"/>
      <w:pPr>
        <w:ind w:left="2189" w:hanging="420"/>
      </w:pPr>
      <w:rPr>
        <w:rFonts w:ascii="Wingdings" w:hAnsi="Wingdings" w:hint="default"/>
      </w:rPr>
    </w:lvl>
    <w:lvl w:ilvl="3" w:tplc="0409000F" w:tentative="1">
      <w:start w:val="1"/>
      <w:numFmt w:val="bullet"/>
      <w:lvlText w:val=""/>
      <w:lvlJc w:val="left"/>
      <w:pPr>
        <w:ind w:left="2609" w:hanging="420"/>
      </w:pPr>
      <w:rPr>
        <w:rFonts w:ascii="Wingdings" w:hAnsi="Wingdings" w:hint="default"/>
      </w:rPr>
    </w:lvl>
    <w:lvl w:ilvl="4" w:tplc="04090019" w:tentative="1">
      <w:start w:val="1"/>
      <w:numFmt w:val="bullet"/>
      <w:lvlText w:val=""/>
      <w:lvlJc w:val="left"/>
      <w:pPr>
        <w:ind w:left="3029" w:hanging="420"/>
      </w:pPr>
      <w:rPr>
        <w:rFonts w:ascii="Wingdings" w:hAnsi="Wingdings" w:hint="default"/>
      </w:rPr>
    </w:lvl>
    <w:lvl w:ilvl="5" w:tplc="0409001B" w:tentative="1">
      <w:start w:val="1"/>
      <w:numFmt w:val="bullet"/>
      <w:lvlText w:val=""/>
      <w:lvlJc w:val="left"/>
      <w:pPr>
        <w:ind w:left="3449" w:hanging="420"/>
      </w:pPr>
      <w:rPr>
        <w:rFonts w:ascii="Wingdings" w:hAnsi="Wingdings" w:hint="default"/>
      </w:rPr>
    </w:lvl>
    <w:lvl w:ilvl="6" w:tplc="0409000F" w:tentative="1">
      <w:start w:val="1"/>
      <w:numFmt w:val="bullet"/>
      <w:lvlText w:val=""/>
      <w:lvlJc w:val="left"/>
      <w:pPr>
        <w:ind w:left="3869" w:hanging="420"/>
      </w:pPr>
      <w:rPr>
        <w:rFonts w:ascii="Wingdings" w:hAnsi="Wingdings" w:hint="default"/>
      </w:rPr>
    </w:lvl>
    <w:lvl w:ilvl="7" w:tplc="04090019" w:tentative="1">
      <w:start w:val="1"/>
      <w:numFmt w:val="bullet"/>
      <w:lvlText w:val=""/>
      <w:lvlJc w:val="left"/>
      <w:pPr>
        <w:ind w:left="4289" w:hanging="420"/>
      </w:pPr>
      <w:rPr>
        <w:rFonts w:ascii="Wingdings" w:hAnsi="Wingdings" w:hint="default"/>
      </w:rPr>
    </w:lvl>
    <w:lvl w:ilvl="8" w:tplc="0409001B" w:tentative="1">
      <w:start w:val="1"/>
      <w:numFmt w:val="bullet"/>
      <w:lvlText w:val=""/>
      <w:lvlJc w:val="left"/>
      <w:pPr>
        <w:ind w:left="4709" w:hanging="420"/>
      </w:pPr>
      <w:rPr>
        <w:rFonts w:ascii="Wingdings" w:hAnsi="Wingdings" w:hint="default"/>
      </w:rPr>
    </w:lvl>
  </w:abstractNum>
  <w:abstractNum w:abstractNumId="36">
    <w:nsid w:val="29F022B2"/>
    <w:multiLevelType w:val="hybridMultilevel"/>
    <w:tmpl w:val="9FC27238"/>
    <w:lvl w:ilvl="0" w:tplc="04090013">
      <w:start w:val="1"/>
      <w:numFmt w:val="bullet"/>
      <w:lvlText w:val=""/>
      <w:lvlJc w:val="left"/>
      <w:pPr>
        <w:tabs>
          <w:tab w:val="num" w:pos="998"/>
        </w:tabs>
        <w:ind w:left="998" w:hanging="420"/>
      </w:pPr>
      <w:rPr>
        <w:rFonts w:ascii="Wingdings" w:hAnsi="Wingdings" w:hint="default"/>
      </w:rPr>
    </w:lvl>
    <w:lvl w:ilvl="1" w:tplc="04090019" w:tentative="1">
      <w:start w:val="1"/>
      <w:numFmt w:val="bullet"/>
      <w:lvlText w:val=""/>
      <w:lvlJc w:val="left"/>
      <w:pPr>
        <w:tabs>
          <w:tab w:val="num" w:pos="1418"/>
        </w:tabs>
        <w:ind w:left="1418" w:hanging="420"/>
      </w:pPr>
      <w:rPr>
        <w:rFonts w:ascii="Wingdings" w:hAnsi="Wingdings" w:hint="default"/>
      </w:rPr>
    </w:lvl>
    <w:lvl w:ilvl="2" w:tplc="0409001B" w:tentative="1">
      <w:start w:val="1"/>
      <w:numFmt w:val="bullet"/>
      <w:lvlText w:val=""/>
      <w:lvlJc w:val="left"/>
      <w:pPr>
        <w:tabs>
          <w:tab w:val="num" w:pos="1838"/>
        </w:tabs>
        <w:ind w:left="1838" w:hanging="420"/>
      </w:pPr>
      <w:rPr>
        <w:rFonts w:ascii="Wingdings" w:hAnsi="Wingdings" w:hint="default"/>
      </w:rPr>
    </w:lvl>
    <w:lvl w:ilvl="3" w:tplc="0409000F" w:tentative="1">
      <w:start w:val="1"/>
      <w:numFmt w:val="bullet"/>
      <w:lvlText w:val=""/>
      <w:lvlJc w:val="left"/>
      <w:pPr>
        <w:tabs>
          <w:tab w:val="num" w:pos="2258"/>
        </w:tabs>
        <w:ind w:left="2258" w:hanging="420"/>
      </w:pPr>
      <w:rPr>
        <w:rFonts w:ascii="Wingdings" w:hAnsi="Wingdings" w:hint="default"/>
      </w:rPr>
    </w:lvl>
    <w:lvl w:ilvl="4" w:tplc="04090019" w:tentative="1">
      <w:start w:val="1"/>
      <w:numFmt w:val="bullet"/>
      <w:lvlText w:val=""/>
      <w:lvlJc w:val="left"/>
      <w:pPr>
        <w:tabs>
          <w:tab w:val="num" w:pos="2678"/>
        </w:tabs>
        <w:ind w:left="2678" w:hanging="420"/>
      </w:pPr>
      <w:rPr>
        <w:rFonts w:ascii="Wingdings" w:hAnsi="Wingdings" w:hint="default"/>
      </w:rPr>
    </w:lvl>
    <w:lvl w:ilvl="5" w:tplc="0409001B" w:tentative="1">
      <w:start w:val="1"/>
      <w:numFmt w:val="bullet"/>
      <w:lvlText w:val=""/>
      <w:lvlJc w:val="left"/>
      <w:pPr>
        <w:tabs>
          <w:tab w:val="num" w:pos="3098"/>
        </w:tabs>
        <w:ind w:left="3098" w:hanging="420"/>
      </w:pPr>
      <w:rPr>
        <w:rFonts w:ascii="Wingdings" w:hAnsi="Wingdings" w:hint="default"/>
      </w:rPr>
    </w:lvl>
    <w:lvl w:ilvl="6" w:tplc="0409000F" w:tentative="1">
      <w:start w:val="1"/>
      <w:numFmt w:val="bullet"/>
      <w:lvlText w:val=""/>
      <w:lvlJc w:val="left"/>
      <w:pPr>
        <w:tabs>
          <w:tab w:val="num" w:pos="3518"/>
        </w:tabs>
        <w:ind w:left="3518" w:hanging="420"/>
      </w:pPr>
      <w:rPr>
        <w:rFonts w:ascii="Wingdings" w:hAnsi="Wingdings" w:hint="default"/>
      </w:rPr>
    </w:lvl>
    <w:lvl w:ilvl="7" w:tplc="04090019" w:tentative="1">
      <w:start w:val="1"/>
      <w:numFmt w:val="bullet"/>
      <w:lvlText w:val=""/>
      <w:lvlJc w:val="left"/>
      <w:pPr>
        <w:tabs>
          <w:tab w:val="num" w:pos="3938"/>
        </w:tabs>
        <w:ind w:left="3938" w:hanging="420"/>
      </w:pPr>
      <w:rPr>
        <w:rFonts w:ascii="Wingdings" w:hAnsi="Wingdings" w:hint="default"/>
      </w:rPr>
    </w:lvl>
    <w:lvl w:ilvl="8" w:tplc="0409001B" w:tentative="1">
      <w:start w:val="1"/>
      <w:numFmt w:val="bullet"/>
      <w:lvlText w:val=""/>
      <w:lvlJc w:val="left"/>
      <w:pPr>
        <w:tabs>
          <w:tab w:val="num" w:pos="4358"/>
        </w:tabs>
        <w:ind w:left="4358" w:hanging="420"/>
      </w:pPr>
      <w:rPr>
        <w:rFonts w:ascii="Wingdings" w:hAnsi="Wingdings" w:hint="default"/>
      </w:rPr>
    </w:lvl>
  </w:abstractNum>
  <w:abstractNum w:abstractNumId="37">
    <w:nsid w:val="2CDB7CE0"/>
    <w:multiLevelType w:val="hybridMultilevel"/>
    <w:tmpl w:val="CD5E172E"/>
    <w:name w:val="O"/>
    <w:lvl w:ilvl="0" w:tplc="FFFFFFFF">
      <w:start w:val="1"/>
      <w:numFmt w:val="bullet"/>
      <w:lvlText w:val=""/>
      <w:lvlJc w:val="left"/>
      <w:pPr>
        <w:tabs>
          <w:tab w:val="num" w:pos="998"/>
        </w:tabs>
        <w:ind w:left="998" w:hanging="420"/>
      </w:pPr>
      <w:rPr>
        <w:rFonts w:ascii="Wingdings" w:hAnsi="Wingdings" w:hint="default"/>
      </w:rPr>
    </w:lvl>
    <w:lvl w:ilvl="1" w:tplc="FFFFFFFF" w:tentative="1">
      <w:start w:val="1"/>
      <w:numFmt w:val="bullet"/>
      <w:lvlText w:val=""/>
      <w:lvlJc w:val="left"/>
      <w:pPr>
        <w:tabs>
          <w:tab w:val="num" w:pos="1418"/>
        </w:tabs>
        <w:ind w:left="1418" w:hanging="420"/>
      </w:pPr>
      <w:rPr>
        <w:rFonts w:ascii="Wingdings" w:hAnsi="Wingdings" w:hint="default"/>
      </w:rPr>
    </w:lvl>
    <w:lvl w:ilvl="2" w:tplc="FFFFFFFF" w:tentative="1">
      <w:start w:val="1"/>
      <w:numFmt w:val="bullet"/>
      <w:lvlText w:val=""/>
      <w:lvlJc w:val="left"/>
      <w:pPr>
        <w:tabs>
          <w:tab w:val="num" w:pos="1838"/>
        </w:tabs>
        <w:ind w:left="1838" w:hanging="420"/>
      </w:pPr>
      <w:rPr>
        <w:rFonts w:ascii="Wingdings" w:hAnsi="Wingdings" w:hint="default"/>
      </w:rPr>
    </w:lvl>
    <w:lvl w:ilvl="3" w:tplc="FFFFFFFF" w:tentative="1">
      <w:start w:val="1"/>
      <w:numFmt w:val="bullet"/>
      <w:lvlText w:val=""/>
      <w:lvlJc w:val="left"/>
      <w:pPr>
        <w:tabs>
          <w:tab w:val="num" w:pos="2258"/>
        </w:tabs>
        <w:ind w:left="2258" w:hanging="420"/>
      </w:pPr>
      <w:rPr>
        <w:rFonts w:ascii="Wingdings" w:hAnsi="Wingdings" w:hint="default"/>
      </w:rPr>
    </w:lvl>
    <w:lvl w:ilvl="4" w:tplc="FFFFFFFF" w:tentative="1">
      <w:start w:val="1"/>
      <w:numFmt w:val="bullet"/>
      <w:lvlText w:val=""/>
      <w:lvlJc w:val="left"/>
      <w:pPr>
        <w:tabs>
          <w:tab w:val="num" w:pos="2678"/>
        </w:tabs>
        <w:ind w:left="2678" w:hanging="420"/>
      </w:pPr>
      <w:rPr>
        <w:rFonts w:ascii="Wingdings" w:hAnsi="Wingdings" w:hint="default"/>
      </w:rPr>
    </w:lvl>
    <w:lvl w:ilvl="5" w:tplc="FFFFFFFF" w:tentative="1">
      <w:start w:val="1"/>
      <w:numFmt w:val="bullet"/>
      <w:lvlText w:val=""/>
      <w:lvlJc w:val="left"/>
      <w:pPr>
        <w:tabs>
          <w:tab w:val="num" w:pos="3098"/>
        </w:tabs>
        <w:ind w:left="3098" w:hanging="420"/>
      </w:pPr>
      <w:rPr>
        <w:rFonts w:ascii="Wingdings" w:hAnsi="Wingdings" w:hint="default"/>
      </w:rPr>
    </w:lvl>
    <w:lvl w:ilvl="6" w:tplc="FFFFFFFF" w:tentative="1">
      <w:start w:val="1"/>
      <w:numFmt w:val="bullet"/>
      <w:lvlText w:val=""/>
      <w:lvlJc w:val="left"/>
      <w:pPr>
        <w:tabs>
          <w:tab w:val="num" w:pos="3518"/>
        </w:tabs>
        <w:ind w:left="3518" w:hanging="420"/>
      </w:pPr>
      <w:rPr>
        <w:rFonts w:ascii="Wingdings" w:hAnsi="Wingdings" w:hint="default"/>
      </w:rPr>
    </w:lvl>
    <w:lvl w:ilvl="7" w:tplc="FFFFFFFF" w:tentative="1">
      <w:start w:val="1"/>
      <w:numFmt w:val="bullet"/>
      <w:lvlText w:val=""/>
      <w:lvlJc w:val="left"/>
      <w:pPr>
        <w:tabs>
          <w:tab w:val="num" w:pos="3938"/>
        </w:tabs>
        <w:ind w:left="3938" w:hanging="420"/>
      </w:pPr>
      <w:rPr>
        <w:rFonts w:ascii="Wingdings" w:hAnsi="Wingdings" w:hint="default"/>
      </w:rPr>
    </w:lvl>
    <w:lvl w:ilvl="8" w:tplc="FFFFFFFF" w:tentative="1">
      <w:start w:val="1"/>
      <w:numFmt w:val="bullet"/>
      <w:lvlText w:val=""/>
      <w:lvlJc w:val="left"/>
      <w:pPr>
        <w:tabs>
          <w:tab w:val="num" w:pos="4358"/>
        </w:tabs>
        <w:ind w:left="4358" w:hanging="420"/>
      </w:pPr>
      <w:rPr>
        <w:rFonts w:ascii="Wingdings" w:hAnsi="Wingdings" w:hint="default"/>
      </w:rPr>
    </w:lvl>
  </w:abstractNum>
  <w:abstractNum w:abstractNumId="38">
    <w:nsid w:val="2DFA0CE2"/>
    <w:multiLevelType w:val="hybridMultilevel"/>
    <w:tmpl w:val="A3B84AD8"/>
    <w:lvl w:ilvl="0" w:tplc="FFFFFFFF">
      <w:start w:val="1"/>
      <w:numFmt w:val="decimal"/>
      <w:pStyle w:val="1"/>
      <w:lvlText w:val="%1)"/>
      <w:lvlJc w:val="left"/>
      <w:pPr>
        <w:tabs>
          <w:tab w:val="num" w:pos="964"/>
        </w:tabs>
        <w:ind w:left="964" w:hanging="482"/>
      </w:pPr>
      <w:rPr>
        <w:rFonts w:hint="eastAsia"/>
        <w:sz w:val="24"/>
        <w:szCs w:val="24"/>
      </w:rPr>
    </w:lvl>
    <w:lvl w:ilvl="1" w:tplc="FFFFFFFF">
      <w:start w:val="1"/>
      <w:numFmt w:val="decimal"/>
      <w:lvlText w:val="%2."/>
      <w:lvlJc w:val="left"/>
      <w:pPr>
        <w:tabs>
          <w:tab w:val="num" w:pos="482"/>
        </w:tabs>
        <w:ind w:left="482" w:hanging="482"/>
      </w:pPr>
      <w:rPr>
        <w:rFonts w:hint="eastAsia"/>
        <w:sz w:val="24"/>
        <w:szCs w:val="24"/>
      </w:rPr>
    </w:lvl>
    <w:lvl w:ilvl="2" w:tplc="FFFFFFFF">
      <w:start w:val="1"/>
      <w:numFmt w:val="decimal"/>
      <w:pStyle w:val="1"/>
      <w:lvlText w:val="%3)"/>
      <w:lvlJc w:val="left"/>
      <w:pPr>
        <w:tabs>
          <w:tab w:val="num" w:pos="964"/>
        </w:tabs>
        <w:ind w:left="964" w:hanging="482"/>
      </w:pPr>
      <w:rPr>
        <w:rFonts w:hint="eastAsia"/>
        <w:sz w:val="24"/>
        <w:szCs w:val="24"/>
      </w:rPr>
    </w:lvl>
    <w:lvl w:ilvl="3" w:tplc="FFFFFFFF">
      <w:start w:val="1"/>
      <w:numFmt w:val="bullet"/>
      <w:lvlText w:val=""/>
      <w:lvlJc w:val="left"/>
      <w:pPr>
        <w:tabs>
          <w:tab w:val="num" w:pos="964"/>
        </w:tabs>
        <w:ind w:left="964" w:hanging="482"/>
      </w:pPr>
      <w:rPr>
        <w:rFonts w:ascii="Wingdings" w:hAnsi="Wingdings" w:hint="default"/>
        <w:sz w:val="24"/>
        <w:szCs w:val="24"/>
      </w:rPr>
    </w:lvl>
    <w:lvl w:ilvl="4" w:tplc="FFFFFFFF">
      <w:start w:val="1"/>
      <w:numFmt w:val="lowerLetter"/>
      <w:lvlText w:val="%5."/>
      <w:lvlJc w:val="left"/>
      <w:pPr>
        <w:tabs>
          <w:tab w:val="num" w:pos="2520"/>
        </w:tabs>
        <w:ind w:left="2520" w:hanging="360"/>
      </w:pPr>
      <w:rPr>
        <w:rFonts w:hint="default"/>
        <w:b/>
      </w:rPr>
    </w:lvl>
    <w:lvl w:ilvl="5" w:tplc="FFFFFFFF">
      <w:start w:val="1"/>
      <w:numFmt w:val="decimal"/>
      <w:lvlText w:val="（%6）"/>
      <w:lvlJc w:val="left"/>
      <w:pPr>
        <w:tabs>
          <w:tab w:val="num" w:pos="3300"/>
        </w:tabs>
        <w:ind w:left="3300" w:hanging="720"/>
      </w:pPr>
      <w:rPr>
        <w:rFont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39">
    <w:nsid w:val="2E0E7D4A"/>
    <w:multiLevelType w:val="hybridMultilevel"/>
    <w:tmpl w:val="2D8A85DC"/>
    <w:lvl w:ilvl="0" w:tplc="04090001">
      <w:start w:val="1"/>
      <w:numFmt w:val="bullet"/>
      <w:pStyle w:val="a1"/>
      <w:lvlText w:val=""/>
      <w:lvlJc w:val="left"/>
      <w:pPr>
        <w:tabs>
          <w:tab w:val="num" w:pos="757"/>
        </w:tabs>
        <w:ind w:left="737" w:hanging="340"/>
      </w:pPr>
      <w:rPr>
        <w:rFonts w:ascii="Wingdings" w:hAnsi="Wingdings" w:hint="default"/>
      </w:rPr>
    </w:lvl>
    <w:lvl w:ilvl="1" w:tplc="04090003">
      <w:start w:val="1"/>
      <w:numFmt w:val="bullet"/>
      <w:lvlText w:val=""/>
      <w:lvlJc w:val="left"/>
      <w:pPr>
        <w:tabs>
          <w:tab w:val="num" w:pos="1140"/>
        </w:tabs>
        <w:ind w:left="1140" w:hanging="420"/>
      </w:pPr>
      <w:rPr>
        <w:rFonts w:ascii="Wingdings" w:hAnsi="Wingdings" w:hint="default"/>
      </w:rPr>
    </w:lvl>
    <w:lvl w:ilvl="2" w:tplc="04090005">
      <w:start w:val="1"/>
      <w:numFmt w:val="bullet"/>
      <w:lvlText w:val=""/>
      <w:lvlJc w:val="left"/>
      <w:pPr>
        <w:tabs>
          <w:tab w:val="num" w:pos="1560"/>
        </w:tabs>
        <w:ind w:left="1560" w:hanging="420"/>
      </w:pPr>
      <w:rPr>
        <w:rFonts w:ascii="Wingdings" w:hAnsi="Wingdings" w:hint="default"/>
      </w:rPr>
    </w:lvl>
    <w:lvl w:ilvl="3" w:tplc="04090001">
      <w:start w:val="1"/>
      <w:numFmt w:val="bullet"/>
      <w:pStyle w:val="10"/>
      <w:lvlText w:val=""/>
      <w:lvlJc w:val="left"/>
      <w:pPr>
        <w:tabs>
          <w:tab w:val="num" w:pos="1980"/>
        </w:tabs>
        <w:ind w:left="1980" w:hanging="420"/>
      </w:pPr>
      <w:rPr>
        <w:rFonts w:ascii="Wingdings" w:hAnsi="Wingdings" w:hint="default"/>
      </w:rPr>
    </w:lvl>
    <w:lvl w:ilvl="4" w:tplc="04090003">
      <w:start w:val="1"/>
      <w:numFmt w:val="bullet"/>
      <w:lvlText w:val=""/>
      <w:lvlJc w:val="left"/>
      <w:pPr>
        <w:tabs>
          <w:tab w:val="num" w:pos="2400"/>
        </w:tabs>
        <w:ind w:left="2400" w:hanging="420"/>
      </w:pPr>
      <w:rPr>
        <w:rFonts w:ascii="Wingdings" w:hAnsi="Wingdings" w:hint="default"/>
      </w:rPr>
    </w:lvl>
    <w:lvl w:ilvl="5" w:tplc="04090005">
      <w:start w:val="1"/>
      <w:numFmt w:val="bullet"/>
      <w:lvlText w:val=""/>
      <w:lvlJc w:val="left"/>
      <w:pPr>
        <w:tabs>
          <w:tab w:val="num" w:pos="2820"/>
        </w:tabs>
        <w:ind w:left="2820" w:hanging="420"/>
      </w:pPr>
      <w:rPr>
        <w:rFonts w:ascii="Wingdings" w:hAnsi="Wingdings" w:hint="default"/>
      </w:rPr>
    </w:lvl>
    <w:lvl w:ilvl="6" w:tplc="04090001">
      <w:start w:val="1"/>
      <w:numFmt w:val="bullet"/>
      <w:lvlText w:val=""/>
      <w:lvlJc w:val="left"/>
      <w:pPr>
        <w:tabs>
          <w:tab w:val="num" w:pos="3240"/>
        </w:tabs>
        <w:ind w:left="3240" w:hanging="420"/>
      </w:pPr>
      <w:rPr>
        <w:rFonts w:ascii="Wingdings" w:hAnsi="Wingdings" w:hint="default"/>
      </w:r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2EE11D3C"/>
    <w:multiLevelType w:val="hybridMultilevel"/>
    <w:tmpl w:val="50BCBF2E"/>
    <w:name w:val="O"/>
    <w:lvl w:ilvl="0" w:tplc="04090001">
      <w:start w:val="1"/>
      <w:numFmt w:val="bullet"/>
      <w:pStyle w:val="VRTS-EDUBulletText"/>
      <w:lvlText w:val=""/>
      <w:lvlJc w:val="left"/>
      <w:pPr>
        <w:tabs>
          <w:tab w:val="num" w:pos="360"/>
        </w:tabs>
        <w:ind w:left="360" w:hanging="360"/>
      </w:pPr>
      <w:rPr>
        <w:rFonts w:ascii="Symbol" w:hAnsi="Symbol" w:hint="default"/>
        <w:color w:val="auto"/>
      </w:rPr>
    </w:lvl>
    <w:lvl w:ilvl="1" w:tplc="04090003">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31664003"/>
    <w:multiLevelType w:val="hybridMultilevel"/>
    <w:tmpl w:val="7164796E"/>
    <w:lvl w:ilvl="0" w:tplc="FFFFFFFF">
      <w:start w:val="1"/>
      <w:numFmt w:val="bullet"/>
      <w:pStyle w:val="a2"/>
      <w:lvlText w:val=""/>
      <w:lvlJc w:val="left"/>
      <w:pPr>
        <w:tabs>
          <w:tab w:val="num" w:pos="2181"/>
        </w:tabs>
        <w:ind w:left="2181" w:hanging="397"/>
      </w:pPr>
      <w:rPr>
        <w:rFonts w:ascii="Wingdings" w:hAnsi="Wingdings" w:hint="default"/>
      </w:rPr>
    </w:lvl>
    <w:lvl w:ilvl="1" w:tplc="FFFFFFFF">
      <w:start w:val="1"/>
      <w:numFmt w:val="bullet"/>
      <w:lvlText w:val=""/>
      <w:lvlJc w:val="left"/>
      <w:pPr>
        <w:tabs>
          <w:tab w:val="num" w:pos="1722"/>
        </w:tabs>
        <w:ind w:left="1722" w:hanging="420"/>
      </w:pPr>
      <w:rPr>
        <w:rFonts w:ascii="Wingdings" w:hAnsi="Wingdings" w:hint="default"/>
      </w:rPr>
    </w:lvl>
    <w:lvl w:ilvl="2" w:tplc="FFFFFFFF">
      <w:start w:val="1"/>
      <w:numFmt w:val="bullet"/>
      <w:lvlText w:val=""/>
      <w:lvlJc w:val="left"/>
      <w:pPr>
        <w:tabs>
          <w:tab w:val="num" w:pos="2142"/>
        </w:tabs>
        <w:ind w:left="2142" w:hanging="420"/>
      </w:pPr>
      <w:rPr>
        <w:rFonts w:ascii="Wingdings" w:hAnsi="Wingdings" w:hint="default"/>
      </w:rPr>
    </w:lvl>
    <w:lvl w:ilvl="3" w:tplc="FFFFFFFF">
      <w:start w:val="1"/>
      <w:numFmt w:val="bullet"/>
      <w:lvlText w:val=""/>
      <w:lvlJc w:val="left"/>
      <w:pPr>
        <w:tabs>
          <w:tab w:val="num" w:pos="2562"/>
        </w:tabs>
        <w:ind w:left="2562" w:hanging="420"/>
      </w:pPr>
      <w:rPr>
        <w:rFonts w:ascii="Wingdings" w:hAnsi="Wingdings" w:hint="default"/>
      </w:rPr>
    </w:lvl>
    <w:lvl w:ilvl="4" w:tplc="FFFFFFFF">
      <w:start w:val="1"/>
      <w:numFmt w:val="bullet"/>
      <w:lvlText w:val=""/>
      <w:lvlJc w:val="left"/>
      <w:pPr>
        <w:tabs>
          <w:tab w:val="num" w:pos="2982"/>
        </w:tabs>
        <w:ind w:left="2982" w:hanging="420"/>
      </w:pPr>
      <w:rPr>
        <w:rFonts w:ascii="Wingdings" w:hAnsi="Wingdings" w:hint="default"/>
      </w:rPr>
    </w:lvl>
    <w:lvl w:ilvl="5" w:tplc="FFFFFFFF" w:tentative="1">
      <w:start w:val="1"/>
      <w:numFmt w:val="bullet"/>
      <w:lvlText w:val=""/>
      <w:lvlJc w:val="left"/>
      <w:pPr>
        <w:tabs>
          <w:tab w:val="num" w:pos="3402"/>
        </w:tabs>
        <w:ind w:left="3402" w:hanging="420"/>
      </w:pPr>
      <w:rPr>
        <w:rFonts w:ascii="Wingdings" w:hAnsi="Wingdings" w:hint="default"/>
      </w:rPr>
    </w:lvl>
    <w:lvl w:ilvl="6" w:tplc="FFFFFFFF" w:tentative="1">
      <w:start w:val="1"/>
      <w:numFmt w:val="bullet"/>
      <w:lvlText w:val=""/>
      <w:lvlJc w:val="left"/>
      <w:pPr>
        <w:tabs>
          <w:tab w:val="num" w:pos="3822"/>
        </w:tabs>
        <w:ind w:left="3822" w:hanging="420"/>
      </w:pPr>
      <w:rPr>
        <w:rFonts w:ascii="Wingdings" w:hAnsi="Wingdings" w:hint="default"/>
      </w:rPr>
    </w:lvl>
    <w:lvl w:ilvl="7" w:tplc="FFFFFFFF" w:tentative="1">
      <w:start w:val="1"/>
      <w:numFmt w:val="bullet"/>
      <w:lvlText w:val=""/>
      <w:lvlJc w:val="left"/>
      <w:pPr>
        <w:tabs>
          <w:tab w:val="num" w:pos="4242"/>
        </w:tabs>
        <w:ind w:left="4242" w:hanging="420"/>
      </w:pPr>
      <w:rPr>
        <w:rFonts w:ascii="Wingdings" w:hAnsi="Wingdings" w:hint="default"/>
      </w:rPr>
    </w:lvl>
    <w:lvl w:ilvl="8" w:tplc="FFFFFFFF" w:tentative="1">
      <w:start w:val="1"/>
      <w:numFmt w:val="bullet"/>
      <w:lvlText w:val=""/>
      <w:lvlJc w:val="left"/>
      <w:pPr>
        <w:tabs>
          <w:tab w:val="num" w:pos="4662"/>
        </w:tabs>
        <w:ind w:left="4662" w:hanging="420"/>
      </w:pPr>
      <w:rPr>
        <w:rFonts w:ascii="Wingdings" w:hAnsi="Wingdings" w:hint="default"/>
      </w:rPr>
    </w:lvl>
  </w:abstractNum>
  <w:abstractNum w:abstractNumId="42">
    <w:nsid w:val="32714F5E"/>
    <w:multiLevelType w:val="multilevel"/>
    <w:tmpl w:val="1DD496D0"/>
    <w:lvl w:ilvl="0">
      <w:start w:val="1"/>
      <w:numFmt w:val="chineseCountingThousand"/>
      <w:suff w:val="nothing"/>
      <w:lvlText w:val="第%1章"/>
      <w:lvlJc w:val="left"/>
      <w:pPr>
        <w:ind w:left="0" w:firstLine="0"/>
      </w:pPr>
      <w:rPr>
        <w:rFonts w:ascii="仿宋_GB2312" w:eastAsia="仿宋_GB2312" w:hint="eastAsia"/>
        <w:sz w:val="44"/>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3">
    <w:nsid w:val="32FA6CDD"/>
    <w:multiLevelType w:val="hybridMultilevel"/>
    <w:tmpl w:val="38AA2878"/>
    <w:lvl w:ilvl="0" w:tplc="FFFFFFFF">
      <w:start w:val="1"/>
      <w:numFmt w:val="bullet"/>
      <w:lvlText w:val=""/>
      <w:lvlJc w:val="left"/>
      <w:pPr>
        <w:tabs>
          <w:tab w:val="num" w:pos="998"/>
        </w:tabs>
        <w:ind w:left="998" w:hanging="420"/>
      </w:pPr>
      <w:rPr>
        <w:rFonts w:ascii="Wingdings" w:hAnsi="Wingdings" w:hint="default"/>
      </w:rPr>
    </w:lvl>
    <w:lvl w:ilvl="1" w:tplc="FFFFFFFF" w:tentative="1">
      <w:start w:val="1"/>
      <w:numFmt w:val="bullet"/>
      <w:lvlText w:val=""/>
      <w:lvlJc w:val="left"/>
      <w:pPr>
        <w:tabs>
          <w:tab w:val="num" w:pos="1418"/>
        </w:tabs>
        <w:ind w:left="1418" w:hanging="420"/>
      </w:pPr>
      <w:rPr>
        <w:rFonts w:ascii="Wingdings" w:hAnsi="Wingdings" w:hint="default"/>
      </w:rPr>
    </w:lvl>
    <w:lvl w:ilvl="2" w:tplc="FFFFFFFF" w:tentative="1">
      <w:start w:val="1"/>
      <w:numFmt w:val="bullet"/>
      <w:lvlText w:val=""/>
      <w:lvlJc w:val="left"/>
      <w:pPr>
        <w:tabs>
          <w:tab w:val="num" w:pos="1838"/>
        </w:tabs>
        <w:ind w:left="1838" w:hanging="420"/>
      </w:pPr>
      <w:rPr>
        <w:rFonts w:ascii="Wingdings" w:hAnsi="Wingdings" w:hint="default"/>
      </w:rPr>
    </w:lvl>
    <w:lvl w:ilvl="3" w:tplc="FFFFFFFF" w:tentative="1">
      <w:start w:val="1"/>
      <w:numFmt w:val="bullet"/>
      <w:lvlText w:val=""/>
      <w:lvlJc w:val="left"/>
      <w:pPr>
        <w:tabs>
          <w:tab w:val="num" w:pos="2258"/>
        </w:tabs>
        <w:ind w:left="2258" w:hanging="420"/>
      </w:pPr>
      <w:rPr>
        <w:rFonts w:ascii="Wingdings" w:hAnsi="Wingdings" w:hint="default"/>
      </w:rPr>
    </w:lvl>
    <w:lvl w:ilvl="4" w:tplc="FFFFFFFF" w:tentative="1">
      <w:start w:val="1"/>
      <w:numFmt w:val="bullet"/>
      <w:lvlText w:val=""/>
      <w:lvlJc w:val="left"/>
      <w:pPr>
        <w:tabs>
          <w:tab w:val="num" w:pos="2678"/>
        </w:tabs>
        <w:ind w:left="2678" w:hanging="420"/>
      </w:pPr>
      <w:rPr>
        <w:rFonts w:ascii="Wingdings" w:hAnsi="Wingdings" w:hint="default"/>
      </w:rPr>
    </w:lvl>
    <w:lvl w:ilvl="5" w:tplc="FFFFFFFF" w:tentative="1">
      <w:start w:val="1"/>
      <w:numFmt w:val="bullet"/>
      <w:lvlText w:val=""/>
      <w:lvlJc w:val="left"/>
      <w:pPr>
        <w:tabs>
          <w:tab w:val="num" w:pos="3098"/>
        </w:tabs>
        <w:ind w:left="3098" w:hanging="420"/>
      </w:pPr>
      <w:rPr>
        <w:rFonts w:ascii="Wingdings" w:hAnsi="Wingdings" w:hint="default"/>
      </w:rPr>
    </w:lvl>
    <w:lvl w:ilvl="6" w:tplc="FFFFFFFF" w:tentative="1">
      <w:start w:val="1"/>
      <w:numFmt w:val="bullet"/>
      <w:lvlText w:val=""/>
      <w:lvlJc w:val="left"/>
      <w:pPr>
        <w:tabs>
          <w:tab w:val="num" w:pos="3518"/>
        </w:tabs>
        <w:ind w:left="3518" w:hanging="420"/>
      </w:pPr>
      <w:rPr>
        <w:rFonts w:ascii="Wingdings" w:hAnsi="Wingdings" w:hint="default"/>
      </w:rPr>
    </w:lvl>
    <w:lvl w:ilvl="7" w:tplc="FFFFFFFF" w:tentative="1">
      <w:start w:val="1"/>
      <w:numFmt w:val="bullet"/>
      <w:lvlText w:val=""/>
      <w:lvlJc w:val="left"/>
      <w:pPr>
        <w:tabs>
          <w:tab w:val="num" w:pos="3938"/>
        </w:tabs>
        <w:ind w:left="3938" w:hanging="420"/>
      </w:pPr>
      <w:rPr>
        <w:rFonts w:ascii="Wingdings" w:hAnsi="Wingdings" w:hint="default"/>
      </w:rPr>
    </w:lvl>
    <w:lvl w:ilvl="8" w:tplc="FFFFFFFF" w:tentative="1">
      <w:start w:val="1"/>
      <w:numFmt w:val="bullet"/>
      <w:lvlText w:val=""/>
      <w:lvlJc w:val="left"/>
      <w:pPr>
        <w:tabs>
          <w:tab w:val="num" w:pos="4358"/>
        </w:tabs>
        <w:ind w:left="4358" w:hanging="420"/>
      </w:pPr>
      <w:rPr>
        <w:rFonts w:ascii="Wingdings" w:hAnsi="Wingdings" w:hint="default"/>
      </w:rPr>
    </w:lvl>
  </w:abstractNum>
  <w:abstractNum w:abstractNumId="44">
    <w:nsid w:val="33AE6A3D"/>
    <w:multiLevelType w:val="hybridMultilevel"/>
    <w:tmpl w:val="66D0AE32"/>
    <w:lvl w:ilvl="0" w:tplc="FFFFFFFF">
      <w:start w:val="1"/>
      <w:numFmt w:val="decimal"/>
      <w:lvlText w:val="%1)"/>
      <w:lvlJc w:val="left"/>
      <w:pPr>
        <w:tabs>
          <w:tab w:val="num" w:pos="420"/>
        </w:tabs>
        <w:ind w:left="420" w:hanging="420"/>
      </w:p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5">
    <w:nsid w:val="345276D8"/>
    <w:multiLevelType w:val="hybridMultilevel"/>
    <w:tmpl w:val="EE8E5BC6"/>
    <w:lvl w:ilvl="0" w:tplc="0409000D">
      <w:start w:val="1"/>
      <w:numFmt w:val="decimal"/>
      <w:lvlText w:val="%1)"/>
      <w:lvlJc w:val="left"/>
      <w:pPr>
        <w:tabs>
          <w:tab w:val="num" w:pos="420"/>
        </w:tabs>
        <w:ind w:left="420" w:hanging="420"/>
      </w:p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6">
    <w:nsid w:val="3746462F"/>
    <w:multiLevelType w:val="multilevel"/>
    <w:tmpl w:val="0A0817C4"/>
    <w:lvl w:ilvl="0">
      <w:start w:val="1"/>
      <w:numFmt w:val="decimal"/>
      <w:pStyle w:val="point1"/>
      <w:lvlText w:val="%1."/>
      <w:lvlJc w:val="left"/>
      <w:pPr>
        <w:tabs>
          <w:tab w:val="num" w:pos="360"/>
        </w:tabs>
        <w:ind w:left="360" w:hanging="360"/>
      </w:pPr>
    </w:lvl>
    <w:lvl w:ilvl="1">
      <w:start w:val="1"/>
      <w:numFmt w:val="lowerLetter"/>
      <w:pStyle w:val="para"/>
      <w:lvlText w:val="%2)"/>
      <w:lvlJc w:val="left"/>
      <w:pPr>
        <w:tabs>
          <w:tab w:val="num" w:pos="360"/>
        </w:tabs>
        <w:ind w:left="360" w:hanging="360"/>
      </w:pPr>
    </w:lvl>
    <w:lvl w:ilvl="2">
      <w:start w:val="1"/>
      <w:numFmt w:val="lowerRoman"/>
      <w:pStyle w:val="Table-Normal"/>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47">
    <w:nsid w:val="38D86728"/>
    <w:multiLevelType w:val="hybridMultilevel"/>
    <w:tmpl w:val="55A4D5EE"/>
    <w:lvl w:ilvl="0" w:tplc="DDB03F1E">
      <w:start w:val="1"/>
      <w:numFmt w:val="decimal"/>
      <w:lvlText w:val="%1、"/>
      <w:lvlJc w:val="left"/>
      <w:pPr>
        <w:tabs>
          <w:tab w:val="num" w:pos="1320"/>
        </w:tabs>
        <w:ind w:left="1320" w:hanging="360"/>
      </w:pPr>
      <w:rPr>
        <w:rFonts w:hint="eastAsia"/>
      </w:rPr>
    </w:lvl>
    <w:lvl w:ilvl="1" w:tplc="F70E87A8">
      <w:start w:val="1"/>
      <w:numFmt w:val="lowerLetter"/>
      <w:lvlText w:val="%2、"/>
      <w:lvlJc w:val="left"/>
      <w:pPr>
        <w:tabs>
          <w:tab w:val="num" w:pos="1740"/>
        </w:tabs>
        <w:ind w:left="1740" w:hanging="360"/>
      </w:pPr>
      <w:rPr>
        <w:rFonts w:hint="eastAsia"/>
      </w:rPr>
    </w:lvl>
    <w:lvl w:ilvl="2" w:tplc="BEF2F7B8" w:tentative="1">
      <w:start w:val="1"/>
      <w:numFmt w:val="lowerRoman"/>
      <w:lvlText w:val="%3."/>
      <w:lvlJc w:val="right"/>
      <w:pPr>
        <w:tabs>
          <w:tab w:val="num" w:pos="2220"/>
        </w:tabs>
        <w:ind w:left="2220" w:hanging="420"/>
      </w:pPr>
    </w:lvl>
    <w:lvl w:ilvl="3" w:tplc="CEB233F8" w:tentative="1">
      <w:start w:val="1"/>
      <w:numFmt w:val="decimal"/>
      <w:lvlText w:val="%4."/>
      <w:lvlJc w:val="left"/>
      <w:pPr>
        <w:tabs>
          <w:tab w:val="num" w:pos="2640"/>
        </w:tabs>
        <w:ind w:left="2640" w:hanging="420"/>
      </w:pPr>
    </w:lvl>
    <w:lvl w:ilvl="4" w:tplc="355206A4" w:tentative="1">
      <w:start w:val="1"/>
      <w:numFmt w:val="lowerLetter"/>
      <w:lvlText w:val="%5)"/>
      <w:lvlJc w:val="left"/>
      <w:pPr>
        <w:tabs>
          <w:tab w:val="num" w:pos="3060"/>
        </w:tabs>
        <w:ind w:left="3060" w:hanging="420"/>
      </w:pPr>
    </w:lvl>
    <w:lvl w:ilvl="5" w:tplc="2E943BC0" w:tentative="1">
      <w:start w:val="1"/>
      <w:numFmt w:val="lowerRoman"/>
      <w:lvlText w:val="%6."/>
      <w:lvlJc w:val="right"/>
      <w:pPr>
        <w:tabs>
          <w:tab w:val="num" w:pos="3480"/>
        </w:tabs>
        <w:ind w:left="3480" w:hanging="420"/>
      </w:pPr>
    </w:lvl>
    <w:lvl w:ilvl="6" w:tplc="9D36C446" w:tentative="1">
      <w:start w:val="1"/>
      <w:numFmt w:val="decimal"/>
      <w:pStyle w:val="PR3"/>
      <w:lvlText w:val="%7."/>
      <w:lvlJc w:val="left"/>
      <w:pPr>
        <w:tabs>
          <w:tab w:val="num" w:pos="3900"/>
        </w:tabs>
        <w:ind w:left="3900" w:hanging="420"/>
      </w:pPr>
    </w:lvl>
    <w:lvl w:ilvl="7" w:tplc="3E6ABD5E" w:tentative="1">
      <w:start w:val="1"/>
      <w:numFmt w:val="lowerLetter"/>
      <w:lvlText w:val="%8)"/>
      <w:lvlJc w:val="left"/>
      <w:pPr>
        <w:tabs>
          <w:tab w:val="num" w:pos="4320"/>
        </w:tabs>
        <w:ind w:left="4320" w:hanging="420"/>
      </w:pPr>
    </w:lvl>
    <w:lvl w:ilvl="8" w:tplc="72103A94" w:tentative="1">
      <w:start w:val="1"/>
      <w:numFmt w:val="lowerRoman"/>
      <w:lvlText w:val="%9."/>
      <w:lvlJc w:val="right"/>
      <w:pPr>
        <w:tabs>
          <w:tab w:val="num" w:pos="4740"/>
        </w:tabs>
        <w:ind w:left="4740" w:hanging="420"/>
      </w:pPr>
    </w:lvl>
  </w:abstractNum>
  <w:abstractNum w:abstractNumId="48">
    <w:nsid w:val="3D9F3287"/>
    <w:multiLevelType w:val="hybridMultilevel"/>
    <w:tmpl w:val="6694D99E"/>
    <w:lvl w:ilvl="0" w:tplc="0409000B">
      <w:start w:val="1"/>
      <w:numFmt w:val="bullet"/>
      <w:lvlText w:val=""/>
      <w:lvlJc w:val="left"/>
      <w:pPr>
        <w:tabs>
          <w:tab w:val="num" w:pos="998"/>
        </w:tabs>
        <w:ind w:left="998" w:hanging="420"/>
      </w:pPr>
      <w:rPr>
        <w:rFonts w:ascii="Wingdings" w:hAnsi="Wingdings" w:hint="default"/>
      </w:rPr>
    </w:lvl>
    <w:lvl w:ilvl="1" w:tplc="04090003">
      <w:start w:val="1"/>
      <w:numFmt w:val="lowerLetter"/>
      <w:lvlText w:val="%2)"/>
      <w:lvlJc w:val="left"/>
      <w:pPr>
        <w:tabs>
          <w:tab w:val="num" w:pos="1418"/>
        </w:tabs>
        <w:ind w:left="1418" w:hanging="420"/>
      </w:pPr>
    </w:lvl>
    <w:lvl w:ilvl="2" w:tplc="04090005" w:tentative="1">
      <w:start w:val="1"/>
      <w:numFmt w:val="lowerRoman"/>
      <w:lvlText w:val="%3."/>
      <w:lvlJc w:val="right"/>
      <w:pPr>
        <w:tabs>
          <w:tab w:val="num" w:pos="1838"/>
        </w:tabs>
        <w:ind w:left="1838" w:hanging="420"/>
      </w:pPr>
    </w:lvl>
    <w:lvl w:ilvl="3" w:tplc="04090001" w:tentative="1">
      <w:start w:val="1"/>
      <w:numFmt w:val="decimal"/>
      <w:lvlText w:val="%4."/>
      <w:lvlJc w:val="left"/>
      <w:pPr>
        <w:tabs>
          <w:tab w:val="num" w:pos="2258"/>
        </w:tabs>
        <w:ind w:left="2258" w:hanging="420"/>
      </w:pPr>
    </w:lvl>
    <w:lvl w:ilvl="4" w:tplc="04090003" w:tentative="1">
      <w:start w:val="1"/>
      <w:numFmt w:val="lowerLetter"/>
      <w:lvlText w:val="%5)"/>
      <w:lvlJc w:val="left"/>
      <w:pPr>
        <w:tabs>
          <w:tab w:val="num" w:pos="2678"/>
        </w:tabs>
        <w:ind w:left="2678" w:hanging="420"/>
      </w:pPr>
    </w:lvl>
    <w:lvl w:ilvl="5" w:tplc="04090005" w:tentative="1">
      <w:start w:val="1"/>
      <w:numFmt w:val="lowerRoman"/>
      <w:lvlText w:val="%6."/>
      <w:lvlJc w:val="right"/>
      <w:pPr>
        <w:tabs>
          <w:tab w:val="num" w:pos="3098"/>
        </w:tabs>
        <w:ind w:left="3098" w:hanging="420"/>
      </w:pPr>
    </w:lvl>
    <w:lvl w:ilvl="6" w:tplc="04090001" w:tentative="1">
      <w:start w:val="1"/>
      <w:numFmt w:val="decimal"/>
      <w:lvlText w:val="%7."/>
      <w:lvlJc w:val="left"/>
      <w:pPr>
        <w:tabs>
          <w:tab w:val="num" w:pos="3518"/>
        </w:tabs>
        <w:ind w:left="3518" w:hanging="420"/>
      </w:pPr>
    </w:lvl>
    <w:lvl w:ilvl="7" w:tplc="04090003" w:tentative="1">
      <w:start w:val="1"/>
      <w:numFmt w:val="lowerLetter"/>
      <w:lvlText w:val="%8)"/>
      <w:lvlJc w:val="left"/>
      <w:pPr>
        <w:tabs>
          <w:tab w:val="num" w:pos="3938"/>
        </w:tabs>
        <w:ind w:left="3938" w:hanging="420"/>
      </w:pPr>
    </w:lvl>
    <w:lvl w:ilvl="8" w:tplc="04090005" w:tentative="1">
      <w:start w:val="1"/>
      <w:numFmt w:val="lowerRoman"/>
      <w:lvlText w:val="%9."/>
      <w:lvlJc w:val="right"/>
      <w:pPr>
        <w:tabs>
          <w:tab w:val="num" w:pos="4358"/>
        </w:tabs>
        <w:ind w:left="4358" w:hanging="420"/>
      </w:pPr>
    </w:lvl>
  </w:abstractNum>
  <w:abstractNum w:abstractNumId="49">
    <w:nsid w:val="3DB5107C"/>
    <w:multiLevelType w:val="multilevel"/>
    <w:tmpl w:val="A0C66254"/>
    <w:styleLink w:val="GB2312"/>
    <w:lvl w:ilvl="0">
      <w:start w:val="1"/>
      <w:numFmt w:val="decimal"/>
      <w:lvlText w:val="%1)"/>
      <w:lvlJc w:val="left"/>
      <w:pPr>
        <w:tabs>
          <w:tab w:val="num" w:pos="2253"/>
        </w:tabs>
        <w:ind w:left="1413" w:hanging="420"/>
      </w:pPr>
      <w:rPr>
        <w:rFonts w:ascii="仿宋_GB2312" w:eastAsia="仿宋_GB2312" w:hAnsi="仿宋_GB2312" w:hint="eastAsia"/>
        <w:kern w:val="2"/>
        <w:sz w:val="30"/>
      </w:rPr>
    </w:lvl>
    <w:lvl w:ilvl="1">
      <w:start w:val="1"/>
      <w:numFmt w:val="lowerLetter"/>
      <w:lvlText w:val="%2)"/>
      <w:lvlJc w:val="left"/>
      <w:pPr>
        <w:tabs>
          <w:tab w:val="num" w:pos="2673"/>
        </w:tabs>
        <w:ind w:left="2673" w:hanging="420"/>
      </w:pPr>
    </w:lvl>
    <w:lvl w:ilvl="2">
      <w:start w:val="1"/>
      <w:numFmt w:val="lowerRoman"/>
      <w:lvlText w:val="%3."/>
      <w:lvlJc w:val="right"/>
      <w:pPr>
        <w:tabs>
          <w:tab w:val="num" w:pos="3093"/>
        </w:tabs>
        <w:ind w:left="3093" w:hanging="420"/>
      </w:pPr>
    </w:lvl>
    <w:lvl w:ilvl="3">
      <w:start w:val="1"/>
      <w:numFmt w:val="decimal"/>
      <w:lvlText w:val="%4."/>
      <w:lvlJc w:val="left"/>
      <w:pPr>
        <w:tabs>
          <w:tab w:val="num" w:pos="3513"/>
        </w:tabs>
        <w:ind w:left="3513" w:hanging="420"/>
      </w:pPr>
    </w:lvl>
    <w:lvl w:ilvl="4">
      <w:start w:val="1"/>
      <w:numFmt w:val="lowerLetter"/>
      <w:lvlText w:val="%5)"/>
      <w:lvlJc w:val="left"/>
      <w:pPr>
        <w:tabs>
          <w:tab w:val="num" w:pos="3933"/>
        </w:tabs>
        <w:ind w:left="3933" w:hanging="420"/>
      </w:pPr>
    </w:lvl>
    <w:lvl w:ilvl="5">
      <w:start w:val="1"/>
      <w:numFmt w:val="lowerRoman"/>
      <w:lvlText w:val="%6."/>
      <w:lvlJc w:val="right"/>
      <w:pPr>
        <w:tabs>
          <w:tab w:val="num" w:pos="4353"/>
        </w:tabs>
        <w:ind w:left="4353" w:hanging="420"/>
      </w:pPr>
    </w:lvl>
    <w:lvl w:ilvl="6">
      <w:start w:val="1"/>
      <w:numFmt w:val="decimal"/>
      <w:lvlText w:val="%7."/>
      <w:lvlJc w:val="left"/>
      <w:pPr>
        <w:tabs>
          <w:tab w:val="num" w:pos="4773"/>
        </w:tabs>
        <w:ind w:left="4773" w:hanging="420"/>
      </w:pPr>
    </w:lvl>
    <w:lvl w:ilvl="7">
      <w:start w:val="1"/>
      <w:numFmt w:val="lowerLetter"/>
      <w:lvlText w:val="%8)"/>
      <w:lvlJc w:val="left"/>
      <w:pPr>
        <w:tabs>
          <w:tab w:val="num" w:pos="5193"/>
        </w:tabs>
        <w:ind w:left="5193" w:hanging="420"/>
      </w:pPr>
    </w:lvl>
    <w:lvl w:ilvl="8">
      <w:start w:val="1"/>
      <w:numFmt w:val="lowerRoman"/>
      <w:lvlText w:val="%9."/>
      <w:lvlJc w:val="right"/>
      <w:pPr>
        <w:tabs>
          <w:tab w:val="num" w:pos="5613"/>
        </w:tabs>
        <w:ind w:left="5613" w:hanging="420"/>
      </w:pPr>
    </w:lvl>
  </w:abstractNum>
  <w:abstractNum w:abstractNumId="50">
    <w:nsid w:val="3E41146D"/>
    <w:multiLevelType w:val="hybridMultilevel"/>
    <w:tmpl w:val="8780D5C6"/>
    <w:lvl w:ilvl="0" w:tplc="679C6D4C">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3E452EDE"/>
    <w:multiLevelType w:val="singleLevel"/>
    <w:tmpl w:val="293C69B4"/>
    <w:lvl w:ilvl="0">
      <w:start w:val="1"/>
      <w:numFmt w:val="bullet"/>
      <w:pStyle w:val="a3"/>
      <w:lvlText w:val=""/>
      <w:lvlJc w:val="left"/>
      <w:pPr>
        <w:tabs>
          <w:tab w:val="num" w:pos="720"/>
        </w:tabs>
        <w:ind w:left="720" w:hanging="360"/>
      </w:pPr>
      <w:rPr>
        <w:rFonts w:ascii="Symbol" w:hAnsi="Symbol" w:hint="default"/>
        <w:b w:val="0"/>
        <w:i w:val="0"/>
        <w:sz w:val="20"/>
      </w:rPr>
    </w:lvl>
  </w:abstractNum>
  <w:abstractNum w:abstractNumId="52">
    <w:nsid w:val="3F16642E"/>
    <w:multiLevelType w:val="hybridMultilevel"/>
    <w:tmpl w:val="0E147DDA"/>
    <w:lvl w:ilvl="0" w:tplc="FFFFFFFF">
      <w:start w:val="1"/>
      <w:numFmt w:val="bullet"/>
      <w:pStyle w:val="a4"/>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3">
    <w:nsid w:val="404F4B93"/>
    <w:multiLevelType w:val="hybridMultilevel"/>
    <w:tmpl w:val="1100A08C"/>
    <w:lvl w:ilvl="0" w:tplc="8856C0C2">
      <w:start w:val="1"/>
      <w:numFmt w:val="bullet"/>
      <w:lvlText w:val=""/>
      <w:lvlJc w:val="left"/>
      <w:pPr>
        <w:tabs>
          <w:tab w:val="num" w:pos="960"/>
        </w:tabs>
        <w:ind w:left="960" w:hanging="420"/>
      </w:pPr>
      <w:rPr>
        <w:rFonts w:ascii="Wingdings" w:hAnsi="Wingdings" w:hint="default"/>
      </w:rPr>
    </w:lvl>
    <w:lvl w:ilvl="1" w:tplc="04090019">
      <w:start w:val="1"/>
      <w:numFmt w:val="bullet"/>
      <w:lvlText w:val=""/>
      <w:lvlJc w:val="left"/>
      <w:pPr>
        <w:tabs>
          <w:tab w:val="num" w:pos="1260"/>
        </w:tabs>
        <w:ind w:left="1260" w:hanging="420"/>
      </w:pPr>
      <w:rPr>
        <w:rFonts w:ascii="Wingdings" w:hAnsi="Wingdings" w:hint="default"/>
      </w:rPr>
    </w:lvl>
    <w:lvl w:ilvl="2" w:tplc="0409001B">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54">
    <w:nsid w:val="41E22B2E"/>
    <w:multiLevelType w:val="singleLevel"/>
    <w:tmpl w:val="17B251AE"/>
    <w:lvl w:ilvl="0">
      <w:start w:val="1"/>
      <w:numFmt w:val="bullet"/>
      <w:pStyle w:val="a5"/>
      <w:lvlText w:val=""/>
      <w:lvlJc w:val="left"/>
      <w:pPr>
        <w:tabs>
          <w:tab w:val="num" w:pos="1588"/>
        </w:tabs>
        <w:ind w:left="1588" w:hanging="508"/>
      </w:pPr>
      <w:rPr>
        <w:rFonts w:ascii="Wingdings" w:hAnsi="Wingdings" w:hint="default"/>
        <w:color w:val="003300"/>
      </w:rPr>
    </w:lvl>
  </w:abstractNum>
  <w:abstractNum w:abstractNumId="55">
    <w:nsid w:val="426D1218"/>
    <w:multiLevelType w:val="singleLevel"/>
    <w:tmpl w:val="BDDEA0FE"/>
    <w:lvl w:ilvl="0">
      <w:start w:val="1"/>
      <w:numFmt w:val="bullet"/>
      <w:pStyle w:val="12"/>
      <w:lvlText w:val=""/>
      <w:lvlJc w:val="left"/>
      <w:pPr>
        <w:tabs>
          <w:tab w:val="num" w:pos="425"/>
        </w:tabs>
        <w:ind w:left="425" w:hanging="425"/>
      </w:pPr>
      <w:rPr>
        <w:rFonts w:ascii="Wingdings" w:hAnsi="Wingdings" w:hint="default"/>
      </w:rPr>
    </w:lvl>
  </w:abstractNum>
  <w:abstractNum w:abstractNumId="56">
    <w:nsid w:val="43537B97"/>
    <w:multiLevelType w:val="hybridMultilevel"/>
    <w:tmpl w:val="37C2894E"/>
    <w:lvl w:ilvl="0" w:tplc="04090001">
      <w:start w:val="1"/>
      <w:numFmt w:val="bullet"/>
      <w:lvlText w:val=""/>
      <w:lvlJc w:val="left"/>
      <w:pPr>
        <w:tabs>
          <w:tab w:val="num" w:pos="1000"/>
        </w:tabs>
        <w:ind w:left="1000" w:hanging="420"/>
      </w:pPr>
      <w:rPr>
        <w:rFonts w:ascii="Wingdings" w:hAnsi="Wingdings" w:hint="default"/>
      </w:rPr>
    </w:lvl>
    <w:lvl w:ilvl="1" w:tplc="04090003">
      <w:start w:val="1"/>
      <w:numFmt w:val="decimal"/>
      <w:lvlText w:val="%2."/>
      <w:lvlJc w:val="left"/>
      <w:pPr>
        <w:tabs>
          <w:tab w:val="num" w:pos="1420"/>
        </w:tabs>
        <w:ind w:left="1420" w:hanging="420"/>
      </w:pPr>
      <w:rPr>
        <w:rFonts w:hint="default"/>
      </w:rPr>
    </w:lvl>
    <w:lvl w:ilvl="2" w:tplc="04090005">
      <w:start w:val="9"/>
      <w:numFmt w:val="decimal"/>
      <w:lvlText w:val="%3．"/>
      <w:lvlJc w:val="left"/>
      <w:pPr>
        <w:tabs>
          <w:tab w:val="num" w:pos="2515"/>
        </w:tabs>
        <w:ind w:left="2515" w:hanging="1095"/>
      </w:pPr>
      <w:rPr>
        <w:rFonts w:hint="default"/>
      </w:rPr>
    </w:lvl>
    <w:lvl w:ilvl="3" w:tplc="04090001" w:tentative="1">
      <w:start w:val="1"/>
      <w:numFmt w:val="bullet"/>
      <w:lvlText w:val=""/>
      <w:lvlJc w:val="left"/>
      <w:pPr>
        <w:tabs>
          <w:tab w:val="num" w:pos="2260"/>
        </w:tabs>
        <w:ind w:left="2260" w:hanging="420"/>
      </w:pPr>
      <w:rPr>
        <w:rFonts w:ascii="Wingdings" w:hAnsi="Wingdings" w:hint="default"/>
      </w:rPr>
    </w:lvl>
    <w:lvl w:ilvl="4" w:tplc="04090003" w:tentative="1">
      <w:start w:val="1"/>
      <w:numFmt w:val="bullet"/>
      <w:lvlText w:val=""/>
      <w:lvlJc w:val="left"/>
      <w:pPr>
        <w:tabs>
          <w:tab w:val="num" w:pos="2680"/>
        </w:tabs>
        <w:ind w:left="2680" w:hanging="420"/>
      </w:pPr>
      <w:rPr>
        <w:rFonts w:ascii="Wingdings" w:hAnsi="Wingdings" w:hint="default"/>
      </w:rPr>
    </w:lvl>
    <w:lvl w:ilvl="5" w:tplc="04090005" w:tentative="1">
      <w:start w:val="1"/>
      <w:numFmt w:val="bullet"/>
      <w:lvlText w:val=""/>
      <w:lvlJc w:val="left"/>
      <w:pPr>
        <w:tabs>
          <w:tab w:val="num" w:pos="3100"/>
        </w:tabs>
        <w:ind w:left="3100" w:hanging="420"/>
      </w:pPr>
      <w:rPr>
        <w:rFonts w:ascii="Wingdings" w:hAnsi="Wingdings" w:hint="default"/>
      </w:rPr>
    </w:lvl>
    <w:lvl w:ilvl="6" w:tplc="04090001" w:tentative="1">
      <w:start w:val="1"/>
      <w:numFmt w:val="bullet"/>
      <w:lvlText w:val=""/>
      <w:lvlJc w:val="left"/>
      <w:pPr>
        <w:tabs>
          <w:tab w:val="num" w:pos="3520"/>
        </w:tabs>
        <w:ind w:left="3520" w:hanging="420"/>
      </w:pPr>
      <w:rPr>
        <w:rFonts w:ascii="Wingdings" w:hAnsi="Wingdings" w:hint="default"/>
      </w:rPr>
    </w:lvl>
    <w:lvl w:ilvl="7" w:tplc="04090003" w:tentative="1">
      <w:start w:val="1"/>
      <w:numFmt w:val="bullet"/>
      <w:lvlText w:val=""/>
      <w:lvlJc w:val="left"/>
      <w:pPr>
        <w:tabs>
          <w:tab w:val="num" w:pos="3940"/>
        </w:tabs>
        <w:ind w:left="3940" w:hanging="420"/>
      </w:pPr>
      <w:rPr>
        <w:rFonts w:ascii="Wingdings" w:hAnsi="Wingdings" w:hint="default"/>
      </w:rPr>
    </w:lvl>
    <w:lvl w:ilvl="8" w:tplc="04090005" w:tentative="1">
      <w:start w:val="1"/>
      <w:numFmt w:val="bullet"/>
      <w:lvlText w:val=""/>
      <w:lvlJc w:val="left"/>
      <w:pPr>
        <w:tabs>
          <w:tab w:val="num" w:pos="4360"/>
        </w:tabs>
        <w:ind w:left="4360" w:hanging="420"/>
      </w:pPr>
      <w:rPr>
        <w:rFonts w:ascii="Wingdings" w:hAnsi="Wingdings" w:hint="default"/>
      </w:rPr>
    </w:lvl>
  </w:abstractNum>
  <w:abstractNum w:abstractNumId="57">
    <w:nsid w:val="448C7631"/>
    <w:multiLevelType w:val="multilevel"/>
    <w:tmpl w:val="8200C82E"/>
    <w:lvl w:ilvl="0">
      <w:start w:val="1"/>
      <w:numFmt w:val="decimal"/>
      <w:lvlText w:val="第%1章"/>
      <w:lvlJc w:val="left"/>
      <w:pPr>
        <w:tabs>
          <w:tab w:val="num" w:pos="1440"/>
        </w:tabs>
        <w:ind w:left="425" w:hanging="425"/>
      </w:pPr>
      <w:rPr>
        <w:rFonts w:eastAsia="宋体" w:hint="eastAsia"/>
        <w:b/>
        <w:bCs w:val="0"/>
        <w:i w:val="0"/>
        <w:iCs w:val="0"/>
        <w:caps w:val="0"/>
        <w:smallCaps w:val="0"/>
        <w:strike w:val="0"/>
        <w:dstrike w:val="0"/>
        <w:outline w:val="0"/>
        <w:shadow w:val="0"/>
        <w:emboss w:val="0"/>
        <w:imprint w:val="0"/>
        <w:noProof w:val="0"/>
        <w:snapToGrid w:val="0"/>
        <w:vanish w:val="0"/>
        <w:spacing w:val="0"/>
        <w:kern w:val="0"/>
        <w:position w:val="0"/>
        <w:sz w:val="36"/>
        <w:szCs w:val="36"/>
        <w:u w:val="none"/>
        <w:effect w:val="none"/>
        <w:vertAlign w:val="baseline"/>
        <w:em w:val="none"/>
        <w:specVanish w:val="0"/>
      </w:rPr>
    </w:lvl>
    <w:lvl w:ilvl="1">
      <w:start w:val="1"/>
      <w:numFmt w:val="decimal"/>
      <w:pStyle w:val="20"/>
      <w:isLgl/>
      <w:lvlText w:val="%1.%2"/>
      <w:lvlJc w:val="left"/>
      <w:pPr>
        <w:tabs>
          <w:tab w:val="num" w:pos="992"/>
        </w:tabs>
        <w:ind w:left="992" w:hanging="567"/>
      </w:pPr>
      <w:rPr>
        <w:rFonts w:hint="eastAsia"/>
        <w:b/>
        <w:bCs w:val="0"/>
        <w:i w:val="0"/>
        <w:iCs w:val="0"/>
        <w:caps w:val="0"/>
        <w:smallCaps w:val="0"/>
        <w:strike w:val="0"/>
        <w:dstrike w:val="0"/>
        <w:outline w:val="0"/>
        <w:shadow w:val="0"/>
        <w:emboss w:val="0"/>
        <w:imprint w:val="0"/>
        <w:noProof w:val="0"/>
        <w:snapToGrid w:val="0"/>
        <w:vanish w:val="0"/>
        <w:spacing w:val="0"/>
        <w:position w:val="0"/>
        <w:u w:val="none"/>
        <w:effect w:val="none"/>
        <w:vertAlign w:val="baseline"/>
        <w:em w:val="none"/>
        <w:specVanish w:val="0"/>
      </w:rPr>
    </w:lvl>
    <w:lvl w:ilvl="2">
      <w:start w:val="1"/>
      <w:numFmt w:val="decimal"/>
      <w:isLgl/>
      <w:lvlText w:val="%1.%2.%3"/>
      <w:lvlJc w:val="left"/>
      <w:pPr>
        <w:tabs>
          <w:tab w:val="num" w:pos="1571"/>
        </w:tabs>
        <w:ind w:left="1418"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tabs>
          <w:tab w:val="num" w:pos="2716"/>
        </w:tabs>
        <w:ind w:left="1984" w:hanging="708"/>
      </w:pPr>
      <w:rPr>
        <w:rFonts w:ascii="Arial" w:hAnsi="Arial" w:cs="Arial" w:hint="eastAsia"/>
        <w:b/>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rPr>
    </w:lvl>
    <w:lvl w:ilvl="4">
      <w:start w:val="1"/>
      <w:numFmt w:val="decimal"/>
      <w:isLgl/>
      <w:lvlText w:val="%1.%2.%3.%4.%5"/>
      <w:lvlJc w:val="left"/>
      <w:pPr>
        <w:tabs>
          <w:tab w:val="num" w:pos="3501"/>
        </w:tabs>
        <w:ind w:left="2551" w:hanging="85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8">
    <w:nsid w:val="452A249F"/>
    <w:multiLevelType w:val="hybridMultilevel"/>
    <w:tmpl w:val="4CB0692A"/>
    <w:lvl w:ilvl="0" w:tplc="0409000F">
      <w:start w:val="1"/>
      <w:numFmt w:val="bullet"/>
      <w:lvlText w:val=""/>
      <w:lvlJc w:val="left"/>
      <w:pPr>
        <w:tabs>
          <w:tab w:val="num" w:pos="998"/>
        </w:tabs>
        <w:ind w:left="998" w:hanging="420"/>
      </w:pPr>
      <w:rPr>
        <w:rFonts w:ascii="Wingdings" w:hAnsi="Wingdings" w:hint="default"/>
      </w:rPr>
    </w:lvl>
    <w:lvl w:ilvl="1" w:tplc="04090019" w:tentative="1">
      <w:start w:val="1"/>
      <w:numFmt w:val="bullet"/>
      <w:lvlText w:val=""/>
      <w:lvlJc w:val="left"/>
      <w:pPr>
        <w:tabs>
          <w:tab w:val="num" w:pos="1418"/>
        </w:tabs>
        <w:ind w:left="1418" w:hanging="420"/>
      </w:pPr>
      <w:rPr>
        <w:rFonts w:ascii="Wingdings" w:hAnsi="Wingdings" w:hint="default"/>
      </w:rPr>
    </w:lvl>
    <w:lvl w:ilvl="2" w:tplc="0409001B" w:tentative="1">
      <w:start w:val="1"/>
      <w:numFmt w:val="bullet"/>
      <w:lvlText w:val=""/>
      <w:lvlJc w:val="left"/>
      <w:pPr>
        <w:tabs>
          <w:tab w:val="num" w:pos="1838"/>
        </w:tabs>
        <w:ind w:left="1838" w:hanging="420"/>
      </w:pPr>
      <w:rPr>
        <w:rFonts w:ascii="Wingdings" w:hAnsi="Wingdings" w:hint="default"/>
      </w:rPr>
    </w:lvl>
    <w:lvl w:ilvl="3" w:tplc="0409000F" w:tentative="1">
      <w:start w:val="1"/>
      <w:numFmt w:val="bullet"/>
      <w:lvlText w:val=""/>
      <w:lvlJc w:val="left"/>
      <w:pPr>
        <w:tabs>
          <w:tab w:val="num" w:pos="2258"/>
        </w:tabs>
        <w:ind w:left="2258" w:hanging="420"/>
      </w:pPr>
      <w:rPr>
        <w:rFonts w:ascii="Wingdings" w:hAnsi="Wingdings" w:hint="default"/>
      </w:rPr>
    </w:lvl>
    <w:lvl w:ilvl="4" w:tplc="04090019" w:tentative="1">
      <w:start w:val="1"/>
      <w:numFmt w:val="bullet"/>
      <w:lvlText w:val=""/>
      <w:lvlJc w:val="left"/>
      <w:pPr>
        <w:tabs>
          <w:tab w:val="num" w:pos="2678"/>
        </w:tabs>
        <w:ind w:left="2678" w:hanging="420"/>
      </w:pPr>
      <w:rPr>
        <w:rFonts w:ascii="Wingdings" w:hAnsi="Wingdings" w:hint="default"/>
      </w:rPr>
    </w:lvl>
    <w:lvl w:ilvl="5" w:tplc="0409001B" w:tentative="1">
      <w:start w:val="1"/>
      <w:numFmt w:val="bullet"/>
      <w:lvlText w:val=""/>
      <w:lvlJc w:val="left"/>
      <w:pPr>
        <w:tabs>
          <w:tab w:val="num" w:pos="3098"/>
        </w:tabs>
        <w:ind w:left="3098" w:hanging="420"/>
      </w:pPr>
      <w:rPr>
        <w:rFonts w:ascii="Wingdings" w:hAnsi="Wingdings" w:hint="default"/>
      </w:rPr>
    </w:lvl>
    <w:lvl w:ilvl="6" w:tplc="0409000F" w:tentative="1">
      <w:start w:val="1"/>
      <w:numFmt w:val="bullet"/>
      <w:lvlText w:val=""/>
      <w:lvlJc w:val="left"/>
      <w:pPr>
        <w:tabs>
          <w:tab w:val="num" w:pos="3518"/>
        </w:tabs>
        <w:ind w:left="3518" w:hanging="420"/>
      </w:pPr>
      <w:rPr>
        <w:rFonts w:ascii="Wingdings" w:hAnsi="Wingdings" w:hint="default"/>
      </w:rPr>
    </w:lvl>
    <w:lvl w:ilvl="7" w:tplc="04090019" w:tentative="1">
      <w:start w:val="1"/>
      <w:numFmt w:val="bullet"/>
      <w:lvlText w:val=""/>
      <w:lvlJc w:val="left"/>
      <w:pPr>
        <w:tabs>
          <w:tab w:val="num" w:pos="3938"/>
        </w:tabs>
        <w:ind w:left="3938" w:hanging="420"/>
      </w:pPr>
      <w:rPr>
        <w:rFonts w:ascii="Wingdings" w:hAnsi="Wingdings" w:hint="default"/>
      </w:rPr>
    </w:lvl>
    <w:lvl w:ilvl="8" w:tplc="0409001B" w:tentative="1">
      <w:start w:val="1"/>
      <w:numFmt w:val="bullet"/>
      <w:lvlText w:val=""/>
      <w:lvlJc w:val="left"/>
      <w:pPr>
        <w:tabs>
          <w:tab w:val="num" w:pos="4358"/>
        </w:tabs>
        <w:ind w:left="4358" w:hanging="420"/>
      </w:pPr>
      <w:rPr>
        <w:rFonts w:ascii="Wingdings" w:hAnsi="Wingdings" w:hint="default"/>
      </w:rPr>
    </w:lvl>
  </w:abstractNum>
  <w:abstractNum w:abstractNumId="59">
    <w:nsid w:val="455B7036"/>
    <w:multiLevelType w:val="hybridMultilevel"/>
    <w:tmpl w:val="3AD445DE"/>
    <w:lvl w:ilvl="0" w:tplc="04090005">
      <w:start w:val="1"/>
      <w:numFmt w:val="bullet"/>
      <w:lvlText w:val=""/>
      <w:lvlJc w:val="left"/>
      <w:pPr>
        <w:tabs>
          <w:tab w:val="num" w:pos="998"/>
        </w:tabs>
        <w:ind w:left="998" w:hanging="420"/>
      </w:pPr>
      <w:rPr>
        <w:rFonts w:ascii="Wingdings" w:hAnsi="Wingdings" w:hint="default"/>
      </w:rPr>
    </w:lvl>
    <w:lvl w:ilvl="1" w:tplc="04090003">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60">
    <w:nsid w:val="45726504"/>
    <w:multiLevelType w:val="hybridMultilevel"/>
    <w:tmpl w:val="28E43326"/>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1">
    <w:nsid w:val="477049E5"/>
    <w:multiLevelType w:val="singleLevel"/>
    <w:tmpl w:val="9BF6DD64"/>
    <w:lvl w:ilvl="0">
      <w:start w:val="1"/>
      <w:numFmt w:val="bullet"/>
      <w:pStyle w:val="a6"/>
      <w:lvlText w:val=""/>
      <w:lvlJc w:val="left"/>
      <w:pPr>
        <w:tabs>
          <w:tab w:val="num" w:pos="425"/>
        </w:tabs>
        <w:ind w:left="425" w:hanging="425"/>
      </w:pPr>
      <w:rPr>
        <w:rFonts w:ascii="Webdings" w:hAnsi="Webdings" w:hint="default"/>
      </w:rPr>
    </w:lvl>
  </w:abstractNum>
  <w:abstractNum w:abstractNumId="62">
    <w:nsid w:val="48761B12"/>
    <w:multiLevelType w:val="hybridMultilevel"/>
    <w:tmpl w:val="95B24A6A"/>
    <w:lvl w:ilvl="0" w:tplc="39C81A1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9D81EAE"/>
    <w:multiLevelType w:val="hybridMultilevel"/>
    <w:tmpl w:val="4EBE22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A34640D"/>
    <w:multiLevelType w:val="multilevel"/>
    <w:tmpl w:val="0409001D"/>
    <w:lvl w:ilvl="0">
      <w:start w:val="1"/>
      <w:numFmt w:val="decimal"/>
      <w:lvlText w:val="%1"/>
      <w:lvlJc w:val="left"/>
      <w:pPr>
        <w:tabs>
          <w:tab w:val="num" w:pos="425"/>
        </w:tabs>
        <w:ind w:left="425" w:hanging="425"/>
      </w:pPr>
      <w:rPr>
        <w:rFonts w:eastAsia="Arial"/>
        <w:sz w:val="28"/>
      </w:r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65">
    <w:nsid w:val="4AD34456"/>
    <w:multiLevelType w:val="hybridMultilevel"/>
    <w:tmpl w:val="CD0AB1E6"/>
    <w:lvl w:ilvl="0" w:tplc="FFFFFFFF">
      <w:start w:val="1"/>
      <w:numFmt w:val="bullet"/>
      <w:lvlText w:val=""/>
      <w:lvlJc w:val="left"/>
      <w:pPr>
        <w:ind w:left="1260" w:hanging="420"/>
      </w:pPr>
      <w:rPr>
        <w:rFonts w:ascii="Wingdings" w:hAnsi="Wingdings" w:hint="default"/>
      </w:rPr>
    </w:lvl>
    <w:lvl w:ilvl="1" w:tplc="FFFFFFFF" w:tentative="1">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66">
    <w:nsid w:val="4F152E37"/>
    <w:multiLevelType w:val="multilevel"/>
    <w:tmpl w:val="A1280CB2"/>
    <w:lvl w:ilvl="0">
      <w:start w:val="1"/>
      <w:numFmt w:val="decimal"/>
      <w:lvlText w:val="第%1章."/>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eastAsia"/>
      </w:rPr>
    </w:lvl>
    <w:lvl w:ilvl="2">
      <w:start w:val="1"/>
      <w:numFmt w:val="decimal"/>
      <w:pStyle w:val="3h3Heading3-oldBoldHeadbhH3l3CTlevel3PIM3L1"/>
      <w:lvlText w:val="%1.%3.%2."/>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7">
    <w:nsid w:val="4F9663F3"/>
    <w:multiLevelType w:val="hybridMultilevel"/>
    <w:tmpl w:val="BA82C324"/>
    <w:lvl w:ilvl="0" w:tplc="FFFFFFFF">
      <w:start w:val="1"/>
      <w:numFmt w:val="bullet"/>
      <w:lvlText w:val=""/>
      <w:lvlJc w:val="left"/>
      <w:pPr>
        <w:tabs>
          <w:tab w:val="num" w:pos="998"/>
        </w:tabs>
        <w:ind w:left="998" w:hanging="420"/>
      </w:pPr>
      <w:rPr>
        <w:rFonts w:ascii="Wingdings" w:hAnsi="Wingdings" w:hint="default"/>
      </w:rPr>
    </w:lvl>
    <w:lvl w:ilvl="1" w:tplc="0409000B">
      <w:start w:val="1"/>
      <w:numFmt w:val="bullet"/>
      <w:lvlText w:val=""/>
      <w:lvlJc w:val="left"/>
      <w:pPr>
        <w:tabs>
          <w:tab w:val="num" w:pos="1418"/>
        </w:tabs>
        <w:ind w:left="1418" w:hanging="420"/>
      </w:pPr>
      <w:rPr>
        <w:rFonts w:ascii="Wingdings" w:hAnsi="Wingdings" w:hint="default"/>
      </w:rPr>
    </w:lvl>
    <w:lvl w:ilvl="2" w:tplc="FFFFFFFF" w:tentative="1">
      <w:start w:val="1"/>
      <w:numFmt w:val="bullet"/>
      <w:lvlText w:val=""/>
      <w:lvlJc w:val="left"/>
      <w:pPr>
        <w:tabs>
          <w:tab w:val="num" w:pos="1838"/>
        </w:tabs>
        <w:ind w:left="1838" w:hanging="420"/>
      </w:pPr>
      <w:rPr>
        <w:rFonts w:ascii="Wingdings" w:hAnsi="Wingdings" w:hint="default"/>
      </w:rPr>
    </w:lvl>
    <w:lvl w:ilvl="3" w:tplc="FFFFFFFF" w:tentative="1">
      <w:start w:val="1"/>
      <w:numFmt w:val="bullet"/>
      <w:lvlText w:val=""/>
      <w:lvlJc w:val="left"/>
      <w:pPr>
        <w:tabs>
          <w:tab w:val="num" w:pos="2258"/>
        </w:tabs>
        <w:ind w:left="2258" w:hanging="420"/>
      </w:pPr>
      <w:rPr>
        <w:rFonts w:ascii="Wingdings" w:hAnsi="Wingdings" w:hint="default"/>
      </w:rPr>
    </w:lvl>
    <w:lvl w:ilvl="4" w:tplc="FFFFFFFF" w:tentative="1">
      <w:start w:val="1"/>
      <w:numFmt w:val="bullet"/>
      <w:lvlText w:val=""/>
      <w:lvlJc w:val="left"/>
      <w:pPr>
        <w:tabs>
          <w:tab w:val="num" w:pos="2678"/>
        </w:tabs>
        <w:ind w:left="2678" w:hanging="420"/>
      </w:pPr>
      <w:rPr>
        <w:rFonts w:ascii="Wingdings" w:hAnsi="Wingdings" w:hint="default"/>
      </w:rPr>
    </w:lvl>
    <w:lvl w:ilvl="5" w:tplc="FFFFFFFF" w:tentative="1">
      <w:start w:val="1"/>
      <w:numFmt w:val="bullet"/>
      <w:lvlText w:val=""/>
      <w:lvlJc w:val="left"/>
      <w:pPr>
        <w:tabs>
          <w:tab w:val="num" w:pos="3098"/>
        </w:tabs>
        <w:ind w:left="3098" w:hanging="420"/>
      </w:pPr>
      <w:rPr>
        <w:rFonts w:ascii="Wingdings" w:hAnsi="Wingdings" w:hint="default"/>
      </w:rPr>
    </w:lvl>
    <w:lvl w:ilvl="6" w:tplc="FFFFFFFF" w:tentative="1">
      <w:start w:val="1"/>
      <w:numFmt w:val="bullet"/>
      <w:lvlText w:val=""/>
      <w:lvlJc w:val="left"/>
      <w:pPr>
        <w:tabs>
          <w:tab w:val="num" w:pos="3518"/>
        </w:tabs>
        <w:ind w:left="3518" w:hanging="420"/>
      </w:pPr>
      <w:rPr>
        <w:rFonts w:ascii="Wingdings" w:hAnsi="Wingdings" w:hint="default"/>
      </w:rPr>
    </w:lvl>
    <w:lvl w:ilvl="7" w:tplc="FFFFFFFF" w:tentative="1">
      <w:start w:val="1"/>
      <w:numFmt w:val="bullet"/>
      <w:lvlText w:val=""/>
      <w:lvlJc w:val="left"/>
      <w:pPr>
        <w:tabs>
          <w:tab w:val="num" w:pos="3938"/>
        </w:tabs>
        <w:ind w:left="3938" w:hanging="420"/>
      </w:pPr>
      <w:rPr>
        <w:rFonts w:ascii="Wingdings" w:hAnsi="Wingdings" w:hint="default"/>
      </w:rPr>
    </w:lvl>
    <w:lvl w:ilvl="8" w:tplc="FFFFFFFF" w:tentative="1">
      <w:start w:val="1"/>
      <w:numFmt w:val="bullet"/>
      <w:lvlText w:val=""/>
      <w:lvlJc w:val="left"/>
      <w:pPr>
        <w:tabs>
          <w:tab w:val="num" w:pos="4358"/>
        </w:tabs>
        <w:ind w:left="4358" w:hanging="420"/>
      </w:pPr>
      <w:rPr>
        <w:rFonts w:ascii="Wingdings" w:hAnsi="Wingdings" w:hint="default"/>
      </w:rPr>
    </w:lvl>
  </w:abstractNum>
  <w:abstractNum w:abstractNumId="68">
    <w:nsid w:val="586F5AA4"/>
    <w:multiLevelType w:val="hybridMultilevel"/>
    <w:tmpl w:val="3ACC1464"/>
    <w:lvl w:ilvl="0" w:tplc="FFFFFFFF">
      <w:start w:val="1"/>
      <w:numFmt w:val="bullet"/>
      <w:lvlText w:val=""/>
      <w:lvlJc w:val="left"/>
      <w:pPr>
        <w:tabs>
          <w:tab w:val="num" w:pos="998"/>
        </w:tabs>
        <w:ind w:left="998" w:hanging="420"/>
      </w:pPr>
      <w:rPr>
        <w:rFonts w:ascii="Wingdings" w:hAnsi="Wingdings" w:hint="default"/>
      </w:rPr>
    </w:lvl>
    <w:lvl w:ilvl="1" w:tplc="FFFFFFFF">
      <w:start w:val="1"/>
      <w:numFmt w:val="bullet"/>
      <w:lvlText w:val=""/>
      <w:lvlJc w:val="left"/>
      <w:pPr>
        <w:tabs>
          <w:tab w:val="num" w:pos="1418"/>
        </w:tabs>
        <w:ind w:left="1418" w:hanging="420"/>
      </w:pPr>
      <w:rPr>
        <w:rFonts w:ascii="Wingdings" w:hAnsi="Wingdings" w:hint="default"/>
      </w:rPr>
    </w:lvl>
    <w:lvl w:ilvl="2" w:tplc="FFFFFFFF" w:tentative="1">
      <w:start w:val="1"/>
      <w:numFmt w:val="bullet"/>
      <w:lvlText w:val=""/>
      <w:lvlJc w:val="left"/>
      <w:pPr>
        <w:tabs>
          <w:tab w:val="num" w:pos="1838"/>
        </w:tabs>
        <w:ind w:left="1838" w:hanging="420"/>
      </w:pPr>
      <w:rPr>
        <w:rFonts w:ascii="Wingdings" w:hAnsi="Wingdings" w:hint="default"/>
      </w:rPr>
    </w:lvl>
    <w:lvl w:ilvl="3" w:tplc="FFFFFFFF" w:tentative="1">
      <w:start w:val="1"/>
      <w:numFmt w:val="bullet"/>
      <w:lvlText w:val=""/>
      <w:lvlJc w:val="left"/>
      <w:pPr>
        <w:tabs>
          <w:tab w:val="num" w:pos="2258"/>
        </w:tabs>
        <w:ind w:left="2258" w:hanging="420"/>
      </w:pPr>
      <w:rPr>
        <w:rFonts w:ascii="Wingdings" w:hAnsi="Wingdings" w:hint="default"/>
      </w:rPr>
    </w:lvl>
    <w:lvl w:ilvl="4" w:tplc="FFFFFFFF" w:tentative="1">
      <w:start w:val="1"/>
      <w:numFmt w:val="bullet"/>
      <w:lvlText w:val=""/>
      <w:lvlJc w:val="left"/>
      <w:pPr>
        <w:tabs>
          <w:tab w:val="num" w:pos="2678"/>
        </w:tabs>
        <w:ind w:left="2678" w:hanging="420"/>
      </w:pPr>
      <w:rPr>
        <w:rFonts w:ascii="Wingdings" w:hAnsi="Wingdings" w:hint="default"/>
      </w:rPr>
    </w:lvl>
    <w:lvl w:ilvl="5" w:tplc="FFFFFFFF" w:tentative="1">
      <w:start w:val="1"/>
      <w:numFmt w:val="bullet"/>
      <w:lvlText w:val=""/>
      <w:lvlJc w:val="left"/>
      <w:pPr>
        <w:tabs>
          <w:tab w:val="num" w:pos="3098"/>
        </w:tabs>
        <w:ind w:left="3098" w:hanging="420"/>
      </w:pPr>
      <w:rPr>
        <w:rFonts w:ascii="Wingdings" w:hAnsi="Wingdings" w:hint="default"/>
      </w:rPr>
    </w:lvl>
    <w:lvl w:ilvl="6" w:tplc="FFFFFFFF" w:tentative="1">
      <w:start w:val="1"/>
      <w:numFmt w:val="bullet"/>
      <w:lvlText w:val=""/>
      <w:lvlJc w:val="left"/>
      <w:pPr>
        <w:tabs>
          <w:tab w:val="num" w:pos="3518"/>
        </w:tabs>
        <w:ind w:left="3518" w:hanging="420"/>
      </w:pPr>
      <w:rPr>
        <w:rFonts w:ascii="Wingdings" w:hAnsi="Wingdings" w:hint="default"/>
      </w:rPr>
    </w:lvl>
    <w:lvl w:ilvl="7" w:tplc="FFFFFFFF" w:tentative="1">
      <w:start w:val="1"/>
      <w:numFmt w:val="bullet"/>
      <w:lvlText w:val=""/>
      <w:lvlJc w:val="left"/>
      <w:pPr>
        <w:tabs>
          <w:tab w:val="num" w:pos="3938"/>
        </w:tabs>
        <w:ind w:left="3938" w:hanging="420"/>
      </w:pPr>
      <w:rPr>
        <w:rFonts w:ascii="Wingdings" w:hAnsi="Wingdings" w:hint="default"/>
      </w:rPr>
    </w:lvl>
    <w:lvl w:ilvl="8" w:tplc="FFFFFFFF" w:tentative="1">
      <w:start w:val="1"/>
      <w:numFmt w:val="bullet"/>
      <w:lvlText w:val=""/>
      <w:lvlJc w:val="left"/>
      <w:pPr>
        <w:tabs>
          <w:tab w:val="num" w:pos="4358"/>
        </w:tabs>
        <w:ind w:left="4358" w:hanging="420"/>
      </w:pPr>
      <w:rPr>
        <w:rFonts w:ascii="Wingdings" w:hAnsi="Wingdings" w:hint="default"/>
      </w:rPr>
    </w:lvl>
  </w:abstractNum>
  <w:abstractNum w:abstractNumId="69">
    <w:nsid w:val="5AD5730E"/>
    <w:multiLevelType w:val="hybridMultilevel"/>
    <w:tmpl w:val="5DEC901E"/>
    <w:lvl w:ilvl="0" w:tplc="DDB03F1E">
      <w:start w:val="1"/>
      <w:numFmt w:val="decimal"/>
      <w:pStyle w:val="13"/>
      <w:lvlText w:val="%1."/>
      <w:lvlJc w:val="left"/>
      <w:pPr>
        <w:tabs>
          <w:tab w:val="num" w:pos="0"/>
        </w:tabs>
        <w:ind w:left="0" w:firstLine="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0">
    <w:nsid w:val="5C090AEE"/>
    <w:multiLevelType w:val="multilevel"/>
    <w:tmpl w:val="B2CA5B7A"/>
    <w:styleLink w:val="1111111"/>
    <w:lvl w:ilvl="0">
      <w:start w:val="1"/>
      <w:numFmt w:val="decimal"/>
      <w:lvlText w:val="第%1章."/>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eastAsia"/>
      </w:rPr>
    </w:lvl>
    <w:lvl w:ilvl="2">
      <w:start w:val="1"/>
      <w:numFmt w:val="decimal"/>
      <w:lvlText w:val="%2.%1.%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1">
    <w:nsid w:val="5C9503C1"/>
    <w:multiLevelType w:val="multilevel"/>
    <w:tmpl w:val="752CAE3C"/>
    <w:styleLink w:val="a7"/>
    <w:lvl w:ilvl="0">
      <w:start w:val="1"/>
      <w:numFmt w:val="decimal"/>
      <w:lvlText w:val="%1)"/>
      <w:lvlJc w:val="left"/>
      <w:pPr>
        <w:tabs>
          <w:tab w:val="num" w:pos="1380"/>
        </w:tabs>
        <w:ind w:left="1380" w:hanging="420"/>
      </w:pPr>
      <w:rPr>
        <w:rFonts w:eastAsia="宋体"/>
        <w:bCs/>
        <w:sz w:val="21"/>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2">
    <w:nsid w:val="5DE26FAA"/>
    <w:multiLevelType w:val="hybridMultilevel"/>
    <w:tmpl w:val="164E2D6A"/>
    <w:lvl w:ilvl="0" w:tplc="0409000D">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73">
    <w:nsid w:val="60776E62"/>
    <w:multiLevelType w:val="multilevel"/>
    <w:tmpl w:val="F2B83E28"/>
    <w:styleLink w:val="14"/>
    <w:lvl w:ilvl="0">
      <w:start w:val="1"/>
      <w:numFmt w:val="bullet"/>
      <w:lvlText w:val=""/>
      <w:lvlJc w:val="left"/>
      <w:pPr>
        <w:tabs>
          <w:tab w:val="num" w:pos="900"/>
        </w:tabs>
        <w:ind w:left="900" w:hanging="420"/>
      </w:pPr>
      <w:rPr>
        <w:rFonts w:ascii="Arial" w:eastAsia="宋体" w:hAnsi="Arial"/>
        <w:sz w:val="24"/>
        <w:szCs w:val="24"/>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74">
    <w:nsid w:val="60987880"/>
    <w:multiLevelType w:val="hybridMultilevel"/>
    <w:tmpl w:val="F81A8A3C"/>
    <w:lvl w:ilvl="0" w:tplc="0409000B">
      <w:start w:val="1"/>
      <w:numFmt w:val="bullet"/>
      <w:lvlText w:val=""/>
      <w:lvlJc w:val="left"/>
      <w:pPr>
        <w:tabs>
          <w:tab w:val="num" w:pos="998"/>
        </w:tabs>
        <w:ind w:left="998" w:hanging="420"/>
      </w:pPr>
      <w:rPr>
        <w:rFonts w:ascii="Wingdings" w:hAnsi="Wingdings" w:hint="default"/>
      </w:rPr>
    </w:lvl>
    <w:lvl w:ilvl="1" w:tplc="04090003">
      <w:start w:val="1"/>
      <w:numFmt w:val="bullet"/>
      <w:lvlText w:val=""/>
      <w:lvlJc w:val="left"/>
      <w:pPr>
        <w:tabs>
          <w:tab w:val="num" w:pos="1418"/>
        </w:tabs>
        <w:ind w:left="1418" w:hanging="420"/>
      </w:pPr>
      <w:rPr>
        <w:rFonts w:ascii="Wingdings" w:hAnsi="Wingdings" w:hint="default"/>
      </w:rPr>
    </w:lvl>
    <w:lvl w:ilvl="2" w:tplc="04090005">
      <w:start w:val="1"/>
      <w:numFmt w:val="bullet"/>
      <w:lvlText w:val=""/>
      <w:lvlJc w:val="left"/>
      <w:pPr>
        <w:tabs>
          <w:tab w:val="num" w:pos="1838"/>
        </w:tabs>
        <w:ind w:left="1838" w:hanging="420"/>
      </w:pPr>
      <w:rPr>
        <w:rFonts w:ascii="Wingdings" w:hAnsi="Wingdings" w:hint="default"/>
      </w:rPr>
    </w:lvl>
    <w:lvl w:ilvl="3" w:tplc="0409000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75">
    <w:nsid w:val="60DD3C0D"/>
    <w:multiLevelType w:val="hybridMultilevel"/>
    <w:tmpl w:val="6096B7C6"/>
    <w:lvl w:ilvl="0" w:tplc="04090001">
      <w:start w:val="1"/>
      <w:numFmt w:val="decimal"/>
      <w:pStyle w:val="wellhope"/>
      <w:lvlText w:val="%1."/>
      <w:lvlJc w:val="left"/>
      <w:pPr>
        <w:tabs>
          <w:tab w:val="num" w:pos="482"/>
        </w:tabs>
        <w:ind w:left="482" w:hanging="482"/>
      </w:pPr>
      <w:rPr>
        <w:rFonts w:eastAsia="宋体" w:hint="eastAsia"/>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6">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77">
    <w:nsid w:val="63075CD5"/>
    <w:multiLevelType w:val="singleLevel"/>
    <w:tmpl w:val="6B8E9630"/>
    <w:lvl w:ilvl="0">
      <w:start w:val="1"/>
      <w:numFmt w:val="bullet"/>
      <w:pStyle w:val="Bulletwithtext4"/>
      <w:lvlText w:val=""/>
      <w:lvlJc w:val="left"/>
      <w:pPr>
        <w:tabs>
          <w:tab w:val="num" w:pos="1019"/>
        </w:tabs>
        <w:ind w:left="1019" w:hanging="360"/>
      </w:pPr>
      <w:rPr>
        <w:rFonts w:ascii="Webdings" w:hAnsi="Webdings" w:hint="default"/>
        <w:b w:val="0"/>
        <w:i w:val="0"/>
        <w:color w:val="0000FF"/>
        <w:sz w:val="16"/>
      </w:rPr>
    </w:lvl>
  </w:abstractNum>
  <w:abstractNum w:abstractNumId="78">
    <w:nsid w:val="63C11F0E"/>
    <w:multiLevelType w:val="hybridMultilevel"/>
    <w:tmpl w:val="40240C54"/>
    <w:lvl w:ilvl="0" w:tplc="04090001">
      <w:start w:val="1"/>
      <w:numFmt w:val="bullet"/>
      <w:lvlText w:val=""/>
      <w:lvlJc w:val="left"/>
      <w:pPr>
        <w:tabs>
          <w:tab w:val="num" w:pos="998"/>
        </w:tabs>
        <w:ind w:left="998" w:hanging="420"/>
      </w:pPr>
      <w:rPr>
        <w:rFonts w:ascii="Wingdings" w:hAnsi="Wingdings" w:hint="default"/>
      </w:rPr>
    </w:lvl>
    <w:lvl w:ilvl="1" w:tplc="04090003">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79">
    <w:nsid w:val="644625D4"/>
    <w:multiLevelType w:val="hybridMultilevel"/>
    <w:tmpl w:val="BB5E7B24"/>
    <w:lvl w:ilvl="0" w:tplc="FFFFFFFF">
      <w:start w:val="1"/>
      <w:numFmt w:val="decimal"/>
      <w:lvlText w:val="%1."/>
      <w:lvlJc w:val="left"/>
      <w:pPr>
        <w:tabs>
          <w:tab w:val="num" w:pos="998"/>
        </w:tabs>
        <w:ind w:left="998" w:hanging="420"/>
      </w:pPr>
    </w:lvl>
    <w:lvl w:ilvl="1" w:tplc="FFFFFFFF" w:tentative="1">
      <w:start w:val="1"/>
      <w:numFmt w:val="lowerLetter"/>
      <w:lvlText w:val="%2)"/>
      <w:lvlJc w:val="left"/>
      <w:pPr>
        <w:tabs>
          <w:tab w:val="num" w:pos="1418"/>
        </w:tabs>
        <w:ind w:left="1418" w:hanging="420"/>
      </w:pPr>
    </w:lvl>
    <w:lvl w:ilvl="2" w:tplc="FFFFFFFF" w:tentative="1">
      <w:start w:val="1"/>
      <w:numFmt w:val="lowerRoman"/>
      <w:lvlText w:val="%3."/>
      <w:lvlJc w:val="right"/>
      <w:pPr>
        <w:tabs>
          <w:tab w:val="num" w:pos="1838"/>
        </w:tabs>
        <w:ind w:left="1838" w:hanging="420"/>
      </w:pPr>
    </w:lvl>
    <w:lvl w:ilvl="3" w:tplc="FFFFFFFF" w:tentative="1">
      <w:start w:val="1"/>
      <w:numFmt w:val="decimal"/>
      <w:lvlText w:val="%4."/>
      <w:lvlJc w:val="left"/>
      <w:pPr>
        <w:tabs>
          <w:tab w:val="num" w:pos="2258"/>
        </w:tabs>
        <w:ind w:left="2258" w:hanging="420"/>
      </w:pPr>
    </w:lvl>
    <w:lvl w:ilvl="4" w:tplc="FFFFFFFF" w:tentative="1">
      <w:start w:val="1"/>
      <w:numFmt w:val="lowerLetter"/>
      <w:lvlText w:val="%5)"/>
      <w:lvlJc w:val="left"/>
      <w:pPr>
        <w:tabs>
          <w:tab w:val="num" w:pos="2678"/>
        </w:tabs>
        <w:ind w:left="2678" w:hanging="420"/>
      </w:pPr>
    </w:lvl>
    <w:lvl w:ilvl="5" w:tplc="FFFFFFFF" w:tentative="1">
      <w:start w:val="1"/>
      <w:numFmt w:val="lowerRoman"/>
      <w:lvlText w:val="%6."/>
      <w:lvlJc w:val="right"/>
      <w:pPr>
        <w:tabs>
          <w:tab w:val="num" w:pos="3098"/>
        </w:tabs>
        <w:ind w:left="3098" w:hanging="420"/>
      </w:pPr>
    </w:lvl>
    <w:lvl w:ilvl="6" w:tplc="FFFFFFFF" w:tentative="1">
      <w:start w:val="1"/>
      <w:numFmt w:val="decimal"/>
      <w:lvlText w:val="%7."/>
      <w:lvlJc w:val="left"/>
      <w:pPr>
        <w:tabs>
          <w:tab w:val="num" w:pos="3518"/>
        </w:tabs>
        <w:ind w:left="3518" w:hanging="420"/>
      </w:pPr>
    </w:lvl>
    <w:lvl w:ilvl="7" w:tplc="FFFFFFFF" w:tentative="1">
      <w:start w:val="1"/>
      <w:numFmt w:val="lowerLetter"/>
      <w:lvlText w:val="%8)"/>
      <w:lvlJc w:val="left"/>
      <w:pPr>
        <w:tabs>
          <w:tab w:val="num" w:pos="3938"/>
        </w:tabs>
        <w:ind w:left="3938" w:hanging="420"/>
      </w:pPr>
    </w:lvl>
    <w:lvl w:ilvl="8" w:tplc="FFFFFFFF" w:tentative="1">
      <w:start w:val="1"/>
      <w:numFmt w:val="lowerRoman"/>
      <w:lvlText w:val="%9."/>
      <w:lvlJc w:val="right"/>
      <w:pPr>
        <w:tabs>
          <w:tab w:val="num" w:pos="4358"/>
        </w:tabs>
        <w:ind w:left="4358" w:hanging="420"/>
      </w:pPr>
    </w:lvl>
  </w:abstractNum>
  <w:abstractNum w:abstractNumId="80">
    <w:nsid w:val="647356D8"/>
    <w:multiLevelType w:val="hybridMultilevel"/>
    <w:tmpl w:val="A8B261B8"/>
    <w:lvl w:ilvl="0" w:tplc="FFFFFFFF">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81">
    <w:nsid w:val="654B304D"/>
    <w:multiLevelType w:val="hybridMultilevel"/>
    <w:tmpl w:val="039484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5E13960"/>
    <w:multiLevelType w:val="hybridMultilevel"/>
    <w:tmpl w:val="F80A5228"/>
    <w:lvl w:ilvl="0" w:tplc="A15E39E2">
      <w:start w:val="1"/>
      <w:numFmt w:val="bullet"/>
      <w:pStyle w:val="ItemListChar"/>
      <w:lvlText w:val=""/>
      <w:lvlJc w:val="left"/>
      <w:pPr>
        <w:tabs>
          <w:tab w:val="num" w:pos="1644"/>
        </w:tabs>
        <w:ind w:left="1644" w:hanging="510"/>
      </w:pPr>
      <w:rPr>
        <w:rFonts w:ascii="Wingdings" w:hAnsi="Wingdings" w:cs="Wingdings" w:hint="default"/>
        <w:color w:val="auto"/>
        <w:sz w:val="13"/>
        <w:szCs w:val="13"/>
        <w:u w:val="none"/>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83">
    <w:nsid w:val="66B87B44"/>
    <w:multiLevelType w:val="multilevel"/>
    <w:tmpl w:val="2F7C2B8A"/>
    <w:styleLink w:val="15"/>
    <w:lvl w:ilvl="0">
      <w:start w:val="1"/>
      <w:numFmt w:val="decimal"/>
      <w:lvlText w:val="第%1章"/>
      <w:lvlJc w:val="left"/>
      <w:pPr>
        <w:tabs>
          <w:tab w:val="num" w:pos="1145"/>
        </w:tabs>
        <w:ind w:left="1145" w:hanging="425"/>
      </w:pPr>
      <w:rPr>
        <w:rFonts w:hint="eastAsia"/>
        <w:lang w:val="en-US"/>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4">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320"/>
        </w:tabs>
        <w:ind w:left="960" w:hanging="360"/>
      </w:pPr>
      <w:rPr>
        <w:rFonts w:hint="default"/>
      </w:rPr>
    </w:lvl>
    <w:lvl w:ilvl="3">
      <w:start w:val="1"/>
      <w:numFmt w:val="decimal"/>
      <w:pStyle w:val="Numberedlist24"/>
      <w:lvlText w:val="%1.%2.%3.%4."/>
      <w:lvlJc w:val="left"/>
      <w:pPr>
        <w:tabs>
          <w:tab w:val="num" w:pos="1080"/>
        </w:tabs>
        <w:ind w:left="36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5">
    <w:nsid w:val="6A1A44EF"/>
    <w:multiLevelType w:val="hybridMultilevel"/>
    <w:tmpl w:val="766CA57E"/>
    <w:lvl w:ilvl="0" w:tplc="A0A08A62">
      <w:start w:val="1"/>
      <w:numFmt w:val="bullet"/>
      <w:lvlText w:val=""/>
      <w:lvlJc w:val="left"/>
      <w:pPr>
        <w:tabs>
          <w:tab w:val="num" w:pos="998"/>
        </w:tabs>
        <w:ind w:left="998" w:hanging="420"/>
      </w:pPr>
      <w:rPr>
        <w:rFonts w:ascii="Wingdings" w:hAnsi="Wingdings" w:hint="default"/>
      </w:rPr>
    </w:lvl>
    <w:lvl w:ilvl="1" w:tplc="04090019" w:tentative="1">
      <w:start w:val="1"/>
      <w:numFmt w:val="bullet"/>
      <w:lvlText w:val=""/>
      <w:lvlJc w:val="left"/>
      <w:pPr>
        <w:tabs>
          <w:tab w:val="num" w:pos="1418"/>
        </w:tabs>
        <w:ind w:left="1418" w:hanging="420"/>
      </w:pPr>
      <w:rPr>
        <w:rFonts w:ascii="Wingdings" w:hAnsi="Wingdings" w:hint="default"/>
      </w:rPr>
    </w:lvl>
    <w:lvl w:ilvl="2" w:tplc="0409000B" w:tentative="1">
      <w:start w:val="1"/>
      <w:numFmt w:val="bullet"/>
      <w:lvlText w:val=""/>
      <w:lvlJc w:val="left"/>
      <w:pPr>
        <w:tabs>
          <w:tab w:val="num" w:pos="1838"/>
        </w:tabs>
        <w:ind w:left="1838" w:hanging="420"/>
      </w:pPr>
      <w:rPr>
        <w:rFonts w:ascii="Wingdings" w:hAnsi="Wingdings" w:hint="default"/>
      </w:rPr>
    </w:lvl>
    <w:lvl w:ilvl="3" w:tplc="0409000F" w:tentative="1">
      <w:start w:val="1"/>
      <w:numFmt w:val="bullet"/>
      <w:lvlText w:val=""/>
      <w:lvlJc w:val="left"/>
      <w:pPr>
        <w:tabs>
          <w:tab w:val="num" w:pos="2258"/>
        </w:tabs>
        <w:ind w:left="2258" w:hanging="420"/>
      </w:pPr>
      <w:rPr>
        <w:rFonts w:ascii="Wingdings" w:hAnsi="Wingdings" w:hint="default"/>
      </w:rPr>
    </w:lvl>
    <w:lvl w:ilvl="4" w:tplc="04090019" w:tentative="1">
      <w:start w:val="1"/>
      <w:numFmt w:val="bullet"/>
      <w:lvlText w:val=""/>
      <w:lvlJc w:val="left"/>
      <w:pPr>
        <w:tabs>
          <w:tab w:val="num" w:pos="2678"/>
        </w:tabs>
        <w:ind w:left="2678" w:hanging="420"/>
      </w:pPr>
      <w:rPr>
        <w:rFonts w:ascii="Wingdings" w:hAnsi="Wingdings" w:hint="default"/>
      </w:rPr>
    </w:lvl>
    <w:lvl w:ilvl="5" w:tplc="0409001B" w:tentative="1">
      <w:start w:val="1"/>
      <w:numFmt w:val="bullet"/>
      <w:lvlText w:val=""/>
      <w:lvlJc w:val="left"/>
      <w:pPr>
        <w:tabs>
          <w:tab w:val="num" w:pos="3098"/>
        </w:tabs>
        <w:ind w:left="3098" w:hanging="420"/>
      </w:pPr>
      <w:rPr>
        <w:rFonts w:ascii="Wingdings" w:hAnsi="Wingdings" w:hint="default"/>
      </w:rPr>
    </w:lvl>
    <w:lvl w:ilvl="6" w:tplc="0409000F" w:tentative="1">
      <w:start w:val="1"/>
      <w:numFmt w:val="bullet"/>
      <w:lvlText w:val=""/>
      <w:lvlJc w:val="left"/>
      <w:pPr>
        <w:tabs>
          <w:tab w:val="num" w:pos="3518"/>
        </w:tabs>
        <w:ind w:left="3518" w:hanging="420"/>
      </w:pPr>
      <w:rPr>
        <w:rFonts w:ascii="Wingdings" w:hAnsi="Wingdings" w:hint="default"/>
      </w:rPr>
    </w:lvl>
    <w:lvl w:ilvl="7" w:tplc="04090019" w:tentative="1">
      <w:start w:val="1"/>
      <w:numFmt w:val="bullet"/>
      <w:lvlText w:val=""/>
      <w:lvlJc w:val="left"/>
      <w:pPr>
        <w:tabs>
          <w:tab w:val="num" w:pos="3938"/>
        </w:tabs>
        <w:ind w:left="3938" w:hanging="420"/>
      </w:pPr>
      <w:rPr>
        <w:rFonts w:ascii="Wingdings" w:hAnsi="Wingdings" w:hint="default"/>
      </w:rPr>
    </w:lvl>
    <w:lvl w:ilvl="8" w:tplc="0409001B" w:tentative="1">
      <w:start w:val="1"/>
      <w:numFmt w:val="bullet"/>
      <w:lvlText w:val=""/>
      <w:lvlJc w:val="left"/>
      <w:pPr>
        <w:tabs>
          <w:tab w:val="num" w:pos="4358"/>
        </w:tabs>
        <w:ind w:left="4358" w:hanging="420"/>
      </w:pPr>
      <w:rPr>
        <w:rFonts w:ascii="Wingdings" w:hAnsi="Wingdings" w:hint="default"/>
      </w:rPr>
    </w:lvl>
  </w:abstractNum>
  <w:abstractNum w:abstractNumId="86">
    <w:nsid w:val="6D4B238B"/>
    <w:multiLevelType w:val="singleLevel"/>
    <w:tmpl w:val="82543F7C"/>
    <w:lvl w:ilvl="0">
      <w:start w:val="1"/>
      <w:numFmt w:val="bullet"/>
      <w:pStyle w:val="Bulletwithtext5"/>
      <w:lvlText w:val=""/>
      <w:lvlJc w:val="left"/>
      <w:pPr>
        <w:tabs>
          <w:tab w:val="num" w:pos="1928"/>
        </w:tabs>
        <w:ind w:left="1928" w:hanging="488"/>
      </w:pPr>
      <w:rPr>
        <w:rFonts w:ascii="Symbol" w:hAnsi="Symbol" w:hint="default"/>
        <w:b w:val="0"/>
        <w:i w:val="0"/>
        <w:color w:val="003366"/>
        <w:sz w:val="16"/>
      </w:rPr>
    </w:lvl>
  </w:abstractNum>
  <w:abstractNum w:abstractNumId="87">
    <w:nsid w:val="6FEB53B3"/>
    <w:multiLevelType w:val="hybridMultilevel"/>
    <w:tmpl w:val="89946082"/>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8">
    <w:nsid w:val="70757EBD"/>
    <w:multiLevelType w:val="hybridMultilevel"/>
    <w:tmpl w:val="57DC06FC"/>
    <w:lvl w:ilvl="0" w:tplc="04090011">
      <w:start w:val="1"/>
      <w:numFmt w:val="bullet"/>
      <w:lvlText w:val=""/>
      <w:lvlJc w:val="left"/>
      <w:pPr>
        <w:tabs>
          <w:tab w:val="num" w:pos="998"/>
        </w:tabs>
        <w:ind w:left="998" w:hanging="420"/>
      </w:pPr>
      <w:rPr>
        <w:rFonts w:ascii="Wingdings" w:hAnsi="Wingdings" w:hint="default"/>
      </w:rPr>
    </w:lvl>
    <w:lvl w:ilvl="1" w:tplc="0409000F" w:tentative="1">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89">
    <w:nsid w:val="71C1412A"/>
    <w:multiLevelType w:val="hybridMultilevel"/>
    <w:tmpl w:val="0458E724"/>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90">
    <w:nsid w:val="72016C2B"/>
    <w:multiLevelType w:val="hybridMultilevel"/>
    <w:tmpl w:val="CDC24A80"/>
    <w:lvl w:ilvl="0" w:tplc="390E433C">
      <w:start w:val="1"/>
      <w:numFmt w:val="bullet"/>
      <w:lvlText w:val=""/>
      <w:lvlJc w:val="left"/>
      <w:pPr>
        <w:tabs>
          <w:tab w:val="num" w:pos="420"/>
        </w:tabs>
        <w:ind w:left="420" w:hanging="420"/>
      </w:pPr>
      <w:rPr>
        <w:rFonts w:ascii="Wingdings" w:hAnsi="Wingdings" w:hint="default"/>
      </w:rPr>
    </w:lvl>
    <w:lvl w:ilvl="1" w:tplc="8A461B84" w:tentative="1">
      <w:start w:val="1"/>
      <w:numFmt w:val="bullet"/>
      <w:lvlText w:val=""/>
      <w:lvlJc w:val="left"/>
      <w:pPr>
        <w:tabs>
          <w:tab w:val="num" w:pos="840"/>
        </w:tabs>
        <w:ind w:left="840" w:hanging="420"/>
      </w:pPr>
      <w:rPr>
        <w:rFonts w:ascii="Wingdings" w:hAnsi="Wingdings" w:hint="default"/>
      </w:rPr>
    </w:lvl>
    <w:lvl w:ilvl="2" w:tplc="5EF2C1DE" w:tentative="1">
      <w:start w:val="1"/>
      <w:numFmt w:val="bullet"/>
      <w:lvlText w:val=""/>
      <w:lvlJc w:val="left"/>
      <w:pPr>
        <w:tabs>
          <w:tab w:val="num" w:pos="1260"/>
        </w:tabs>
        <w:ind w:left="1260" w:hanging="420"/>
      </w:pPr>
      <w:rPr>
        <w:rFonts w:ascii="Wingdings" w:hAnsi="Wingdings" w:hint="default"/>
      </w:rPr>
    </w:lvl>
    <w:lvl w:ilvl="3" w:tplc="04090015"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91">
    <w:nsid w:val="73F00DA5"/>
    <w:multiLevelType w:val="hybridMultilevel"/>
    <w:tmpl w:val="28CA2A58"/>
    <w:lvl w:ilvl="0" w:tplc="0409000B">
      <w:start w:val="1"/>
      <w:numFmt w:val="decimal"/>
      <w:pStyle w:val="a8"/>
      <w:lvlText w:val="(%1)"/>
      <w:lvlJc w:val="left"/>
      <w:pPr>
        <w:tabs>
          <w:tab w:val="num" w:pos="960"/>
        </w:tabs>
        <w:ind w:left="960" w:hanging="480"/>
      </w:pPr>
      <w:rPr>
        <w:rFonts w:hint="default"/>
      </w:rPr>
    </w:lvl>
    <w:lvl w:ilvl="1" w:tplc="0C0A0003" w:tentative="1">
      <w:start w:val="1"/>
      <w:numFmt w:val="bullet"/>
      <w:lvlText w:val=""/>
      <w:lvlJc w:val="left"/>
      <w:pPr>
        <w:tabs>
          <w:tab w:val="num" w:pos="840"/>
        </w:tabs>
        <w:ind w:left="840" w:hanging="420"/>
      </w:pPr>
      <w:rPr>
        <w:rFonts w:ascii="Wingdings" w:hAnsi="Wingdings" w:hint="default"/>
      </w:rPr>
    </w:lvl>
    <w:lvl w:ilvl="2" w:tplc="0C0A0005" w:tentative="1">
      <w:start w:val="1"/>
      <w:numFmt w:val="bullet"/>
      <w:lvlText w:val=""/>
      <w:lvlJc w:val="left"/>
      <w:pPr>
        <w:tabs>
          <w:tab w:val="num" w:pos="1260"/>
        </w:tabs>
        <w:ind w:left="1260" w:hanging="420"/>
      </w:pPr>
      <w:rPr>
        <w:rFonts w:ascii="Wingdings" w:hAnsi="Wingdings" w:hint="default"/>
      </w:rPr>
    </w:lvl>
    <w:lvl w:ilvl="3" w:tplc="0C0A0001" w:tentative="1">
      <w:start w:val="1"/>
      <w:numFmt w:val="bullet"/>
      <w:lvlText w:val=""/>
      <w:lvlJc w:val="left"/>
      <w:pPr>
        <w:tabs>
          <w:tab w:val="num" w:pos="1680"/>
        </w:tabs>
        <w:ind w:left="1680" w:hanging="420"/>
      </w:pPr>
      <w:rPr>
        <w:rFonts w:ascii="Wingdings" w:hAnsi="Wingdings" w:hint="default"/>
      </w:rPr>
    </w:lvl>
    <w:lvl w:ilvl="4" w:tplc="0C0A0003" w:tentative="1">
      <w:start w:val="1"/>
      <w:numFmt w:val="bullet"/>
      <w:lvlText w:val=""/>
      <w:lvlJc w:val="left"/>
      <w:pPr>
        <w:tabs>
          <w:tab w:val="num" w:pos="2100"/>
        </w:tabs>
        <w:ind w:left="2100" w:hanging="420"/>
      </w:pPr>
      <w:rPr>
        <w:rFonts w:ascii="Wingdings" w:hAnsi="Wingdings" w:hint="default"/>
      </w:rPr>
    </w:lvl>
    <w:lvl w:ilvl="5" w:tplc="0C0A0005" w:tentative="1">
      <w:start w:val="1"/>
      <w:numFmt w:val="bullet"/>
      <w:lvlText w:val=""/>
      <w:lvlJc w:val="left"/>
      <w:pPr>
        <w:tabs>
          <w:tab w:val="num" w:pos="2520"/>
        </w:tabs>
        <w:ind w:left="2520" w:hanging="420"/>
      </w:pPr>
      <w:rPr>
        <w:rFonts w:ascii="Wingdings" w:hAnsi="Wingdings" w:hint="default"/>
      </w:rPr>
    </w:lvl>
    <w:lvl w:ilvl="6" w:tplc="0C0A0001" w:tentative="1">
      <w:start w:val="1"/>
      <w:numFmt w:val="bullet"/>
      <w:lvlText w:val=""/>
      <w:lvlJc w:val="left"/>
      <w:pPr>
        <w:tabs>
          <w:tab w:val="num" w:pos="2940"/>
        </w:tabs>
        <w:ind w:left="2940" w:hanging="420"/>
      </w:pPr>
      <w:rPr>
        <w:rFonts w:ascii="Wingdings" w:hAnsi="Wingdings" w:hint="default"/>
      </w:rPr>
    </w:lvl>
    <w:lvl w:ilvl="7" w:tplc="0C0A0003" w:tentative="1">
      <w:start w:val="1"/>
      <w:numFmt w:val="bullet"/>
      <w:lvlText w:val=""/>
      <w:lvlJc w:val="left"/>
      <w:pPr>
        <w:tabs>
          <w:tab w:val="num" w:pos="3360"/>
        </w:tabs>
        <w:ind w:left="3360" w:hanging="420"/>
      </w:pPr>
      <w:rPr>
        <w:rFonts w:ascii="Wingdings" w:hAnsi="Wingdings" w:hint="default"/>
      </w:rPr>
    </w:lvl>
    <w:lvl w:ilvl="8" w:tplc="0C0A0005" w:tentative="1">
      <w:start w:val="1"/>
      <w:numFmt w:val="bullet"/>
      <w:lvlText w:val=""/>
      <w:lvlJc w:val="left"/>
      <w:pPr>
        <w:tabs>
          <w:tab w:val="num" w:pos="3780"/>
        </w:tabs>
        <w:ind w:left="3780" w:hanging="420"/>
      </w:pPr>
      <w:rPr>
        <w:rFonts w:ascii="Wingdings" w:hAnsi="Wingdings" w:hint="default"/>
      </w:rPr>
    </w:lvl>
  </w:abstractNum>
  <w:abstractNum w:abstractNumId="92">
    <w:nsid w:val="74471137"/>
    <w:multiLevelType w:val="hybridMultilevel"/>
    <w:tmpl w:val="23749F86"/>
    <w:lvl w:ilvl="0" w:tplc="FFFFFFFF">
      <w:start w:val="1"/>
      <w:numFmt w:val="bullet"/>
      <w:lvlText w:val=""/>
      <w:lvlJc w:val="left"/>
      <w:pPr>
        <w:tabs>
          <w:tab w:val="num" w:pos="900"/>
        </w:tabs>
        <w:ind w:left="900" w:hanging="420"/>
      </w:pPr>
      <w:rPr>
        <w:rFonts w:ascii="Wingdings" w:hAnsi="Wingding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93">
    <w:nsid w:val="75E51D1D"/>
    <w:multiLevelType w:val="hybridMultilevel"/>
    <w:tmpl w:val="2A382DF4"/>
    <w:lvl w:ilvl="0" w:tplc="04090001">
      <w:start w:val="1"/>
      <w:numFmt w:val="bullet"/>
      <w:pStyle w:val="a9"/>
      <w:lvlText w:val=""/>
      <w:lvlJc w:val="left"/>
      <w:pPr>
        <w:tabs>
          <w:tab w:val="num" w:pos="964"/>
        </w:tabs>
        <w:ind w:left="964" w:hanging="482"/>
      </w:pPr>
      <w:rPr>
        <w:rFonts w:ascii="Wingdings" w:hAnsi="Wingdings" w:hint="default"/>
        <w:sz w:val="16"/>
      </w:rPr>
    </w:lvl>
    <w:lvl w:ilvl="1" w:tplc="04090003">
      <w:start w:val="1"/>
      <w:numFmt w:val="bullet"/>
      <w:lvlText w:val=""/>
      <w:lvlJc w:val="left"/>
      <w:pPr>
        <w:tabs>
          <w:tab w:val="num" w:pos="964"/>
        </w:tabs>
        <w:ind w:left="964" w:hanging="482"/>
      </w:pPr>
      <w:rPr>
        <w:rFonts w:ascii="Wingdings" w:hAnsi="Wingdings" w:hint="default"/>
        <w:sz w:val="16"/>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76933334"/>
    <w:multiLevelType w:val="hybridMultilevel"/>
    <w:tmpl w:val="B5504F7A"/>
    <w:lvl w:ilvl="0" w:tplc="FFFFFFFF">
      <w:start w:val="1"/>
      <w:numFmt w:val="none"/>
      <w:pStyle w:val="aa"/>
      <w:lvlText w:val="%1——"/>
      <w:lvlJc w:val="left"/>
      <w:pPr>
        <w:tabs>
          <w:tab w:val="num" w:pos="4080"/>
        </w:tabs>
        <w:ind w:left="3780" w:hanging="420"/>
      </w:pPr>
      <w:rPr>
        <w:rFonts w:hint="eastAsia"/>
      </w:rPr>
    </w:lvl>
    <w:lvl w:ilvl="1" w:tplc="04090019" w:tentative="1">
      <w:start w:val="1"/>
      <w:numFmt w:val="lowerLetter"/>
      <w:lvlText w:val="%2)"/>
      <w:lvlJc w:val="left"/>
      <w:pPr>
        <w:tabs>
          <w:tab w:val="num" w:pos="3780"/>
        </w:tabs>
        <w:ind w:left="3780" w:hanging="420"/>
      </w:pPr>
    </w:lvl>
    <w:lvl w:ilvl="2" w:tplc="0409001B" w:tentative="1">
      <w:start w:val="1"/>
      <w:numFmt w:val="lowerRoman"/>
      <w:lvlText w:val="%3."/>
      <w:lvlJc w:val="right"/>
      <w:pPr>
        <w:tabs>
          <w:tab w:val="num" w:pos="4200"/>
        </w:tabs>
        <w:ind w:left="4200" w:hanging="420"/>
      </w:pPr>
    </w:lvl>
    <w:lvl w:ilvl="3" w:tplc="0409000F" w:tentative="1">
      <w:start w:val="1"/>
      <w:numFmt w:val="decimal"/>
      <w:lvlText w:val="%4."/>
      <w:lvlJc w:val="left"/>
      <w:pPr>
        <w:tabs>
          <w:tab w:val="num" w:pos="4620"/>
        </w:tabs>
        <w:ind w:left="4620" w:hanging="420"/>
      </w:pPr>
    </w:lvl>
    <w:lvl w:ilvl="4" w:tplc="04090019" w:tentative="1">
      <w:start w:val="1"/>
      <w:numFmt w:val="lowerLetter"/>
      <w:lvlText w:val="%5)"/>
      <w:lvlJc w:val="left"/>
      <w:pPr>
        <w:tabs>
          <w:tab w:val="num" w:pos="5040"/>
        </w:tabs>
        <w:ind w:left="5040" w:hanging="420"/>
      </w:pPr>
    </w:lvl>
    <w:lvl w:ilvl="5" w:tplc="0409001B" w:tentative="1">
      <w:start w:val="1"/>
      <w:numFmt w:val="lowerRoman"/>
      <w:lvlText w:val="%6."/>
      <w:lvlJc w:val="right"/>
      <w:pPr>
        <w:tabs>
          <w:tab w:val="num" w:pos="5460"/>
        </w:tabs>
        <w:ind w:left="5460" w:hanging="420"/>
      </w:pPr>
    </w:lvl>
    <w:lvl w:ilvl="6" w:tplc="0409000F" w:tentative="1">
      <w:start w:val="1"/>
      <w:numFmt w:val="decimal"/>
      <w:lvlText w:val="%7."/>
      <w:lvlJc w:val="left"/>
      <w:pPr>
        <w:tabs>
          <w:tab w:val="num" w:pos="5880"/>
        </w:tabs>
        <w:ind w:left="5880" w:hanging="420"/>
      </w:pPr>
    </w:lvl>
    <w:lvl w:ilvl="7" w:tplc="04090019" w:tentative="1">
      <w:start w:val="1"/>
      <w:numFmt w:val="lowerLetter"/>
      <w:lvlText w:val="%8)"/>
      <w:lvlJc w:val="left"/>
      <w:pPr>
        <w:tabs>
          <w:tab w:val="num" w:pos="6300"/>
        </w:tabs>
        <w:ind w:left="6300" w:hanging="420"/>
      </w:pPr>
    </w:lvl>
    <w:lvl w:ilvl="8" w:tplc="0409001B" w:tentative="1">
      <w:start w:val="1"/>
      <w:numFmt w:val="lowerRoman"/>
      <w:lvlText w:val="%9."/>
      <w:lvlJc w:val="right"/>
      <w:pPr>
        <w:tabs>
          <w:tab w:val="num" w:pos="6720"/>
        </w:tabs>
        <w:ind w:left="6720" w:hanging="420"/>
      </w:pPr>
    </w:lvl>
  </w:abstractNum>
  <w:abstractNum w:abstractNumId="95">
    <w:nsid w:val="78220E83"/>
    <w:multiLevelType w:val="hybridMultilevel"/>
    <w:tmpl w:val="A71C804A"/>
    <w:lvl w:ilvl="0" w:tplc="EAC05494">
      <w:start w:val="1"/>
      <w:numFmt w:val="decimal"/>
      <w:pStyle w:val="ab"/>
      <w:lvlText w:val="%1、"/>
      <w:lvlJc w:val="left"/>
      <w:pPr>
        <w:tabs>
          <w:tab w:val="num" w:pos="1140"/>
        </w:tabs>
        <w:ind w:left="1140" w:hanging="720"/>
      </w:pPr>
      <w:rPr>
        <w:rFonts w:hint="eastAsia"/>
      </w:rPr>
    </w:lvl>
    <w:lvl w:ilvl="1" w:tplc="04090001">
      <w:start w:val="1"/>
      <w:numFmt w:val="decimal"/>
      <w:lvlText w:val="%2、"/>
      <w:lvlJc w:val="left"/>
      <w:pPr>
        <w:tabs>
          <w:tab w:val="num" w:pos="1560"/>
        </w:tabs>
        <w:ind w:left="1560" w:hanging="720"/>
      </w:pPr>
      <w:rPr>
        <w:rFonts w:hint="eastAsia"/>
      </w:rPr>
    </w:lvl>
    <w:lvl w:ilvl="2" w:tplc="FFFFFFFF" w:tentative="1">
      <w:start w:val="1"/>
      <w:numFmt w:val="lowerRoman"/>
      <w:lvlText w:val="%3."/>
      <w:lvlJc w:val="right"/>
      <w:pPr>
        <w:tabs>
          <w:tab w:val="num" w:pos="1680"/>
        </w:tabs>
        <w:ind w:left="1680" w:hanging="420"/>
      </w:pPr>
    </w:lvl>
    <w:lvl w:ilvl="3" w:tplc="265C164A"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96">
    <w:nsid w:val="788B4489"/>
    <w:multiLevelType w:val="hybridMultilevel"/>
    <w:tmpl w:val="E8D021E2"/>
    <w:lvl w:ilvl="0" w:tplc="04090009">
      <w:start w:val="1"/>
      <w:numFmt w:val="bullet"/>
      <w:lvlText w:val=""/>
      <w:lvlJc w:val="left"/>
      <w:pPr>
        <w:tabs>
          <w:tab w:val="num" w:pos="998"/>
        </w:tabs>
        <w:ind w:left="998" w:hanging="420"/>
      </w:pPr>
      <w:rPr>
        <w:rFonts w:ascii="Wingdings" w:hAnsi="Wingdings" w:hint="default"/>
      </w:rPr>
    </w:lvl>
    <w:lvl w:ilvl="1" w:tplc="04090003" w:tentative="1">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97">
    <w:nsid w:val="789245A6"/>
    <w:multiLevelType w:val="multilevel"/>
    <w:tmpl w:val="FA2AC932"/>
    <w:name w:val="WW8Num3135"/>
    <w:lvl w:ilvl="0">
      <w:start w:val="1"/>
      <w:numFmt w:val="decimal"/>
      <w:pStyle w:val="ac"/>
      <w:lvlText w:val="附件%1"/>
      <w:lvlJc w:val="left"/>
      <w:pPr>
        <w:tabs>
          <w:tab w:val="num" w:pos="1080"/>
        </w:tabs>
        <w:ind w:left="425" w:hanging="425"/>
      </w:pPr>
    </w:lvl>
    <w:lvl w:ilvl="1">
      <w:start w:val="1"/>
      <w:numFmt w:val="decimal"/>
      <w:pStyle w:val="Address2"/>
      <w:lvlText w:val="%1.%2."/>
      <w:lvlJc w:val="left"/>
      <w:pPr>
        <w:tabs>
          <w:tab w:val="num" w:pos="680"/>
        </w:tabs>
        <w:ind w:left="680" w:hanging="680"/>
      </w:pPr>
    </w:lvl>
    <w:lvl w:ilvl="2">
      <w:start w:val="1"/>
      <w:numFmt w:val="decimal"/>
      <w:lvlText w:val="%1.%2.%3."/>
      <w:lvlJc w:val="left"/>
      <w:pPr>
        <w:tabs>
          <w:tab w:val="num" w:pos="1080"/>
        </w:tabs>
        <w:ind w:left="227" w:hanging="227"/>
      </w:pPr>
    </w:lvl>
    <w:lvl w:ilvl="3">
      <w:start w:val="1"/>
      <w:numFmt w:val="decimal"/>
      <w:pStyle w:val="JobTitle"/>
      <w:lvlText w:val="%1.%2.%3.%4."/>
      <w:lvlJc w:val="left"/>
      <w:pPr>
        <w:tabs>
          <w:tab w:val="num" w:pos="1080"/>
        </w:tabs>
        <w:ind w:left="510" w:hanging="510"/>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8">
    <w:nsid w:val="79B60157"/>
    <w:multiLevelType w:val="singleLevel"/>
    <w:tmpl w:val="41A26D32"/>
    <w:lvl w:ilvl="0">
      <w:start w:val="1"/>
      <w:numFmt w:val="upperLetter"/>
      <w:pStyle w:val="21"/>
      <w:lvlText w:val="%1)"/>
      <w:lvlJc w:val="left"/>
      <w:pPr>
        <w:tabs>
          <w:tab w:val="num" w:pos="425"/>
        </w:tabs>
        <w:ind w:left="425" w:hanging="425"/>
      </w:pPr>
    </w:lvl>
  </w:abstractNum>
  <w:abstractNum w:abstractNumId="99">
    <w:nsid w:val="79CD02DD"/>
    <w:multiLevelType w:val="hybridMultilevel"/>
    <w:tmpl w:val="25C8D5B6"/>
    <w:lvl w:ilvl="0" w:tplc="04090003">
      <w:start w:val="1"/>
      <w:numFmt w:val="bullet"/>
      <w:lvlText w:val=""/>
      <w:lvlJc w:val="left"/>
      <w:pPr>
        <w:tabs>
          <w:tab w:val="num" w:pos="998"/>
        </w:tabs>
        <w:ind w:left="998" w:hanging="420"/>
      </w:pPr>
      <w:rPr>
        <w:rFonts w:ascii="Wingdings" w:hAnsi="Wingdings" w:hint="default"/>
      </w:rPr>
    </w:lvl>
    <w:lvl w:ilvl="1" w:tplc="04090003" w:tentative="1">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100">
    <w:nsid w:val="7AD517B9"/>
    <w:multiLevelType w:val="singleLevel"/>
    <w:tmpl w:val="42368D70"/>
    <w:lvl w:ilvl="0">
      <w:start w:val="1"/>
      <w:numFmt w:val="bullet"/>
      <w:pStyle w:val="ptblbody1"/>
      <w:lvlText w:val=""/>
      <w:lvlJc w:val="left"/>
      <w:pPr>
        <w:tabs>
          <w:tab w:val="num" w:pos="2325"/>
        </w:tabs>
        <w:ind w:left="2325" w:hanging="525"/>
      </w:pPr>
      <w:rPr>
        <w:rFonts w:ascii="Wingdings" w:hAnsi="Wingdings" w:hint="default"/>
        <w:sz w:val="18"/>
      </w:rPr>
    </w:lvl>
  </w:abstractNum>
  <w:abstractNum w:abstractNumId="101">
    <w:nsid w:val="7AF13E7C"/>
    <w:multiLevelType w:val="hybridMultilevel"/>
    <w:tmpl w:val="D3C02844"/>
    <w:lvl w:ilvl="0" w:tplc="DDB03F1E">
      <w:start w:val="1"/>
      <w:numFmt w:val="bullet"/>
      <w:lvlText w:val=""/>
      <w:lvlJc w:val="left"/>
      <w:pPr>
        <w:tabs>
          <w:tab w:val="num" w:pos="998"/>
        </w:tabs>
        <w:ind w:left="998" w:hanging="420"/>
      </w:pPr>
      <w:rPr>
        <w:rFonts w:ascii="Wingdings" w:hAnsi="Wingdings" w:hint="default"/>
      </w:rPr>
    </w:lvl>
    <w:lvl w:ilvl="1" w:tplc="04090019" w:tentative="1">
      <w:start w:val="1"/>
      <w:numFmt w:val="bullet"/>
      <w:lvlText w:val=""/>
      <w:lvlJc w:val="left"/>
      <w:pPr>
        <w:tabs>
          <w:tab w:val="num" w:pos="1418"/>
        </w:tabs>
        <w:ind w:left="1418" w:hanging="420"/>
      </w:pPr>
      <w:rPr>
        <w:rFonts w:ascii="Wingdings" w:hAnsi="Wingdings" w:hint="default"/>
      </w:rPr>
    </w:lvl>
    <w:lvl w:ilvl="2" w:tplc="0409001B" w:tentative="1">
      <w:start w:val="1"/>
      <w:numFmt w:val="bullet"/>
      <w:lvlText w:val=""/>
      <w:lvlJc w:val="left"/>
      <w:pPr>
        <w:tabs>
          <w:tab w:val="num" w:pos="1838"/>
        </w:tabs>
        <w:ind w:left="1838" w:hanging="420"/>
      </w:pPr>
      <w:rPr>
        <w:rFonts w:ascii="Wingdings" w:hAnsi="Wingdings" w:hint="default"/>
      </w:rPr>
    </w:lvl>
    <w:lvl w:ilvl="3" w:tplc="0409000F" w:tentative="1">
      <w:start w:val="1"/>
      <w:numFmt w:val="bullet"/>
      <w:lvlText w:val=""/>
      <w:lvlJc w:val="left"/>
      <w:pPr>
        <w:tabs>
          <w:tab w:val="num" w:pos="2258"/>
        </w:tabs>
        <w:ind w:left="2258" w:hanging="420"/>
      </w:pPr>
      <w:rPr>
        <w:rFonts w:ascii="Wingdings" w:hAnsi="Wingdings" w:hint="default"/>
      </w:rPr>
    </w:lvl>
    <w:lvl w:ilvl="4" w:tplc="04090019" w:tentative="1">
      <w:start w:val="1"/>
      <w:numFmt w:val="bullet"/>
      <w:lvlText w:val=""/>
      <w:lvlJc w:val="left"/>
      <w:pPr>
        <w:tabs>
          <w:tab w:val="num" w:pos="2678"/>
        </w:tabs>
        <w:ind w:left="2678" w:hanging="420"/>
      </w:pPr>
      <w:rPr>
        <w:rFonts w:ascii="Wingdings" w:hAnsi="Wingdings" w:hint="default"/>
      </w:rPr>
    </w:lvl>
    <w:lvl w:ilvl="5" w:tplc="0409001B" w:tentative="1">
      <w:start w:val="1"/>
      <w:numFmt w:val="bullet"/>
      <w:lvlText w:val=""/>
      <w:lvlJc w:val="left"/>
      <w:pPr>
        <w:tabs>
          <w:tab w:val="num" w:pos="3098"/>
        </w:tabs>
        <w:ind w:left="3098" w:hanging="420"/>
      </w:pPr>
      <w:rPr>
        <w:rFonts w:ascii="Wingdings" w:hAnsi="Wingdings" w:hint="default"/>
      </w:rPr>
    </w:lvl>
    <w:lvl w:ilvl="6" w:tplc="0409000F" w:tentative="1">
      <w:start w:val="1"/>
      <w:numFmt w:val="bullet"/>
      <w:lvlText w:val=""/>
      <w:lvlJc w:val="left"/>
      <w:pPr>
        <w:tabs>
          <w:tab w:val="num" w:pos="3518"/>
        </w:tabs>
        <w:ind w:left="3518" w:hanging="420"/>
      </w:pPr>
      <w:rPr>
        <w:rFonts w:ascii="Wingdings" w:hAnsi="Wingdings" w:hint="default"/>
      </w:rPr>
    </w:lvl>
    <w:lvl w:ilvl="7" w:tplc="04090019" w:tentative="1">
      <w:start w:val="1"/>
      <w:numFmt w:val="bullet"/>
      <w:lvlText w:val=""/>
      <w:lvlJc w:val="left"/>
      <w:pPr>
        <w:tabs>
          <w:tab w:val="num" w:pos="3938"/>
        </w:tabs>
        <w:ind w:left="3938" w:hanging="420"/>
      </w:pPr>
      <w:rPr>
        <w:rFonts w:ascii="Wingdings" w:hAnsi="Wingdings" w:hint="default"/>
      </w:rPr>
    </w:lvl>
    <w:lvl w:ilvl="8" w:tplc="0409001B" w:tentative="1">
      <w:start w:val="1"/>
      <w:numFmt w:val="bullet"/>
      <w:lvlText w:val=""/>
      <w:lvlJc w:val="left"/>
      <w:pPr>
        <w:tabs>
          <w:tab w:val="num" w:pos="4358"/>
        </w:tabs>
        <w:ind w:left="4358" w:hanging="420"/>
      </w:pPr>
      <w:rPr>
        <w:rFonts w:ascii="Wingdings" w:hAnsi="Wingdings" w:hint="default"/>
      </w:rPr>
    </w:lvl>
  </w:abstractNum>
  <w:abstractNum w:abstractNumId="102">
    <w:nsid w:val="7B9265AA"/>
    <w:multiLevelType w:val="hybridMultilevel"/>
    <w:tmpl w:val="2B98EC2E"/>
    <w:lvl w:ilvl="0" w:tplc="0409000D">
      <w:start w:val="1"/>
      <w:numFmt w:val="bullet"/>
      <w:lvlText w:val=""/>
      <w:lvlJc w:val="left"/>
      <w:pPr>
        <w:tabs>
          <w:tab w:val="num" w:pos="514"/>
        </w:tabs>
        <w:ind w:left="514" w:hanging="420"/>
      </w:pPr>
      <w:rPr>
        <w:rFonts w:ascii="Wingdings" w:hAnsi="Wingdings" w:hint="default"/>
      </w:rPr>
    </w:lvl>
    <w:lvl w:ilvl="1" w:tplc="04090003">
      <w:start w:val="1"/>
      <w:numFmt w:val="bullet"/>
      <w:lvlText w:val=""/>
      <w:lvlJc w:val="left"/>
      <w:pPr>
        <w:tabs>
          <w:tab w:val="num" w:pos="934"/>
        </w:tabs>
        <w:ind w:left="934" w:hanging="420"/>
      </w:pPr>
      <w:rPr>
        <w:rFonts w:ascii="Wingdings" w:hAnsi="Wingdings" w:hint="default"/>
      </w:rPr>
    </w:lvl>
    <w:lvl w:ilvl="2" w:tplc="04090005">
      <w:start w:val="1"/>
      <w:numFmt w:val="bullet"/>
      <w:lvlText w:val=""/>
      <w:lvlJc w:val="left"/>
      <w:pPr>
        <w:tabs>
          <w:tab w:val="num" w:pos="1354"/>
        </w:tabs>
        <w:ind w:left="1354" w:hanging="420"/>
      </w:pPr>
      <w:rPr>
        <w:rFonts w:ascii="Wingdings" w:hAnsi="Wingdings" w:hint="default"/>
      </w:rPr>
    </w:lvl>
    <w:lvl w:ilvl="3" w:tplc="04090001" w:tentative="1">
      <w:start w:val="1"/>
      <w:numFmt w:val="bullet"/>
      <w:lvlText w:val=""/>
      <w:lvlJc w:val="left"/>
      <w:pPr>
        <w:tabs>
          <w:tab w:val="num" w:pos="1774"/>
        </w:tabs>
        <w:ind w:left="1774" w:hanging="420"/>
      </w:pPr>
      <w:rPr>
        <w:rFonts w:ascii="Wingdings" w:hAnsi="Wingdings" w:hint="default"/>
      </w:rPr>
    </w:lvl>
    <w:lvl w:ilvl="4" w:tplc="04090003" w:tentative="1">
      <w:start w:val="1"/>
      <w:numFmt w:val="bullet"/>
      <w:lvlText w:val=""/>
      <w:lvlJc w:val="left"/>
      <w:pPr>
        <w:tabs>
          <w:tab w:val="num" w:pos="2194"/>
        </w:tabs>
        <w:ind w:left="2194" w:hanging="420"/>
      </w:pPr>
      <w:rPr>
        <w:rFonts w:ascii="Wingdings" w:hAnsi="Wingdings" w:hint="default"/>
      </w:rPr>
    </w:lvl>
    <w:lvl w:ilvl="5" w:tplc="04090005" w:tentative="1">
      <w:start w:val="1"/>
      <w:numFmt w:val="bullet"/>
      <w:lvlText w:val=""/>
      <w:lvlJc w:val="left"/>
      <w:pPr>
        <w:tabs>
          <w:tab w:val="num" w:pos="2614"/>
        </w:tabs>
        <w:ind w:left="2614" w:hanging="420"/>
      </w:pPr>
      <w:rPr>
        <w:rFonts w:ascii="Wingdings" w:hAnsi="Wingdings" w:hint="default"/>
      </w:rPr>
    </w:lvl>
    <w:lvl w:ilvl="6" w:tplc="04090001" w:tentative="1">
      <w:start w:val="1"/>
      <w:numFmt w:val="bullet"/>
      <w:lvlText w:val=""/>
      <w:lvlJc w:val="left"/>
      <w:pPr>
        <w:tabs>
          <w:tab w:val="num" w:pos="3034"/>
        </w:tabs>
        <w:ind w:left="3034" w:hanging="420"/>
      </w:pPr>
      <w:rPr>
        <w:rFonts w:ascii="Wingdings" w:hAnsi="Wingdings" w:hint="default"/>
      </w:rPr>
    </w:lvl>
    <w:lvl w:ilvl="7" w:tplc="04090003" w:tentative="1">
      <w:start w:val="1"/>
      <w:numFmt w:val="bullet"/>
      <w:lvlText w:val=""/>
      <w:lvlJc w:val="left"/>
      <w:pPr>
        <w:tabs>
          <w:tab w:val="num" w:pos="3454"/>
        </w:tabs>
        <w:ind w:left="3454" w:hanging="420"/>
      </w:pPr>
      <w:rPr>
        <w:rFonts w:ascii="Wingdings" w:hAnsi="Wingdings" w:hint="default"/>
      </w:rPr>
    </w:lvl>
    <w:lvl w:ilvl="8" w:tplc="04090005" w:tentative="1">
      <w:start w:val="1"/>
      <w:numFmt w:val="bullet"/>
      <w:lvlText w:val=""/>
      <w:lvlJc w:val="left"/>
      <w:pPr>
        <w:tabs>
          <w:tab w:val="num" w:pos="3874"/>
        </w:tabs>
        <w:ind w:left="3874" w:hanging="420"/>
      </w:pPr>
      <w:rPr>
        <w:rFonts w:ascii="Wingdings" w:hAnsi="Wingdings" w:hint="default"/>
      </w:rPr>
    </w:lvl>
  </w:abstractNum>
  <w:abstractNum w:abstractNumId="103">
    <w:nsid w:val="7B98393A"/>
    <w:multiLevelType w:val="multilevel"/>
    <w:tmpl w:val="0409001F"/>
    <w:styleLink w:val="111111"/>
    <w:lvl w:ilvl="0">
      <w:start w:val="1"/>
      <w:numFmt w:val="decimal"/>
      <w:pStyle w:val="1H1L1L11L12L13L111L14L112L121L1"/>
      <w:lvlText w:val="%1."/>
      <w:lvlJc w:val="left"/>
      <w:pPr>
        <w:tabs>
          <w:tab w:val="num" w:pos="425"/>
        </w:tabs>
        <w:ind w:left="425" w:hanging="425"/>
      </w:pPr>
    </w:lvl>
    <w:lvl w:ilvl="1">
      <w:start w:val="1"/>
      <w:numFmt w:val="decimal"/>
      <w:pStyle w:val="2H2Heading2HiddenHeading2CCBS2HD2h2"/>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4">
    <w:nsid w:val="7F0662C2"/>
    <w:multiLevelType w:val="hybridMultilevel"/>
    <w:tmpl w:val="6D607DB6"/>
    <w:lvl w:ilvl="0" w:tplc="04090001">
      <w:start w:val="1"/>
      <w:numFmt w:val="decimal"/>
      <w:lvlText w:val="%1."/>
      <w:lvlJc w:val="left"/>
      <w:pPr>
        <w:tabs>
          <w:tab w:val="num" w:pos="1967"/>
        </w:tabs>
        <w:ind w:left="1967" w:hanging="420"/>
      </w:pPr>
      <w:rPr>
        <w:rFonts w:hint="eastAsia"/>
      </w:rPr>
    </w:lvl>
    <w:lvl w:ilvl="1" w:tplc="04090019">
      <w:start w:val="1"/>
      <w:numFmt w:val="decimal"/>
      <w:pStyle w:val="ad"/>
      <w:lvlText w:val="%2."/>
      <w:lvlJc w:val="left"/>
      <w:pPr>
        <w:tabs>
          <w:tab w:val="num" w:pos="987"/>
        </w:tabs>
        <w:ind w:left="987" w:hanging="420"/>
      </w:pPr>
      <w:rPr>
        <w:rFonts w:ascii="宋体" w:eastAsia="宋体" w:hint="eastAsia"/>
        <w:b w:val="0"/>
        <w:i w:val="0"/>
        <w:sz w:val="28"/>
        <w:szCs w:val="28"/>
      </w:r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num w:numId="1">
    <w:abstractNumId w:val="42"/>
  </w:num>
  <w:num w:numId="2">
    <w:abstractNumId w:val="103"/>
  </w:num>
  <w:num w:numId="3">
    <w:abstractNumId w:val="82"/>
  </w:num>
  <w:num w:numId="4">
    <w:abstractNumId w:val="49"/>
  </w:num>
  <w:num w:numId="5">
    <w:abstractNumId w:val="55"/>
  </w:num>
  <w:num w:numId="6">
    <w:abstractNumId w:val="81"/>
  </w:num>
  <w:num w:numId="7">
    <w:abstractNumId w:val="25"/>
  </w:num>
  <w:num w:numId="8">
    <w:abstractNumId w:val="89"/>
  </w:num>
  <w:num w:numId="9">
    <w:abstractNumId w:val="50"/>
  </w:num>
  <w:num w:numId="10">
    <w:abstractNumId w:val="53"/>
  </w:num>
  <w:num w:numId="11">
    <w:abstractNumId w:val="41"/>
  </w:num>
  <w:num w:numId="12">
    <w:abstractNumId w:val="13"/>
  </w:num>
  <w:num w:numId="13">
    <w:abstractNumId w:val="69"/>
  </w:num>
  <w:num w:numId="14">
    <w:abstractNumId w:val="73"/>
  </w:num>
  <w:num w:numId="15">
    <w:abstractNumId w:val="70"/>
  </w:num>
  <w:num w:numId="16">
    <w:abstractNumId w:val="5"/>
  </w:num>
  <w:num w:numId="17">
    <w:abstractNumId w:val="38"/>
  </w:num>
  <w:num w:numId="18">
    <w:abstractNumId w:val="75"/>
  </w:num>
  <w:num w:numId="19">
    <w:abstractNumId w:val="93"/>
  </w:num>
  <w:num w:numId="20">
    <w:abstractNumId w:val="52"/>
  </w:num>
  <w:num w:numId="21">
    <w:abstractNumId w:val="64"/>
  </w:num>
  <w:num w:numId="22">
    <w:abstractNumId w:val="91"/>
  </w:num>
  <w:num w:numId="23">
    <w:abstractNumId w:val="61"/>
  </w:num>
  <w:num w:numId="24">
    <w:abstractNumId w:val="98"/>
  </w:num>
  <w:num w:numId="25">
    <w:abstractNumId w:val="57"/>
  </w:num>
  <w:num w:numId="26">
    <w:abstractNumId w:val="17"/>
  </w:num>
  <w:num w:numId="27">
    <w:abstractNumId w:val="66"/>
  </w:num>
  <w:num w:numId="28">
    <w:abstractNumId w:val="84"/>
  </w:num>
  <w:num w:numId="29">
    <w:abstractNumId w:val="76"/>
  </w:num>
  <w:num w:numId="30">
    <w:abstractNumId w:val="47"/>
  </w:num>
  <w:num w:numId="31">
    <w:abstractNumId w:val="77"/>
  </w:num>
  <w:num w:numId="32">
    <w:abstractNumId w:val="86"/>
  </w:num>
  <w:num w:numId="33">
    <w:abstractNumId w:val="22"/>
  </w:num>
  <w:num w:numId="34">
    <w:abstractNumId w:val="39"/>
  </w:num>
  <w:num w:numId="35">
    <w:abstractNumId w:val="51"/>
  </w:num>
  <w:num w:numId="36">
    <w:abstractNumId w:val="46"/>
  </w:num>
  <w:num w:numId="37">
    <w:abstractNumId w:val="11"/>
  </w:num>
  <w:num w:numId="38">
    <w:abstractNumId w:val="97"/>
  </w:num>
  <w:num w:numId="39">
    <w:abstractNumId w:val="54"/>
  </w:num>
  <w:num w:numId="40">
    <w:abstractNumId w:val="100"/>
  </w:num>
  <w:num w:numId="41">
    <w:abstractNumId w:val="104"/>
  </w:num>
  <w:num w:numId="42">
    <w:abstractNumId w:val="94"/>
  </w:num>
  <w:num w:numId="43">
    <w:abstractNumId w:val="40"/>
  </w:num>
  <w:num w:numId="44">
    <w:abstractNumId w:val="15"/>
  </w:num>
  <w:num w:numId="45">
    <w:abstractNumId w:val="10"/>
  </w:num>
  <w:num w:numId="46">
    <w:abstractNumId w:val="21"/>
  </w:num>
  <w:num w:numId="47">
    <w:abstractNumId w:val="7"/>
  </w:num>
  <w:num w:numId="48">
    <w:abstractNumId w:val="30"/>
  </w:num>
  <w:num w:numId="49">
    <w:abstractNumId w:val="4"/>
  </w:num>
  <w:num w:numId="50">
    <w:abstractNumId w:val="95"/>
  </w:num>
  <w:num w:numId="51">
    <w:abstractNumId w:val="71"/>
  </w:num>
  <w:num w:numId="52">
    <w:abstractNumId w:val="83"/>
  </w:num>
  <w:num w:numId="53">
    <w:abstractNumId w:val="74"/>
  </w:num>
  <w:num w:numId="54">
    <w:abstractNumId w:val="68"/>
  </w:num>
  <w:num w:numId="55">
    <w:abstractNumId w:val="99"/>
  </w:num>
  <w:num w:numId="56">
    <w:abstractNumId w:val="36"/>
  </w:num>
  <w:num w:numId="57">
    <w:abstractNumId w:val="23"/>
  </w:num>
  <w:num w:numId="58">
    <w:abstractNumId w:val="43"/>
  </w:num>
  <w:num w:numId="59">
    <w:abstractNumId w:val="34"/>
  </w:num>
  <w:num w:numId="60">
    <w:abstractNumId w:val="58"/>
  </w:num>
  <w:num w:numId="61">
    <w:abstractNumId w:val="59"/>
  </w:num>
  <w:num w:numId="62">
    <w:abstractNumId w:val="28"/>
  </w:num>
  <w:num w:numId="63">
    <w:abstractNumId w:val="56"/>
  </w:num>
  <w:num w:numId="64">
    <w:abstractNumId w:val="72"/>
  </w:num>
  <w:num w:numId="65">
    <w:abstractNumId w:val="85"/>
  </w:num>
  <w:num w:numId="66">
    <w:abstractNumId w:val="96"/>
  </w:num>
  <w:num w:numId="67">
    <w:abstractNumId w:val="78"/>
  </w:num>
  <w:num w:numId="68">
    <w:abstractNumId w:val="90"/>
  </w:num>
  <w:num w:numId="69">
    <w:abstractNumId w:val="24"/>
  </w:num>
  <w:num w:numId="70">
    <w:abstractNumId w:val="79"/>
  </w:num>
  <w:num w:numId="71">
    <w:abstractNumId w:val="18"/>
  </w:num>
  <w:num w:numId="72">
    <w:abstractNumId w:val="67"/>
  </w:num>
  <w:num w:numId="73">
    <w:abstractNumId w:val="37"/>
  </w:num>
  <w:num w:numId="74">
    <w:abstractNumId w:val="14"/>
  </w:num>
  <w:num w:numId="75">
    <w:abstractNumId w:val="9"/>
  </w:num>
  <w:num w:numId="76">
    <w:abstractNumId w:val="101"/>
  </w:num>
  <w:num w:numId="77">
    <w:abstractNumId w:val="44"/>
  </w:num>
  <w:num w:numId="78">
    <w:abstractNumId w:val="32"/>
  </w:num>
  <w:num w:numId="79">
    <w:abstractNumId w:val="48"/>
  </w:num>
  <w:num w:numId="80">
    <w:abstractNumId w:val="88"/>
  </w:num>
  <w:num w:numId="81">
    <w:abstractNumId w:val="8"/>
  </w:num>
  <w:num w:numId="82">
    <w:abstractNumId w:val="102"/>
  </w:num>
  <w:num w:numId="83">
    <w:abstractNumId w:val="33"/>
  </w:num>
  <w:num w:numId="84">
    <w:abstractNumId w:val="35"/>
  </w:num>
  <w:num w:numId="85">
    <w:abstractNumId w:val="60"/>
  </w:num>
  <w:num w:numId="86">
    <w:abstractNumId w:val="92"/>
  </w:num>
  <w:num w:numId="87">
    <w:abstractNumId w:val="19"/>
  </w:num>
  <w:num w:numId="88">
    <w:abstractNumId w:val="62"/>
  </w:num>
  <w:num w:numId="89">
    <w:abstractNumId w:val="6"/>
  </w:num>
  <w:num w:numId="90">
    <w:abstractNumId w:val="45"/>
  </w:num>
  <w:num w:numId="91">
    <w:abstractNumId w:val="63"/>
  </w:num>
  <w:num w:numId="92">
    <w:abstractNumId w:val="12"/>
  </w:num>
  <w:num w:numId="93">
    <w:abstractNumId w:val="27"/>
  </w:num>
  <w:num w:numId="94">
    <w:abstractNumId w:val="26"/>
  </w:num>
  <w:num w:numId="95">
    <w:abstractNumId w:val="20"/>
  </w:num>
  <w:num w:numId="96">
    <w:abstractNumId w:val="87"/>
  </w:num>
  <w:num w:numId="97">
    <w:abstractNumId w:val="31"/>
  </w:num>
  <w:num w:numId="98">
    <w:abstractNumId w:val="16"/>
  </w:num>
  <w:num w:numId="99">
    <w:abstractNumId w:val="29"/>
  </w:num>
  <w:num w:numId="100">
    <w:abstractNumId w:val="65"/>
  </w:num>
  <w:num w:numId="101">
    <w:abstractNumId w:val="80"/>
  </w:num>
  <w:num w:numId="102">
    <w:abstractNumId w:val="2"/>
  </w:num>
  <w:num w:numId="103">
    <w:abstractNumId w:val="1"/>
  </w:num>
  <w:num w:numId="104">
    <w:abstractNumId w:val="0"/>
  </w:num>
  <w:num w:numId="105">
    <w:abstractNumId w:val="3"/>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45C5"/>
    <w:rsid w:val="00084FC2"/>
    <w:rsid w:val="000C454E"/>
    <w:rsid w:val="000D4939"/>
    <w:rsid w:val="000E5E43"/>
    <w:rsid w:val="00100ED8"/>
    <w:rsid w:val="00140D9E"/>
    <w:rsid w:val="00186388"/>
    <w:rsid w:val="00230553"/>
    <w:rsid w:val="002777DE"/>
    <w:rsid w:val="00292609"/>
    <w:rsid w:val="002E5608"/>
    <w:rsid w:val="00325EC9"/>
    <w:rsid w:val="003272B8"/>
    <w:rsid w:val="003359C9"/>
    <w:rsid w:val="003831D3"/>
    <w:rsid w:val="00443AFF"/>
    <w:rsid w:val="00455394"/>
    <w:rsid w:val="004740FC"/>
    <w:rsid w:val="00515DE6"/>
    <w:rsid w:val="00684843"/>
    <w:rsid w:val="006A7388"/>
    <w:rsid w:val="00725B0F"/>
    <w:rsid w:val="00782F40"/>
    <w:rsid w:val="007E5774"/>
    <w:rsid w:val="008145C5"/>
    <w:rsid w:val="0089290F"/>
    <w:rsid w:val="009000B6"/>
    <w:rsid w:val="009034B7"/>
    <w:rsid w:val="00943516"/>
    <w:rsid w:val="009A376E"/>
    <w:rsid w:val="009D0DC3"/>
    <w:rsid w:val="009D265D"/>
    <w:rsid w:val="00A222AB"/>
    <w:rsid w:val="00A53F1D"/>
    <w:rsid w:val="00B557A3"/>
    <w:rsid w:val="00B62A05"/>
    <w:rsid w:val="00C56369"/>
    <w:rsid w:val="00C85539"/>
    <w:rsid w:val="00CB0796"/>
    <w:rsid w:val="00D62CD5"/>
    <w:rsid w:val="00E42930"/>
    <w:rsid w:val="00F07944"/>
    <w:rsid w:val="00F17784"/>
    <w:rsid w:val="00FA0157"/>
    <w:rsid w:val="00FE300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2" w:uiPriority="99"/>
    <w:lsdException w:name="index 3" w:uiPriority="99"/>
    <w:lsdException w:name="index 6" w:uiPriority="99"/>
    <w:lsdException w:name="index 7" w:uiPriority="99"/>
    <w:lsdException w:name="index 8" w:uiPriority="99"/>
    <w:lsdException w:name="index 9" w:uiPriority="99"/>
    <w:lsdException w:name="footer" w:uiPriority="99"/>
    <w:lsdException w:name="caption" w:semiHidden="0" w:unhideWhenUsed="0" w:qFormat="1"/>
    <w:lsdException w:name="envelope address" w:uiPriority="99"/>
    <w:lsdException w:name="envelope return" w:uiPriority="99"/>
    <w:lsdException w:name="line number" w:uiPriority="99"/>
    <w:lsdException w:name="endnote text" w:uiPriority="99"/>
    <w:lsdException w:name="table of authorities" w:uiPriority="99"/>
    <w:lsdException w:name="macro" w:uiPriority="99"/>
    <w:lsdException w:name="toa heading" w:uiPriority="99"/>
    <w:lsdException w:name="List 4" w:uiPriority="99"/>
    <w:lsdException w:name="List Bullet 5" w:uiPriority="99"/>
    <w:lsdException w:name="List Number 3" w:uiPriority="99"/>
    <w:lsdException w:name="List Number 4" w:uiPriority="99"/>
    <w:lsdException w:name="List Number 5" w:uiPriority="99"/>
    <w:lsdException w:name="Title" w:semiHidden="0" w:unhideWhenUsed="0" w:qFormat="1"/>
    <w:lsdException w:name="Signature" w:uiPriority="99"/>
    <w:lsdException w:name="Default Paragraph Font" w:uiPriority="1"/>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trong" w:semiHidden="0" w:unhideWhenUsed="0" w:qFormat="1"/>
    <w:lsdException w:name="Emphasis" w:semiHidden="0" w:unhideWhenUsed="0" w:qFormat="1"/>
    <w:lsdException w:name="E-mail Signature"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Sample" w:uiPriority="99"/>
    <w:lsdException w:name="HTML Variable" w:uiPriority="99"/>
    <w:lsdException w:name="Normal Table" w:uiPriority="99"/>
    <w:lsdException w:name="No List" w:uiPriority="99"/>
    <w:lsdException w:name="Outline List 1" w:uiPriority="99"/>
    <w:lsdException w:name="Outline List 3"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2" w:uiPriority="99"/>
    <w:lsdException w:name="Table Colorful 3" w:uiPriority="99"/>
    <w:lsdException w:name="Table Columns 1" w:uiPriority="99"/>
    <w:lsdException w:name="Table Columns 2" w:uiPriority="99"/>
    <w:lsdException w:name="Table Columns 4" w:uiPriority="99"/>
    <w:lsdException w:name="Table Columns 5"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e">
    <w:name w:val="Normal"/>
    <w:qFormat/>
    <w:pPr>
      <w:widowControl w:val="0"/>
      <w:jc w:val="both"/>
    </w:pPr>
    <w:rPr>
      <w:kern w:val="2"/>
      <w:sz w:val="21"/>
      <w:szCs w:val="22"/>
    </w:rPr>
  </w:style>
  <w:style w:type="paragraph" w:styleId="16">
    <w:name w:val="heading 1"/>
    <w:aliases w:val="H1,L1 Heading 1,h1,1st level,h11,1st level1,heading 11,h12,1st level2,heading 12,h111,1st level11,heading 111,h13,1st level3,heading 13,h112,1st level12,heading 112,h121,1st level21,heading 121,h1111,1st level111,heading 1111,h14,1st level4,1,章标题,章"/>
    <w:basedOn w:val="ae"/>
    <w:next w:val="ae"/>
    <w:link w:val="1Char"/>
    <w:qFormat/>
    <w:rsid w:val="008145C5"/>
    <w:pPr>
      <w:keepNext/>
      <w:keepLines/>
      <w:spacing w:before="340" w:after="330" w:line="578" w:lineRule="auto"/>
      <w:outlineLvl w:val="0"/>
    </w:pPr>
    <w:rPr>
      <w:rFonts w:ascii="Times New Roman" w:hAnsi="Times New Roman"/>
      <w:b/>
      <w:kern w:val="44"/>
      <w:sz w:val="32"/>
      <w:szCs w:val="20"/>
      <w:lang/>
    </w:rPr>
  </w:style>
  <w:style w:type="paragraph" w:styleId="22">
    <w:name w:val="heading 2"/>
    <w:aliases w:val="Heading 2 Hidden,Heading 2 CCBS,H2,Fab-2,PIM2,2nd level,h2,2,Header 2,l2,heading 2,Titre3,HD2,sect 1.2,Heading 2 Hidden1,Heading 2 CCBS1,Heading 2 Hidden2,Heading 2 CCBS2,H21,Heading 2 Hidden3,Heading 2 CCBS3,H22,Heading 2 Hidden4,Heading 2 CCBS4,_"/>
    <w:basedOn w:val="ae"/>
    <w:next w:val="af"/>
    <w:link w:val="2Char"/>
    <w:qFormat/>
    <w:rsid w:val="008145C5"/>
    <w:pPr>
      <w:keepNext/>
      <w:keepLines/>
      <w:spacing w:before="260" w:after="260" w:line="500" w:lineRule="exact"/>
      <w:outlineLvl w:val="1"/>
    </w:pPr>
    <w:rPr>
      <w:rFonts w:ascii="Arial" w:eastAsia="黑体" w:hAnsi="Arial"/>
      <w:b/>
      <w:kern w:val="0"/>
      <w:sz w:val="28"/>
      <w:szCs w:val="20"/>
      <w:lang/>
    </w:rPr>
  </w:style>
  <w:style w:type="paragraph" w:styleId="30">
    <w:name w:val="heading 3"/>
    <w:aliases w:val="小标题,章标题1,h3,Bold Head,bh,level_3,PIM 3,H3,Level 3 Head,第二层条,sect1.2.3,sect1.2.31,sect1.2.32,sect1.2.311,sect1.2.33,sect1.2.312,l3,CT,3rd level,HeadC,3,Heading 3 - old,ISO2,L3,sl3,Heading 3under,- Maj Side,BOD 0,heading 3,prop3,3heading,Heading 31,小"/>
    <w:basedOn w:val="ae"/>
    <w:next w:val="af"/>
    <w:link w:val="3Char"/>
    <w:qFormat/>
    <w:rsid w:val="008145C5"/>
    <w:pPr>
      <w:keepNext/>
      <w:keepLines/>
      <w:spacing w:before="260" w:after="260" w:line="416" w:lineRule="auto"/>
      <w:outlineLvl w:val="2"/>
    </w:pPr>
    <w:rPr>
      <w:rFonts w:ascii="Times New Roman" w:hAnsi="Times New Roman"/>
      <w:b/>
      <w:kern w:val="0"/>
      <w:sz w:val="32"/>
      <w:szCs w:val="20"/>
      <w:lang/>
    </w:rPr>
  </w:style>
  <w:style w:type="paragraph" w:styleId="40">
    <w:name w:val="heading 4"/>
    <w:aliases w:val="付标题,h4,第三层条,第四层,1.1.1.1,H4,Fab-4,T5,PIM 4,Ref Heading 1,rh1,Heading sql,sect 1.2.3.4,1.1.1.1标题 4,1.1.1.1 标题 4,H41,H42,H43,H44,H45,H46,H47,H48,H49,H410,H411,H421,H431,H441,H451,H461,H471,H481,H491,H4101,H412,H422,H432,H442,H452,H462,H472,H482,H492,b"/>
    <w:basedOn w:val="ae"/>
    <w:next w:val="ae"/>
    <w:link w:val="4Char"/>
    <w:qFormat/>
    <w:rsid w:val="008145C5"/>
    <w:pPr>
      <w:keepNext/>
      <w:keepLines/>
      <w:spacing w:before="280" w:after="290" w:line="376" w:lineRule="auto"/>
      <w:outlineLvl w:val="3"/>
    </w:pPr>
    <w:rPr>
      <w:rFonts w:ascii="Arial" w:eastAsia="黑体" w:hAnsi="Arial"/>
      <w:b/>
      <w:bCs/>
      <w:kern w:val="0"/>
      <w:sz w:val="28"/>
      <w:szCs w:val="28"/>
      <w:lang/>
    </w:rPr>
  </w:style>
  <w:style w:type="paragraph" w:styleId="5">
    <w:name w:val="heading 5"/>
    <w:aliases w:val="H5,dash,ds,dd,h5,PIM 5,口,一,heading 5,Level 3 - i,Roman list,Appendix A  Heading 5,h51,heading 51,h52,heading 52,h53,heading 53,Heading5,l5,5,ITT t5,PA Pico Section,H5-Heading 5,heading5,l5+toc5,Numbered Sub-list,Second Subheading,口1,口2,Table label"/>
    <w:basedOn w:val="ae"/>
    <w:next w:val="af"/>
    <w:link w:val="5Char"/>
    <w:qFormat/>
    <w:rsid w:val="008145C5"/>
    <w:pPr>
      <w:keepNext/>
      <w:keepLines/>
      <w:numPr>
        <w:ilvl w:val="4"/>
        <w:numId w:val="1"/>
      </w:numPr>
      <w:spacing w:before="280" w:after="290" w:line="376" w:lineRule="auto"/>
      <w:outlineLvl w:val="4"/>
    </w:pPr>
    <w:rPr>
      <w:rFonts w:ascii="Times New Roman" w:hAnsi="Times New Roman"/>
      <w:b/>
      <w:kern w:val="0"/>
      <w:sz w:val="28"/>
      <w:szCs w:val="24"/>
      <w:lang/>
    </w:rPr>
  </w:style>
  <w:style w:type="paragraph" w:styleId="6">
    <w:name w:val="heading 6"/>
    <w:aliases w:val="H6,Bullet (Single Lines),PIM 6,L6,Bullet list,BOD 4,h6,Third Subheading,1.1.1.1.1.1标题 6,PIM 61,H61,BOD 41,PIM 62,H62,BOD 42,PIM 63,H63,PIM 64,H64,PIM 65,H65,BOD 43,PIM 611,H611,BOD 411,PIM 621,H621,BOD 421,PIM 631,H631,PIM 641,H641,PIM 66,H66,第五层条"/>
    <w:basedOn w:val="ae"/>
    <w:next w:val="af"/>
    <w:link w:val="6Char"/>
    <w:qFormat/>
    <w:rsid w:val="008145C5"/>
    <w:pPr>
      <w:keepNext/>
      <w:keepLines/>
      <w:numPr>
        <w:ilvl w:val="5"/>
        <w:numId w:val="1"/>
      </w:numPr>
      <w:spacing w:before="240" w:after="64" w:line="320" w:lineRule="auto"/>
      <w:outlineLvl w:val="5"/>
    </w:pPr>
    <w:rPr>
      <w:rFonts w:ascii="Arial" w:eastAsia="黑体" w:hAnsi="Arial"/>
      <w:b/>
      <w:kern w:val="0"/>
      <w:sz w:val="24"/>
      <w:szCs w:val="24"/>
      <w:lang/>
    </w:rPr>
  </w:style>
  <w:style w:type="paragraph" w:styleId="7">
    <w:name w:val="heading 7"/>
    <w:aliases w:val="letter list,PIM 7,L7,Legal Level 1.1.,1.标题 6,不用,H TIMES1,1.1.1.1.1.1.1标题 7,sdf,H7,•H7,（1）,正文七级标题,表名,第六层条,L1 Heading 7,h7,st,SDL title,cnc,Caption number (column-wide),ITT t7,PA Appendix Major,lettered list,letter list1,lettered list1,letter list2,H"/>
    <w:basedOn w:val="ae"/>
    <w:next w:val="af"/>
    <w:link w:val="7Char"/>
    <w:qFormat/>
    <w:rsid w:val="008145C5"/>
    <w:pPr>
      <w:keepNext/>
      <w:keepLines/>
      <w:numPr>
        <w:ilvl w:val="6"/>
        <w:numId w:val="1"/>
      </w:numPr>
      <w:spacing w:before="240" w:after="64" w:line="320" w:lineRule="auto"/>
      <w:outlineLvl w:val="6"/>
    </w:pPr>
    <w:rPr>
      <w:rFonts w:ascii="Times New Roman" w:hAnsi="Times New Roman"/>
      <w:b/>
      <w:kern w:val="0"/>
      <w:sz w:val="24"/>
      <w:szCs w:val="24"/>
      <w:lang/>
    </w:rPr>
  </w:style>
  <w:style w:type="paragraph" w:styleId="8">
    <w:name w:val="heading 8"/>
    <w:aliases w:val="Legal Level 1.1.1.,Legal Level 1.1.1.1,Legal Level 1.1.1.2,Legal Level 1.1.1.3,Legal Level 1.1.1.4,Legal Level 1.1.1.5,Legal Level 1.1.1.6,Legal Level 1.1.1.7,Legal Level 1.1.1.11,Legal Level 1.1.1.21,Legal Level 1.1.1.8,Legal Level 1.1.1.12,注意框体,t"/>
    <w:basedOn w:val="ae"/>
    <w:next w:val="af"/>
    <w:link w:val="8Char"/>
    <w:qFormat/>
    <w:rsid w:val="008145C5"/>
    <w:pPr>
      <w:keepNext/>
      <w:keepLines/>
      <w:numPr>
        <w:ilvl w:val="7"/>
        <w:numId w:val="1"/>
      </w:numPr>
      <w:spacing w:before="240" w:after="64" w:line="320" w:lineRule="auto"/>
      <w:outlineLvl w:val="7"/>
    </w:pPr>
    <w:rPr>
      <w:rFonts w:ascii="Arial" w:eastAsia="黑体" w:hAnsi="Arial"/>
      <w:kern w:val="0"/>
      <w:sz w:val="24"/>
      <w:szCs w:val="24"/>
      <w:lang/>
    </w:rPr>
  </w:style>
  <w:style w:type="paragraph" w:styleId="9">
    <w:name w:val="heading 9"/>
    <w:aliases w:val="三级标题,PIM 9,huh,Legal Level 1.1.1.1.,Legal Level 1.1.1.1.1,Legal Level 1.1.1.1.2,Legal Level 1.1.1.1.3,Legal Level 1.1.1.1.4,Legal Level 1.1.1.1.5,Legal Level 1.1.1.1.6,Legal Level 1.1.1.1.7,Legal Level 1.1.1.1.11,Legal Level 1.1.1.1.21,ft,ctc,table"/>
    <w:basedOn w:val="ae"/>
    <w:next w:val="af"/>
    <w:link w:val="9Char"/>
    <w:qFormat/>
    <w:rsid w:val="008145C5"/>
    <w:pPr>
      <w:keepNext/>
      <w:keepLines/>
      <w:numPr>
        <w:ilvl w:val="8"/>
        <w:numId w:val="1"/>
      </w:numPr>
      <w:spacing w:before="240" w:after="64" w:line="320" w:lineRule="auto"/>
      <w:outlineLvl w:val="8"/>
    </w:pPr>
    <w:rPr>
      <w:rFonts w:ascii="Arial" w:eastAsia="黑体" w:hAnsi="Arial"/>
      <w:kern w:val="0"/>
      <w:sz w:val="20"/>
      <w:szCs w:val="24"/>
      <w:lang/>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Char">
    <w:name w:val="标题 1 Char"/>
    <w:aliases w:val="H1 Char1,L1 Heading 1 Char,h1 Char1,1st level Char1,h11 Char,1st level1 Char,heading 11 Char,h12 Char,1st level2 Char,heading 12 Char,h111 Char,1st level11 Char,heading 111 Char,h13 Char,1st level3 Char,heading 13 Char,h112 Char,h121 Char"/>
    <w:link w:val="16"/>
    <w:rsid w:val="008145C5"/>
    <w:rPr>
      <w:rFonts w:ascii="Times New Roman" w:eastAsia="宋体" w:hAnsi="Times New Roman" w:cs="Times New Roman"/>
      <w:b/>
      <w:kern w:val="44"/>
      <w:sz w:val="32"/>
      <w:szCs w:val="20"/>
    </w:rPr>
  </w:style>
  <w:style w:type="character" w:customStyle="1" w:styleId="2Char">
    <w:name w:val="标题 2 Char"/>
    <w:aliases w:val="Heading 2 Hidden Char1,Heading 2 CCBS Char1,H2 Char1,Fab-2 Char,PIM2 Char,2nd level Char,h2 Char1,2 Char1,Header 2 Char,l2 Char,heading 2 Char,Titre3 Char,HD2 Char,sect 1.2 Char,Heading 2 Hidden1 Char,Heading 2 CCBS1 Char,Heading 2 CCBS2 Char"/>
    <w:link w:val="22"/>
    <w:rsid w:val="008145C5"/>
    <w:rPr>
      <w:rFonts w:ascii="Arial" w:eastAsia="黑体" w:hAnsi="Arial" w:cs="Times New Roman"/>
      <w:b/>
      <w:sz w:val="28"/>
      <w:szCs w:val="20"/>
    </w:rPr>
  </w:style>
  <w:style w:type="character" w:customStyle="1" w:styleId="3Char">
    <w:name w:val="标题 3 Char"/>
    <w:aliases w:val="小标题 Char,章标题1 Char,h3 Char,Bold Head Char,bh Char,level_3 Char,PIM 3 Char,H3 Char,Level 3 Head Char,第二层条 Char,sect1.2.3 Char,sect1.2.31 Char,sect1.2.32 Char,sect1.2.311 Char,sect1.2.33 Char,sect1.2.312 Char,l3 Char,CT Char,3rd level Char"/>
    <w:link w:val="30"/>
    <w:rsid w:val="008145C5"/>
    <w:rPr>
      <w:rFonts w:ascii="Times New Roman" w:eastAsia="宋体" w:hAnsi="Times New Roman" w:cs="Times New Roman"/>
      <w:b/>
      <w:sz w:val="32"/>
      <w:szCs w:val="20"/>
    </w:rPr>
  </w:style>
  <w:style w:type="character" w:customStyle="1" w:styleId="4Char">
    <w:name w:val="标题 4 Char"/>
    <w:aliases w:val="付标题 Char,h4 Char,第三层条 Char,第四层 Char,1.1.1.1 Char,H4 Char,Fab-4 Char,T5 Char,PIM 4 Char,Ref Heading 1 Char,rh1 Char,Heading sql Char,sect 1.2.3.4 Char,1.1.1.1标题 4 Char,1.1.1.1 标题 4 Char,H41 Char,H42 Char,H43 Char,H44 Char,H45 Char,H46 Char"/>
    <w:link w:val="40"/>
    <w:rsid w:val="008145C5"/>
    <w:rPr>
      <w:rFonts w:ascii="Arial" w:eastAsia="黑体" w:hAnsi="Arial" w:cs="Times New Roman"/>
      <w:b/>
      <w:bCs/>
      <w:sz w:val="28"/>
      <w:szCs w:val="28"/>
    </w:rPr>
  </w:style>
  <w:style w:type="character" w:customStyle="1" w:styleId="5Char">
    <w:name w:val="标题 5 Char"/>
    <w:aliases w:val="H5 Char1,dash Char,ds Char,dd Char,h5 Char1,PIM 5 Char1,口 Char1,一 Char,heading 5 Char,Level 3 - i Char,Roman list Char,Appendix A  Heading 5 Char1,h51 Char1,heading 51 Char,h52 Char,heading 52 Char,h53 Char,heading 53 Char,Heading5 Char"/>
    <w:link w:val="5"/>
    <w:rsid w:val="008145C5"/>
    <w:rPr>
      <w:rFonts w:ascii="Times New Roman" w:eastAsia="宋体" w:hAnsi="Times New Roman" w:cs="Times New Roman"/>
      <w:b/>
      <w:sz w:val="28"/>
      <w:szCs w:val="24"/>
    </w:rPr>
  </w:style>
  <w:style w:type="character" w:customStyle="1" w:styleId="6Char">
    <w:name w:val="标题 6 Char"/>
    <w:aliases w:val="H6 Char,Bullet (Single Lines) Char,PIM 6 Char,L6 Char,Bullet list Char,BOD 4 Char,h6 Char,Third Subheading Char,1.1.1.1.1.1标题 6 Char,PIM 61 Char,H61 Char,BOD 41 Char,PIM 62 Char,H62 Char,BOD 42 Char,PIM 63 Char,H63 Char,PIM 64 Char,H64 Char"/>
    <w:link w:val="6"/>
    <w:rsid w:val="008145C5"/>
    <w:rPr>
      <w:rFonts w:ascii="Arial" w:eastAsia="黑体" w:hAnsi="Arial" w:cs="Times New Roman"/>
      <w:b/>
      <w:sz w:val="24"/>
      <w:szCs w:val="24"/>
    </w:rPr>
  </w:style>
  <w:style w:type="character" w:customStyle="1" w:styleId="7Char">
    <w:name w:val="标题 7 Char"/>
    <w:aliases w:val="letter list Char,PIM 7 Char,L7 Char,Legal Level 1.1. Char,1.标题 6 Char,不用 Char,H TIMES1 Char,1.1.1.1.1.1.1标题 7 Char,sdf Char,H7 Char,•H7 Char,（1） Char,正文七级标题 Char,表名 Char,第六层条 Char,L1 Heading 7 Char,h7 Char,st Char,SDL title Char,cnc Char"/>
    <w:link w:val="7"/>
    <w:rsid w:val="008145C5"/>
    <w:rPr>
      <w:rFonts w:ascii="Times New Roman" w:eastAsia="宋体" w:hAnsi="Times New Roman" w:cs="Times New Roman"/>
      <w:b/>
      <w:sz w:val="24"/>
      <w:szCs w:val="24"/>
    </w:rPr>
  </w:style>
  <w:style w:type="character" w:customStyle="1" w:styleId="8Char">
    <w:name w:val="标题 8 Char"/>
    <w:aliases w:val="Legal Level 1.1.1. Char,Legal Level 1.1.1.1 Char,Legal Level 1.1.1.2 Char,Legal Level 1.1.1.3 Char,Legal Level 1.1.1.4 Char,Legal Level 1.1.1.5 Char,Legal Level 1.1.1.6 Char,Legal Level 1.1.1.7 Char,Legal Level 1.1.1.11 Char,注意框体 Char,t Char"/>
    <w:link w:val="8"/>
    <w:rsid w:val="008145C5"/>
    <w:rPr>
      <w:rFonts w:ascii="Arial" w:eastAsia="黑体" w:hAnsi="Arial" w:cs="Times New Roman"/>
      <w:sz w:val="24"/>
      <w:szCs w:val="24"/>
    </w:rPr>
  </w:style>
  <w:style w:type="character" w:customStyle="1" w:styleId="9Char">
    <w:name w:val="标题 9 Char"/>
    <w:aliases w:val="三级标题 Char,PIM 9 Char,huh Char,Legal Level 1.1.1.1. Char,Legal Level 1.1.1.1.1 Char,Legal Level 1.1.1.1.2 Char,Legal Level 1.1.1.1.3 Char,Legal Level 1.1.1.1.4 Char,Legal Level 1.1.1.1.5 Char,Legal Level 1.1.1.1.6 Char,ft Char,ctc Char"/>
    <w:link w:val="9"/>
    <w:rsid w:val="008145C5"/>
    <w:rPr>
      <w:rFonts w:ascii="Arial" w:eastAsia="黑体" w:hAnsi="Arial" w:cs="Times New Roman"/>
      <w:szCs w:val="24"/>
    </w:rPr>
  </w:style>
  <w:style w:type="numbering" w:customStyle="1" w:styleId="17">
    <w:name w:val="无列表1"/>
    <w:next w:val="af2"/>
    <w:semiHidden/>
    <w:rsid w:val="008145C5"/>
  </w:style>
  <w:style w:type="paragraph" w:styleId="af">
    <w:name w:val="Normal Indent"/>
    <w:aliases w:val="表正文,正文非缩进,特点,body text,鋘drad,???änd,Body Text(ch),段1,正文缩进 Char,缩进,四号,ALT+Z,bt,?y????×?,?y????,?y?????,????,建议书标准,正文双线,水上软件,正文（首行缩进两字） Char,表正文 Char,正文非缩进 Char,正文不缩进,特点 Char,,正文（首行缩进两字） Char Char,四号 Char Char,正文缩进William,中文正文,二,标题4,正文对齐,正文普通文字,首行缩进"/>
    <w:basedOn w:val="ae"/>
    <w:rsid w:val="008145C5"/>
    <w:pPr>
      <w:ind w:firstLine="420"/>
    </w:pPr>
    <w:rPr>
      <w:rFonts w:ascii="Times New Roman" w:hAnsi="Times New Roman"/>
      <w:szCs w:val="20"/>
    </w:rPr>
  </w:style>
  <w:style w:type="paragraph" w:styleId="af3">
    <w:name w:val="footer"/>
    <w:aliases w:val="fo,footer odd,odd,footer Final,Footer-Even,1page sec3"/>
    <w:basedOn w:val="ae"/>
    <w:link w:val="Char"/>
    <w:uiPriority w:val="99"/>
    <w:rsid w:val="008145C5"/>
    <w:pPr>
      <w:tabs>
        <w:tab w:val="center" w:pos="4153"/>
        <w:tab w:val="right" w:pos="8306"/>
      </w:tabs>
      <w:snapToGrid w:val="0"/>
      <w:jc w:val="left"/>
    </w:pPr>
    <w:rPr>
      <w:rFonts w:ascii="Times New Roman" w:hAnsi="Times New Roman"/>
      <w:kern w:val="0"/>
      <w:sz w:val="18"/>
      <w:szCs w:val="20"/>
      <w:lang/>
    </w:rPr>
  </w:style>
  <w:style w:type="character" w:customStyle="1" w:styleId="Char">
    <w:name w:val="页脚 Char"/>
    <w:aliases w:val="fo Char,footer odd Char,odd Char,footer Final Char,Footer-Even Char,1page sec3 Char"/>
    <w:link w:val="af3"/>
    <w:uiPriority w:val="99"/>
    <w:rsid w:val="008145C5"/>
    <w:rPr>
      <w:rFonts w:ascii="Times New Roman" w:eastAsia="宋体" w:hAnsi="Times New Roman" w:cs="Times New Roman"/>
      <w:sz w:val="18"/>
      <w:szCs w:val="20"/>
    </w:rPr>
  </w:style>
  <w:style w:type="character" w:styleId="af4">
    <w:name w:val="page number"/>
    <w:basedOn w:val="af0"/>
    <w:rsid w:val="008145C5"/>
  </w:style>
  <w:style w:type="paragraph" w:styleId="af5">
    <w:name w:val="header"/>
    <w:aliases w:val="h,Ò³Ã¼,En-tête 1.1,En-tête 1.11,Ò³Ã¼ Char Char Char,Heading 4,项目标1,标题五,标书－标题 4"/>
    <w:basedOn w:val="ae"/>
    <w:link w:val="Char0"/>
    <w:rsid w:val="008145C5"/>
    <w:pPr>
      <w:pBdr>
        <w:bottom w:val="single" w:sz="6" w:space="1" w:color="auto"/>
      </w:pBdr>
      <w:tabs>
        <w:tab w:val="center" w:pos="4153"/>
        <w:tab w:val="right" w:pos="8306"/>
      </w:tabs>
      <w:snapToGrid w:val="0"/>
      <w:jc w:val="center"/>
    </w:pPr>
    <w:rPr>
      <w:rFonts w:ascii="Times New Roman" w:hAnsi="Times New Roman"/>
      <w:kern w:val="0"/>
      <w:sz w:val="18"/>
      <w:szCs w:val="20"/>
      <w:lang/>
    </w:rPr>
  </w:style>
  <w:style w:type="character" w:customStyle="1" w:styleId="Char0">
    <w:name w:val="页眉 Char"/>
    <w:aliases w:val="h Char,Ò³Ã¼ Char,En-tête 1.1 Char,En-tête 1.11 Char,Ò³Ã¼ Char Char Char Char1,Heading 4 Char,项目标1 Char,标题五 Char,标书－标题 4 Char"/>
    <w:link w:val="af5"/>
    <w:rsid w:val="008145C5"/>
    <w:rPr>
      <w:rFonts w:ascii="Times New Roman" w:eastAsia="宋体" w:hAnsi="Times New Roman" w:cs="Times New Roman"/>
      <w:sz w:val="18"/>
      <w:szCs w:val="20"/>
    </w:rPr>
  </w:style>
  <w:style w:type="paragraph" w:styleId="af6">
    <w:name w:val="Body Text Indent"/>
    <w:aliases w:val="正文文字首行缩进,HD正文1,特点标题,正文文字缩进,PI,正文缩进4,正文（首行缩进两字）1,四号2,表正文2,正文非缩进2,特点2,ALT+Z2,水上软件1,段12,正文（首行缩进两字）2,四号3,表正文3,正文非缩进3,特点3,ALT+Z3,水上软件2,段13,上海中望标准正文（首行缩进两字）,ALT+Z Char Char Char Char,图内文,表正文1,正文非缩进1,标题41,四号1,特点1,标题42,标题43,标题44,表正文4,正文非缩进4,四号4"/>
    <w:basedOn w:val="ae"/>
    <w:link w:val="Char1"/>
    <w:rsid w:val="008145C5"/>
    <w:pPr>
      <w:ind w:firstLine="630"/>
    </w:pPr>
    <w:rPr>
      <w:rFonts w:ascii="Times New Roman" w:hAnsi="Times New Roman"/>
      <w:kern w:val="0"/>
      <w:sz w:val="32"/>
      <w:szCs w:val="20"/>
      <w:lang/>
    </w:rPr>
  </w:style>
  <w:style w:type="character" w:customStyle="1" w:styleId="Char1">
    <w:name w:val="正文文本缩进 Char"/>
    <w:aliases w:val="正文文字首行缩进 Char,HD正文1 Char,特点标题 Char,正文文字缩进 Char,PI Char,正文缩进4 Char,正文（首行缩进两字）1 Char,四号2 Char,表正文2 Char,正文非缩进2 Char,特点2 Char,ALT+Z2 Char,水上软件1 Char,段12 Char,正文（首行缩进两字）2 Char,四号3 Char,表正文3 Char,正文非缩进3 Char,特点3 Char,ALT+Z3 Char,水上软件2 Char"/>
    <w:link w:val="af6"/>
    <w:rsid w:val="008145C5"/>
    <w:rPr>
      <w:rFonts w:ascii="Times New Roman" w:eastAsia="宋体" w:hAnsi="Times New Roman" w:cs="Times New Roman"/>
      <w:sz w:val="32"/>
      <w:szCs w:val="20"/>
    </w:rPr>
  </w:style>
  <w:style w:type="paragraph" w:styleId="af7">
    <w:name w:val="Normal (Web)"/>
    <w:aliases w:val="普通(Web)1"/>
    <w:basedOn w:val="ae"/>
    <w:rsid w:val="008145C5"/>
    <w:pPr>
      <w:widowControl/>
      <w:spacing w:before="100" w:beforeAutospacing="1" w:after="100" w:afterAutospacing="1"/>
      <w:jc w:val="left"/>
    </w:pPr>
    <w:rPr>
      <w:rFonts w:ascii="宋体" w:hAnsi="宋体"/>
      <w:kern w:val="0"/>
      <w:sz w:val="18"/>
      <w:szCs w:val="18"/>
    </w:rPr>
  </w:style>
  <w:style w:type="paragraph" w:styleId="23">
    <w:name w:val="Body Text Indent 2"/>
    <w:aliases w:val="正文文字缩进 2"/>
    <w:basedOn w:val="ae"/>
    <w:link w:val="2Char0"/>
    <w:rsid w:val="008145C5"/>
    <w:pPr>
      <w:ind w:firstLine="630"/>
    </w:pPr>
    <w:rPr>
      <w:rFonts w:ascii="Times New Roman" w:hAnsi="Times New Roman"/>
      <w:kern w:val="0"/>
      <w:sz w:val="32"/>
      <w:szCs w:val="20"/>
      <w:lang/>
    </w:rPr>
  </w:style>
  <w:style w:type="character" w:customStyle="1" w:styleId="2Char0">
    <w:name w:val="正文文本缩进 2 Char"/>
    <w:aliases w:val="正文文字缩进 2 Char"/>
    <w:link w:val="23"/>
    <w:rsid w:val="008145C5"/>
    <w:rPr>
      <w:rFonts w:ascii="Times New Roman" w:eastAsia="宋体" w:hAnsi="Times New Roman" w:cs="Times New Roman"/>
      <w:sz w:val="32"/>
      <w:szCs w:val="20"/>
    </w:rPr>
  </w:style>
  <w:style w:type="paragraph" w:styleId="31">
    <w:name w:val="Body Text Indent 3"/>
    <w:basedOn w:val="ae"/>
    <w:link w:val="3Char0"/>
    <w:rsid w:val="008145C5"/>
    <w:pPr>
      <w:adjustRightInd w:val="0"/>
      <w:snapToGrid w:val="0"/>
      <w:spacing w:line="360" w:lineRule="auto"/>
      <w:ind w:firstLineChars="200" w:firstLine="600"/>
    </w:pPr>
    <w:rPr>
      <w:rFonts w:ascii="黑体" w:eastAsia="黑体" w:hAnsi="Times New Roman"/>
      <w:kern w:val="0"/>
      <w:sz w:val="30"/>
      <w:szCs w:val="28"/>
      <w:lang/>
    </w:rPr>
  </w:style>
  <w:style w:type="character" w:customStyle="1" w:styleId="3Char0">
    <w:name w:val="正文文本缩进 3 Char"/>
    <w:link w:val="31"/>
    <w:rsid w:val="008145C5"/>
    <w:rPr>
      <w:rFonts w:ascii="黑体" w:eastAsia="黑体" w:hAnsi="Times New Roman" w:cs="Times New Roman"/>
      <w:sz w:val="30"/>
      <w:szCs w:val="28"/>
    </w:rPr>
  </w:style>
  <w:style w:type="paragraph" w:customStyle="1" w:styleId="af8">
    <w:name w:val="正文首行缩进两字符"/>
    <w:basedOn w:val="ae"/>
    <w:rsid w:val="008145C5"/>
    <w:pPr>
      <w:spacing w:line="360" w:lineRule="auto"/>
      <w:ind w:firstLineChars="200" w:firstLine="200"/>
    </w:pPr>
    <w:rPr>
      <w:rFonts w:ascii="Times New Roman" w:hAnsi="Times New Roman"/>
      <w:szCs w:val="24"/>
    </w:rPr>
  </w:style>
  <w:style w:type="paragraph" w:customStyle="1" w:styleId="18">
    <w:name w:val="正文1"/>
    <w:rsid w:val="008145C5"/>
    <w:pPr>
      <w:widowControl w:val="0"/>
      <w:adjustRightInd w:val="0"/>
      <w:spacing w:line="312" w:lineRule="atLeast"/>
      <w:jc w:val="both"/>
      <w:textAlignment w:val="baseline"/>
    </w:pPr>
    <w:rPr>
      <w:rFonts w:ascii="宋体" w:hAnsi="Times New Roman"/>
      <w:sz w:val="34"/>
    </w:rPr>
  </w:style>
  <w:style w:type="paragraph" w:customStyle="1" w:styleId="Char10">
    <w:name w:val="Char1"/>
    <w:basedOn w:val="ae"/>
    <w:rsid w:val="008145C5"/>
    <w:rPr>
      <w:rFonts w:ascii="Times New Roman" w:hAnsi="Times New Roman"/>
      <w:szCs w:val="21"/>
    </w:rPr>
  </w:style>
  <w:style w:type="paragraph" w:customStyle="1" w:styleId="af9">
    <w:name w:val="样式"/>
    <w:rsid w:val="008145C5"/>
    <w:pPr>
      <w:widowControl w:val="0"/>
      <w:autoSpaceDE w:val="0"/>
      <w:autoSpaceDN w:val="0"/>
      <w:adjustRightInd w:val="0"/>
    </w:pPr>
    <w:rPr>
      <w:rFonts w:ascii="宋体" w:hAnsi="宋体" w:cs="宋体"/>
      <w:sz w:val="24"/>
      <w:szCs w:val="24"/>
    </w:rPr>
  </w:style>
  <w:style w:type="paragraph" w:customStyle="1" w:styleId="24">
    <w:name w:val="样式 首行缩进:  2 字符"/>
    <w:basedOn w:val="ae"/>
    <w:rsid w:val="008145C5"/>
    <w:pPr>
      <w:spacing w:line="400" w:lineRule="exact"/>
      <w:ind w:firstLineChars="200" w:firstLine="200"/>
    </w:pPr>
    <w:rPr>
      <w:rFonts w:ascii="Times New Roman" w:hAnsi="Times New Roman" w:cs="宋体"/>
      <w:sz w:val="24"/>
      <w:szCs w:val="24"/>
    </w:rPr>
  </w:style>
  <w:style w:type="paragraph" w:customStyle="1" w:styleId="afa">
    <w:name w:val="表格"/>
    <w:basedOn w:val="ae"/>
    <w:rsid w:val="008145C5"/>
    <w:pPr>
      <w:spacing w:line="400" w:lineRule="exact"/>
    </w:pPr>
    <w:rPr>
      <w:rFonts w:ascii="Times New Roman" w:hAnsi="Times New Roman"/>
      <w:sz w:val="24"/>
      <w:szCs w:val="24"/>
    </w:rPr>
  </w:style>
  <w:style w:type="paragraph" w:styleId="25">
    <w:name w:val="List 2"/>
    <w:basedOn w:val="ae"/>
    <w:rsid w:val="008145C5"/>
    <w:pPr>
      <w:ind w:leftChars="200" w:left="100" w:hangingChars="200" w:hanging="200"/>
    </w:pPr>
    <w:rPr>
      <w:rFonts w:ascii="Times New Roman" w:hAnsi="Times New Roman"/>
      <w:szCs w:val="24"/>
    </w:rPr>
  </w:style>
  <w:style w:type="character" w:customStyle="1" w:styleId="lineb1">
    <w:name w:val="lineb1"/>
    <w:basedOn w:val="af0"/>
    <w:rsid w:val="008145C5"/>
  </w:style>
  <w:style w:type="table" w:styleId="afb">
    <w:name w:val="Table Grid"/>
    <w:aliases w:val="方欣网格型"/>
    <w:basedOn w:val="af1"/>
    <w:rsid w:val="008145C5"/>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CharCharCharCharCharChar">
    <w:name w:val="Char Char1 Char Char Char Char Char Char"/>
    <w:basedOn w:val="ae"/>
    <w:autoRedefine/>
    <w:rsid w:val="008145C5"/>
    <w:pPr>
      <w:widowControl/>
      <w:spacing w:after="160" w:line="240" w:lineRule="exact"/>
      <w:jc w:val="left"/>
    </w:pPr>
    <w:rPr>
      <w:rFonts w:ascii="Verdana" w:eastAsia="仿宋_GB2312" w:hAnsi="Verdana"/>
      <w:kern w:val="0"/>
      <w:sz w:val="24"/>
      <w:szCs w:val="20"/>
      <w:lang w:eastAsia="en-US"/>
    </w:rPr>
  </w:style>
  <w:style w:type="paragraph" w:customStyle="1" w:styleId="CharCharCharCharCharChar1Char">
    <w:name w:val="Char Char Char Char Char Char1 Char"/>
    <w:basedOn w:val="afc"/>
    <w:autoRedefine/>
    <w:rsid w:val="008145C5"/>
    <w:rPr>
      <w:rFonts w:ascii="Tahoma" w:hAnsi="Tahoma"/>
      <w:sz w:val="24"/>
      <w:szCs w:val="24"/>
    </w:rPr>
  </w:style>
  <w:style w:type="paragraph" w:styleId="afc">
    <w:name w:val="Document Map"/>
    <w:basedOn w:val="ae"/>
    <w:link w:val="Char2"/>
    <w:rsid w:val="008145C5"/>
    <w:pPr>
      <w:shd w:val="clear" w:color="auto" w:fill="000080"/>
    </w:pPr>
    <w:rPr>
      <w:rFonts w:ascii="Times New Roman" w:hAnsi="Times New Roman"/>
      <w:kern w:val="0"/>
      <w:sz w:val="20"/>
      <w:szCs w:val="20"/>
      <w:lang/>
    </w:rPr>
  </w:style>
  <w:style w:type="character" w:customStyle="1" w:styleId="Char2">
    <w:name w:val="文档结构图 Char"/>
    <w:link w:val="afc"/>
    <w:rsid w:val="008145C5"/>
    <w:rPr>
      <w:rFonts w:ascii="Times New Roman" w:eastAsia="宋体" w:hAnsi="Times New Roman" w:cs="Times New Roman"/>
      <w:szCs w:val="20"/>
      <w:shd w:val="clear" w:color="auto" w:fill="000080"/>
    </w:rPr>
  </w:style>
  <w:style w:type="paragraph" w:customStyle="1" w:styleId="00">
    <w:name w:val="00"/>
    <w:basedOn w:val="ae"/>
    <w:rsid w:val="008145C5"/>
    <w:pPr>
      <w:autoSpaceDE w:val="0"/>
      <w:autoSpaceDN w:val="0"/>
      <w:adjustRightInd w:val="0"/>
      <w:jc w:val="left"/>
    </w:pPr>
    <w:rPr>
      <w:rFonts w:ascii="黑体" w:eastAsia="黑体" w:hAnsi="Times New Roman"/>
      <w:b/>
      <w:bCs/>
      <w:kern w:val="0"/>
      <w:sz w:val="20"/>
      <w:szCs w:val="20"/>
    </w:rPr>
  </w:style>
  <w:style w:type="character" w:customStyle="1" w:styleId="ccc">
    <w:name w:val="ccc"/>
    <w:rsid w:val="008145C5"/>
    <w:rPr>
      <w:rFonts w:ascii="Arial" w:hAnsi="Arial" w:cs="Arial" w:hint="default"/>
      <w:sz w:val="18"/>
      <w:szCs w:val="18"/>
    </w:rPr>
  </w:style>
  <w:style w:type="character" w:customStyle="1" w:styleId="style91">
    <w:name w:val="style91"/>
    <w:rsid w:val="008145C5"/>
    <w:rPr>
      <w:b w:val="0"/>
      <w:bCs w:val="0"/>
      <w:sz w:val="20"/>
      <w:szCs w:val="20"/>
    </w:rPr>
  </w:style>
  <w:style w:type="character" w:styleId="afd">
    <w:name w:val="Strong"/>
    <w:qFormat/>
    <w:rsid w:val="008145C5"/>
    <w:rPr>
      <w:b/>
      <w:bCs/>
    </w:rPr>
  </w:style>
  <w:style w:type="character" w:customStyle="1" w:styleId="style101">
    <w:name w:val="style101"/>
    <w:rsid w:val="008145C5"/>
    <w:rPr>
      <w:sz w:val="17"/>
      <w:szCs w:val="17"/>
    </w:rPr>
  </w:style>
  <w:style w:type="paragraph" w:styleId="19">
    <w:name w:val="index 1"/>
    <w:basedOn w:val="ae"/>
    <w:next w:val="ae"/>
    <w:autoRedefine/>
    <w:semiHidden/>
    <w:rsid w:val="008145C5"/>
    <w:rPr>
      <w:rFonts w:ascii="Times New Roman" w:hAnsi="Times New Roman"/>
      <w:szCs w:val="24"/>
    </w:rPr>
  </w:style>
  <w:style w:type="paragraph" w:styleId="afe">
    <w:name w:val="index heading"/>
    <w:basedOn w:val="ae"/>
    <w:next w:val="19"/>
    <w:semiHidden/>
    <w:rsid w:val="008145C5"/>
    <w:rPr>
      <w:rFonts w:ascii="Times New Roman" w:hAnsi="Times New Roman"/>
      <w:szCs w:val="20"/>
    </w:rPr>
  </w:style>
  <w:style w:type="paragraph" w:styleId="1a">
    <w:name w:val="toc 1"/>
    <w:aliases w:val="TOC1"/>
    <w:basedOn w:val="ae"/>
    <w:next w:val="ae"/>
    <w:autoRedefine/>
    <w:rsid w:val="008145C5"/>
    <w:pPr>
      <w:tabs>
        <w:tab w:val="right" w:leader="dot" w:pos="8296"/>
      </w:tabs>
      <w:jc w:val="center"/>
    </w:pPr>
    <w:rPr>
      <w:rFonts w:ascii="Times New Roman" w:hAnsi="Times New Roman"/>
      <w:b/>
      <w:sz w:val="24"/>
      <w:szCs w:val="24"/>
    </w:rPr>
  </w:style>
  <w:style w:type="character" w:styleId="aff">
    <w:name w:val="Hyperlink"/>
    <w:aliases w:val="超级链接"/>
    <w:rsid w:val="008145C5"/>
    <w:rPr>
      <w:color w:val="0000FF"/>
      <w:u w:val="single"/>
    </w:rPr>
  </w:style>
  <w:style w:type="paragraph" w:styleId="26">
    <w:name w:val="toc 2"/>
    <w:basedOn w:val="ae"/>
    <w:next w:val="ae"/>
    <w:autoRedefine/>
    <w:rsid w:val="008145C5"/>
    <w:pPr>
      <w:ind w:leftChars="200" w:left="420"/>
    </w:pPr>
    <w:rPr>
      <w:rFonts w:ascii="Times New Roman" w:hAnsi="Times New Roman"/>
      <w:szCs w:val="24"/>
    </w:rPr>
  </w:style>
  <w:style w:type="paragraph" w:styleId="32">
    <w:name w:val="toc 3"/>
    <w:basedOn w:val="ae"/>
    <w:next w:val="ae"/>
    <w:autoRedefine/>
    <w:rsid w:val="008145C5"/>
    <w:pPr>
      <w:ind w:leftChars="400" w:left="840"/>
    </w:pPr>
    <w:rPr>
      <w:rFonts w:ascii="Times New Roman" w:hAnsi="Times New Roman"/>
      <w:szCs w:val="24"/>
    </w:rPr>
  </w:style>
  <w:style w:type="paragraph" w:styleId="41">
    <w:name w:val="toc 4"/>
    <w:basedOn w:val="ae"/>
    <w:next w:val="ae"/>
    <w:autoRedefine/>
    <w:rsid w:val="008145C5"/>
    <w:pPr>
      <w:tabs>
        <w:tab w:val="right" w:leader="dot" w:pos="8296"/>
      </w:tabs>
      <w:ind w:leftChars="600" w:left="1260"/>
    </w:pPr>
    <w:rPr>
      <w:rFonts w:ascii="Times New Roman" w:hAnsi="Times New Roman"/>
      <w:szCs w:val="24"/>
    </w:rPr>
  </w:style>
  <w:style w:type="paragraph" w:styleId="50">
    <w:name w:val="toc 5"/>
    <w:basedOn w:val="ae"/>
    <w:next w:val="ae"/>
    <w:autoRedefine/>
    <w:rsid w:val="008145C5"/>
    <w:pPr>
      <w:ind w:leftChars="800" w:left="1680"/>
    </w:pPr>
    <w:rPr>
      <w:rFonts w:ascii="Times New Roman" w:hAnsi="Times New Roman"/>
      <w:szCs w:val="24"/>
    </w:rPr>
  </w:style>
  <w:style w:type="paragraph" w:styleId="aff0">
    <w:name w:val="Balloon Text"/>
    <w:basedOn w:val="ae"/>
    <w:link w:val="Char3"/>
    <w:semiHidden/>
    <w:rsid w:val="008145C5"/>
    <w:rPr>
      <w:rFonts w:ascii="Times New Roman" w:hAnsi="Times New Roman"/>
      <w:kern w:val="0"/>
      <w:sz w:val="18"/>
      <w:szCs w:val="18"/>
      <w:lang/>
    </w:rPr>
  </w:style>
  <w:style w:type="character" w:customStyle="1" w:styleId="Char3">
    <w:name w:val="批注框文本 Char"/>
    <w:link w:val="aff0"/>
    <w:semiHidden/>
    <w:rsid w:val="008145C5"/>
    <w:rPr>
      <w:rFonts w:ascii="Times New Roman" w:eastAsia="宋体" w:hAnsi="Times New Roman" w:cs="Times New Roman"/>
      <w:sz w:val="18"/>
      <w:szCs w:val="18"/>
    </w:rPr>
  </w:style>
  <w:style w:type="character" w:customStyle="1" w:styleId="Char4">
    <w:name w:val="结束语 Char"/>
    <w:link w:val="aff1"/>
    <w:rsid w:val="008145C5"/>
    <w:rPr>
      <w:rFonts w:ascii="Times New Roman" w:eastAsia="宋体" w:hAnsi="Times New Roman" w:cs="Times New Roman"/>
      <w:b/>
      <w:bCs/>
      <w:kern w:val="44"/>
      <w:sz w:val="44"/>
      <w:szCs w:val="44"/>
    </w:rPr>
  </w:style>
  <w:style w:type="paragraph" w:styleId="aff2">
    <w:name w:val="Date"/>
    <w:basedOn w:val="ae"/>
    <w:next w:val="ae"/>
    <w:link w:val="Char5"/>
    <w:rsid w:val="008145C5"/>
    <w:pPr>
      <w:ind w:leftChars="2500" w:left="100"/>
    </w:pPr>
    <w:rPr>
      <w:rFonts w:ascii="Times New Roman" w:hAnsi="Times New Roman"/>
      <w:kern w:val="0"/>
      <w:sz w:val="20"/>
      <w:szCs w:val="24"/>
      <w:lang/>
    </w:rPr>
  </w:style>
  <w:style w:type="character" w:customStyle="1" w:styleId="Char5">
    <w:name w:val="日期 Char"/>
    <w:link w:val="aff2"/>
    <w:rsid w:val="008145C5"/>
    <w:rPr>
      <w:rFonts w:ascii="Times New Roman" w:eastAsia="宋体" w:hAnsi="Times New Roman" w:cs="Times New Roman"/>
      <w:szCs w:val="24"/>
    </w:rPr>
  </w:style>
  <w:style w:type="paragraph" w:styleId="aff3">
    <w:name w:val="Body Text"/>
    <w:aliases w:val="mytext,正文文字,contents,ändrad,EHPT,Body Text2,正文文本 Char + 宋体,黑色,首行缩进:  0.74...,楷体粗正文文字,正文文本2,Indent Char,正文文本1,正文文本 Char1,正文文字1,鋘drad1,???änd1,Indent Char Char Char,Indent Char Char,???änd Char,Indent Char Char Char Char,Indent,???änd1 Char Ch"/>
    <w:basedOn w:val="ae"/>
    <w:link w:val="Char6"/>
    <w:uiPriority w:val="99"/>
    <w:rsid w:val="008145C5"/>
    <w:pPr>
      <w:jc w:val="center"/>
    </w:pPr>
    <w:rPr>
      <w:rFonts w:ascii="Times New Roman" w:eastAsia="楷体_GB2312" w:hAnsi="Times New Roman"/>
      <w:kern w:val="0"/>
      <w:sz w:val="24"/>
      <w:szCs w:val="20"/>
      <w:lang/>
    </w:rPr>
  </w:style>
  <w:style w:type="character" w:customStyle="1" w:styleId="Char6">
    <w:name w:val="正文文本 Char"/>
    <w:aliases w:val="mytext Char,正文文字 Char,contents Char,ändrad Char2,EHPT Char2,Body Text2 Char2,正文文本 Char + 宋体 Char2,黑色 Char2,首行缩进:  0.74... Char2,楷体粗正文文字 Char2,正文文本2 Char1,Indent Char Char2,正文文本1 Char1,正文文本 Char1 Char1,正文文字1 Char1,鋘drad1 Char1,???änd1 Char1"/>
    <w:link w:val="aff3"/>
    <w:uiPriority w:val="99"/>
    <w:rsid w:val="008145C5"/>
    <w:rPr>
      <w:rFonts w:ascii="Times New Roman" w:eastAsia="楷体_GB2312" w:hAnsi="Times New Roman" w:cs="Times New Roman"/>
      <w:sz w:val="24"/>
      <w:szCs w:val="20"/>
    </w:rPr>
  </w:style>
  <w:style w:type="paragraph" w:styleId="aff4">
    <w:name w:val="Plain Text"/>
    <w:aliases w:val="普通文字1,普通文字2,普通文字3,普通文字4,普通文字5,普通文字6,普通文字11,普通文字21,普通文字31,普通文字41,普通文字7,普通文字,纯文本 Char1 Char Char,纯文本 Char Char Char Char,纯文本 Char Char1,纯文本 Char1 Char,纯文本 Char Char Char"/>
    <w:basedOn w:val="ae"/>
    <w:link w:val="Char7"/>
    <w:rsid w:val="008145C5"/>
    <w:rPr>
      <w:rFonts w:ascii="宋体" w:hAnsi="Courier New"/>
      <w:kern w:val="0"/>
      <w:sz w:val="18"/>
      <w:szCs w:val="20"/>
      <w:lang/>
    </w:rPr>
  </w:style>
  <w:style w:type="character" w:customStyle="1" w:styleId="Char7">
    <w:name w:val="纯文本 Char"/>
    <w:aliases w:val="普通文字1 Char,普通文字2 Char,普通文字3 Char,普通文字4 Char,普通文字5 Char,普通文字6 Char,普通文字11 Char,普通文字21 Char,普通文字31 Char,普通文字41 Char,普通文字7 Char,普通文字 Char,纯文本 Char1 Char Char Char,纯文本 Char Char Char Char Char,纯文本 Char Char1 Char,纯文本 Char1 Char Char1"/>
    <w:link w:val="aff4"/>
    <w:rsid w:val="008145C5"/>
    <w:rPr>
      <w:rFonts w:ascii="宋体" w:eastAsia="宋体" w:hAnsi="Courier New" w:cs="Times New Roman"/>
      <w:sz w:val="18"/>
      <w:szCs w:val="20"/>
    </w:rPr>
  </w:style>
  <w:style w:type="paragraph" w:customStyle="1" w:styleId="font0">
    <w:name w:val="font0"/>
    <w:basedOn w:val="ae"/>
    <w:rsid w:val="008145C5"/>
    <w:pPr>
      <w:widowControl/>
      <w:spacing w:before="100" w:beforeAutospacing="1" w:after="100" w:afterAutospacing="1"/>
      <w:jc w:val="left"/>
    </w:pPr>
    <w:rPr>
      <w:rFonts w:ascii="宋体" w:hAnsi="宋体" w:hint="eastAsia"/>
      <w:kern w:val="0"/>
      <w:sz w:val="24"/>
      <w:szCs w:val="24"/>
    </w:rPr>
  </w:style>
  <w:style w:type="paragraph" w:customStyle="1" w:styleId="font5">
    <w:name w:val="font5"/>
    <w:basedOn w:val="ae"/>
    <w:rsid w:val="008145C5"/>
    <w:pPr>
      <w:widowControl/>
      <w:spacing w:before="100" w:beforeAutospacing="1" w:after="100" w:afterAutospacing="1"/>
      <w:jc w:val="left"/>
    </w:pPr>
    <w:rPr>
      <w:rFonts w:ascii="宋体" w:hAnsi="宋体" w:hint="eastAsia"/>
      <w:kern w:val="0"/>
      <w:sz w:val="24"/>
      <w:szCs w:val="24"/>
    </w:rPr>
  </w:style>
  <w:style w:type="paragraph" w:customStyle="1" w:styleId="font6">
    <w:name w:val="font6"/>
    <w:basedOn w:val="ae"/>
    <w:rsid w:val="008145C5"/>
    <w:pPr>
      <w:widowControl/>
      <w:spacing w:before="100" w:beforeAutospacing="1" w:after="100" w:afterAutospacing="1"/>
      <w:jc w:val="left"/>
    </w:pPr>
    <w:rPr>
      <w:rFonts w:ascii="宋体" w:hAnsi="宋体" w:hint="eastAsia"/>
      <w:kern w:val="0"/>
      <w:sz w:val="18"/>
      <w:szCs w:val="18"/>
    </w:rPr>
  </w:style>
  <w:style w:type="paragraph" w:customStyle="1" w:styleId="font7">
    <w:name w:val="font7"/>
    <w:basedOn w:val="ae"/>
    <w:rsid w:val="008145C5"/>
    <w:pPr>
      <w:widowControl/>
      <w:spacing w:before="100" w:beforeAutospacing="1" w:after="100" w:afterAutospacing="1"/>
      <w:jc w:val="left"/>
    </w:pPr>
    <w:rPr>
      <w:rFonts w:ascii="Times New Roman" w:hAnsi="Times New Roman"/>
      <w:kern w:val="0"/>
      <w:sz w:val="24"/>
      <w:szCs w:val="24"/>
    </w:rPr>
  </w:style>
  <w:style w:type="paragraph" w:customStyle="1" w:styleId="font8">
    <w:name w:val="font8"/>
    <w:basedOn w:val="ae"/>
    <w:rsid w:val="008145C5"/>
    <w:pPr>
      <w:widowControl/>
      <w:spacing w:before="100" w:beforeAutospacing="1" w:after="100" w:afterAutospacing="1"/>
      <w:jc w:val="left"/>
    </w:pPr>
    <w:rPr>
      <w:rFonts w:ascii="宋体" w:hAnsi="宋体" w:hint="eastAsia"/>
      <w:kern w:val="0"/>
      <w:szCs w:val="21"/>
    </w:rPr>
  </w:style>
  <w:style w:type="paragraph" w:customStyle="1" w:styleId="font9">
    <w:name w:val="font9"/>
    <w:basedOn w:val="ae"/>
    <w:rsid w:val="008145C5"/>
    <w:pPr>
      <w:widowControl/>
      <w:spacing w:before="100" w:beforeAutospacing="1" w:after="100" w:afterAutospacing="1"/>
      <w:jc w:val="left"/>
    </w:pPr>
    <w:rPr>
      <w:rFonts w:ascii="Times New Roman" w:hAnsi="Times New Roman"/>
      <w:kern w:val="0"/>
      <w:szCs w:val="21"/>
    </w:rPr>
  </w:style>
  <w:style w:type="paragraph" w:customStyle="1" w:styleId="font10">
    <w:name w:val="font10"/>
    <w:basedOn w:val="ae"/>
    <w:rsid w:val="008145C5"/>
    <w:pPr>
      <w:widowControl/>
      <w:spacing w:before="100" w:beforeAutospacing="1" w:after="100" w:afterAutospacing="1"/>
      <w:jc w:val="left"/>
    </w:pPr>
    <w:rPr>
      <w:rFonts w:ascii="宋体" w:hAnsi="宋体" w:hint="eastAsia"/>
      <w:b/>
      <w:bCs/>
      <w:kern w:val="0"/>
      <w:szCs w:val="21"/>
    </w:rPr>
  </w:style>
  <w:style w:type="paragraph" w:customStyle="1" w:styleId="font11">
    <w:name w:val="font11"/>
    <w:basedOn w:val="ae"/>
    <w:rsid w:val="008145C5"/>
    <w:pPr>
      <w:widowControl/>
      <w:spacing w:before="100" w:beforeAutospacing="1" w:after="100" w:afterAutospacing="1"/>
      <w:jc w:val="left"/>
    </w:pPr>
    <w:rPr>
      <w:rFonts w:ascii="Times New Roman" w:hAnsi="Times New Roman"/>
      <w:b/>
      <w:bCs/>
      <w:kern w:val="0"/>
      <w:szCs w:val="21"/>
    </w:rPr>
  </w:style>
  <w:style w:type="paragraph" w:customStyle="1" w:styleId="xl24">
    <w:name w:val="xl24"/>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b/>
      <w:bCs/>
      <w:kern w:val="0"/>
      <w:szCs w:val="21"/>
    </w:rPr>
  </w:style>
  <w:style w:type="paragraph" w:customStyle="1" w:styleId="xl25">
    <w:name w:val="xl25"/>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bCs/>
      <w:kern w:val="0"/>
      <w:szCs w:val="21"/>
    </w:rPr>
  </w:style>
  <w:style w:type="paragraph" w:customStyle="1" w:styleId="xl26">
    <w:name w:val="xl26"/>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27">
    <w:name w:val="xl27"/>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kern w:val="0"/>
      <w:szCs w:val="21"/>
    </w:rPr>
  </w:style>
  <w:style w:type="paragraph" w:customStyle="1" w:styleId="xl28">
    <w:name w:val="xl28"/>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kern w:val="0"/>
      <w:szCs w:val="21"/>
    </w:rPr>
  </w:style>
  <w:style w:type="paragraph" w:customStyle="1" w:styleId="xl29">
    <w:name w:val="xl29"/>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kern w:val="0"/>
      <w:szCs w:val="21"/>
    </w:rPr>
  </w:style>
  <w:style w:type="paragraph" w:customStyle="1" w:styleId="xl30">
    <w:name w:val="xl30"/>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kern w:val="0"/>
      <w:sz w:val="24"/>
      <w:szCs w:val="24"/>
    </w:rPr>
  </w:style>
  <w:style w:type="paragraph" w:customStyle="1" w:styleId="xl31">
    <w:name w:val="xl31"/>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kern w:val="0"/>
      <w:szCs w:val="21"/>
    </w:rPr>
  </w:style>
  <w:style w:type="paragraph" w:customStyle="1" w:styleId="xl32">
    <w:name w:val="xl32"/>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kern w:val="0"/>
      <w:sz w:val="24"/>
      <w:szCs w:val="24"/>
    </w:rPr>
  </w:style>
  <w:style w:type="paragraph" w:customStyle="1" w:styleId="xl33">
    <w:name w:val="xl33"/>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kern w:val="0"/>
      <w:sz w:val="24"/>
      <w:szCs w:val="24"/>
    </w:rPr>
  </w:style>
  <w:style w:type="paragraph" w:customStyle="1" w:styleId="xl34">
    <w:name w:val="xl34"/>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kern w:val="0"/>
      <w:sz w:val="24"/>
      <w:szCs w:val="24"/>
    </w:rPr>
  </w:style>
  <w:style w:type="paragraph" w:customStyle="1" w:styleId="xl35">
    <w:name w:val="xl35"/>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hAnsi="Times New Roman"/>
      <w:kern w:val="0"/>
      <w:sz w:val="24"/>
      <w:szCs w:val="24"/>
    </w:rPr>
  </w:style>
  <w:style w:type="paragraph" w:customStyle="1" w:styleId="xl36">
    <w:name w:val="xl36"/>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kern w:val="0"/>
      <w:szCs w:val="21"/>
    </w:rPr>
  </w:style>
  <w:style w:type="paragraph" w:customStyle="1" w:styleId="xl37">
    <w:name w:val="xl37"/>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kern w:val="0"/>
      <w:szCs w:val="21"/>
    </w:rPr>
  </w:style>
  <w:style w:type="paragraph" w:customStyle="1" w:styleId="xl38">
    <w:name w:val="xl38"/>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bCs/>
      <w:kern w:val="0"/>
      <w:szCs w:val="21"/>
    </w:rPr>
  </w:style>
  <w:style w:type="paragraph" w:customStyle="1" w:styleId="xl39">
    <w:name w:val="xl39"/>
    <w:basedOn w:val="ae"/>
    <w:rsid w:val="008145C5"/>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Times New Roman" w:hAnsi="Times New Roman"/>
      <w:b/>
      <w:bCs/>
      <w:kern w:val="0"/>
      <w:szCs w:val="21"/>
    </w:rPr>
  </w:style>
  <w:style w:type="paragraph" w:customStyle="1" w:styleId="xl40">
    <w:name w:val="xl40"/>
    <w:basedOn w:val="ae"/>
    <w:rsid w:val="008145C5"/>
    <w:pPr>
      <w:widowControl/>
      <w:pBdr>
        <w:top w:val="single" w:sz="4" w:space="0" w:color="auto"/>
        <w:bottom w:val="single" w:sz="4" w:space="0" w:color="auto"/>
        <w:right w:val="single" w:sz="4" w:space="0" w:color="auto"/>
      </w:pBdr>
      <w:spacing w:before="100" w:beforeAutospacing="1" w:after="100" w:afterAutospacing="1"/>
      <w:jc w:val="left"/>
      <w:textAlignment w:val="center"/>
    </w:pPr>
    <w:rPr>
      <w:rFonts w:ascii="Times New Roman" w:hAnsi="Times New Roman"/>
      <w:b/>
      <w:bCs/>
      <w:kern w:val="0"/>
      <w:szCs w:val="21"/>
    </w:rPr>
  </w:style>
  <w:style w:type="paragraph" w:customStyle="1" w:styleId="xl41">
    <w:name w:val="xl41"/>
    <w:basedOn w:val="ae"/>
    <w:rsid w:val="008145C5"/>
    <w:pPr>
      <w:widowControl/>
      <w:spacing w:before="100" w:beforeAutospacing="1" w:after="100" w:afterAutospacing="1"/>
      <w:jc w:val="left"/>
      <w:textAlignment w:val="center"/>
    </w:pPr>
    <w:rPr>
      <w:rFonts w:ascii="宋体" w:hAnsi="宋体"/>
      <w:kern w:val="0"/>
      <w:sz w:val="24"/>
      <w:szCs w:val="24"/>
    </w:rPr>
  </w:style>
  <w:style w:type="paragraph" w:customStyle="1" w:styleId="xl42">
    <w:name w:val="xl42"/>
    <w:basedOn w:val="ae"/>
    <w:rsid w:val="008145C5"/>
    <w:pPr>
      <w:widowControl/>
      <w:pBdr>
        <w:top w:val="single" w:sz="4" w:space="0" w:color="auto"/>
        <w:bottom w:val="single" w:sz="4" w:space="0" w:color="auto"/>
      </w:pBdr>
      <w:spacing w:before="100" w:beforeAutospacing="1" w:after="100" w:afterAutospacing="1"/>
      <w:jc w:val="left"/>
      <w:textAlignment w:val="center"/>
    </w:pPr>
    <w:rPr>
      <w:rFonts w:ascii="Times New Roman" w:hAnsi="Times New Roman"/>
      <w:b/>
      <w:bCs/>
      <w:kern w:val="0"/>
      <w:szCs w:val="21"/>
    </w:rPr>
  </w:style>
  <w:style w:type="paragraph" w:customStyle="1" w:styleId="xl43">
    <w:name w:val="xl43"/>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b/>
      <w:bCs/>
      <w:kern w:val="0"/>
      <w:szCs w:val="21"/>
    </w:rPr>
  </w:style>
  <w:style w:type="paragraph" w:customStyle="1" w:styleId="xl44">
    <w:name w:val="xl44"/>
    <w:basedOn w:val="ae"/>
    <w:rsid w:val="008145C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kern w:val="0"/>
      <w:sz w:val="20"/>
      <w:szCs w:val="20"/>
    </w:rPr>
  </w:style>
  <w:style w:type="paragraph" w:customStyle="1" w:styleId="xl45">
    <w:name w:val="xl45"/>
    <w:basedOn w:val="ae"/>
    <w:rsid w:val="008145C5"/>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hAnsi="Times New Roman"/>
      <w:b/>
      <w:bCs/>
      <w:kern w:val="0"/>
      <w:sz w:val="20"/>
      <w:szCs w:val="20"/>
    </w:rPr>
  </w:style>
  <w:style w:type="paragraph" w:customStyle="1" w:styleId="xl46">
    <w:name w:val="xl46"/>
    <w:basedOn w:val="ae"/>
    <w:rsid w:val="008145C5"/>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宋体" w:hAnsi="宋体"/>
      <w:kern w:val="0"/>
      <w:sz w:val="20"/>
      <w:szCs w:val="20"/>
    </w:rPr>
  </w:style>
  <w:style w:type="paragraph" w:customStyle="1" w:styleId="xl47">
    <w:name w:val="xl47"/>
    <w:basedOn w:val="ae"/>
    <w:rsid w:val="008145C5"/>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kern w:val="0"/>
      <w:sz w:val="20"/>
      <w:szCs w:val="20"/>
    </w:rPr>
  </w:style>
  <w:style w:type="paragraph" w:customStyle="1" w:styleId="xl48">
    <w:name w:val="xl48"/>
    <w:basedOn w:val="ae"/>
    <w:rsid w:val="008145C5"/>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宋体" w:hAnsi="宋体"/>
      <w:kern w:val="0"/>
      <w:sz w:val="20"/>
      <w:szCs w:val="20"/>
    </w:rPr>
  </w:style>
  <w:style w:type="paragraph" w:customStyle="1" w:styleId="xl49">
    <w:name w:val="xl49"/>
    <w:basedOn w:val="ae"/>
    <w:rsid w:val="008145C5"/>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b/>
      <w:bCs/>
      <w:kern w:val="0"/>
      <w:sz w:val="24"/>
      <w:szCs w:val="24"/>
    </w:rPr>
  </w:style>
  <w:style w:type="paragraph" w:customStyle="1" w:styleId="xl50">
    <w:name w:val="xl50"/>
    <w:basedOn w:val="ae"/>
    <w:rsid w:val="008145C5"/>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hAnsi="Times New Roman"/>
      <w:kern w:val="0"/>
      <w:sz w:val="20"/>
      <w:szCs w:val="20"/>
    </w:rPr>
  </w:style>
  <w:style w:type="paragraph" w:customStyle="1" w:styleId="120">
    <w:name w:val="正文1.2"/>
    <w:basedOn w:val="ae"/>
    <w:rsid w:val="008145C5"/>
    <w:pPr>
      <w:spacing w:line="288" w:lineRule="auto"/>
      <w:jc w:val="left"/>
    </w:pPr>
    <w:rPr>
      <w:rFonts w:ascii="宋体" w:hAnsi="Times New Roman"/>
      <w:kern w:val="0"/>
      <w:sz w:val="28"/>
      <w:szCs w:val="20"/>
      <w:lang w:eastAsia="en-US"/>
    </w:rPr>
  </w:style>
  <w:style w:type="paragraph" w:customStyle="1" w:styleId="aff5">
    <w:name w:val="附件"/>
    <w:basedOn w:val="ae"/>
    <w:rsid w:val="008145C5"/>
    <w:pPr>
      <w:adjustRightInd w:val="0"/>
      <w:spacing w:before="120" w:line="360" w:lineRule="auto"/>
      <w:textAlignment w:val="baseline"/>
    </w:pPr>
    <w:rPr>
      <w:rFonts w:ascii="Times New Roman" w:eastAsia="隶书_GB2312" w:hAnsi="Times New Roman"/>
      <w:b/>
      <w:kern w:val="0"/>
      <w:sz w:val="28"/>
      <w:szCs w:val="20"/>
    </w:rPr>
  </w:style>
  <w:style w:type="paragraph" w:styleId="27">
    <w:name w:val="Body Text 2"/>
    <w:aliases w:val="正文文字 2"/>
    <w:basedOn w:val="ae"/>
    <w:link w:val="2Char1"/>
    <w:rsid w:val="008145C5"/>
    <w:pPr>
      <w:tabs>
        <w:tab w:val="num" w:pos="0"/>
      </w:tabs>
    </w:pPr>
    <w:rPr>
      <w:rFonts w:ascii="宋体" w:hAnsi="宋体"/>
      <w:kern w:val="0"/>
      <w:sz w:val="24"/>
      <w:szCs w:val="24"/>
      <w:lang/>
    </w:rPr>
  </w:style>
  <w:style w:type="character" w:customStyle="1" w:styleId="2Char1">
    <w:name w:val="正文文本 2 Char"/>
    <w:aliases w:val="正文文字 2 Char"/>
    <w:link w:val="27"/>
    <w:rsid w:val="008145C5"/>
    <w:rPr>
      <w:rFonts w:ascii="宋体" w:eastAsia="宋体" w:hAnsi="宋体" w:cs="Times New Roman"/>
      <w:sz w:val="24"/>
      <w:szCs w:val="24"/>
    </w:rPr>
  </w:style>
  <w:style w:type="character" w:styleId="aff6">
    <w:name w:val="FollowedHyperlink"/>
    <w:rsid w:val="008145C5"/>
    <w:rPr>
      <w:color w:val="800080"/>
      <w:u w:val="single"/>
    </w:rPr>
  </w:style>
  <w:style w:type="paragraph" w:styleId="33">
    <w:name w:val="Body Text 3"/>
    <w:basedOn w:val="ae"/>
    <w:link w:val="3Char1"/>
    <w:rsid w:val="008145C5"/>
    <w:pPr>
      <w:spacing w:after="120"/>
    </w:pPr>
    <w:rPr>
      <w:rFonts w:ascii="Times New Roman" w:hAnsi="Times New Roman"/>
      <w:kern w:val="0"/>
      <w:sz w:val="16"/>
      <w:szCs w:val="16"/>
      <w:lang/>
    </w:rPr>
  </w:style>
  <w:style w:type="character" w:customStyle="1" w:styleId="3Char1">
    <w:name w:val="正文文本 3 Char"/>
    <w:link w:val="33"/>
    <w:rsid w:val="008145C5"/>
    <w:rPr>
      <w:rFonts w:ascii="Times New Roman" w:eastAsia="宋体" w:hAnsi="Times New Roman" w:cs="Times New Roman"/>
      <w:sz w:val="16"/>
      <w:szCs w:val="16"/>
    </w:rPr>
  </w:style>
  <w:style w:type="character" w:customStyle="1" w:styleId="f12">
    <w:name w:val="f12"/>
    <w:rsid w:val="008145C5"/>
    <w:rPr>
      <w:rFonts w:hint="default"/>
      <w:strike w:val="0"/>
      <w:dstrike w:val="0"/>
      <w:color w:val="333333"/>
      <w:sz w:val="18"/>
      <w:szCs w:val="18"/>
      <w:u w:val="none"/>
      <w:effect w:val="none"/>
    </w:rPr>
  </w:style>
  <w:style w:type="character" w:customStyle="1" w:styleId="unnamed11">
    <w:name w:val="unnamed11"/>
    <w:rsid w:val="008145C5"/>
    <w:rPr>
      <w:strike w:val="0"/>
      <w:dstrike w:val="0"/>
      <w:color w:val="006699"/>
      <w:sz w:val="20"/>
      <w:szCs w:val="20"/>
      <w:u w:val="none"/>
      <w:effect w:val="none"/>
    </w:rPr>
  </w:style>
  <w:style w:type="paragraph" w:customStyle="1" w:styleId="51">
    <w:name w:val="标题5"/>
    <w:basedOn w:val="af6"/>
    <w:rsid w:val="008145C5"/>
    <w:pPr>
      <w:adjustRightInd w:val="0"/>
      <w:snapToGrid w:val="0"/>
      <w:spacing w:line="360" w:lineRule="auto"/>
      <w:ind w:firstLine="0"/>
    </w:pPr>
    <w:rPr>
      <w:sz w:val="21"/>
      <w:szCs w:val="24"/>
    </w:rPr>
  </w:style>
  <w:style w:type="paragraph" w:customStyle="1" w:styleId="1b">
    <w:name w:val="列出段落1"/>
    <w:basedOn w:val="ae"/>
    <w:rsid w:val="008145C5"/>
    <w:pPr>
      <w:adjustRightInd w:val="0"/>
      <w:snapToGrid w:val="0"/>
      <w:spacing w:line="300" w:lineRule="auto"/>
      <w:ind w:firstLineChars="200" w:firstLine="420"/>
    </w:pPr>
    <w:rPr>
      <w:sz w:val="24"/>
      <w:szCs w:val="24"/>
    </w:rPr>
  </w:style>
  <w:style w:type="paragraph" w:customStyle="1" w:styleId="Default">
    <w:name w:val="Default"/>
    <w:rsid w:val="008145C5"/>
    <w:pPr>
      <w:widowControl w:val="0"/>
      <w:autoSpaceDE w:val="0"/>
      <w:autoSpaceDN w:val="0"/>
      <w:adjustRightInd w:val="0"/>
    </w:pPr>
    <w:rPr>
      <w:rFonts w:ascii="Arial" w:hAnsi="Arial" w:cs="Arial"/>
      <w:color w:val="000000"/>
      <w:sz w:val="24"/>
      <w:szCs w:val="24"/>
    </w:rPr>
  </w:style>
  <w:style w:type="paragraph" w:customStyle="1" w:styleId="tabletext">
    <w:name w:val="tabletext"/>
    <w:basedOn w:val="ae"/>
    <w:rsid w:val="008145C5"/>
    <w:pPr>
      <w:widowControl/>
      <w:spacing w:before="100" w:beforeAutospacing="1" w:after="100" w:afterAutospacing="1"/>
      <w:jc w:val="left"/>
    </w:pPr>
    <w:rPr>
      <w:rFonts w:ascii="宋体" w:hAnsi="宋体"/>
      <w:kern w:val="0"/>
      <w:sz w:val="24"/>
      <w:szCs w:val="24"/>
    </w:rPr>
  </w:style>
  <w:style w:type="paragraph" w:customStyle="1" w:styleId="tableheadingchar">
    <w:name w:val="tableheadingchar"/>
    <w:basedOn w:val="ae"/>
    <w:rsid w:val="008145C5"/>
    <w:pPr>
      <w:widowControl/>
      <w:spacing w:before="100" w:beforeAutospacing="1" w:after="100" w:afterAutospacing="1"/>
      <w:jc w:val="left"/>
    </w:pPr>
    <w:rPr>
      <w:rFonts w:ascii="宋体" w:hAnsi="宋体"/>
      <w:kern w:val="0"/>
      <w:sz w:val="24"/>
      <w:szCs w:val="24"/>
    </w:rPr>
  </w:style>
  <w:style w:type="paragraph" w:customStyle="1" w:styleId="a20">
    <w:name w:val="a2"/>
    <w:basedOn w:val="ae"/>
    <w:rsid w:val="008145C5"/>
    <w:pPr>
      <w:widowControl/>
      <w:spacing w:before="100" w:beforeAutospacing="1" w:after="100" w:afterAutospacing="1"/>
      <w:jc w:val="left"/>
    </w:pPr>
    <w:rPr>
      <w:rFonts w:ascii="宋体" w:hAnsi="宋体"/>
      <w:kern w:val="0"/>
      <w:sz w:val="24"/>
      <w:szCs w:val="24"/>
    </w:rPr>
  </w:style>
  <w:style w:type="paragraph" w:customStyle="1" w:styleId="tabletextchar">
    <w:name w:val="tabletextchar"/>
    <w:basedOn w:val="ae"/>
    <w:rsid w:val="008145C5"/>
    <w:pPr>
      <w:widowControl/>
      <w:spacing w:before="100" w:beforeAutospacing="1" w:after="100" w:afterAutospacing="1"/>
      <w:jc w:val="left"/>
    </w:pPr>
    <w:rPr>
      <w:rFonts w:ascii="宋体" w:hAnsi="宋体"/>
      <w:kern w:val="0"/>
      <w:sz w:val="24"/>
      <w:szCs w:val="24"/>
    </w:rPr>
  </w:style>
  <w:style w:type="paragraph" w:customStyle="1" w:styleId="pa-34">
    <w:name w:val="pa-34"/>
    <w:basedOn w:val="ae"/>
    <w:rsid w:val="008145C5"/>
    <w:pPr>
      <w:widowControl/>
      <w:spacing w:line="240" w:lineRule="atLeast"/>
    </w:pPr>
    <w:rPr>
      <w:rFonts w:ascii="宋体" w:hAnsi="宋体"/>
      <w:kern w:val="0"/>
      <w:sz w:val="24"/>
      <w:szCs w:val="24"/>
    </w:rPr>
  </w:style>
  <w:style w:type="paragraph" w:customStyle="1" w:styleId="pa-61">
    <w:name w:val="pa-61"/>
    <w:basedOn w:val="ae"/>
    <w:rsid w:val="008145C5"/>
    <w:pPr>
      <w:widowControl/>
      <w:spacing w:line="240" w:lineRule="atLeast"/>
      <w:ind w:firstLine="400"/>
    </w:pPr>
    <w:rPr>
      <w:rFonts w:ascii="宋体" w:hAnsi="宋体"/>
      <w:kern w:val="0"/>
      <w:sz w:val="24"/>
      <w:szCs w:val="24"/>
    </w:rPr>
  </w:style>
  <w:style w:type="character" w:customStyle="1" w:styleId="ca-461">
    <w:name w:val="ca-461"/>
    <w:rsid w:val="008145C5"/>
    <w:rPr>
      <w:rFonts w:ascii="仿宋_GB2312" w:eastAsia="仿宋_GB2312" w:hint="eastAsia"/>
      <w:b/>
      <w:bCs/>
      <w:spacing w:val="-20"/>
      <w:sz w:val="21"/>
      <w:szCs w:val="21"/>
    </w:rPr>
  </w:style>
  <w:style w:type="character" w:customStyle="1" w:styleId="text11">
    <w:name w:val="text11"/>
    <w:rsid w:val="008145C5"/>
    <w:rPr>
      <w:rFonts w:ascii="Verdana" w:hAnsi="Verdana" w:hint="default"/>
      <w:color w:val="4E4E4E"/>
      <w:spacing w:val="270"/>
      <w:sz w:val="18"/>
      <w:szCs w:val="18"/>
    </w:rPr>
  </w:style>
  <w:style w:type="paragraph" w:styleId="aff7">
    <w:name w:val="List Paragraph"/>
    <w:basedOn w:val="ae"/>
    <w:qFormat/>
    <w:rsid w:val="008145C5"/>
    <w:pPr>
      <w:ind w:firstLineChars="200" w:firstLine="420"/>
    </w:pPr>
    <w:rPr>
      <w:sz w:val="28"/>
    </w:rPr>
  </w:style>
  <w:style w:type="character" w:styleId="aff8">
    <w:name w:val="Emphasis"/>
    <w:qFormat/>
    <w:rsid w:val="008145C5"/>
    <w:rPr>
      <w:i w:val="0"/>
      <w:iCs w:val="0"/>
      <w:color w:val="C60A00"/>
    </w:rPr>
  </w:style>
  <w:style w:type="character" w:customStyle="1" w:styleId="text">
    <w:name w:val="text"/>
    <w:basedOn w:val="af0"/>
    <w:rsid w:val="008145C5"/>
  </w:style>
  <w:style w:type="character" w:customStyle="1" w:styleId="H1Char">
    <w:name w:val="H1 Char"/>
    <w:aliases w:val="NMP Heading 1 Char,章节 Char,论文题目 Char,章节论文题目 Char,Header1 Char,h1 Char,Section Head Char,1st level Char,l1 Char,1 Char,H11 Char,H12 Char,H13 Char,H14 Char,H15 Char,H16 Char,H17 Char,&amp;3 Char,List level 1 Char,H111 Char,H112 Char,PIM 1 Char"/>
    <w:rsid w:val="008145C5"/>
    <w:rPr>
      <w:b/>
      <w:kern w:val="44"/>
      <w:sz w:val="32"/>
    </w:rPr>
  </w:style>
  <w:style w:type="character" w:customStyle="1" w:styleId="Head2AChar">
    <w:name w:val="Head2A Char"/>
    <w:aliases w:val="2 Char,H2 Char,h2 Char,Heading 2 Hidden Char,Heading 2 CCBS Char,第一章 标题 2 Char,21 Char,22 Char,23 Char,24 Char,25 Char,211 Char,221 Char,231 Char,26 Char,212 Char,222 Char,232 Char,27 Char,213 Char,223 Char,233 Char,28 Char,214 Char,224 Char"/>
    <w:rsid w:val="008145C5"/>
    <w:rPr>
      <w:rFonts w:ascii="Arial" w:eastAsia="黑体" w:hAnsi="Arial"/>
      <w:b/>
      <w:kern w:val="2"/>
      <w:sz w:val="28"/>
    </w:rPr>
  </w:style>
  <w:style w:type="character" w:customStyle="1" w:styleId="H5Char">
    <w:name w:val="H5 Char"/>
    <w:aliases w:val="PIM 5 Char,1.1.1.1.1标题 5 Char,标ghfhg题 5 Char,ggg Char,h5 Char,Block Label Char,口 Char,Appendix A  Heading 5 Char,Table label Char,l5 Char,hm Char,mh2 Char,Module heading 2 Char,Head 5 Char,list 5 Char,5 Char,H51 Char,h51 Char,Block Label1 Char"/>
    <w:rsid w:val="008145C5"/>
    <w:rPr>
      <w:b/>
      <w:kern w:val="2"/>
      <w:sz w:val="28"/>
      <w:szCs w:val="24"/>
    </w:rPr>
  </w:style>
  <w:style w:type="paragraph" w:customStyle="1" w:styleId="Char8">
    <w:name w:val="Char"/>
    <w:basedOn w:val="ae"/>
    <w:autoRedefine/>
    <w:rsid w:val="008145C5"/>
    <w:pPr>
      <w:tabs>
        <w:tab w:val="num" w:pos="425"/>
      </w:tabs>
      <w:ind w:left="425" w:hanging="425"/>
    </w:pPr>
    <w:rPr>
      <w:rFonts w:ascii="Times New Roman" w:hAnsi="Times New Roman"/>
      <w:sz w:val="24"/>
      <w:szCs w:val="24"/>
    </w:rPr>
  </w:style>
  <w:style w:type="paragraph" w:customStyle="1" w:styleId="1H1L1L11L12L13L111L14L112L121L1">
    <w:name w:val="样式 标题 1H1(L1)(L1)1(L1)2(L1)3(L1)11(L1)4(L1)12(L1)21(L1..."/>
    <w:basedOn w:val="16"/>
    <w:rsid w:val="008145C5"/>
    <w:pPr>
      <w:widowControl/>
      <w:numPr>
        <w:numId w:val="2"/>
      </w:numPr>
      <w:spacing w:line="578" w:lineRule="atLeast"/>
    </w:pPr>
    <w:rPr>
      <w:rFonts w:ascii="黑体" w:eastAsia="黑体" w:hAnsi="Book Antiqua" w:cs="宋体"/>
      <w:bCs/>
      <w:sz w:val="36"/>
    </w:rPr>
  </w:style>
  <w:style w:type="paragraph" w:customStyle="1" w:styleId="2H2Heading2HiddenHeading2CCBS2HD2h2">
    <w:name w:val="样式 标题 2H2子系统Heading 2 HiddenHeading 2 CCBS无编号标题 2HD2h2第一..."/>
    <w:basedOn w:val="22"/>
    <w:autoRedefine/>
    <w:rsid w:val="008145C5"/>
    <w:pPr>
      <w:keepNext w:val="0"/>
      <w:keepLines w:val="0"/>
      <w:numPr>
        <w:ilvl w:val="1"/>
        <w:numId w:val="2"/>
      </w:numPr>
      <w:tabs>
        <w:tab w:val="left" w:pos="900"/>
      </w:tabs>
      <w:spacing w:before="0" w:afterLines="50" w:line="360" w:lineRule="auto"/>
    </w:pPr>
    <w:rPr>
      <w:rFonts w:ascii="华文中宋" w:eastAsia="华文中宋" w:hAnsi="华文中宋"/>
      <w:bCs/>
      <w:sz w:val="24"/>
      <w:szCs w:val="24"/>
    </w:rPr>
  </w:style>
  <w:style w:type="numbering" w:styleId="111111">
    <w:name w:val="Outline List 2"/>
    <w:aliases w:val="/ 3.3/ 1.1.1"/>
    <w:basedOn w:val="af2"/>
    <w:rsid w:val="008145C5"/>
    <w:pPr>
      <w:numPr>
        <w:numId w:val="2"/>
      </w:numPr>
    </w:pPr>
  </w:style>
  <w:style w:type="character" w:styleId="aff9">
    <w:name w:val="annotation reference"/>
    <w:rsid w:val="008145C5"/>
    <w:rPr>
      <w:sz w:val="21"/>
      <w:szCs w:val="21"/>
    </w:rPr>
  </w:style>
  <w:style w:type="paragraph" w:styleId="affa">
    <w:name w:val="annotation text"/>
    <w:basedOn w:val="ae"/>
    <w:link w:val="Char9"/>
    <w:rsid w:val="008145C5"/>
    <w:pPr>
      <w:jc w:val="left"/>
    </w:pPr>
    <w:rPr>
      <w:rFonts w:ascii="Times New Roman" w:hAnsi="Times New Roman"/>
      <w:kern w:val="0"/>
      <w:sz w:val="20"/>
      <w:szCs w:val="20"/>
      <w:lang/>
    </w:rPr>
  </w:style>
  <w:style w:type="character" w:customStyle="1" w:styleId="Char9">
    <w:name w:val="批注文字 Char"/>
    <w:link w:val="affa"/>
    <w:rsid w:val="008145C5"/>
    <w:rPr>
      <w:rFonts w:ascii="Times New Roman" w:eastAsia="宋体" w:hAnsi="Times New Roman" w:cs="Times New Roman"/>
      <w:szCs w:val="20"/>
    </w:rPr>
  </w:style>
  <w:style w:type="paragraph" w:styleId="affb">
    <w:name w:val="annotation subject"/>
    <w:basedOn w:val="affa"/>
    <w:next w:val="affa"/>
    <w:link w:val="Chara"/>
    <w:rsid w:val="008145C5"/>
    <w:rPr>
      <w:b/>
      <w:bCs/>
    </w:rPr>
  </w:style>
  <w:style w:type="character" w:customStyle="1" w:styleId="Chara">
    <w:name w:val="批注主题 Char"/>
    <w:link w:val="affb"/>
    <w:rsid w:val="008145C5"/>
    <w:rPr>
      <w:rFonts w:ascii="Times New Roman" w:eastAsia="宋体" w:hAnsi="Times New Roman" w:cs="Times New Roman"/>
      <w:b/>
      <w:bCs/>
      <w:szCs w:val="20"/>
    </w:rPr>
  </w:style>
  <w:style w:type="paragraph" w:customStyle="1" w:styleId="Char40">
    <w:name w:val="Char4"/>
    <w:basedOn w:val="ae"/>
    <w:next w:val="ae"/>
    <w:autoRedefine/>
    <w:rsid w:val="008145C5"/>
    <w:pPr>
      <w:spacing w:line="240" w:lineRule="atLeast"/>
      <w:ind w:left="420" w:firstLine="420"/>
      <w:jc w:val="left"/>
    </w:pPr>
    <w:rPr>
      <w:rFonts w:ascii="Times New Roman" w:hAnsi="Times New Roman"/>
      <w:kern w:val="0"/>
      <w:szCs w:val="21"/>
    </w:rPr>
  </w:style>
  <w:style w:type="character" w:customStyle="1" w:styleId="btn-lnk-alignl3">
    <w:name w:val="btn-lnk-alignl3"/>
    <w:rsid w:val="008145C5"/>
    <w:rPr>
      <w:vanish w:val="0"/>
      <w:webHidden w:val="0"/>
      <w:specVanish/>
    </w:rPr>
  </w:style>
  <w:style w:type="paragraph" w:customStyle="1" w:styleId="074">
    <w:name w:val="样式 小四 首行缩进:  0.74 厘米"/>
    <w:basedOn w:val="ae"/>
    <w:rsid w:val="008145C5"/>
    <w:pPr>
      <w:ind w:firstLine="420"/>
    </w:pPr>
    <w:rPr>
      <w:rFonts w:ascii="Times New Roman" w:hAnsi="Times New Roman"/>
      <w:sz w:val="24"/>
      <w:szCs w:val="20"/>
    </w:rPr>
  </w:style>
  <w:style w:type="paragraph" w:customStyle="1" w:styleId="X">
    <w:name w:val="X正文"/>
    <w:basedOn w:val="ae"/>
    <w:link w:val="XChar"/>
    <w:qFormat/>
    <w:rsid w:val="008145C5"/>
    <w:pPr>
      <w:spacing w:line="360" w:lineRule="auto"/>
      <w:ind w:firstLineChars="200" w:firstLine="200"/>
    </w:pPr>
    <w:rPr>
      <w:rFonts w:ascii="Times New Roman" w:eastAsia="仿宋_GB2312" w:hAnsi="Times New Roman"/>
      <w:kern w:val="0"/>
      <w:sz w:val="24"/>
      <w:szCs w:val="20"/>
      <w:lang/>
    </w:rPr>
  </w:style>
  <w:style w:type="character" w:customStyle="1" w:styleId="XChar">
    <w:name w:val="X正文 Char"/>
    <w:link w:val="X"/>
    <w:rsid w:val="008145C5"/>
    <w:rPr>
      <w:rFonts w:ascii="Times New Roman" w:eastAsia="仿宋_GB2312" w:hAnsi="Times New Roman" w:cs="Times New Roman"/>
      <w:sz w:val="24"/>
      <w:szCs w:val="20"/>
    </w:rPr>
  </w:style>
  <w:style w:type="character" w:customStyle="1" w:styleId="apple-style-span">
    <w:name w:val="apple-style-span"/>
    <w:rsid w:val="008145C5"/>
    <w:rPr>
      <w:rFonts w:cs="Times New Roman"/>
    </w:rPr>
  </w:style>
  <w:style w:type="paragraph" w:customStyle="1" w:styleId="CharChar1CharCharCharCharCharCharCharCharCharChar">
    <w:name w:val="Char Char1 Char Char Char Char Char Char Char Char Char Char"/>
    <w:basedOn w:val="ae"/>
    <w:rsid w:val="008145C5"/>
    <w:rPr>
      <w:rFonts w:ascii="Tahoma" w:hAnsi="Tahoma"/>
      <w:sz w:val="24"/>
      <w:szCs w:val="20"/>
    </w:rPr>
  </w:style>
  <w:style w:type="paragraph" w:customStyle="1" w:styleId="1c">
    <w:name w:val="标题1"/>
    <w:basedOn w:val="16"/>
    <w:next w:val="ae"/>
    <w:qFormat/>
    <w:rsid w:val="008145C5"/>
    <w:pPr>
      <w:tabs>
        <w:tab w:val="num" w:pos="525"/>
      </w:tabs>
      <w:spacing w:before="150" w:afterLines="100" w:line="360" w:lineRule="auto"/>
      <w:ind w:left="525" w:hanging="420"/>
    </w:pPr>
    <w:rPr>
      <w:rFonts w:eastAsia="仿宋_GB2312"/>
      <w:bCs/>
      <w:sz w:val="44"/>
      <w:szCs w:val="44"/>
    </w:rPr>
  </w:style>
  <w:style w:type="paragraph" w:customStyle="1" w:styleId="X2">
    <w:name w:val="X标题2"/>
    <w:basedOn w:val="1c"/>
    <w:qFormat/>
    <w:rsid w:val="008145C5"/>
    <w:pPr>
      <w:numPr>
        <w:ilvl w:val="1"/>
      </w:numPr>
      <w:tabs>
        <w:tab w:val="num" w:pos="525"/>
      </w:tabs>
      <w:spacing w:beforeLines="100" w:afterLines="50"/>
      <w:ind w:left="420" w:hanging="420"/>
      <w:outlineLvl w:val="1"/>
    </w:pPr>
    <w:rPr>
      <w:sz w:val="36"/>
    </w:rPr>
  </w:style>
  <w:style w:type="paragraph" w:customStyle="1" w:styleId="X3">
    <w:name w:val="X标题3"/>
    <w:basedOn w:val="30"/>
    <w:qFormat/>
    <w:rsid w:val="008145C5"/>
    <w:pPr>
      <w:spacing w:beforeLines="50" w:afterLines="50" w:line="360" w:lineRule="auto"/>
      <w:ind w:left="735" w:hanging="420"/>
    </w:pPr>
    <w:rPr>
      <w:rFonts w:ascii="仿宋_GB2312" w:eastAsia="仿宋_GB2312"/>
      <w:bCs/>
      <w:szCs w:val="24"/>
    </w:rPr>
  </w:style>
  <w:style w:type="paragraph" w:customStyle="1" w:styleId="X4">
    <w:name w:val="X标题4"/>
    <w:basedOn w:val="X3"/>
    <w:link w:val="X4Char"/>
    <w:qFormat/>
    <w:rsid w:val="008145C5"/>
    <w:pPr>
      <w:numPr>
        <w:ilvl w:val="3"/>
      </w:numPr>
      <w:ind w:left="420" w:hanging="420"/>
      <w:outlineLvl w:val="3"/>
    </w:pPr>
    <w:rPr>
      <w:sz w:val="30"/>
    </w:rPr>
  </w:style>
  <w:style w:type="character" w:customStyle="1" w:styleId="X4Char">
    <w:name w:val="X标题4 Char"/>
    <w:link w:val="X4"/>
    <w:rsid w:val="008145C5"/>
    <w:rPr>
      <w:rFonts w:ascii="仿宋_GB2312" w:eastAsia="仿宋_GB2312" w:hAnsi="Times New Roman" w:cs="Times New Roman"/>
      <w:b/>
      <w:bCs/>
      <w:sz w:val="30"/>
      <w:szCs w:val="24"/>
    </w:rPr>
  </w:style>
  <w:style w:type="paragraph" w:customStyle="1" w:styleId="X6">
    <w:name w:val="X标题6"/>
    <w:basedOn w:val="X5"/>
    <w:qFormat/>
    <w:rsid w:val="008145C5"/>
    <w:pPr>
      <w:numPr>
        <w:ilvl w:val="5"/>
      </w:numPr>
      <w:tabs>
        <w:tab w:val="num" w:pos="992"/>
        <w:tab w:val="num" w:pos="1134"/>
      </w:tabs>
      <w:ind w:left="1134" w:hanging="1134"/>
      <w:outlineLvl w:val="5"/>
    </w:pPr>
    <w:rPr>
      <w:sz w:val="24"/>
    </w:rPr>
  </w:style>
  <w:style w:type="paragraph" w:customStyle="1" w:styleId="X5">
    <w:name w:val="X标题5"/>
    <w:basedOn w:val="X4"/>
    <w:qFormat/>
    <w:rsid w:val="008145C5"/>
    <w:pPr>
      <w:numPr>
        <w:ilvl w:val="4"/>
      </w:numPr>
      <w:tabs>
        <w:tab w:val="num" w:pos="992"/>
      </w:tabs>
      <w:ind w:left="992" w:hanging="992"/>
      <w:outlineLvl w:val="4"/>
    </w:pPr>
    <w:rPr>
      <w:sz w:val="28"/>
    </w:rPr>
  </w:style>
  <w:style w:type="paragraph" w:customStyle="1" w:styleId="X7">
    <w:name w:val="X标题7"/>
    <w:basedOn w:val="X6"/>
    <w:qFormat/>
    <w:rsid w:val="008145C5"/>
    <w:pPr>
      <w:numPr>
        <w:ilvl w:val="6"/>
      </w:numPr>
      <w:tabs>
        <w:tab w:val="num" w:pos="992"/>
        <w:tab w:val="num" w:pos="1276"/>
      </w:tabs>
      <w:ind w:left="1276" w:hanging="1276"/>
      <w:outlineLvl w:val="6"/>
    </w:pPr>
    <w:rPr>
      <w:sz w:val="21"/>
    </w:rPr>
  </w:style>
  <w:style w:type="paragraph" w:customStyle="1" w:styleId="X8">
    <w:name w:val="X标题8"/>
    <w:basedOn w:val="X7"/>
    <w:rsid w:val="008145C5"/>
    <w:pPr>
      <w:numPr>
        <w:ilvl w:val="7"/>
      </w:numPr>
      <w:tabs>
        <w:tab w:val="num" w:pos="992"/>
        <w:tab w:val="num" w:pos="1418"/>
      </w:tabs>
      <w:ind w:left="1418" w:hanging="1418"/>
      <w:outlineLvl w:val="7"/>
    </w:pPr>
    <w:rPr>
      <w:b w:val="0"/>
    </w:rPr>
  </w:style>
  <w:style w:type="paragraph" w:customStyle="1" w:styleId="X9">
    <w:name w:val="X标题9"/>
    <w:basedOn w:val="X8"/>
    <w:rsid w:val="008145C5"/>
    <w:pPr>
      <w:numPr>
        <w:ilvl w:val="8"/>
      </w:numPr>
      <w:tabs>
        <w:tab w:val="num" w:pos="992"/>
        <w:tab w:val="num" w:pos="1559"/>
      </w:tabs>
      <w:ind w:left="1559" w:hanging="1559"/>
      <w:outlineLvl w:val="8"/>
    </w:pPr>
  </w:style>
  <w:style w:type="paragraph" w:styleId="affc">
    <w:name w:val="caption"/>
    <w:aliases w:val=" Char Char Char, Char Char Char Char Char,题注(图注),Char Char Char Char Char,默认段落字体 Char Char Char"/>
    <w:basedOn w:val="ae"/>
    <w:next w:val="ae"/>
    <w:link w:val="Charb"/>
    <w:qFormat/>
    <w:rsid w:val="008145C5"/>
    <w:pPr>
      <w:widowControl/>
      <w:spacing w:before="120" w:line="280" w:lineRule="exact"/>
      <w:ind w:left="1259"/>
      <w:jc w:val="left"/>
    </w:pPr>
    <w:rPr>
      <w:rFonts w:ascii="Arial" w:hAnsi="Arial"/>
      <w:bCs/>
      <w:i/>
      <w:kern w:val="0"/>
      <w:sz w:val="20"/>
      <w:szCs w:val="20"/>
      <w:lang w:eastAsia="en-US"/>
    </w:rPr>
  </w:style>
  <w:style w:type="paragraph" w:styleId="affd">
    <w:name w:val="Title"/>
    <w:basedOn w:val="ae"/>
    <w:link w:val="Charc"/>
    <w:qFormat/>
    <w:rsid w:val="008145C5"/>
    <w:pPr>
      <w:widowControl/>
      <w:spacing w:before="240" w:after="60"/>
      <w:jc w:val="center"/>
      <w:outlineLvl w:val="0"/>
    </w:pPr>
    <w:rPr>
      <w:rFonts w:ascii="Arial" w:hAnsi="Arial"/>
      <w:b/>
      <w:bCs/>
      <w:kern w:val="0"/>
      <w:sz w:val="32"/>
      <w:szCs w:val="32"/>
      <w:lang w:eastAsia="en-US"/>
    </w:rPr>
  </w:style>
  <w:style w:type="character" w:customStyle="1" w:styleId="Charc">
    <w:name w:val="标题 Char"/>
    <w:link w:val="affd"/>
    <w:rsid w:val="008145C5"/>
    <w:rPr>
      <w:rFonts w:ascii="Arial" w:eastAsia="宋体" w:hAnsi="Arial" w:cs="Arial"/>
      <w:b/>
      <w:bCs/>
      <w:kern w:val="0"/>
      <w:sz w:val="32"/>
      <w:szCs w:val="32"/>
      <w:lang w:eastAsia="en-US"/>
    </w:rPr>
  </w:style>
  <w:style w:type="paragraph" w:customStyle="1" w:styleId="180">
    <w:name w:val="样式18"/>
    <w:basedOn w:val="16"/>
    <w:next w:val="22"/>
    <w:autoRedefine/>
    <w:qFormat/>
    <w:rsid w:val="008145C5"/>
    <w:rPr>
      <w:rFonts w:ascii="仿宋_GB2312" w:eastAsia="仿宋_GB2312"/>
      <w:bCs/>
      <w:sz w:val="44"/>
      <w:szCs w:val="44"/>
    </w:rPr>
  </w:style>
  <w:style w:type="paragraph" w:customStyle="1" w:styleId="110">
    <w:name w:val="目录 11"/>
    <w:aliases w:val="toc13,for level 1 heading3,Entry for chapter headings3,toc111,for level 1 heading11,Entry for chapter headings11,toc121,for level 1 heading21,Entry for chapter headings21"/>
    <w:basedOn w:val="ae"/>
    <w:next w:val="26"/>
    <w:autoRedefine/>
    <w:semiHidden/>
    <w:rsid w:val="008145C5"/>
    <w:pPr>
      <w:keepNext/>
      <w:widowControl/>
      <w:tabs>
        <w:tab w:val="right" w:leader="dot" w:pos="9720"/>
      </w:tabs>
      <w:spacing w:before="120" w:after="40"/>
      <w:ind w:left="1170" w:right="900" w:hanging="450"/>
      <w:jc w:val="left"/>
    </w:pPr>
    <w:rPr>
      <w:rFonts w:ascii="Times New Roman" w:hAnsi="Times New Roman"/>
      <w:b/>
      <w:bCs/>
      <w:noProof/>
      <w:kern w:val="0"/>
      <w:sz w:val="22"/>
      <w:lang w:eastAsia="en-US"/>
    </w:rPr>
  </w:style>
  <w:style w:type="paragraph" w:styleId="60">
    <w:name w:val="toc 6"/>
    <w:basedOn w:val="ae"/>
    <w:next w:val="ae"/>
    <w:autoRedefine/>
    <w:rsid w:val="008145C5"/>
    <w:pPr>
      <w:ind w:left="1050"/>
      <w:jc w:val="left"/>
    </w:pPr>
    <w:rPr>
      <w:rFonts w:ascii="Times New Roman" w:hAnsi="Times New Roman"/>
      <w:sz w:val="18"/>
      <w:szCs w:val="18"/>
    </w:rPr>
  </w:style>
  <w:style w:type="paragraph" w:styleId="70">
    <w:name w:val="toc 7"/>
    <w:basedOn w:val="ae"/>
    <w:next w:val="ae"/>
    <w:autoRedefine/>
    <w:rsid w:val="008145C5"/>
    <w:pPr>
      <w:ind w:left="1260"/>
      <w:jc w:val="left"/>
    </w:pPr>
    <w:rPr>
      <w:rFonts w:ascii="Times New Roman" w:hAnsi="Times New Roman"/>
      <w:sz w:val="18"/>
      <w:szCs w:val="18"/>
    </w:rPr>
  </w:style>
  <w:style w:type="paragraph" w:styleId="80">
    <w:name w:val="toc 8"/>
    <w:basedOn w:val="ae"/>
    <w:next w:val="ae"/>
    <w:autoRedefine/>
    <w:rsid w:val="008145C5"/>
    <w:pPr>
      <w:ind w:left="1470"/>
      <w:jc w:val="left"/>
    </w:pPr>
    <w:rPr>
      <w:rFonts w:ascii="Times New Roman" w:hAnsi="Times New Roman"/>
      <w:sz w:val="18"/>
      <w:szCs w:val="18"/>
    </w:rPr>
  </w:style>
  <w:style w:type="paragraph" w:styleId="90">
    <w:name w:val="toc 9"/>
    <w:basedOn w:val="ae"/>
    <w:next w:val="ae"/>
    <w:autoRedefine/>
    <w:rsid w:val="008145C5"/>
    <w:pPr>
      <w:ind w:left="1680"/>
      <w:jc w:val="left"/>
    </w:pPr>
    <w:rPr>
      <w:rFonts w:ascii="Times New Roman" w:hAnsi="Times New Roman"/>
      <w:sz w:val="18"/>
      <w:szCs w:val="18"/>
    </w:rPr>
  </w:style>
  <w:style w:type="paragraph" w:customStyle="1" w:styleId="ParaCharCharChar1Char">
    <w:name w:val="默认段落字体 Para Char Char Char1 Char"/>
    <w:basedOn w:val="ae"/>
    <w:next w:val="ae"/>
    <w:autoRedefine/>
    <w:rsid w:val="008145C5"/>
    <w:pPr>
      <w:spacing w:line="240" w:lineRule="atLeast"/>
      <w:ind w:left="420" w:firstLine="420"/>
      <w:jc w:val="left"/>
    </w:pPr>
    <w:rPr>
      <w:rFonts w:ascii="Times New Roman" w:hAnsi="Times New Roman"/>
      <w:b/>
      <w:kern w:val="0"/>
      <w:sz w:val="24"/>
      <w:szCs w:val="24"/>
    </w:rPr>
  </w:style>
  <w:style w:type="paragraph" w:customStyle="1" w:styleId="ParaCharCharCharCharCharCharCharCharCharChar">
    <w:name w:val="默认段落字体 Para Char Char Char Char Char Char Char Char Char Char"/>
    <w:basedOn w:val="ae"/>
    <w:rsid w:val="008145C5"/>
    <w:rPr>
      <w:rFonts w:ascii="Tahoma" w:hAnsi="Tahoma"/>
      <w:sz w:val="24"/>
      <w:szCs w:val="20"/>
    </w:rPr>
  </w:style>
  <w:style w:type="paragraph" w:customStyle="1" w:styleId="a00">
    <w:name w:val="a0"/>
    <w:basedOn w:val="ae"/>
    <w:rsid w:val="008145C5"/>
    <w:pPr>
      <w:widowControl/>
      <w:spacing w:line="300" w:lineRule="atLeast"/>
      <w:jc w:val="left"/>
    </w:pPr>
    <w:rPr>
      <w:rFonts w:ascii="宋体" w:hAnsi="宋体" w:cs="宋体"/>
      <w:kern w:val="0"/>
      <w:sz w:val="18"/>
      <w:szCs w:val="18"/>
    </w:rPr>
  </w:style>
  <w:style w:type="paragraph" w:customStyle="1" w:styleId="a10">
    <w:name w:val="a1"/>
    <w:basedOn w:val="ae"/>
    <w:rsid w:val="008145C5"/>
    <w:pPr>
      <w:widowControl/>
      <w:spacing w:line="300" w:lineRule="atLeast"/>
      <w:jc w:val="left"/>
    </w:pPr>
    <w:rPr>
      <w:rFonts w:ascii="宋体" w:hAnsi="宋体" w:cs="宋体"/>
      <w:kern w:val="0"/>
      <w:sz w:val="18"/>
      <w:szCs w:val="18"/>
    </w:rPr>
  </w:style>
  <w:style w:type="paragraph" w:customStyle="1" w:styleId="tableheading">
    <w:name w:val="tableheading"/>
    <w:basedOn w:val="ae"/>
    <w:rsid w:val="008145C5"/>
    <w:pPr>
      <w:widowControl/>
      <w:spacing w:line="300" w:lineRule="atLeast"/>
      <w:jc w:val="left"/>
    </w:pPr>
    <w:rPr>
      <w:rFonts w:ascii="宋体" w:hAnsi="宋体" w:cs="宋体"/>
      <w:kern w:val="0"/>
      <w:sz w:val="18"/>
      <w:szCs w:val="18"/>
    </w:rPr>
  </w:style>
  <w:style w:type="paragraph" w:customStyle="1" w:styleId="itemstepintable">
    <w:name w:val="itemstepintable"/>
    <w:basedOn w:val="ae"/>
    <w:rsid w:val="008145C5"/>
    <w:pPr>
      <w:widowControl/>
      <w:spacing w:line="300" w:lineRule="atLeast"/>
      <w:jc w:val="left"/>
    </w:pPr>
    <w:rPr>
      <w:rFonts w:ascii="宋体" w:hAnsi="宋体" w:cs="宋体"/>
      <w:kern w:val="0"/>
      <w:sz w:val="18"/>
      <w:szCs w:val="18"/>
    </w:rPr>
  </w:style>
  <w:style w:type="paragraph" w:customStyle="1" w:styleId="tabledescription">
    <w:name w:val="tabledescription"/>
    <w:basedOn w:val="ae"/>
    <w:rsid w:val="008145C5"/>
    <w:pPr>
      <w:widowControl/>
      <w:spacing w:line="300" w:lineRule="atLeast"/>
      <w:jc w:val="left"/>
    </w:pPr>
    <w:rPr>
      <w:rFonts w:ascii="宋体" w:hAnsi="宋体" w:cs="宋体"/>
      <w:kern w:val="0"/>
      <w:sz w:val="18"/>
      <w:szCs w:val="18"/>
    </w:rPr>
  </w:style>
  <w:style w:type="paragraph" w:customStyle="1" w:styleId="ItemListChar">
    <w:name w:val="Item List Char"/>
    <w:link w:val="ItemListCharChar"/>
    <w:rsid w:val="008145C5"/>
    <w:pPr>
      <w:numPr>
        <w:numId w:val="3"/>
      </w:numPr>
      <w:shd w:val="clear" w:color="000000" w:fill="auto"/>
      <w:tabs>
        <w:tab w:val="left" w:pos="851"/>
      </w:tabs>
      <w:spacing w:line="300" w:lineRule="auto"/>
      <w:jc w:val="both"/>
    </w:pPr>
    <w:rPr>
      <w:rFonts w:ascii="Arial" w:hAnsi="Arial"/>
      <w:szCs w:val="21"/>
    </w:rPr>
  </w:style>
  <w:style w:type="character" w:customStyle="1" w:styleId="ItemListCharChar">
    <w:name w:val="Item List Char Char"/>
    <w:link w:val="ItemListChar"/>
    <w:rsid w:val="008145C5"/>
    <w:rPr>
      <w:rFonts w:ascii="Arial" w:hAnsi="Arial"/>
      <w:szCs w:val="21"/>
      <w:shd w:val="clear" w:color="000000" w:fill="auto"/>
      <w:lang w:bidi="ar-SA"/>
    </w:rPr>
  </w:style>
  <w:style w:type="paragraph" w:customStyle="1" w:styleId="ItemList">
    <w:name w:val="Item List"/>
    <w:autoRedefine/>
    <w:rsid w:val="008145C5"/>
    <w:pPr>
      <w:adjustRightInd w:val="0"/>
      <w:snapToGrid w:val="0"/>
      <w:spacing w:line="288" w:lineRule="auto"/>
      <w:ind w:left="1134"/>
      <w:jc w:val="both"/>
    </w:pPr>
    <w:rPr>
      <w:rFonts w:ascii="Arial" w:hAnsi="Arial"/>
      <w:bCs/>
      <w:sz w:val="24"/>
      <w:szCs w:val="24"/>
    </w:rPr>
  </w:style>
  <w:style w:type="paragraph" w:styleId="affe">
    <w:name w:val="Body Text First Indent"/>
    <w:aliases w:val="本文正文,正文首行缩进 Char1 Char Char Char Char Char Char Char Char Char Char Char Char Char Char Char Char Char,正文首行缩进 Char1 Char Char Char Char Char Char Char Char Char Char Char Char Char Char Char Char,正文首行缩进 Char1 Char Char Char Char"/>
    <w:basedOn w:val="aff3"/>
    <w:link w:val="Chard"/>
    <w:uiPriority w:val="99"/>
    <w:rsid w:val="008145C5"/>
    <w:pPr>
      <w:spacing w:after="120"/>
      <w:ind w:firstLineChars="100" w:firstLine="420"/>
      <w:jc w:val="both"/>
    </w:pPr>
    <w:rPr>
      <w:rFonts w:eastAsia="宋体"/>
      <w:szCs w:val="24"/>
    </w:rPr>
  </w:style>
  <w:style w:type="character" w:customStyle="1" w:styleId="Chard">
    <w:name w:val="正文首行缩进 Char"/>
    <w:aliases w:val="本文正文 Char2,正文首行缩进 Char1 Char Char Char Char Char Char Char Char Char Char Char Char Char Char Char Char Char Char2,正文首行缩进 Char1 Char Char Char Char Char Char Char Char Char Char Char Char Char Char Char Char Char3"/>
    <w:link w:val="affe"/>
    <w:uiPriority w:val="99"/>
    <w:rsid w:val="008145C5"/>
    <w:rPr>
      <w:rFonts w:ascii="Times New Roman" w:eastAsia="宋体" w:hAnsi="Times New Roman" w:cs="Times New Roman"/>
      <w:sz w:val="24"/>
      <w:szCs w:val="24"/>
    </w:rPr>
  </w:style>
  <w:style w:type="paragraph" w:customStyle="1" w:styleId="CD">
    <w:name w:val="CD 正文"/>
    <w:basedOn w:val="ae"/>
    <w:rsid w:val="008145C5"/>
    <w:pPr>
      <w:spacing w:beforeLines="50" w:afterLines="50" w:line="360" w:lineRule="auto"/>
      <w:ind w:leftChars="200" w:left="200"/>
      <w:jc w:val="left"/>
    </w:pPr>
    <w:rPr>
      <w:rFonts w:ascii="Arial" w:eastAsia="仿宋_GB2312" w:hAnsi="Arial"/>
      <w:sz w:val="24"/>
      <w:szCs w:val="20"/>
    </w:rPr>
  </w:style>
  <w:style w:type="paragraph" w:customStyle="1" w:styleId="ParaCharChar">
    <w:name w:val="默认段落字体 Para Char Char"/>
    <w:basedOn w:val="ae"/>
    <w:rsid w:val="008145C5"/>
    <w:rPr>
      <w:rFonts w:ascii="Times New Roman" w:hAnsi="Times New Roman"/>
      <w:szCs w:val="24"/>
    </w:rPr>
  </w:style>
  <w:style w:type="paragraph" w:styleId="TOC">
    <w:name w:val="TOC Heading"/>
    <w:basedOn w:val="16"/>
    <w:next w:val="ae"/>
    <w:qFormat/>
    <w:rsid w:val="008145C5"/>
    <w:pPr>
      <w:widowControl/>
      <w:spacing w:before="480" w:after="0" w:line="276" w:lineRule="auto"/>
      <w:jc w:val="left"/>
      <w:outlineLvl w:val="9"/>
    </w:pPr>
    <w:rPr>
      <w:rFonts w:ascii="Cambria" w:hAnsi="Cambria"/>
      <w:bCs/>
      <w:color w:val="365F91"/>
      <w:kern w:val="0"/>
      <w:sz w:val="28"/>
      <w:szCs w:val="28"/>
    </w:rPr>
  </w:style>
  <w:style w:type="paragraph" w:customStyle="1" w:styleId="X1">
    <w:name w:val="X标题1"/>
    <w:basedOn w:val="1c"/>
    <w:rsid w:val="008145C5"/>
    <w:pPr>
      <w:numPr>
        <w:ilvl w:val="8"/>
      </w:numPr>
      <w:tabs>
        <w:tab w:val="num" w:pos="525"/>
      </w:tabs>
      <w:spacing w:after="312"/>
      <w:ind w:left="525" w:hanging="420"/>
    </w:pPr>
  </w:style>
  <w:style w:type="paragraph" w:customStyle="1" w:styleId="GW-">
    <w:name w:val="GW-正文"/>
    <w:basedOn w:val="ae"/>
    <w:link w:val="GW-Char"/>
    <w:qFormat/>
    <w:rsid w:val="008145C5"/>
    <w:pPr>
      <w:spacing w:line="360" w:lineRule="auto"/>
      <w:ind w:firstLineChars="200" w:firstLine="200"/>
    </w:pPr>
    <w:rPr>
      <w:rFonts w:ascii="Times New Roman" w:eastAsia="仿宋_GB2312" w:hAnsi="Times New Roman"/>
      <w:kern w:val="0"/>
      <w:sz w:val="24"/>
      <w:szCs w:val="24"/>
      <w:lang/>
    </w:rPr>
  </w:style>
  <w:style w:type="character" w:customStyle="1" w:styleId="GW-Char">
    <w:name w:val="GW-正文 Char"/>
    <w:link w:val="GW-"/>
    <w:rsid w:val="008145C5"/>
    <w:rPr>
      <w:rFonts w:ascii="Times New Roman" w:eastAsia="仿宋_GB2312" w:hAnsi="Times New Roman" w:cs="Times New Roman"/>
      <w:sz w:val="24"/>
      <w:szCs w:val="24"/>
    </w:rPr>
  </w:style>
  <w:style w:type="paragraph" w:customStyle="1" w:styleId="111">
    <w:name w:val="正文11"/>
    <w:basedOn w:val="ae"/>
    <w:rsid w:val="008145C5"/>
    <w:pPr>
      <w:adjustRightInd w:val="0"/>
      <w:spacing w:before="60" w:after="60" w:line="360" w:lineRule="auto"/>
      <w:textAlignment w:val="baseline"/>
    </w:pPr>
    <w:rPr>
      <w:rFonts w:ascii="Arial" w:hAnsi="Arial"/>
      <w:szCs w:val="20"/>
    </w:rPr>
  </w:style>
  <w:style w:type="paragraph" w:styleId="afff">
    <w:name w:val="Block Text"/>
    <w:aliases w:val="文字块"/>
    <w:basedOn w:val="ae"/>
    <w:rsid w:val="008145C5"/>
    <w:pPr>
      <w:ind w:leftChars="-257" w:left="-540" w:rightChars="-159" w:right="-334" w:firstLineChars="180" w:firstLine="540"/>
    </w:pPr>
    <w:rPr>
      <w:rFonts w:ascii="Times New Roman" w:hAnsi="Times New Roman"/>
      <w:sz w:val="30"/>
      <w:szCs w:val="24"/>
    </w:rPr>
  </w:style>
  <w:style w:type="paragraph" w:customStyle="1" w:styleId="p4">
    <w:name w:val="p4"/>
    <w:basedOn w:val="ae"/>
    <w:rsid w:val="008145C5"/>
    <w:pPr>
      <w:widowControl/>
      <w:spacing w:before="100" w:beforeAutospacing="1" w:after="100" w:afterAutospacing="1" w:line="360" w:lineRule="auto"/>
      <w:ind w:firstLine="360"/>
      <w:jc w:val="left"/>
    </w:pPr>
    <w:rPr>
      <w:rFonts w:ascii="宋体" w:hAnsi="宋体"/>
      <w:kern w:val="0"/>
      <w:sz w:val="24"/>
      <w:szCs w:val="24"/>
    </w:rPr>
  </w:style>
  <w:style w:type="paragraph" w:styleId="HTML">
    <w:name w:val="HTML Preformatted"/>
    <w:basedOn w:val="ae"/>
    <w:link w:val="HTMLChar"/>
    <w:rsid w:val="00814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lang/>
    </w:rPr>
  </w:style>
  <w:style w:type="character" w:customStyle="1" w:styleId="HTMLChar">
    <w:name w:val="HTML 预设格式 Char"/>
    <w:link w:val="HTML"/>
    <w:rsid w:val="008145C5"/>
    <w:rPr>
      <w:rFonts w:ascii="黑体" w:eastAsia="黑体" w:hAnsi="Courier New" w:cs="Courier New"/>
      <w:kern w:val="0"/>
      <w:sz w:val="20"/>
      <w:szCs w:val="20"/>
    </w:rPr>
  </w:style>
  <w:style w:type="paragraph" w:styleId="aff1">
    <w:name w:val="Closing"/>
    <w:basedOn w:val="ae"/>
    <w:link w:val="Char4"/>
    <w:rsid w:val="008145C5"/>
    <w:pPr>
      <w:ind w:leftChars="2100" w:left="100"/>
    </w:pPr>
    <w:rPr>
      <w:rFonts w:ascii="Times New Roman" w:hAnsi="Times New Roman"/>
      <w:b/>
      <w:bCs/>
      <w:kern w:val="44"/>
      <w:sz w:val="44"/>
      <w:szCs w:val="44"/>
      <w:lang/>
    </w:rPr>
  </w:style>
  <w:style w:type="character" w:customStyle="1" w:styleId="Char11">
    <w:name w:val="结束语 Char1"/>
    <w:basedOn w:val="af0"/>
    <w:uiPriority w:val="99"/>
    <w:semiHidden/>
    <w:rsid w:val="008145C5"/>
  </w:style>
  <w:style w:type="paragraph" w:customStyle="1" w:styleId="CharChar1CharCharCharCharCharCharCharCharCharCharCharCharCharChar">
    <w:name w:val="Char Char1 Char Char Char Char Char Char Char Char Char Char Char Char Char Char"/>
    <w:basedOn w:val="ae"/>
    <w:rsid w:val="008145C5"/>
    <w:pPr>
      <w:widowControl/>
      <w:spacing w:after="160" w:line="240" w:lineRule="exact"/>
      <w:jc w:val="left"/>
    </w:pPr>
    <w:rPr>
      <w:rFonts w:ascii="Verdana" w:hAnsi="Verdana"/>
      <w:kern w:val="0"/>
      <w:sz w:val="20"/>
      <w:szCs w:val="20"/>
      <w:lang w:eastAsia="en-US"/>
    </w:rPr>
  </w:style>
  <w:style w:type="paragraph" w:customStyle="1" w:styleId="CharChar1CharCharCharCharCharCharCharCharCharCharCharCharCharChar1">
    <w:name w:val="Char Char1 Char Char Char Char Char Char Char Char Char Char Char Char Char Char1"/>
    <w:basedOn w:val="ae"/>
    <w:rsid w:val="008145C5"/>
    <w:pPr>
      <w:widowControl/>
      <w:spacing w:after="160" w:line="240" w:lineRule="exact"/>
      <w:jc w:val="left"/>
    </w:pPr>
    <w:rPr>
      <w:rFonts w:ascii="Verdana" w:hAnsi="Verdana"/>
      <w:kern w:val="0"/>
      <w:sz w:val="20"/>
      <w:szCs w:val="20"/>
      <w:lang w:eastAsia="en-US"/>
    </w:rPr>
  </w:style>
  <w:style w:type="paragraph" w:customStyle="1" w:styleId="ParaChar">
    <w:name w:val="默认段落字体 Para Char"/>
    <w:basedOn w:val="ae"/>
    <w:rsid w:val="008145C5"/>
    <w:pPr>
      <w:adjustRightInd w:val="0"/>
      <w:spacing w:line="360" w:lineRule="auto"/>
    </w:pPr>
    <w:rPr>
      <w:rFonts w:ascii="Times New Roman" w:hAnsi="Times New Roman"/>
      <w:kern w:val="0"/>
      <w:sz w:val="24"/>
      <w:szCs w:val="20"/>
    </w:rPr>
  </w:style>
  <w:style w:type="paragraph" w:customStyle="1" w:styleId="0">
    <w:name w:val="样式 题注 + 居中 首行缩进:  0 字符"/>
    <w:basedOn w:val="affc"/>
    <w:rsid w:val="008145C5"/>
    <w:pPr>
      <w:widowControl w:val="0"/>
      <w:adjustRightInd w:val="0"/>
      <w:snapToGrid w:val="0"/>
      <w:spacing w:before="0" w:line="360" w:lineRule="auto"/>
      <w:ind w:left="0"/>
      <w:jc w:val="center"/>
    </w:pPr>
    <w:rPr>
      <w:rFonts w:eastAsia="黑体" w:cs="宋体"/>
      <w:bCs w:val="0"/>
      <w:i w:val="0"/>
      <w:kern w:val="2"/>
      <w:sz w:val="21"/>
      <w:lang w:eastAsia="zh-CN"/>
    </w:rPr>
  </w:style>
  <w:style w:type="paragraph" w:customStyle="1" w:styleId="1d">
    <w:name w:val="样式 标题 1 + (中文) 黑体 小二"/>
    <w:basedOn w:val="16"/>
    <w:rsid w:val="008145C5"/>
    <w:pPr>
      <w:jc w:val="center"/>
    </w:pPr>
    <w:rPr>
      <w:rFonts w:eastAsia="黑体"/>
      <w:bCs/>
      <w:sz w:val="36"/>
    </w:rPr>
  </w:style>
  <w:style w:type="paragraph" w:customStyle="1" w:styleId="xl23">
    <w:name w:val="xl23"/>
    <w:basedOn w:val="ae"/>
    <w:rsid w:val="008145C5"/>
    <w:pPr>
      <w:widowControl/>
      <w:spacing w:before="100" w:beforeAutospacing="1" w:after="100" w:afterAutospacing="1" w:line="360" w:lineRule="auto"/>
      <w:textAlignment w:val="top"/>
    </w:pPr>
    <w:rPr>
      <w:rFonts w:ascii="Times New Roman" w:hAnsi="Times New Roman"/>
      <w:kern w:val="0"/>
      <w:sz w:val="24"/>
      <w:szCs w:val="24"/>
    </w:rPr>
  </w:style>
  <w:style w:type="paragraph" w:customStyle="1" w:styleId="afff0">
    <w:name w:val="文档正文"/>
    <w:basedOn w:val="ae"/>
    <w:rsid w:val="008145C5"/>
    <w:pPr>
      <w:adjustRightInd w:val="0"/>
      <w:spacing w:line="312" w:lineRule="atLeast"/>
      <w:ind w:firstLine="567"/>
      <w:textAlignment w:val="baseline"/>
    </w:pPr>
    <w:rPr>
      <w:rFonts w:ascii="长城仿宋" w:eastAsia="长城仿宋" w:hAnsi="Times New Roman"/>
      <w:kern w:val="0"/>
      <w:sz w:val="28"/>
      <w:szCs w:val="20"/>
    </w:rPr>
  </w:style>
  <w:style w:type="paragraph" w:styleId="afff1">
    <w:name w:val="table of figures"/>
    <w:basedOn w:val="ae"/>
    <w:next w:val="ae"/>
    <w:rsid w:val="008145C5"/>
    <w:pPr>
      <w:ind w:leftChars="200" w:left="840" w:hangingChars="200" w:hanging="420"/>
    </w:pPr>
    <w:rPr>
      <w:rFonts w:ascii="Times New Roman" w:hAnsi="Times New Roman"/>
      <w:szCs w:val="24"/>
    </w:rPr>
  </w:style>
  <w:style w:type="paragraph" w:customStyle="1" w:styleId="afff2">
    <w:name w:val="目录标题"/>
    <w:basedOn w:val="16"/>
    <w:rsid w:val="008145C5"/>
    <w:pPr>
      <w:pageBreakBefore/>
      <w:adjustRightInd w:val="0"/>
      <w:snapToGrid w:val="0"/>
      <w:spacing w:before="0" w:after="240" w:line="360" w:lineRule="auto"/>
    </w:pPr>
    <w:rPr>
      <w:rFonts w:ascii="Arial" w:eastAsia="黑体" w:hAnsi="Arial"/>
      <w:b w:val="0"/>
      <w:bCs/>
      <w:sz w:val="44"/>
      <w:szCs w:val="44"/>
    </w:rPr>
  </w:style>
  <w:style w:type="paragraph" w:customStyle="1" w:styleId="CharChar1Char">
    <w:name w:val="Char Char1 Char"/>
    <w:basedOn w:val="ae"/>
    <w:rsid w:val="008145C5"/>
    <w:rPr>
      <w:rFonts w:ascii="Times New Roman" w:hAnsi="Times New Roman"/>
      <w:b/>
      <w:kern w:val="0"/>
      <w:sz w:val="24"/>
      <w:szCs w:val="24"/>
    </w:rPr>
  </w:style>
  <w:style w:type="character" w:customStyle="1" w:styleId="TitleChar">
    <w:name w:val="Title Char"/>
    <w:locked/>
    <w:rsid w:val="008145C5"/>
    <w:rPr>
      <w:rFonts w:ascii="Cambria" w:eastAsia="宋体" w:hAnsi="Cambria" w:cs="Times New Roman"/>
      <w:b/>
      <w:bCs/>
      <w:sz w:val="32"/>
      <w:szCs w:val="32"/>
    </w:rPr>
  </w:style>
  <w:style w:type="paragraph" w:styleId="afff3">
    <w:name w:val="Subtitle"/>
    <w:basedOn w:val="ae"/>
    <w:next w:val="ae"/>
    <w:link w:val="Chare"/>
    <w:qFormat/>
    <w:rsid w:val="008145C5"/>
    <w:pPr>
      <w:widowControl/>
      <w:adjustRightInd w:val="0"/>
      <w:snapToGrid w:val="0"/>
      <w:spacing w:before="240" w:after="60" w:line="312" w:lineRule="auto"/>
      <w:ind w:firstLineChars="213" w:firstLine="596"/>
      <w:jc w:val="center"/>
      <w:outlineLvl w:val="1"/>
    </w:pPr>
    <w:rPr>
      <w:rFonts w:ascii="Cambria" w:hAnsi="Cambria"/>
      <w:b/>
      <w:bCs/>
      <w:kern w:val="28"/>
      <w:sz w:val="32"/>
      <w:szCs w:val="32"/>
      <w:lang w:val="zh-CN" w:eastAsia="en-US"/>
    </w:rPr>
  </w:style>
  <w:style w:type="character" w:customStyle="1" w:styleId="Chare">
    <w:name w:val="副标题 Char"/>
    <w:link w:val="afff3"/>
    <w:rsid w:val="008145C5"/>
    <w:rPr>
      <w:rFonts w:ascii="Cambria" w:eastAsia="宋体" w:hAnsi="Cambria" w:cs="Times New Roman"/>
      <w:b/>
      <w:bCs/>
      <w:kern w:val="28"/>
      <w:sz w:val="32"/>
      <w:szCs w:val="32"/>
      <w:lang w:val="zh-CN" w:eastAsia="en-US"/>
    </w:rPr>
  </w:style>
  <w:style w:type="paragraph" w:customStyle="1" w:styleId="1e">
    <w:name w:val="无间隔1"/>
    <w:rsid w:val="008145C5"/>
    <w:pPr>
      <w:widowControl w:val="0"/>
      <w:jc w:val="both"/>
    </w:pPr>
    <w:rPr>
      <w:kern w:val="2"/>
      <w:sz w:val="21"/>
      <w:szCs w:val="22"/>
    </w:rPr>
  </w:style>
  <w:style w:type="paragraph" w:customStyle="1" w:styleId="1f">
    <w:name w:val="引用1"/>
    <w:basedOn w:val="ae"/>
    <w:next w:val="ae"/>
    <w:link w:val="QuoteChar"/>
    <w:rsid w:val="008145C5"/>
    <w:pPr>
      <w:widowControl/>
      <w:adjustRightInd w:val="0"/>
      <w:snapToGrid w:val="0"/>
      <w:spacing w:before="120" w:line="360" w:lineRule="exact"/>
      <w:ind w:firstLineChars="213" w:firstLine="596"/>
      <w:jc w:val="left"/>
    </w:pPr>
    <w:rPr>
      <w:rFonts w:ascii="楷体_GB2312" w:eastAsia="楷体_GB2312"/>
      <w:i/>
      <w:iCs/>
      <w:color w:val="000000"/>
      <w:kern w:val="0"/>
      <w:sz w:val="28"/>
      <w:szCs w:val="20"/>
      <w:lang w:val="zh-CN" w:eastAsia="en-US"/>
    </w:rPr>
  </w:style>
  <w:style w:type="character" w:customStyle="1" w:styleId="QuoteChar">
    <w:name w:val="Quote Char"/>
    <w:link w:val="1f"/>
    <w:locked/>
    <w:rsid w:val="008145C5"/>
    <w:rPr>
      <w:rFonts w:ascii="楷体_GB2312" w:eastAsia="楷体_GB2312" w:hAnsi="Calibri" w:cs="Times New Roman"/>
      <w:i/>
      <w:iCs/>
      <w:color w:val="000000"/>
      <w:kern w:val="0"/>
      <w:sz w:val="28"/>
      <w:szCs w:val="20"/>
      <w:lang w:val="zh-CN" w:eastAsia="en-US"/>
    </w:rPr>
  </w:style>
  <w:style w:type="paragraph" w:customStyle="1" w:styleId="1f0">
    <w:name w:val="明显引用1"/>
    <w:basedOn w:val="ae"/>
    <w:next w:val="ae"/>
    <w:link w:val="IntenseQuoteChar"/>
    <w:rsid w:val="008145C5"/>
    <w:pPr>
      <w:widowControl/>
      <w:pBdr>
        <w:bottom w:val="single" w:sz="4" w:space="4" w:color="4F81BD"/>
      </w:pBdr>
      <w:adjustRightInd w:val="0"/>
      <w:snapToGrid w:val="0"/>
      <w:spacing w:before="200" w:after="280" w:line="360" w:lineRule="exact"/>
      <w:ind w:left="936" w:right="936" w:firstLineChars="213" w:firstLine="596"/>
      <w:jc w:val="left"/>
    </w:pPr>
    <w:rPr>
      <w:rFonts w:ascii="楷体_GB2312" w:eastAsia="楷体_GB2312"/>
      <w:b/>
      <w:bCs/>
      <w:i/>
      <w:iCs/>
      <w:color w:val="4F81BD"/>
      <w:kern w:val="0"/>
      <w:sz w:val="28"/>
      <w:szCs w:val="20"/>
      <w:lang w:val="zh-CN" w:eastAsia="en-US"/>
    </w:rPr>
  </w:style>
  <w:style w:type="character" w:customStyle="1" w:styleId="IntenseQuoteChar">
    <w:name w:val="Intense Quote Char"/>
    <w:link w:val="1f0"/>
    <w:locked/>
    <w:rsid w:val="008145C5"/>
    <w:rPr>
      <w:rFonts w:ascii="楷体_GB2312" w:eastAsia="楷体_GB2312" w:hAnsi="Calibri" w:cs="Times New Roman"/>
      <w:b/>
      <w:bCs/>
      <w:i/>
      <w:iCs/>
      <w:color w:val="4F81BD"/>
      <w:kern w:val="0"/>
      <w:sz w:val="28"/>
      <w:szCs w:val="20"/>
      <w:lang w:val="zh-CN" w:eastAsia="en-US"/>
    </w:rPr>
  </w:style>
  <w:style w:type="character" w:customStyle="1" w:styleId="1f1">
    <w:name w:val="不明显强调1"/>
    <w:rsid w:val="008145C5"/>
    <w:rPr>
      <w:rFonts w:cs="Times New Roman"/>
      <w:i/>
      <w:iCs/>
      <w:color w:val="808080"/>
    </w:rPr>
  </w:style>
  <w:style w:type="character" w:customStyle="1" w:styleId="1f2">
    <w:name w:val="明显强调1"/>
    <w:rsid w:val="008145C5"/>
    <w:rPr>
      <w:rFonts w:cs="Times New Roman"/>
      <w:b/>
      <w:bCs/>
      <w:i/>
      <w:iCs/>
      <w:color w:val="4F81BD"/>
    </w:rPr>
  </w:style>
  <w:style w:type="character" w:customStyle="1" w:styleId="1f3">
    <w:name w:val="不明显参考1"/>
    <w:rsid w:val="008145C5"/>
    <w:rPr>
      <w:rFonts w:cs="Times New Roman"/>
      <w:smallCaps/>
      <w:color w:val="C0504D"/>
      <w:u w:val="single"/>
    </w:rPr>
  </w:style>
  <w:style w:type="character" w:customStyle="1" w:styleId="1f4">
    <w:name w:val="明显参考1"/>
    <w:rsid w:val="008145C5"/>
    <w:rPr>
      <w:rFonts w:cs="Times New Roman"/>
      <w:b/>
      <w:bCs/>
      <w:smallCaps/>
      <w:color w:val="C0504D"/>
      <w:spacing w:val="5"/>
      <w:u w:val="single"/>
    </w:rPr>
  </w:style>
  <w:style w:type="character" w:customStyle="1" w:styleId="1f5">
    <w:name w:val="书籍标题1"/>
    <w:rsid w:val="008145C5"/>
    <w:rPr>
      <w:rFonts w:cs="Times New Roman"/>
      <w:b/>
      <w:bCs/>
      <w:smallCaps/>
      <w:spacing w:val="5"/>
    </w:rPr>
  </w:style>
  <w:style w:type="paragraph" w:customStyle="1" w:styleId="91">
    <w:name w:val="样式9"/>
    <w:basedOn w:val="ae"/>
    <w:link w:val="9Char0"/>
    <w:rsid w:val="008145C5"/>
    <w:pPr>
      <w:widowControl/>
      <w:adjustRightInd w:val="0"/>
      <w:snapToGrid w:val="0"/>
      <w:spacing w:line="360" w:lineRule="exact"/>
      <w:jc w:val="left"/>
    </w:pPr>
    <w:rPr>
      <w:rFonts w:ascii="楷体_GB2312" w:eastAsia="楷体_GB2312" w:hAnsi="宋体"/>
      <w:kern w:val="0"/>
      <w:sz w:val="28"/>
      <w:szCs w:val="28"/>
      <w:lang w:val="zh-CN"/>
    </w:rPr>
  </w:style>
  <w:style w:type="character" w:customStyle="1" w:styleId="9Char0">
    <w:name w:val="样式9 Char"/>
    <w:link w:val="91"/>
    <w:locked/>
    <w:rsid w:val="008145C5"/>
    <w:rPr>
      <w:rFonts w:ascii="楷体_GB2312" w:eastAsia="楷体_GB2312" w:hAnsi="宋体" w:cs="Times New Roman"/>
      <w:kern w:val="0"/>
      <w:sz w:val="28"/>
      <w:szCs w:val="28"/>
      <w:lang w:val="zh-CN"/>
    </w:rPr>
  </w:style>
  <w:style w:type="paragraph" w:customStyle="1" w:styleId="100">
    <w:name w:val="样式10"/>
    <w:basedOn w:val="22"/>
    <w:rsid w:val="008145C5"/>
    <w:pPr>
      <w:keepNext w:val="0"/>
      <w:keepLines w:val="0"/>
      <w:widowControl/>
      <w:pBdr>
        <w:top w:val="single" w:sz="24" w:space="0" w:color="DBE5F1"/>
        <w:left w:val="single" w:sz="24" w:space="0" w:color="DBE5F1"/>
        <w:bottom w:val="single" w:sz="24" w:space="0" w:color="DBE5F1"/>
        <w:right w:val="single" w:sz="24" w:space="0" w:color="DBE5F1"/>
      </w:pBdr>
      <w:shd w:val="clear" w:color="auto" w:fill="DBE5F1"/>
      <w:adjustRightInd w:val="0"/>
      <w:snapToGrid w:val="0"/>
      <w:spacing w:before="120" w:after="0" w:line="360" w:lineRule="exact"/>
      <w:ind w:left="425" w:firstLineChars="213" w:hanging="425"/>
      <w:jc w:val="left"/>
    </w:pPr>
    <w:rPr>
      <w:rFonts w:ascii="楷体_GB2312" w:eastAsia="楷体_GB2312" w:hAnsi="Calibri"/>
      <w:b w:val="0"/>
      <w:caps/>
      <w:spacing w:val="15"/>
      <w:sz w:val="32"/>
      <w:szCs w:val="22"/>
      <w:lang w:val="zh-CN" w:eastAsia="en-US"/>
    </w:rPr>
  </w:style>
  <w:style w:type="paragraph" w:customStyle="1" w:styleId="112">
    <w:name w:val="样式11"/>
    <w:basedOn w:val="100"/>
    <w:link w:val="11Char"/>
    <w:rsid w:val="008145C5"/>
    <w:pPr>
      <w:spacing w:after="240"/>
      <w:ind w:firstLine="1"/>
    </w:pPr>
    <w:rPr>
      <w:b/>
      <w:bCs/>
      <w:szCs w:val="20"/>
    </w:rPr>
  </w:style>
  <w:style w:type="character" w:customStyle="1" w:styleId="11Char">
    <w:name w:val="样式11 Char"/>
    <w:link w:val="112"/>
    <w:locked/>
    <w:rsid w:val="008145C5"/>
    <w:rPr>
      <w:rFonts w:ascii="楷体_GB2312" w:eastAsia="楷体_GB2312" w:hAnsi="Calibri" w:cs="Times New Roman"/>
      <w:b/>
      <w:bCs/>
      <w:caps/>
      <w:spacing w:val="15"/>
      <w:kern w:val="0"/>
      <w:sz w:val="32"/>
      <w:shd w:val="clear" w:color="auto" w:fill="DBE5F1"/>
      <w:lang w:val="zh-CN" w:eastAsia="en-US"/>
    </w:rPr>
  </w:style>
  <w:style w:type="paragraph" w:customStyle="1" w:styleId="81">
    <w:name w:val="样式8"/>
    <w:basedOn w:val="ae"/>
    <w:link w:val="8Char0"/>
    <w:rsid w:val="008145C5"/>
    <w:pPr>
      <w:framePr w:hSpace="181" w:wrap="around" w:hAnchor="text" w:y="285"/>
      <w:widowControl/>
      <w:adjustRightInd w:val="0"/>
      <w:snapToGrid w:val="0"/>
      <w:spacing w:line="360" w:lineRule="exact"/>
      <w:suppressOverlap/>
      <w:jc w:val="left"/>
    </w:pPr>
    <w:rPr>
      <w:rFonts w:ascii="楷体_GB2312" w:eastAsia="楷体_GB2312" w:hAnsi="宋体"/>
      <w:b/>
      <w:bCs/>
      <w:kern w:val="0"/>
      <w:sz w:val="36"/>
      <w:szCs w:val="28"/>
      <w:lang w:val="zh-CN"/>
    </w:rPr>
  </w:style>
  <w:style w:type="character" w:customStyle="1" w:styleId="8Char0">
    <w:name w:val="样式8 Char"/>
    <w:link w:val="81"/>
    <w:locked/>
    <w:rsid w:val="008145C5"/>
    <w:rPr>
      <w:rFonts w:ascii="楷体_GB2312" w:eastAsia="楷体_GB2312" w:hAnsi="宋体" w:cs="Times New Roman"/>
      <w:b/>
      <w:bCs/>
      <w:kern w:val="0"/>
      <w:sz w:val="36"/>
      <w:szCs w:val="28"/>
      <w:lang w:val="zh-CN"/>
    </w:rPr>
  </w:style>
  <w:style w:type="paragraph" w:customStyle="1" w:styleId="TableText0">
    <w:name w:val="Table Text"/>
    <w:basedOn w:val="ae"/>
    <w:link w:val="TableTextChar0"/>
    <w:rsid w:val="008145C5"/>
    <w:pPr>
      <w:widowControl/>
      <w:tabs>
        <w:tab w:val="decimal" w:pos="0"/>
      </w:tabs>
      <w:autoSpaceDE w:val="0"/>
      <w:autoSpaceDN w:val="0"/>
      <w:adjustRightInd w:val="0"/>
      <w:spacing w:before="80" w:after="80"/>
    </w:pPr>
    <w:rPr>
      <w:rFonts w:ascii="Arial" w:hAnsi="Arial"/>
      <w:b/>
      <w:kern w:val="0"/>
      <w:sz w:val="18"/>
      <w:szCs w:val="36"/>
      <w:lang/>
    </w:rPr>
  </w:style>
  <w:style w:type="character" w:customStyle="1" w:styleId="TableTextChar0">
    <w:name w:val="Table Text Char"/>
    <w:link w:val="TableText0"/>
    <w:rsid w:val="008145C5"/>
    <w:rPr>
      <w:rFonts w:ascii="Arial" w:eastAsia="宋体" w:hAnsi="Arial" w:cs="Times New Roman"/>
      <w:b/>
      <w:kern w:val="0"/>
      <w:sz w:val="18"/>
      <w:szCs w:val="36"/>
    </w:rPr>
  </w:style>
  <w:style w:type="paragraph" w:customStyle="1" w:styleId="a30">
    <w:name w:val="a3"/>
    <w:basedOn w:val="ae"/>
    <w:rsid w:val="008145C5"/>
    <w:pPr>
      <w:widowControl/>
      <w:spacing w:before="100" w:beforeAutospacing="1" w:after="100" w:afterAutospacing="1"/>
      <w:jc w:val="left"/>
    </w:pPr>
    <w:rPr>
      <w:rFonts w:ascii="宋体" w:hAnsi="宋体" w:cs="宋体"/>
      <w:kern w:val="0"/>
      <w:sz w:val="24"/>
      <w:szCs w:val="24"/>
    </w:rPr>
  </w:style>
  <w:style w:type="character" w:customStyle="1" w:styleId="TableTextCharChar">
    <w:name w:val="Table Text Char Char"/>
    <w:rsid w:val="008145C5"/>
    <w:rPr>
      <w:rFonts w:ascii="Arial" w:eastAsia="宋体" w:hAnsi="Arial" w:cs="Arial"/>
      <w:kern w:val="2"/>
      <w:sz w:val="18"/>
      <w:szCs w:val="18"/>
      <w:lang w:val="en-US" w:eastAsia="zh-CN" w:bidi="ar-SA"/>
    </w:rPr>
  </w:style>
  <w:style w:type="paragraph" w:customStyle="1" w:styleId="1f6">
    <w:name w:val="样式1"/>
    <w:basedOn w:val="40"/>
    <w:next w:val="40"/>
    <w:rsid w:val="008145C5"/>
    <w:pPr>
      <w:numPr>
        <w:ilvl w:val="3"/>
      </w:numPr>
      <w:tabs>
        <w:tab w:val="num" w:pos="851"/>
      </w:tabs>
      <w:spacing w:before="160" w:after="170" w:line="416" w:lineRule="auto"/>
      <w:ind w:left="851" w:hanging="851"/>
    </w:pPr>
    <w:rPr>
      <w:rFonts w:eastAsia="华文中宋"/>
      <w:sz w:val="24"/>
      <w:szCs w:val="24"/>
    </w:rPr>
  </w:style>
  <w:style w:type="paragraph" w:customStyle="1" w:styleId="28">
    <w:name w:val="样式2"/>
    <w:basedOn w:val="40"/>
    <w:link w:val="2Char2"/>
    <w:rsid w:val="008145C5"/>
    <w:pPr>
      <w:numPr>
        <w:ilvl w:val="3"/>
      </w:numPr>
      <w:tabs>
        <w:tab w:val="num" w:pos="851"/>
      </w:tabs>
      <w:spacing w:before="160" w:after="170" w:line="416" w:lineRule="auto"/>
      <w:ind w:left="851" w:hanging="851"/>
    </w:pPr>
    <w:rPr>
      <w:rFonts w:eastAsia="华文中宋"/>
      <w:sz w:val="24"/>
      <w:szCs w:val="24"/>
    </w:rPr>
  </w:style>
  <w:style w:type="paragraph" w:customStyle="1" w:styleId="afff4">
    <w:name w:val="正文（标题二）"/>
    <w:basedOn w:val="ae"/>
    <w:rsid w:val="008145C5"/>
    <w:pPr>
      <w:spacing w:line="360" w:lineRule="auto"/>
      <w:ind w:left="85" w:firstLine="425"/>
    </w:pPr>
    <w:rPr>
      <w:rFonts w:ascii="Times New Roman" w:hAnsi="Times New Roman"/>
      <w:sz w:val="24"/>
      <w:szCs w:val="24"/>
    </w:rPr>
  </w:style>
  <w:style w:type="paragraph" w:customStyle="1" w:styleId="afff5">
    <w:name w:val="正文（标题三）"/>
    <w:basedOn w:val="ae"/>
    <w:rsid w:val="008145C5"/>
    <w:pPr>
      <w:spacing w:line="360" w:lineRule="auto"/>
      <w:ind w:left="170" w:firstLine="425"/>
    </w:pPr>
    <w:rPr>
      <w:rFonts w:ascii="Times New Roman" w:hAnsi="Times New Roman"/>
      <w:sz w:val="24"/>
      <w:szCs w:val="24"/>
    </w:rPr>
  </w:style>
  <w:style w:type="paragraph" w:customStyle="1" w:styleId="afff6">
    <w:name w:val="普通正文"/>
    <w:basedOn w:val="ae"/>
    <w:link w:val="Charf"/>
    <w:rsid w:val="008145C5"/>
    <w:pPr>
      <w:snapToGrid w:val="0"/>
      <w:spacing w:before="120" w:after="120" w:line="360" w:lineRule="atLeast"/>
      <w:ind w:firstLine="425"/>
    </w:pPr>
    <w:rPr>
      <w:rFonts w:ascii="Times New Roman" w:hAnsi="Times New Roman"/>
      <w:kern w:val="21"/>
      <w:sz w:val="20"/>
      <w:szCs w:val="20"/>
      <w:lang/>
    </w:rPr>
  </w:style>
  <w:style w:type="paragraph" w:customStyle="1" w:styleId="003">
    <w:name w:val="样式 小四 首行缩进:  0.03 厘米"/>
    <w:basedOn w:val="ae"/>
    <w:rsid w:val="008145C5"/>
    <w:pPr>
      <w:spacing w:line="360" w:lineRule="auto"/>
      <w:ind w:firstLine="17"/>
    </w:pPr>
    <w:rPr>
      <w:rFonts w:ascii="Times New Roman" w:hAnsi="Times New Roman"/>
      <w:sz w:val="24"/>
      <w:szCs w:val="20"/>
    </w:rPr>
  </w:style>
  <w:style w:type="paragraph" w:customStyle="1" w:styleId="150">
    <w:name w:val="样式 行距: 1.5 倍行距"/>
    <w:basedOn w:val="ae"/>
    <w:rsid w:val="008145C5"/>
    <w:pPr>
      <w:spacing w:line="360" w:lineRule="auto"/>
    </w:pPr>
    <w:rPr>
      <w:rFonts w:ascii="Times New Roman" w:eastAsia="楷体_GB2312" w:hAnsi="Times New Roman"/>
      <w:sz w:val="24"/>
      <w:szCs w:val="20"/>
    </w:rPr>
  </w:style>
  <w:style w:type="paragraph" w:customStyle="1" w:styleId="0740">
    <w:name w:val="样式 首行缩进:  0.74 厘米"/>
    <w:basedOn w:val="ae"/>
    <w:rsid w:val="008145C5"/>
    <w:pPr>
      <w:spacing w:line="360" w:lineRule="auto"/>
      <w:ind w:firstLine="420"/>
    </w:pPr>
    <w:rPr>
      <w:rFonts w:ascii="Times New Roman" w:hAnsi="Times New Roman"/>
      <w:sz w:val="24"/>
      <w:szCs w:val="20"/>
    </w:rPr>
  </w:style>
  <w:style w:type="paragraph" w:customStyle="1" w:styleId="074074">
    <w:name w:val="样式 小四 左侧:  0.74 厘米 首行缩进:  0.74 厘米"/>
    <w:basedOn w:val="ae"/>
    <w:autoRedefine/>
    <w:rsid w:val="008145C5"/>
    <w:pPr>
      <w:snapToGrid w:val="0"/>
      <w:spacing w:before="60" w:after="60" w:line="360" w:lineRule="auto"/>
      <w:ind w:firstLine="420"/>
    </w:pPr>
    <w:rPr>
      <w:rFonts w:ascii="Times New Roman" w:hAnsi="Times New Roman"/>
      <w:sz w:val="24"/>
      <w:szCs w:val="20"/>
    </w:rPr>
  </w:style>
  <w:style w:type="paragraph" w:customStyle="1" w:styleId="1GB2312">
    <w:name w:val="样式 标题1 + 仿宋_GB2312 小三"/>
    <w:basedOn w:val="ae"/>
    <w:rsid w:val="008145C5"/>
    <w:pPr>
      <w:ind w:leftChars="200" w:left="200" w:firstLineChars="150" w:firstLine="450"/>
    </w:pPr>
    <w:rPr>
      <w:rFonts w:ascii="仿宋_GB2312" w:eastAsia="仿宋_GB2312" w:hAnsi="Times New Roman" w:cs="宋体"/>
      <w:sz w:val="30"/>
      <w:szCs w:val="20"/>
    </w:rPr>
  </w:style>
  <w:style w:type="paragraph" w:customStyle="1" w:styleId="bozo2">
    <w:name w:val="样式 bozo + 首行缩进:  2 字符"/>
    <w:basedOn w:val="ae"/>
    <w:rsid w:val="008145C5"/>
    <w:pPr>
      <w:ind w:firstLineChars="200" w:firstLine="420"/>
    </w:pPr>
    <w:rPr>
      <w:rFonts w:ascii="仿宋_GB2312" w:eastAsia="仿宋_GB2312" w:hAnsi="仿宋_GB2312" w:cs="宋体"/>
      <w:sz w:val="30"/>
      <w:szCs w:val="20"/>
    </w:rPr>
  </w:style>
  <w:style w:type="paragraph" w:customStyle="1" w:styleId="3Level3HeadH3BoldHeadbhlevel3PIM3sect123h3">
    <w:name w:val="样式 标题 3Level 3 HeadH3Bold Headbhlevel_3PIM 3sect1.2.3h3..."/>
    <w:basedOn w:val="30"/>
    <w:autoRedefine/>
    <w:rsid w:val="008145C5"/>
    <w:pPr>
      <w:spacing w:line="415" w:lineRule="auto"/>
      <w:ind w:firstLineChars="200" w:firstLine="602"/>
    </w:pPr>
    <w:rPr>
      <w:rFonts w:ascii="仿宋_GB2312" w:eastAsia="仿宋_GB2312" w:hAnsi="仿宋_GB2312" w:cs="宋体"/>
      <w:bCs/>
      <w:sz w:val="30"/>
    </w:rPr>
  </w:style>
  <w:style w:type="paragraph" w:customStyle="1" w:styleId="3Level3HeadH3BoldHeadbhlevel3PIM3sect123h31">
    <w:name w:val="样式 标题 3Level 3 HeadH3Bold Headbhlevel_3PIM 3sect1.2.3h3...1"/>
    <w:basedOn w:val="30"/>
    <w:rsid w:val="008145C5"/>
    <w:pPr>
      <w:spacing w:line="415" w:lineRule="auto"/>
      <w:ind w:firstLineChars="200" w:firstLine="602"/>
    </w:pPr>
    <w:rPr>
      <w:rFonts w:ascii="仿宋_GB2312" w:eastAsia="仿宋_GB2312" w:hAnsi="仿宋_GB2312" w:cs="宋体"/>
      <w:bCs/>
      <w:sz w:val="30"/>
    </w:rPr>
  </w:style>
  <w:style w:type="paragraph" w:customStyle="1" w:styleId="1xm12">
    <w:name w:val="样式 标题 1xm1 + 首行缩进:  2 字符"/>
    <w:basedOn w:val="16"/>
    <w:autoRedefine/>
    <w:rsid w:val="008145C5"/>
    <w:pPr>
      <w:ind w:firstLineChars="200" w:firstLine="600"/>
    </w:pPr>
    <w:rPr>
      <w:rFonts w:ascii="仿宋_GB2312" w:eastAsia="仿宋_GB2312" w:hAnsi="仿宋_GB2312" w:cs="宋体"/>
      <w:bCs/>
      <w:sz w:val="30"/>
    </w:rPr>
  </w:style>
  <w:style w:type="numbering" w:customStyle="1" w:styleId="GB2312">
    <w:name w:val="样式 编号 仿宋_GB2312 小三"/>
    <w:basedOn w:val="af2"/>
    <w:rsid w:val="008145C5"/>
    <w:pPr>
      <w:numPr>
        <w:numId w:val="4"/>
      </w:numPr>
    </w:pPr>
  </w:style>
  <w:style w:type="paragraph" w:customStyle="1" w:styleId="2H2Underrubrik1prop22ndlevelh22Header2l2Titre2">
    <w:name w:val="样式 标题 2H2Underrubrik1prop22nd levelh22Header 2l2Titre2..."/>
    <w:basedOn w:val="22"/>
    <w:rsid w:val="008145C5"/>
    <w:pPr>
      <w:keepLines w:val="0"/>
      <w:spacing w:before="0" w:after="0" w:line="420" w:lineRule="exact"/>
      <w:ind w:firstLine="482"/>
      <w:jc w:val="left"/>
    </w:pPr>
    <w:rPr>
      <w:rFonts w:ascii="宋体" w:eastAsia="宋体" w:hAnsi="宋体" w:cs="宋体"/>
      <w:sz w:val="24"/>
    </w:rPr>
  </w:style>
  <w:style w:type="paragraph" w:customStyle="1" w:styleId="2H2Underrubrik1prop22ndlevelh22Header2l2Titre21">
    <w:name w:val="样式 标题 2H2Underrubrik1prop22nd levelh22Header 2l2Titre2...1"/>
    <w:basedOn w:val="22"/>
    <w:rsid w:val="008145C5"/>
    <w:pPr>
      <w:keepLines w:val="0"/>
      <w:spacing w:before="0" w:after="0" w:line="420" w:lineRule="exact"/>
      <w:ind w:firstLine="482"/>
      <w:jc w:val="left"/>
    </w:pPr>
    <w:rPr>
      <w:rFonts w:ascii="宋体" w:eastAsia="宋体" w:hAnsi="宋体" w:cs="宋体"/>
      <w:bCs/>
      <w:sz w:val="24"/>
    </w:rPr>
  </w:style>
  <w:style w:type="paragraph" w:customStyle="1" w:styleId="34">
    <w:name w:val="样式3"/>
    <w:basedOn w:val="40"/>
    <w:rsid w:val="008145C5"/>
    <w:pPr>
      <w:numPr>
        <w:ilvl w:val="3"/>
      </w:numPr>
      <w:tabs>
        <w:tab w:val="num" w:pos="851"/>
      </w:tabs>
      <w:spacing w:before="160" w:after="170" w:line="416" w:lineRule="auto"/>
      <w:ind w:left="851" w:hanging="851"/>
    </w:pPr>
    <w:rPr>
      <w:rFonts w:eastAsia="华文中宋"/>
      <w:sz w:val="24"/>
      <w:szCs w:val="24"/>
    </w:rPr>
  </w:style>
  <w:style w:type="paragraph" w:customStyle="1" w:styleId="42">
    <w:name w:val="样式4"/>
    <w:basedOn w:val="ae"/>
    <w:rsid w:val="008145C5"/>
    <w:pPr>
      <w:keepNext/>
      <w:keepLines/>
      <w:spacing w:before="260" w:after="260"/>
      <w:ind w:firstLineChars="200" w:firstLine="602"/>
      <w:jc w:val="center"/>
      <w:outlineLvl w:val="2"/>
    </w:pPr>
    <w:rPr>
      <w:rFonts w:ascii="仿宋_GB2312" w:eastAsia="华文中宋" w:hAnsi="宋体" w:cs="Arial"/>
      <w:b/>
      <w:bCs/>
      <w:sz w:val="30"/>
      <w:szCs w:val="30"/>
    </w:rPr>
  </w:style>
  <w:style w:type="paragraph" w:customStyle="1" w:styleId="52">
    <w:name w:val="样式5"/>
    <w:basedOn w:val="40"/>
    <w:rsid w:val="008145C5"/>
    <w:pPr>
      <w:numPr>
        <w:ilvl w:val="3"/>
      </w:numPr>
      <w:tabs>
        <w:tab w:val="num" w:pos="851"/>
      </w:tabs>
      <w:spacing w:before="160" w:after="170" w:line="416" w:lineRule="auto"/>
      <w:ind w:left="851" w:hanging="851"/>
    </w:pPr>
    <w:rPr>
      <w:rFonts w:eastAsia="华文中宋"/>
      <w:sz w:val="24"/>
      <w:szCs w:val="24"/>
    </w:rPr>
  </w:style>
  <w:style w:type="paragraph" w:customStyle="1" w:styleId="4GB23122">
    <w:name w:val="样式 标题 4 + 仿宋_GB2312(符号) 宋体小三居中行距: 单倍行距 + 首行缩进:  2 字符"/>
    <w:basedOn w:val="ae"/>
    <w:rsid w:val="008145C5"/>
    <w:pPr>
      <w:keepNext/>
      <w:keepLines/>
      <w:spacing w:before="260" w:after="260"/>
      <w:ind w:firstLineChars="200" w:firstLine="601"/>
      <w:jc w:val="left"/>
      <w:outlineLvl w:val="2"/>
    </w:pPr>
    <w:rPr>
      <w:rFonts w:ascii="仿宋_GB2312" w:eastAsia="华文中宋" w:hAnsi="宋体" w:cs="宋体"/>
      <w:bCs/>
      <w:sz w:val="30"/>
      <w:szCs w:val="20"/>
    </w:rPr>
  </w:style>
  <w:style w:type="paragraph" w:customStyle="1" w:styleId="61">
    <w:name w:val="样式6"/>
    <w:basedOn w:val="4GB23122"/>
    <w:autoRedefine/>
    <w:rsid w:val="008145C5"/>
    <w:pPr>
      <w:ind w:firstLine="600"/>
    </w:pPr>
    <w:rPr>
      <w:sz w:val="24"/>
    </w:rPr>
  </w:style>
  <w:style w:type="paragraph" w:customStyle="1" w:styleId="2H2Underrubrik1prop22ndlevelh22Header2l2Titre22">
    <w:name w:val="样式 标题 2H2Underrubrik1prop22nd levelh22Header 2l2Titre2...2"/>
    <w:basedOn w:val="22"/>
    <w:autoRedefine/>
    <w:rsid w:val="008145C5"/>
    <w:pPr>
      <w:keepLines w:val="0"/>
      <w:spacing w:before="0" w:after="0" w:line="420" w:lineRule="exact"/>
    </w:pPr>
    <w:rPr>
      <w:rFonts w:ascii="华文中宋" w:eastAsia="华文中宋" w:hAnsi="华文中宋" w:cs="宋体"/>
      <w:bCs/>
      <w:sz w:val="32"/>
      <w:szCs w:val="32"/>
    </w:rPr>
  </w:style>
  <w:style w:type="paragraph" w:customStyle="1" w:styleId="3Heading3-oldh3ISO2L3heading3H3l3CTBOD03rd">
    <w:name w:val="样式 标题 3Heading 3 - oldh3ISO2L3heading 3H3l3CTBOD 03rd ..."/>
    <w:basedOn w:val="30"/>
    <w:autoRedefine/>
    <w:rsid w:val="008145C5"/>
    <w:rPr>
      <w:rFonts w:ascii="华文中宋" w:eastAsia="华文中宋" w:hAnsi="华文中宋"/>
      <w:b w:val="0"/>
      <w:szCs w:val="32"/>
    </w:rPr>
  </w:style>
  <w:style w:type="paragraph" w:customStyle="1" w:styleId="WW-">
    <w:name w:val="WW-正文缩进"/>
    <w:basedOn w:val="ae"/>
    <w:rsid w:val="008145C5"/>
    <w:pPr>
      <w:suppressAutoHyphens/>
      <w:spacing w:line="360" w:lineRule="auto"/>
      <w:ind w:firstLine="540"/>
    </w:pPr>
    <w:rPr>
      <w:rFonts w:ascii="Times New Roman" w:hAnsi="Times New Roman"/>
      <w:kern w:val="1"/>
      <w:sz w:val="24"/>
      <w:szCs w:val="24"/>
      <w:lang w:eastAsia="ar-SA"/>
    </w:rPr>
  </w:style>
  <w:style w:type="paragraph" w:customStyle="1" w:styleId="3-0001">
    <w:name w:val="样式3-正文0001"/>
    <w:basedOn w:val="ae"/>
    <w:link w:val="3-0001Char"/>
    <w:autoRedefine/>
    <w:rsid w:val="008145C5"/>
    <w:pPr>
      <w:widowControl/>
      <w:adjustRightInd w:val="0"/>
      <w:spacing w:beforeLines="50" w:afterLines="50" w:line="360" w:lineRule="auto"/>
      <w:ind w:rightChars="100" w:right="240" w:firstLineChars="200" w:firstLine="560"/>
    </w:pPr>
    <w:rPr>
      <w:rFonts w:ascii="华文中宋" w:eastAsia="华文中宋" w:hAnsi="华文中宋"/>
      <w:kern w:val="0"/>
      <w:sz w:val="28"/>
      <w:szCs w:val="28"/>
      <w:lang/>
    </w:rPr>
  </w:style>
  <w:style w:type="character" w:customStyle="1" w:styleId="3-0001Char">
    <w:name w:val="样式3-正文0001 Char"/>
    <w:link w:val="3-0001"/>
    <w:rsid w:val="008145C5"/>
    <w:rPr>
      <w:rFonts w:ascii="华文中宋" w:eastAsia="华文中宋" w:hAnsi="华文中宋" w:cs="宋体"/>
      <w:kern w:val="0"/>
      <w:sz w:val="28"/>
      <w:szCs w:val="28"/>
    </w:rPr>
  </w:style>
  <w:style w:type="paragraph" w:customStyle="1" w:styleId="2H2Underrubrik1prop22ndlevelh22Header2l2Titre23">
    <w:name w:val="样式 标题 2H2Underrubrik1prop22nd levelh22Header 2l2Titre2...3"/>
    <w:basedOn w:val="5"/>
    <w:rsid w:val="008145C5"/>
    <w:pPr>
      <w:numPr>
        <w:ilvl w:val="0"/>
        <w:numId w:val="0"/>
      </w:numPr>
      <w:ind w:firstLineChars="200" w:firstLine="480"/>
    </w:pPr>
    <w:rPr>
      <w:rFonts w:ascii="华文中宋" w:eastAsia="华文中宋" w:cs="宋体"/>
      <w:b w:val="0"/>
      <w:bCs/>
      <w:sz w:val="24"/>
      <w:szCs w:val="28"/>
    </w:rPr>
  </w:style>
  <w:style w:type="paragraph" w:customStyle="1" w:styleId="2H2Underrubrik1prop22ndlevelh22Header2l2Titre24">
    <w:name w:val="样式 标题 2H2Underrubrik1prop22nd levelh22Header 2l2Titre2...4"/>
    <w:basedOn w:val="22"/>
    <w:next w:val="2H2Underrubrik1prop22ndlevelh22Header2l2Titre23"/>
    <w:rsid w:val="008145C5"/>
    <w:pPr>
      <w:keepLines w:val="0"/>
      <w:spacing w:before="0" w:after="0" w:line="420" w:lineRule="exact"/>
    </w:pPr>
    <w:rPr>
      <w:rFonts w:ascii="华文中宋" w:eastAsia="华文中宋" w:hAnsi="华文中宋" w:cs="宋体"/>
      <w:bCs/>
      <w:sz w:val="24"/>
    </w:rPr>
  </w:style>
  <w:style w:type="paragraph" w:customStyle="1" w:styleId="12">
    <w:name w:val="项目列表符号1"/>
    <w:basedOn w:val="ae"/>
    <w:rsid w:val="008145C5"/>
    <w:pPr>
      <w:widowControl/>
      <w:numPr>
        <w:numId w:val="5"/>
      </w:numPr>
      <w:spacing w:before="120"/>
      <w:ind w:left="845"/>
    </w:pPr>
    <w:rPr>
      <w:rFonts w:ascii="Times New Roman" w:eastAsia="仿宋_GB2312" w:hAnsi="Times New Roman"/>
      <w:sz w:val="24"/>
      <w:szCs w:val="20"/>
    </w:rPr>
  </w:style>
  <w:style w:type="paragraph" w:customStyle="1" w:styleId="afff7">
    <w:name w:val="标书正文"/>
    <w:basedOn w:val="ae"/>
    <w:link w:val="Char12"/>
    <w:autoRedefine/>
    <w:rsid w:val="008145C5"/>
    <w:pPr>
      <w:spacing w:beforeLines="50"/>
      <w:ind w:firstLineChars="248" w:firstLine="595"/>
    </w:pPr>
    <w:rPr>
      <w:rFonts w:ascii="宋体" w:hAnsi="宋体"/>
      <w:snapToGrid w:val="0"/>
      <w:color w:val="000000"/>
      <w:spacing w:val="8"/>
      <w:kern w:val="0"/>
      <w:sz w:val="24"/>
      <w:szCs w:val="24"/>
      <w:lang/>
    </w:rPr>
  </w:style>
  <w:style w:type="character" w:customStyle="1" w:styleId="Char12">
    <w:name w:val="标书正文 Char1"/>
    <w:link w:val="afff7"/>
    <w:rsid w:val="008145C5"/>
    <w:rPr>
      <w:rFonts w:ascii="宋体" w:eastAsia="宋体" w:hAnsi="宋体" w:cs="宋体"/>
      <w:snapToGrid/>
      <w:color w:val="000000"/>
      <w:spacing w:val="8"/>
      <w:kern w:val="0"/>
      <w:sz w:val="24"/>
      <w:szCs w:val="24"/>
    </w:rPr>
  </w:style>
  <w:style w:type="paragraph" w:customStyle="1" w:styleId="1f7">
    <w:name w:val="1级手工标号(标书)"/>
    <w:next w:val="ae"/>
    <w:autoRedefine/>
    <w:rsid w:val="008145C5"/>
    <w:pPr>
      <w:tabs>
        <w:tab w:val="left" w:pos="1440"/>
      </w:tabs>
      <w:spacing w:beforeLines="50" w:line="440" w:lineRule="exact"/>
      <w:ind w:leftChars="412" w:left="1438" w:hangingChars="224" w:hanging="573"/>
    </w:pPr>
    <w:rPr>
      <w:rFonts w:ascii="宋体" w:hAnsi="宋体"/>
      <w:spacing w:val="8"/>
      <w:kern w:val="2"/>
      <w:sz w:val="24"/>
      <w:szCs w:val="24"/>
    </w:rPr>
  </w:style>
  <w:style w:type="paragraph" w:customStyle="1" w:styleId="CharCharCharChar">
    <w:name w:val="Char Char Char Char"/>
    <w:basedOn w:val="ae"/>
    <w:rsid w:val="008145C5"/>
    <w:rPr>
      <w:rFonts w:ascii="Tahoma" w:hAnsi="Tahoma"/>
      <w:sz w:val="24"/>
      <w:szCs w:val="20"/>
    </w:rPr>
  </w:style>
  <w:style w:type="paragraph" w:customStyle="1" w:styleId="CharCharCharChar1">
    <w:name w:val="Char Char Char Char1"/>
    <w:basedOn w:val="ae"/>
    <w:rsid w:val="008145C5"/>
    <w:pPr>
      <w:widowControl/>
      <w:spacing w:after="160" w:line="240" w:lineRule="exact"/>
      <w:jc w:val="left"/>
    </w:pPr>
    <w:rPr>
      <w:rFonts w:ascii="Verdana" w:hAnsi="Verdana"/>
      <w:kern w:val="0"/>
      <w:sz w:val="20"/>
      <w:szCs w:val="20"/>
      <w:lang w:eastAsia="en-US"/>
    </w:rPr>
  </w:style>
  <w:style w:type="paragraph" w:customStyle="1" w:styleId="CharChar">
    <w:name w:val="Char Char"/>
    <w:basedOn w:val="ae"/>
    <w:rsid w:val="008145C5"/>
    <w:pPr>
      <w:widowControl/>
      <w:spacing w:after="160" w:line="240" w:lineRule="exact"/>
      <w:jc w:val="left"/>
    </w:pPr>
    <w:rPr>
      <w:rFonts w:ascii="Verdana" w:hAnsi="Verdana"/>
      <w:kern w:val="0"/>
      <w:sz w:val="20"/>
      <w:szCs w:val="20"/>
      <w:lang w:eastAsia="en-US"/>
    </w:rPr>
  </w:style>
  <w:style w:type="paragraph" w:customStyle="1" w:styleId="afff8">
    <w:name w:val="表格内文"/>
    <w:basedOn w:val="ae"/>
    <w:rsid w:val="008145C5"/>
    <w:pPr>
      <w:spacing w:line="400" w:lineRule="exact"/>
    </w:pPr>
    <w:rPr>
      <w:rFonts w:ascii="Arial" w:hAnsi="Arial" w:cs="宋体"/>
      <w:szCs w:val="20"/>
    </w:rPr>
  </w:style>
  <w:style w:type="paragraph" w:customStyle="1" w:styleId="afff9">
    <w:name w:val="正文样式"/>
    <w:basedOn w:val="ae"/>
    <w:link w:val="Charf0"/>
    <w:qFormat/>
    <w:rsid w:val="008145C5"/>
    <w:pPr>
      <w:widowControl/>
      <w:spacing w:line="360" w:lineRule="auto"/>
      <w:ind w:firstLineChars="200" w:firstLine="480"/>
    </w:pPr>
    <w:rPr>
      <w:rFonts w:ascii="Times New Roman" w:hAnsi="Times New Roman"/>
      <w:kern w:val="0"/>
      <w:sz w:val="24"/>
      <w:szCs w:val="24"/>
      <w:lang/>
    </w:rPr>
  </w:style>
  <w:style w:type="character" w:customStyle="1" w:styleId="Charf0">
    <w:name w:val="正文样式 Char"/>
    <w:link w:val="afff9"/>
    <w:rsid w:val="008145C5"/>
    <w:rPr>
      <w:rFonts w:ascii="Times New Roman" w:eastAsia="宋体" w:hAnsi="Times New Roman" w:cs="Times New Roman"/>
      <w:sz w:val="24"/>
      <w:szCs w:val="24"/>
    </w:rPr>
  </w:style>
  <w:style w:type="paragraph" w:customStyle="1" w:styleId="CharCharCharCharCharCharChar">
    <w:name w:val="Char Char Char Char Char Char Char"/>
    <w:basedOn w:val="ae"/>
    <w:autoRedefine/>
    <w:rsid w:val="008145C5"/>
    <w:pPr>
      <w:widowControl/>
      <w:snapToGrid w:val="0"/>
      <w:spacing w:after="160" w:line="360" w:lineRule="auto"/>
      <w:jc w:val="left"/>
    </w:pPr>
    <w:rPr>
      <w:rFonts w:ascii="Times New Roman" w:hAnsi="Times New Roman"/>
      <w:kern w:val="0"/>
      <w:sz w:val="24"/>
      <w:szCs w:val="24"/>
      <w:lang w:eastAsia="en-US"/>
    </w:rPr>
  </w:style>
  <w:style w:type="paragraph" w:customStyle="1" w:styleId="afffa">
    <w:name w:val="标准文本"/>
    <w:basedOn w:val="ae"/>
    <w:link w:val="Charf1"/>
    <w:rsid w:val="008145C5"/>
    <w:pPr>
      <w:spacing w:line="360" w:lineRule="auto"/>
      <w:ind w:firstLineChars="200" w:firstLine="480"/>
    </w:pPr>
    <w:rPr>
      <w:rFonts w:ascii="Times New Roman" w:hAnsi="Times New Roman"/>
      <w:kern w:val="0"/>
      <w:sz w:val="24"/>
      <w:szCs w:val="20"/>
      <w:lang/>
    </w:rPr>
  </w:style>
  <w:style w:type="character" w:customStyle="1" w:styleId="Charf1">
    <w:name w:val="标准文本 Char"/>
    <w:link w:val="afffa"/>
    <w:rsid w:val="008145C5"/>
    <w:rPr>
      <w:rFonts w:ascii="Times New Roman" w:eastAsia="宋体" w:hAnsi="Times New Roman" w:cs="宋体"/>
      <w:sz w:val="24"/>
      <w:szCs w:val="20"/>
    </w:rPr>
  </w:style>
  <w:style w:type="paragraph" w:customStyle="1" w:styleId="afffb">
    <w:name w:val="加重文字"/>
    <w:basedOn w:val="afffa"/>
    <w:link w:val="Charf2"/>
    <w:rsid w:val="008145C5"/>
    <w:pPr>
      <w:ind w:firstLineChars="0" w:firstLine="0"/>
    </w:pPr>
    <w:rPr>
      <w:b/>
      <w:szCs w:val="24"/>
      <w:u w:val="thick"/>
    </w:rPr>
  </w:style>
  <w:style w:type="character" w:customStyle="1" w:styleId="Charf2">
    <w:name w:val="加重文字 Char"/>
    <w:link w:val="afffb"/>
    <w:rsid w:val="008145C5"/>
    <w:rPr>
      <w:rFonts w:ascii="Times New Roman" w:eastAsia="宋体" w:hAnsi="Times New Roman" w:cs="宋体"/>
      <w:b/>
      <w:sz w:val="24"/>
      <w:szCs w:val="24"/>
      <w:u w:val="thick"/>
    </w:rPr>
  </w:style>
  <w:style w:type="character" w:customStyle="1" w:styleId="TableTextChar1">
    <w:name w:val="Table Text Char1"/>
    <w:rsid w:val="008145C5"/>
    <w:rPr>
      <w:rFonts w:ascii="Arial" w:eastAsia="宋体" w:hAnsi="Arial" w:cs="Arial"/>
      <w:sz w:val="18"/>
      <w:szCs w:val="18"/>
      <w:lang w:val="en-US" w:eastAsia="zh-CN" w:bidi="ar-SA"/>
    </w:rPr>
  </w:style>
  <w:style w:type="paragraph" w:customStyle="1" w:styleId="afffc">
    <w:name w:val="表格文字"/>
    <w:basedOn w:val="af6"/>
    <w:rsid w:val="008145C5"/>
    <w:pPr>
      <w:spacing w:before="20" w:after="20"/>
      <w:ind w:firstLine="0"/>
    </w:pPr>
    <w:rPr>
      <w:rFonts w:ascii="Century Gothic" w:hAnsi="Century Gothic"/>
      <w:sz w:val="20"/>
    </w:rPr>
  </w:style>
  <w:style w:type="numbering" w:customStyle="1" w:styleId="29">
    <w:name w:val="无列表2"/>
    <w:next w:val="af2"/>
    <w:semiHidden/>
    <w:unhideWhenUsed/>
    <w:rsid w:val="00B557A3"/>
  </w:style>
  <w:style w:type="paragraph" w:customStyle="1" w:styleId="afffd">
    <w:name w:val="标准正文"/>
    <w:basedOn w:val="ae"/>
    <w:rsid w:val="00B557A3"/>
    <w:pPr>
      <w:spacing w:line="360" w:lineRule="auto"/>
      <w:ind w:firstLineChars="200" w:firstLine="480"/>
    </w:pPr>
    <w:rPr>
      <w:rFonts w:ascii="宋体" w:hAnsi="宋体"/>
      <w:sz w:val="24"/>
      <w:szCs w:val="20"/>
    </w:rPr>
  </w:style>
  <w:style w:type="table" w:customStyle="1" w:styleId="1f8">
    <w:name w:val="!我的表格1"/>
    <w:basedOn w:val="af1"/>
    <w:next w:val="afb"/>
    <w:rsid w:val="00B557A3"/>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b">
    <w:name w:val="题注 Char"/>
    <w:aliases w:val=" Char Char Char Char, Char Char Char Char Char Char,题注(图注) Char3,Char Char Char Char Char Char2,默认段落字体 Char Char Char Char"/>
    <w:link w:val="affc"/>
    <w:rsid w:val="00B557A3"/>
    <w:rPr>
      <w:rFonts w:ascii="Arial" w:eastAsia="宋体" w:hAnsi="Arial" w:cs="Times New Roman"/>
      <w:bCs/>
      <w:i/>
      <w:kern w:val="0"/>
      <w:sz w:val="20"/>
      <w:szCs w:val="20"/>
      <w:lang w:eastAsia="en-US"/>
    </w:rPr>
  </w:style>
  <w:style w:type="paragraph" w:customStyle="1" w:styleId="afffe">
    <w:name w:val="标准正文格式"/>
    <w:basedOn w:val="ae"/>
    <w:link w:val="Charf3"/>
    <w:rsid w:val="00B557A3"/>
    <w:pPr>
      <w:spacing w:line="360" w:lineRule="auto"/>
      <w:ind w:firstLineChars="200" w:firstLine="480"/>
    </w:pPr>
    <w:rPr>
      <w:rFonts w:ascii="宋体" w:hAnsi="宋体"/>
      <w:kern w:val="0"/>
      <w:sz w:val="24"/>
      <w:szCs w:val="20"/>
      <w:lang/>
    </w:rPr>
  </w:style>
  <w:style w:type="character" w:customStyle="1" w:styleId="Charf3">
    <w:name w:val="标准正文格式 Char"/>
    <w:link w:val="afffe"/>
    <w:rsid w:val="00B557A3"/>
    <w:rPr>
      <w:rFonts w:ascii="宋体" w:eastAsia="宋体" w:hAnsi="宋体" w:cs="Times New Roman"/>
      <w:sz w:val="24"/>
      <w:szCs w:val="20"/>
    </w:rPr>
  </w:style>
  <w:style w:type="character" w:customStyle="1" w:styleId="CharCharCharChar4">
    <w:name w:val="Char Char Char Char4"/>
    <w:aliases w:val=" Char Char Char Char Char Char4,题注(图注) Char2,Char Char Char Char Char Char,默认段落字体 Char Char Char Char Char"/>
    <w:rsid w:val="00B557A3"/>
    <w:rPr>
      <w:rFonts w:ascii="Arial" w:eastAsia="黑体" w:hAnsi="Arial"/>
      <w:kern w:val="2"/>
      <w:lang w:val="en-US" w:eastAsia="zh-CN" w:bidi="ar-SA"/>
    </w:rPr>
  </w:style>
  <w:style w:type="paragraph" w:customStyle="1" w:styleId="affff">
    <w:name w:val="图中文字"/>
    <w:basedOn w:val="ae"/>
    <w:rsid w:val="00B557A3"/>
    <w:pPr>
      <w:adjustRightInd w:val="0"/>
      <w:snapToGrid w:val="0"/>
      <w:spacing w:line="0" w:lineRule="atLeast"/>
      <w:jc w:val="center"/>
    </w:pPr>
    <w:rPr>
      <w:rFonts w:ascii="Times New Roman" w:hAnsi="Times New Roman"/>
      <w:sz w:val="24"/>
      <w:szCs w:val="20"/>
    </w:rPr>
  </w:style>
  <w:style w:type="paragraph" w:customStyle="1" w:styleId="085">
    <w:name w:val="样式 正文首行缩进 + 首行缩进:  0.85 厘米"/>
    <w:basedOn w:val="affe"/>
    <w:rsid w:val="00B557A3"/>
    <w:pPr>
      <w:spacing w:after="0" w:line="360" w:lineRule="auto"/>
      <w:ind w:firstLineChars="200" w:firstLine="200"/>
    </w:pPr>
    <w:rPr>
      <w:rFonts w:ascii="宋体" w:cs="宋体"/>
      <w:szCs w:val="20"/>
    </w:rPr>
  </w:style>
  <w:style w:type="paragraph" w:customStyle="1" w:styleId="0850">
    <w:name w:val="样式 宋体 首行缩进:  0.85 厘米"/>
    <w:basedOn w:val="ae"/>
    <w:rsid w:val="00B557A3"/>
    <w:pPr>
      <w:spacing w:line="360" w:lineRule="auto"/>
      <w:ind w:firstLineChars="200" w:firstLine="200"/>
    </w:pPr>
    <w:rPr>
      <w:rFonts w:ascii="宋体" w:hAnsi="宋体" w:cs="宋体"/>
      <w:szCs w:val="20"/>
    </w:rPr>
  </w:style>
  <w:style w:type="paragraph" w:customStyle="1" w:styleId="0855">
    <w:name w:val="样式 宋体 首行缩进:  0.85 厘米 段前: 5 磅"/>
    <w:basedOn w:val="ae"/>
    <w:rsid w:val="00B557A3"/>
    <w:pPr>
      <w:spacing w:before="100" w:line="360" w:lineRule="auto"/>
      <w:ind w:firstLineChars="200" w:firstLine="200"/>
    </w:pPr>
    <w:rPr>
      <w:rFonts w:ascii="宋体" w:hAnsi="宋体" w:cs="宋体"/>
      <w:szCs w:val="20"/>
    </w:rPr>
  </w:style>
  <w:style w:type="paragraph" w:customStyle="1" w:styleId="ann">
    <w:name w:val="ann"/>
    <w:basedOn w:val="23"/>
    <w:rsid w:val="00B557A3"/>
    <w:pPr>
      <w:spacing w:line="360" w:lineRule="auto"/>
      <w:ind w:firstLine="485"/>
    </w:pPr>
    <w:rPr>
      <w:sz w:val="24"/>
    </w:rPr>
  </w:style>
  <w:style w:type="paragraph" w:customStyle="1" w:styleId="Charf4">
    <w:name w:val="正文首行缩进两字符 Char"/>
    <w:basedOn w:val="ae"/>
    <w:rsid w:val="00B557A3"/>
    <w:pPr>
      <w:spacing w:line="360" w:lineRule="auto"/>
      <w:ind w:firstLineChars="200" w:firstLine="200"/>
    </w:pPr>
    <w:rPr>
      <w:rFonts w:ascii="Times New Roman" w:hAnsi="Times New Roman"/>
      <w:sz w:val="24"/>
      <w:szCs w:val="24"/>
    </w:rPr>
  </w:style>
  <w:style w:type="paragraph" w:customStyle="1" w:styleId="0741">
    <w:name w:val="样式 左侧:  0.74 厘米"/>
    <w:basedOn w:val="ae"/>
    <w:rsid w:val="00B557A3"/>
    <w:pPr>
      <w:ind w:left="420"/>
    </w:pPr>
    <w:rPr>
      <w:rFonts w:ascii="Times New Roman" w:hAnsi="Times New Roman" w:cs="宋体"/>
      <w:sz w:val="24"/>
      <w:szCs w:val="20"/>
    </w:rPr>
  </w:style>
  <w:style w:type="paragraph" w:customStyle="1" w:styleId="a2">
    <w:name w:val="并列项 ·"/>
    <w:basedOn w:val="ae"/>
    <w:link w:val="Charf5"/>
    <w:rsid w:val="00B557A3"/>
    <w:pPr>
      <w:widowControl/>
      <w:numPr>
        <w:numId w:val="11"/>
      </w:numPr>
      <w:tabs>
        <w:tab w:val="left" w:pos="840"/>
      </w:tabs>
      <w:adjustRightInd w:val="0"/>
      <w:snapToGrid w:val="0"/>
      <w:spacing w:line="360" w:lineRule="auto"/>
      <w:textAlignment w:val="baseline"/>
    </w:pPr>
    <w:rPr>
      <w:rFonts w:ascii="Times New Roman" w:hAnsi="Times New Roman"/>
      <w:kern w:val="0"/>
      <w:sz w:val="24"/>
      <w:szCs w:val="24"/>
      <w:lang/>
    </w:rPr>
  </w:style>
  <w:style w:type="character" w:customStyle="1" w:styleId="Charf5">
    <w:name w:val="并列项 · Char"/>
    <w:link w:val="a2"/>
    <w:rsid w:val="00B557A3"/>
    <w:rPr>
      <w:rFonts w:ascii="Times New Roman" w:eastAsia="宋体" w:hAnsi="Times New Roman" w:cs="Times New Roman"/>
      <w:sz w:val="24"/>
      <w:szCs w:val="24"/>
    </w:rPr>
  </w:style>
  <w:style w:type="paragraph" w:customStyle="1" w:styleId="TableText1">
    <w:name w:val="TableText"/>
    <w:basedOn w:val="ae"/>
    <w:rsid w:val="00B557A3"/>
    <w:pPr>
      <w:widowControl/>
    </w:pPr>
    <w:rPr>
      <w:rFonts w:ascii="Times New Roman" w:hAnsi="Times New Roman"/>
      <w:kern w:val="0"/>
      <w:sz w:val="24"/>
      <w:szCs w:val="20"/>
      <w:lang w:val="en-GB" w:eastAsia="en-US"/>
    </w:rPr>
  </w:style>
  <w:style w:type="paragraph" w:customStyle="1" w:styleId="Bullet">
    <w:name w:val="Bullet"/>
    <w:basedOn w:val="aff3"/>
    <w:rsid w:val="00B557A3"/>
    <w:pPr>
      <w:widowControl/>
      <w:numPr>
        <w:numId w:val="12"/>
      </w:numPr>
      <w:tabs>
        <w:tab w:val="clear" w:pos="360"/>
        <w:tab w:val="num" w:pos="996"/>
      </w:tabs>
      <w:spacing w:before="120"/>
      <w:ind w:left="996" w:hanging="420"/>
      <w:jc w:val="left"/>
    </w:pPr>
    <w:rPr>
      <w:rFonts w:ascii="Arial" w:eastAsia="Times New Roman" w:hAnsi="Arial"/>
      <w:snapToGrid w:val="0"/>
      <w:sz w:val="20"/>
      <w:lang w:val="en-GB" w:eastAsia="en-US"/>
    </w:rPr>
  </w:style>
  <w:style w:type="paragraph" w:customStyle="1" w:styleId="151">
    <w:name w:val="样式 小四 行距: 1.5 倍行距"/>
    <w:basedOn w:val="ae"/>
    <w:autoRedefine/>
    <w:rsid w:val="00B557A3"/>
    <w:pPr>
      <w:ind w:firstLineChars="200" w:firstLine="480"/>
    </w:pPr>
    <w:rPr>
      <w:rFonts w:ascii="Times New Roman" w:hAnsi="Times New Roman" w:cs="宋体"/>
      <w:sz w:val="24"/>
      <w:szCs w:val="24"/>
    </w:rPr>
  </w:style>
  <w:style w:type="paragraph" w:customStyle="1" w:styleId="08515">
    <w:name w:val="样式 小四 首行缩进:  0.85 厘米 行距: 1.5 倍行距"/>
    <w:basedOn w:val="ae"/>
    <w:rsid w:val="00B557A3"/>
    <w:pPr>
      <w:ind w:firstLine="482"/>
    </w:pPr>
    <w:rPr>
      <w:rFonts w:ascii="Times New Roman" w:hAnsi="Times New Roman" w:cs="宋体"/>
      <w:szCs w:val="20"/>
    </w:rPr>
  </w:style>
  <w:style w:type="paragraph" w:customStyle="1" w:styleId="Tabletabletbtablebullet0015">
    <w:name w:val="样式 Tabletabletbtable bullet + 小四 段前: 0 磅 段后: 0 磅 行距: 1.5 倍..."/>
    <w:basedOn w:val="ae"/>
    <w:rsid w:val="00B557A3"/>
    <w:pPr>
      <w:ind w:firstLineChars="200" w:firstLine="200"/>
    </w:pPr>
    <w:rPr>
      <w:rFonts w:ascii="Times New Roman" w:hAnsi="Times New Roman" w:cs="宋体"/>
      <w:szCs w:val="20"/>
    </w:rPr>
  </w:style>
  <w:style w:type="paragraph" w:customStyle="1" w:styleId="3h3Heading3-oldBoldHeadbhH3l3CTlevel3PIM3L">
    <w:name w:val="样式 标题 3h3Heading 3 - oldBold HeadbhH3l3CTlevel_3PIM 3L..."/>
    <w:basedOn w:val="30"/>
    <w:rsid w:val="00B557A3"/>
    <w:pPr>
      <w:numPr>
        <w:ilvl w:val="2"/>
      </w:numPr>
      <w:tabs>
        <w:tab w:val="num" w:pos="709"/>
      </w:tabs>
      <w:spacing w:line="360" w:lineRule="auto"/>
      <w:ind w:left="709" w:hanging="709"/>
    </w:pPr>
    <w:rPr>
      <w:rFonts w:ascii="宋体" w:hAnsi="宋体"/>
      <w:sz w:val="30"/>
    </w:rPr>
  </w:style>
  <w:style w:type="paragraph" w:customStyle="1" w:styleId="affff0">
    <w:name w:val="方案项目"/>
    <w:basedOn w:val="affff1"/>
    <w:rsid w:val="00B557A3"/>
    <w:pPr>
      <w:tabs>
        <w:tab w:val="num" w:pos="900"/>
        <w:tab w:val="left" w:pos="987"/>
      </w:tabs>
      <w:spacing w:before="60"/>
      <w:ind w:left="900" w:hanging="420"/>
    </w:pPr>
  </w:style>
  <w:style w:type="paragraph" w:customStyle="1" w:styleId="affff1">
    <w:name w:val="方案正文"/>
    <w:basedOn w:val="ae"/>
    <w:link w:val="Charf6"/>
    <w:rsid w:val="00B557A3"/>
    <w:pPr>
      <w:adjustRightInd w:val="0"/>
      <w:spacing w:before="120"/>
      <w:ind w:firstLineChars="200" w:firstLine="420"/>
    </w:pPr>
    <w:rPr>
      <w:rFonts w:ascii="Arial" w:hAnsi="Arial"/>
      <w:spacing w:val="8"/>
      <w:kern w:val="0"/>
      <w:sz w:val="24"/>
      <w:szCs w:val="20"/>
      <w:lang w:val="zh-CN"/>
    </w:rPr>
  </w:style>
  <w:style w:type="paragraph" w:customStyle="1" w:styleId="affff2">
    <w:name w:val="规范正文"/>
    <w:basedOn w:val="ae"/>
    <w:rsid w:val="00B557A3"/>
    <w:pPr>
      <w:adjustRightInd w:val="0"/>
      <w:spacing w:line="360" w:lineRule="auto"/>
      <w:ind w:left="480"/>
      <w:textAlignment w:val="baseline"/>
    </w:pPr>
    <w:rPr>
      <w:rFonts w:ascii="Times New Roman" w:hAnsi="Times New Roman"/>
      <w:kern w:val="0"/>
      <w:sz w:val="24"/>
      <w:szCs w:val="20"/>
    </w:rPr>
  </w:style>
  <w:style w:type="paragraph" w:customStyle="1" w:styleId="2a">
    <w:name w:val="样式 题注 + 首行缩进:  2 字符"/>
    <w:basedOn w:val="affc"/>
    <w:rsid w:val="00B557A3"/>
    <w:pPr>
      <w:widowControl w:val="0"/>
      <w:spacing w:before="0" w:line="360" w:lineRule="auto"/>
      <w:ind w:left="0" w:firstLineChars="200" w:firstLine="400"/>
      <w:jc w:val="both"/>
    </w:pPr>
    <w:rPr>
      <w:rFonts w:cs="宋体"/>
      <w:bCs w:val="0"/>
      <w:i w:val="0"/>
      <w:kern w:val="2"/>
      <w:sz w:val="21"/>
      <w:lang w:eastAsia="zh-CN"/>
    </w:rPr>
  </w:style>
  <w:style w:type="paragraph" w:customStyle="1" w:styleId="BL1">
    <w:name w:val="BL1"/>
    <w:basedOn w:val="BL"/>
    <w:next w:val="BL"/>
    <w:rsid w:val="00B557A3"/>
    <w:pPr>
      <w:spacing w:before="240"/>
    </w:pPr>
  </w:style>
  <w:style w:type="paragraph" w:customStyle="1" w:styleId="BL">
    <w:name w:val="BL"/>
    <w:basedOn w:val="ae"/>
    <w:rsid w:val="00B557A3"/>
    <w:pPr>
      <w:widowControl/>
      <w:spacing w:after="60"/>
      <w:ind w:left="720" w:right="240" w:hanging="240"/>
    </w:pPr>
    <w:rPr>
      <w:rFonts w:ascii="Times" w:eastAsia="Times New Roman" w:hAnsi="Times"/>
      <w:kern w:val="0"/>
      <w:sz w:val="20"/>
      <w:szCs w:val="20"/>
      <w:lang w:eastAsia="en-US"/>
    </w:rPr>
  </w:style>
  <w:style w:type="paragraph" w:customStyle="1" w:styleId="BL2">
    <w:name w:val="BL2"/>
    <w:basedOn w:val="BL"/>
    <w:next w:val="ae"/>
    <w:rsid w:val="00B557A3"/>
    <w:pPr>
      <w:spacing w:after="240"/>
    </w:pPr>
  </w:style>
  <w:style w:type="paragraph" w:customStyle="1" w:styleId="43">
    <w:name w:val="样式 标题 4 + 黑色"/>
    <w:basedOn w:val="40"/>
    <w:link w:val="4Char0"/>
    <w:rsid w:val="00B557A3"/>
    <w:pPr>
      <w:tabs>
        <w:tab w:val="num" w:pos="1208"/>
        <w:tab w:val="num" w:pos="2356"/>
      </w:tabs>
      <w:spacing w:line="360" w:lineRule="auto"/>
      <w:ind w:left="1208" w:hanging="1008"/>
      <w:outlineLvl w:val="4"/>
    </w:pPr>
    <w:rPr>
      <w:bCs w:val="0"/>
      <w:color w:val="000000"/>
      <w:szCs w:val="20"/>
    </w:rPr>
  </w:style>
  <w:style w:type="character" w:customStyle="1" w:styleId="4Char0">
    <w:name w:val="样式 标题 4 + 黑色 Char"/>
    <w:link w:val="43"/>
    <w:rsid w:val="00B557A3"/>
    <w:rPr>
      <w:rFonts w:ascii="Arial" w:eastAsia="黑体" w:hAnsi="Arial" w:cs="Times New Roman"/>
      <w:b/>
      <w:color w:val="000000"/>
      <w:sz w:val="28"/>
      <w:szCs w:val="20"/>
    </w:rPr>
  </w:style>
  <w:style w:type="paragraph" w:customStyle="1" w:styleId="affff3">
    <w:name w:val="正文格式"/>
    <w:basedOn w:val="ae"/>
    <w:link w:val="Charf7"/>
    <w:rsid w:val="00B557A3"/>
    <w:pPr>
      <w:widowControl/>
      <w:adjustRightInd w:val="0"/>
      <w:snapToGrid w:val="0"/>
      <w:spacing w:line="360" w:lineRule="auto"/>
      <w:ind w:firstLine="527"/>
      <w:textAlignment w:val="baseline"/>
    </w:pPr>
    <w:rPr>
      <w:rFonts w:ascii="Times New Roman" w:hAnsi="Times New Roman"/>
      <w:kern w:val="0"/>
      <w:sz w:val="24"/>
      <w:szCs w:val="24"/>
      <w:lang/>
    </w:rPr>
  </w:style>
  <w:style w:type="character" w:customStyle="1" w:styleId="Charf7">
    <w:name w:val="正文格式 Char"/>
    <w:link w:val="affff3"/>
    <w:rsid w:val="00B557A3"/>
    <w:rPr>
      <w:rFonts w:ascii="Times New Roman" w:eastAsia="宋体" w:hAnsi="Times New Roman" w:cs="Times New Roman"/>
      <w:sz w:val="24"/>
      <w:szCs w:val="24"/>
    </w:rPr>
  </w:style>
  <w:style w:type="paragraph" w:customStyle="1" w:styleId="Char1CharCharChar">
    <w:name w:val="Char1 Char Char Char"/>
    <w:basedOn w:val="afc"/>
    <w:autoRedefine/>
    <w:semiHidden/>
    <w:rsid w:val="00B557A3"/>
    <w:pPr>
      <w:spacing w:before="120" w:after="120"/>
    </w:pPr>
    <w:rPr>
      <w:rFonts w:ascii="Tahoma" w:hAnsi="Tahoma" w:cs="Tahoma"/>
      <w:noProof/>
      <w:sz w:val="18"/>
      <w:szCs w:val="24"/>
    </w:rPr>
  </w:style>
  <w:style w:type="paragraph" w:customStyle="1" w:styleId="affff4">
    <w:name w:val="二级标题"/>
    <w:basedOn w:val="22"/>
    <w:rsid w:val="00B557A3"/>
    <w:pPr>
      <w:tabs>
        <w:tab w:val="num" w:pos="567"/>
      </w:tabs>
      <w:spacing w:line="360" w:lineRule="auto"/>
      <w:ind w:left="567" w:hanging="567"/>
    </w:pPr>
    <w:rPr>
      <w:rFonts w:ascii="宋体" w:eastAsia="宋体" w:hAnsi="宋体"/>
      <w:bCs/>
      <w:sz w:val="32"/>
      <w:szCs w:val="32"/>
    </w:rPr>
  </w:style>
  <w:style w:type="paragraph" w:customStyle="1" w:styleId="affff5">
    <w:name w:val="一级标题"/>
    <w:basedOn w:val="16"/>
    <w:rsid w:val="00B557A3"/>
    <w:pPr>
      <w:tabs>
        <w:tab w:val="num" w:pos="425"/>
      </w:tabs>
      <w:ind w:left="425" w:hanging="425"/>
    </w:pPr>
    <w:rPr>
      <w:bCs/>
      <w:sz w:val="44"/>
      <w:szCs w:val="44"/>
    </w:rPr>
  </w:style>
  <w:style w:type="paragraph" w:customStyle="1" w:styleId="affff6">
    <w:name w:val="六级标题"/>
    <w:basedOn w:val="6"/>
    <w:rsid w:val="00B557A3"/>
    <w:pPr>
      <w:numPr>
        <w:ilvl w:val="0"/>
        <w:numId w:val="0"/>
      </w:numPr>
      <w:tabs>
        <w:tab w:val="num" w:pos="1134"/>
      </w:tabs>
      <w:ind w:left="1134" w:hanging="1134"/>
    </w:pPr>
    <w:rPr>
      <w:bCs/>
    </w:rPr>
  </w:style>
  <w:style w:type="paragraph" w:customStyle="1" w:styleId="affff7">
    <w:name w:val="四级标题"/>
    <w:basedOn w:val="40"/>
    <w:rsid w:val="00B557A3"/>
    <w:pPr>
      <w:tabs>
        <w:tab w:val="num" w:pos="2356"/>
      </w:tabs>
      <w:ind w:left="1984" w:hanging="708"/>
    </w:pPr>
  </w:style>
  <w:style w:type="paragraph" w:customStyle="1" w:styleId="affff8">
    <w:name w:val="五级标题"/>
    <w:basedOn w:val="5"/>
    <w:rsid w:val="00B557A3"/>
    <w:pPr>
      <w:numPr>
        <w:ilvl w:val="0"/>
        <w:numId w:val="0"/>
      </w:numPr>
      <w:tabs>
        <w:tab w:val="num" w:pos="3141"/>
      </w:tabs>
      <w:ind w:left="2551" w:hanging="850"/>
    </w:pPr>
    <w:rPr>
      <w:bCs/>
      <w:szCs w:val="28"/>
    </w:rPr>
  </w:style>
  <w:style w:type="character" w:customStyle="1" w:styleId="affff9">
    <w:name w:val="样式 宋体 五号"/>
    <w:rsid w:val="00B557A3"/>
    <w:rPr>
      <w:rFonts w:ascii="宋体" w:eastAsia="宋体" w:hAnsi="宋体"/>
      <w:sz w:val="21"/>
    </w:rPr>
  </w:style>
  <w:style w:type="paragraph" w:customStyle="1" w:styleId="CharChar0">
    <w:name w:val="批注主题 Char Char"/>
    <w:basedOn w:val="affa"/>
    <w:next w:val="affa"/>
    <w:rsid w:val="00B557A3"/>
    <w:pPr>
      <w:widowControl/>
    </w:pPr>
    <w:rPr>
      <w:rFonts w:ascii="宋体" w:hAnsi="宋体"/>
      <w:b/>
      <w:sz w:val="24"/>
    </w:rPr>
  </w:style>
  <w:style w:type="paragraph" w:customStyle="1" w:styleId="13">
    <w:name w:val="列表项目符号1"/>
    <w:basedOn w:val="ae"/>
    <w:rsid w:val="00B557A3"/>
    <w:pPr>
      <w:numPr>
        <w:numId w:val="13"/>
      </w:numPr>
      <w:tabs>
        <w:tab w:val="left" w:pos="420"/>
      </w:tabs>
      <w:adjustRightInd w:val="0"/>
      <w:spacing w:line="360" w:lineRule="auto"/>
      <w:textAlignment w:val="baseline"/>
    </w:pPr>
    <w:rPr>
      <w:rFonts w:ascii="Times New Roman" w:hAnsi="Times New Roman"/>
      <w:kern w:val="0"/>
      <w:sz w:val="24"/>
      <w:szCs w:val="20"/>
    </w:rPr>
  </w:style>
  <w:style w:type="numbering" w:customStyle="1" w:styleId="14">
    <w:name w:val="项目符号1"/>
    <w:basedOn w:val="af2"/>
    <w:rsid w:val="00B557A3"/>
    <w:pPr>
      <w:numPr>
        <w:numId w:val="14"/>
      </w:numPr>
    </w:pPr>
  </w:style>
  <w:style w:type="paragraph" w:customStyle="1" w:styleId="44">
    <w:name w:val="样式 标题 4 + 四号"/>
    <w:basedOn w:val="40"/>
    <w:link w:val="4Char1"/>
    <w:rsid w:val="00B557A3"/>
    <w:pPr>
      <w:tabs>
        <w:tab w:val="num" w:pos="1208"/>
        <w:tab w:val="num" w:pos="2356"/>
      </w:tabs>
      <w:spacing w:line="360" w:lineRule="auto"/>
      <w:ind w:left="1208" w:hanging="1008"/>
      <w:outlineLvl w:val="4"/>
    </w:pPr>
  </w:style>
  <w:style w:type="character" w:customStyle="1" w:styleId="4Char1">
    <w:name w:val="样式 标题 4 + 四号 Char"/>
    <w:link w:val="44"/>
    <w:rsid w:val="00B557A3"/>
    <w:rPr>
      <w:rFonts w:ascii="Arial" w:eastAsia="黑体" w:hAnsi="Arial" w:cs="Times New Roman"/>
      <w:b/>
      <w:bCs/>
      <w:sz w:val="28"/>
      <w:szCs w:val="28"/>
    </w:rPr>
  </w:style>
  <w:style w:type="numbering" w:customStyle="1" w:styleId="1111111">
    <w:name w:val="1 / 1.1 / 1.1.11"/>
    <w:basedOn w:val="af2"/>
    <w:next w:val="111111"/>
    <w:rsid w:val="00B557A3"/>
    <w:pPr>
      <w:numPr>
        <w:numId w:val="15"/>
      </w:numPr>
    </w:pPr>
  </w:style>
  <w:style w:type="paragraph" w:styleId="a">
    <w:name w:val="List Number"/>
    <w:basedOn w:val="ae"/>
    <w:rsid w:val="00B557A3"/>
    <w:pPr>
      <w:numPr>
        <w:numId w:val="16"/>
      </w:numPr>
    </w:pPr>
    <w:rPr>
      <w:rFonts w:ascii="Times New Roman" w:hAnsi="Times New Roman"/>
      <w:szCs w:val="24"/>
    </w:rPr>
  </w:style>
  <w:style w:type="paragraph" w:customStyle="1" w:styleId="CharCharCharCharCharCharChar2">
    <w:name w:val="Char Char Char Char Char Char Char2"/>
    <w:basedOn w:val="ae"/>
    <w:rsid w:val="00B557A3"/>
    <w:rPr>
      <w:rFonts w:ascii="Tahoma" w:hAnsi="Tahoma"/>
      <w:sz w:val="24"/>
      <w:szCs w:val="20"/>
    </w:rPr>
  </w:style>
  <w:style w:type="paragraph" w:styleId="2b">
    <w:name w:val="Body Text First Indent 2"/>
    <w:basedOn w:val="af6"/>
    <w:link w:val="2Char3"/>
    <w:rsid w:val="00B557A3"/>
    <w:pPr>
      <w:spacing w:after="120"/>
      <w:ind w:leftChars="200" w:left="420" w:firstLineChars="200" w:firstLine="420"/>
    </w:pPr>
    <w:rPr>
      <w:sz w:val="24"/>
      <w:szCs w:val="24"/>
    </w:rPr>
  </w:style>
  <w:style w:type="character" w:customStyle="1" w:styleId="2Char3">
    <w:name w:val="正文首行缩进 2 Char"/>
    <w:link w:val="2b"/>
    <w:rsid w:val="00B557A3"/>
    <w:rPr>
      <w:rFonts w:ascii="Times New Roman" w:eastAsia="宋体" w:hAnsi="Times New Roman" w:cs="Times New Roman"/>
      <w:sz w:val="24"/>
      <w:szCs w:val="24"/>
    </w:rPr>
  </w:style>
  <w:style w:type="paragraph" w:customStyle="1" w:styleId="ParaCharCharCharCharCharCharCharCharChar1CharCharCharCharCharCharCharCharCharChar">
    <w:name w:val="默认段落字体 Para Char Char Char Char Char Char Char Char Char1 Char Char Char Char Char Char Char Char Char Char"/>
    <w:basedOn w:val="afc"/>
    <w:autoRedefine/>
    <w:rsid w:val="00B557A3"/>
    <w:rPr>
      <w:rFonts w:ascii="Tahoma" w:hAnsi="Tahoma"/>
      <w:sz w:val="24"/>
      <w:szCs w:val="24"/>
    </w:rPr>
  </w:style>
  <w:style w:type="paragraph" w:customStyle="1" w:styleId="CharChar1Char1">
    <w:name w:val="Char Char1 Char1"/>
    <w:basedOn w:val="ae"/>
    <w:autoRedefine/>
    <w:rsid w:val="00B557A3"/>
    <w:pPr>
      <w:widowControl/>
      <w:snapToGrid w:val="0"/>
      <w:spacing w:before="120" w:after="160" w:line="360" w:lineRule="auto"/>
      <w:ind w:right="-360"/>
      <w:jc w:val="left"/>
    </w:pPr>
    <w:rPr>
      <w:rFonts w:ascii="Arial" w:hAnsi="Arial"/>
      <w:kern w:val="0"/>
      <w:sz w:val="24"/>
      <w:szCs w:val="24"/>
      <w:lang w:eastAsia="en-US"/>
    </w:rPr>
  </w:style>
  <w:style w:type="paragraph" w:customStyle="1" w:styleId="CharChar1">
    <w:name w:val="正文 Char Char"/>
    <w:basedOn w:val="ae"/>
    <w:rsid w:val="00B557A3"/>
    <w:pPr>
      <w:ind w:firstLineChars="200" w:firstLine="200"/>
    </w:pPr>
    <w:rPr>
      <w:rFonts w:ascii="Tahoma" w:hAnsi="Tahoma"/>
      <w:sz w:val="24"/>
      <w:szCs w:val="20"/>
    </w:rPr>
  </w:style>
  <w:style w:type="character" w:styleId="HTML0">
    <w:name w:val="HTML Typewriter"/>
    <w:rsid w:val="00B557A3"/>
    <w:rPr>
      <w:rFonts w:ascii="黑体" w:eastAsia="黑体" w:hAnsi="Courier New" w:cs="Courier New" w:hint="eastAsia"/>
      <w:sz w:val="24"/>
      <w:szCs w:val="24"/>
    </w:rPr>
  </w:style>
  <w:style w:type="paragraph" w:customStyle="1" w:styleId="ymtext">
    <w:name w:val="ymtext"/>
    <w:basedOn w:val="ae"/>
    <w:rsid w:val="00B557A3"/>
    <w:pPr>
      <w:widowControl/>
      <w:spacing w:after="100" w:line="500" w:lineRule="atLeast"/>
      <w:ind w:firstLineChars="200" w:firstLine="547"/>
      <w:jc w:val="left"/>
    </w:pPr>
    <w:rPr>
      <w:rFonts w:ascii="宋体" w:hAnsi="Times New Roman"/>
      <w:spacing w:val="40"/>
      <w:kern w:val="0"/>
      <w:sz w:val="24"/>
      <w:szCs w:val="20"/>
    </w:rPr>
  </w:style>
  <w:style w:type="character" w:customStyle="1" w:styleId="pointnormal1">
    <w:name w:val="point_normal1"/>
    <w:rsid w:val="00B557A3"/>
    <w:rPr>
      <w:rFonts w:ascii="Arial" w:hAnsi="Arial" w:cs="Arial" w:hint="default"/>
      <w:sz w:val="24"/>
      <w:szCs w:val="24"/>
    </w:rPr>
  </w:style>
  <w:style w:type="paragraph" w:customStyle="1" w:styleId="CharChar2">
    <w:name w:val="方案正文 Char Char"/>
    <w:basedOn w:val="ae"/>
    <w:link w:val="CharCharChar"/>
    <w:rsid w:val="00B557A3"/>
    <w:pPr>
      <w:spacing w:before="156" w:line="360" w:lineRule="auto"/>
      <w:ind w:firstLineChars="171" w:firstLine="359"/>
      <w:jc w:val="left"/>
    </w:pPr>
    <w:rPr>
      <w:rFonts w:ascii="Arial" w:hAnsi="Arial"/>
      <w:kern w:val="0"/>
      <w:sz w:val="24"/>
      <w:szCs w:val="21"/>
      <w:lang/>
    </w:rPr>
  </w:style>
  <w:style w:type="character" w:customStyle="1" w:styleId="CharCharChar">
    <w:name w:val="方案正文 Char Char Char"/>
    <w:link w:val="CharChar2"/>
    <w:rsid w:val="00B557A3"/>
    <w:rPr>
      <w:rFonts w:ascii="Arial" w:eastAsia="宋体" w:hAnsi="Arial" w:cs="宋体"/>
      <w:sz w:val="24"/>
      <w:szCs w:val="21"/>
    </w:rPr>
  </w:style>
  <w:style w:type="character" w:customStyle="1" w:styleId="Charf6">
    <w:name w:val="方案正文 Char"/>
    <w:link w:val="affff1"/>
    <w:rsid w:val="00B557A3"/>
    <w:rPr>
      <w:rFonts w:ascii="Arial" w:eastAsia="宋体" w:hAnsi="Arial" w:cs="Times New Roman"/>
      <w:spacing w:val="8"/>
      <w:sz w:val="24"/>
      <w:szCs w:val="20"/>
      <w:lang w:val="zh-CN"/>
    </w:rPr>
  </w:style>
  <w:style w:type="paragraph" w:customStyle="1" w:styleId="wellhope">
    <w:name w:val="wellhope正文"/>
    <w:basedOn w:val="ae"/>
    <w:rsid w:val="00B557A3"/>
    <w:pPr>
      <w:numPr>
        <w:numId w:val="18"/>
      </w:numPr>
      <w:tabs>
        <w:tab w:val="clear" w:pos="482"/>
      </w:tabs>
      <w:spacing w:before="60" w:after="60" w:line="360" w:lineRule="auto"/>
      <w:ind w:left="0" w:firstLineChars="200" w:firstLine="200"/>
    </w:pPr>
    <w:rPr>
      <w:rFonts w:ascii="Times New Roman" w:hAnsi="Times New Roman"/>
      <w:sz w:val="24"/>
      <w:szCs w:val="20"/>
    </w:rPr>
  </w:style>
  <w:style w:type="paragraph" w:customStyle="1" w:styleId="1">
    <w:name w:val="1."/>
    <w:basedOn w:val="ae"/>
    <w:rsid w:val="00B557A3"/>
    <w:pPr>
      <w:numPr>
        <w:ilvl w:val="2"/>
        <w:numId w:val="17"/>
      </w:numPr>
      <w:tabs>
        <w:tab w:val="clear" w:pos="964"/>
        <w:tab w:val="num" w:pos="482"/>
      </w:tabs>
      <w:spacing w:line="360" w:lineRule="auto"/>
      <w:ind w:left="482"/>
    </w:pPr>
    <w:rPr>
      <w:rFonts w:ascii="Times New Roman" w:hAnsi="Times New Roman"/>
      <w:sz w:val="24"/>
      <w:szCs w:val="24"/>
    </w:rPr>
  </w:style>
  <w:style w:type="paragraph" w:customStyle="1" w:styleId="1f9">
    <w:name w:val="1)"/>
    <w:basedOn w:val="ae"/>
    <w:rsid w:val="00B557A3"/>
    <w:pPr>
      <w:tabs>
        <w:tab w:val="num" w:pos="1260"/>
      </w:tabs>
      <w:spacing w:line="360" w:lineRule="auto"/>
      <w:ind w:left="1260" w:hanging="420"/>
    </w:pPr>
    <w:rPr>
      <w:rFonts w:ascii="Times New Roman" w:hAnsi="Times New Roman"/>
      <w:sz w:val="24"/>
      <w:szCs w:val="24"/>
    </w:rPr>
  </w:style>
  <w:style w:type="paragraph" w:customStyle="1" w:styleId="affffa">
    <w:name w:val="@"/>
    <w:basedOn w:val="1f9"/>
    <w:rsid w:val="00B557A3"/>
    <w:pPr>
      <w:tabs>
        <w:tab w:val="clear" w:pos="1260"/>
      </w:tabs>
      <w:ind w:left="0" w:firstLine="0"/>
    </w:pPr>
  </w:style>
  <w:style w:type="paragraph" w:customStyle="1" w:styleId="a9">
    <w:name w:val="#"/>
    <w:basedOn w:val="affffa"/>
    <w:rsid w:val="00B557A3"/>
    <w:pPr>
      <w:numPr>
        <w:numId w:val="19"/>
      </w:numPr>
    </w:pPr>
  </w:style>
  <w:style w:type="character" w:customStyle="1" w:styleId="Char1Char">
    <w:name w:val="正文缩进 Char1 Char"/>
    <w:aliases w:val="正文（首行缩进两字） Char1 Char,文2 Char Char,ALT+Z Char Char,表正文 Char Char,正文非缩进 Char Char,特点 Char1 Char,段1 Char Char,标题4 Char Char,特点 Char Char Char1 Char,特点 Char Char Char Char Char,标题4 Char Char Char Char Char,缩进 Char Char,正文非缩进 Ch,段1 Char"/>
    <w:rsid w:val="00B557A3"/>
    <w:rPr>
      <w:rFonts w:eastAsia="宋体"/>
      <w:kern w:val="2"/>
      <w:sz w:val="24"/>
      <w:szCs w:val="24"/>
      <w:lang w:val="en-US" w:eastAsia="zh-CN" w:bidi="ar-SA"/>
    </w:rPr>
  </w:style>
  <w:style w:type="character" w:customStyle="1" w:styleId="px12none">
    <w:name w:val="px12none"/>
    <w:basedOn w:val="af0"/>
    <w:rsid w:val="00B557A3"/>
  </w:style>
  <w:style w:type="paragraph" w:customStyle="1" w:styleId="ALTZ1Char4">
    <w:name w:val="样式 正文缩进表正文正文非缩进ALT+Z四号特点段1正文不缩进特点 Char水上软件标题4正文（首行缩进两..."/>
    <w:basedOn w:val="af"/>
    <w:autoRedefine/>
    <w:rsid w:val="00B557A3"/>
    <w:pPr>
      <w:spacing w:line="360" w:lineRule="auto"/>
      <w:ind w:firstLineChars="200" w:firstLine="480"/>
    </w:pPr>
    <w:rPr>
      <w:rFonts w:cs="宋体"/>
      <w:sz w:val="24"/>
      <w:szCs w:val="24"/>
    </w:rPr>
  </w:style>
  <w:style w:type="table" w:styleId="affffb">
    <w:name w:val="Table Contemporary"/>
    <w:basedOn w:val="af1"/>
    <w:rsid w:val="00B557A3"/>
    <w:pPr>
      <w:widowControl w:val="0"/>
      <w:jc w:val="both"/>
    </w:pPr>
    <w:rPr>
      <w:rFonts w:ascii="Times New Roman" w:hAnsi="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20515">
    <w:name w:val="样式 正文（首行缩进两字） + 首行缩进:  2 字符 段后: 0.5 行 行距: 1.5 倍行距"/>
    <w:basedOn w:val="af"/>
    <w:autoRedefine/>
    <w:rsid w:val="00B557A3"/>
    <w:pPr>
      <w:spacing w:line="360" w:lineRule="auto"/>
      <w:ind w:firstLine="0"/>
    </w:pPr>
    <w:rPr>
      <w:sz w:val="24"/>
      <w:szCs w:val="24"/>
    </w:rPr>
  </w:style>
  <w:style w:type="paragraph" w:customStyle="1" w:styleId="text1">
    <w:name w:val="text1"/>
    <w:basedOn w:val="ae"/>
    <w:rsid w:val="00B557A3"/>
    <w:pPr>
      <w:spacing w:line="360" w:lineRule="auto"/>
      <w:ind w:firstLineChars="200" w:firstLine="480"/>
    </w:pPr>
    <w:rPr>
      <w:rFonts w:ascii="Times New Roman" w:hAnsi="Times New Roman"/>
      <w:sz w:val="24"/>
      <w:szCs w:val="24"/>
    </w:rPr>
  </w:style>
  <w:style w:type="paragraph" w:customStyle="1" w:styleId="affffc">
    <w:name w:val="图片标注"/>
    <w:basedOn w:val="ae"/>
    <w:link w:val="Charf8"/>
    <w:autoRedefine/>
    <w:rsid w:val="00B557A3"/>
    <w:pPr>
      <w:jc w:val="center"/>
    </w:pPr>
    <w:rPr>
      <w:rFonts w:ascii="Tahoma" w:hAnsi="Tahoma"/>
      <w:kern w:val="0"/>
      <w:sz w:val="20"/>
      <w:szCs w:val="21"/>
      <w:lang/>
    </w:rPr>
  </w:style>
  <w:style w:type="character" w:customStyle="1" w:styleId="Charf8">
    <w:name w:val="图片标注 Char"/>
    <w:link w:val="affffc"/>
    <w:rsid w:val="00B557A3"/>
    <w:rPr>
      <w:rFonts w:ascii="Tahoma" w:eastAsia="宋体" w:hAnsi="Tahoma" w:cs="Tahoma"/>
      <w:szCs w:val="21"/>
    </w:rPr>
  </w:style>
  <w:style w:type="paragraph" w:customStyle="1" w:styleId="affffd">
    <w:name w:val="图"/>
    <w:basedOn w:val="ae"/>
    <w:rsid w:val="00B557A3"/>
    <w:pPr>
      <w:spacing w:before="120" w:line="400" w:lineRule="atLeast"/>
      <w:jc w:val="center"/>
    </w:pPr>
    <w:rPr>
      <w:rFonts w:ascii="Lucida Sans Unicode" w:hAnsi="Lucida Sans Unicode"/>
      <w:b/>
      <w:szCs w:val="21"/>
    </w:rPr>
  </w:style>
  <w:style w:type="paragraph" w:customStyle="1" w:styleId="Charf9">
    <w:name w:val="福建日报需求文档正文 Char"/>
    <w:basedOn w:val="aff3"/>
    <w:rsid w:val="00B557A3"/>
    <w:pPr>
      <w:adjustRightInd w:val="0"/>
      <w:spacing w:beforeLines="50"/>
      <w:ind w:firstLine="510"/>
      <w:jc w:val="both"/>
    </w:pPr>
    <w:rPr>
      <w:rFonts w:ascii="宋体" w:eastAsia="宋体" w:hAnsi="宋体"/>
      <w:spacing w:val="6"/>
    </w:rPr>
  </w:style>
  <w:style w:type="paragraph" w:customStyle="1" w:styleId="53">
    <w:name w:val="标题 5 (小)"/>
    <w:next w:val="ae"/>
    <w:rsid w:val="00B557A3"/>
    <w:pPr>
      <w:spacing w:before="80" w:after="80"/>
      <w:outlineLvl w:val="4"/>
    </w:pPr>
    <w:rPr>
      <w:rFonts w:ascii="Times" w:hAnsi="Times" w:cs="宋体"/>
      <w:b/>
      <w:bCs/>
      <w:kern w:val="2"/>
      <w:sz w:val="21"/>
      <w:szCs w:val="24"/>
    </w:rPr>
  </w:style>
  <w:style w:type="paragraph" w:customStyle="1" w:styleId="aa0">
    <w:name w:val="aa正文"/>
    <w:basedOn w:val="ae"/>
    <w:link w:val="aaChar"/>
    <w:rsid w:val="00B557A3"/>
    <w:pPr>
      <w:spacing w:before="60" w:after="60" w:line="360" w:lineRule="auto"/>
      <w:ind w:firstLine="454"/>
    </w:pPr>
    <w:rPr>
      <w:rFonts w:ascii="Times New Roman" w:hAnsi="Times New Roman"/>
      <w:sz w:val="28"/>
      <w:szCs w:val="20"/>
    </w:rPr>
  </w:style>
  <w:style w:type="paragraph" w:customStyle="1" w:styleId="152">
    <w:name w:val="样式 行距: 1.5 倍行距 首行缩进:  2 字符"/>
    <w:basedOn w:val="ae"/>
    <w:rsid w:val="00B557A3"/>
    <w:pPr>
      <w:spacing w:line="360" w:lineRule="auto"/>
      <w:ind w:firstLineChars="200" w:firstLine="420"/>
    </w:pPr>
    <w:rPr>
      <w:rFonts w:ascii="Times" w:hAnsi="Times" w:cs="宋体"/>
      <w:sz w:val="24"/>
      <w:szCs w:val="20"/>
    </w:rPr>
  </w:style>
  <w:style w:type="paragraph" w:customStyle="1" w:styleId="Char2CharCharChar">
    <w:name w:val="Char2 Char Char Char"/>
    <w:basedOn w:val="ae"/>
    <w:rsid w:val="00B557A3"/>
    <w:rPr>
      <w:rFonts w:ascii="Tahoma" w:hAnsi="Tahoma"/>
      <w:sz w:val="24"/>
      <w:szCs w:val="20"/>
    </w:rPr>
  </w:style>
  <w:style w:type="character" w:customStyle="1" w:styleId="TechInit">
    <w:name w:val="Tech Init"/>
    <w:rsid w:val="00B557A3"/>
    <w:rPr>
      <w:rFonts w:ascii="Courier New" w:hAnsi="Courier New"/>
      <w:noProof w:val="0"/>
      <w:sz w:val="20"/>
      <w:lang w:val="en-US"/>
    </w:rPr>
  </w:style>
  <w:style w:type="paragraph" w:customStyle="1" w:styleId="CharCharCharCharCharChar">
    <w:name w:val="正文 Char Char Char Char Char Char"/>
    <w:basedOn w:val="ae"/>
    <w:rsid w:val="00B557A3"/>
    <w:pPr>
      <w:ind w:firstLineChars="200" w:firstLine="200"/>
    </w:pPr>
    <w:rPr>
      <w:rFonts w:ascii="Tahoma" w:hAnsi="Tahoma"/>
      <w:sz w:val="24"/>
      <w:szCs w:val="20"/>
    </w:rPr>
  </w:style>
  <w:style w:type="paragraph" w:customStyle="1" w:styleId="CharChar1CharCharCharCharCharCharCharCharCharCharCharCharCharCharChar">
    <w:name w:val="Char Char1 Char Char Char Char Char Char Char Char Char Char Char Char Char Char Char"/>
    <w:basedOn w:val="ae"/>
    <w:rsid w:val="00B557A3"/>
    <w:pPr>
      <w:widowControl/>
      <w:spacing w:after="160" w:line="240" w:lineRule="exact"/>
      <w:jc w:val="left"/>
    </w:pPr>
    <w:rPr>
      <w:rFonts w:ascii="Verdana" w:hAnsi="Verdana"/>
      <w:kern w:val="0"/>
      <w:sz w:val="20"/>
      <w:szCs w:val="20"/>
      <w:lang w:eastAsia="en-US"/>
    </w:rPr>
  </w:style>
  <w:style w:type="paragraph" w:customStyle="1" w:styleId="118">
    <w:name w:val="样式 标题 1 + 18 磅"/>
    <w:basedOn w:val="16"/>
    <w:autoRedefine/>
    <w:rsid w:val="00B557A3"/>
    <w:pPr>
      <w:keepNext w:val="0"/>
      <w:keepLines w:val="0"/>
      <w:spacing w:beforeLines="100" w:afterLines="50" w:line="240" w:lineRule="auto"/>
      <w:outlineLvl w:val="9"/>
    </w:pPr>
    <w:rPr>
      <w:rFonts w:ascii="宋体" w:hAnsi="宋体"/>
      <w:b w:val="0"/>
      <w:kern w:val="2"/>
      <w:sz w:val="24"/>
      <w:szCs w:val="24"/>
    </w:rPr>
  </w:style>
  <w:style w:type="paragraph" w:customStyle="1" w:styleId="Charfa">
    <w:name w:val="缩紧正文 Char"/>
    <w:basedOn w:val="ae"/>
    <w:rsid w:val="00B557A3"/>
    <w:pPr>
      <w:spacing w:before="120" w:after="120" w:line="400" w:lineRule="exact"/>
      <w:ind w:firstLineChars="200" w:firstLine="480"/>
    </w:pPr>
    <w:rPr>
      <w:rFonts w:ascii="宋体" w:hAnsi="宋体" w:cs="宋体"/>
      <w:sz w:val="24"/>
      <w:szCs w:val="20"/>
    </w:rPr>
  </w:style>
  <w:style w:type="table" w:styleId="35">
    <w:name w:val="Table Columns 3"/>
    <w:basedOn w:val="af1"/>
    <w:rsid w:val="00B557A3"/>
    <w:pPr>
      <w:widowControl w:val="0"/>
      <w:spacing w:line="360" w:lineRule="auto"/>
      <w:ind w:firstLineChars="200" w:firstLine="20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a4">
    <w:name w:val="对象定义"/>
    <w:basedOn w:val="ae"/>
    <w:rsid w:val="00B557A3"/>
    <w:pPr>
      <w:numPr>
        <w:numId w:val="20"/>
      </w:numPr>
      <w:spacing w:line="300" w:lineRule="auto"/>
      <w:jc w:val="left"/>
    </w:pPr>
    <w:rPr>
      <w:rFonts w:ascii="宋体" w:hAnsi="Times New Roman"/>
      <w:szCs w:val="21"/>
    </w:rPr>
  </w:style>
  <w:style w:type="paragraph" w:customStyle="1" w:styleId="affffe">
    <w:name w:val="段落"/>
    <w:basedOn w:val="ae"/>
    <w:link w:val="Charfb"/>
    <w:rsid w:val="00B557A3"/>
    <w:pPr>
      <w:spacing w:line="300" w:lineRule="auto"/>
      <w:ind w:firstLineChars="200" w:firstLine="420"/>
      <w:jc w:val="left"/>
    </w:pPr>
    <w:rPr>
      <w:rFonts w:ascii="宋体" w:hAnsi="Times New Roman"/>
      <w:kern w:val="0"/>
      <w:sz w:val="20"/>
      <w:szCs w:val="21"/>
      <w:lang/>
    </w:rPr>
  </w:style>
  <w:style w:type="character" w:customStyle="1" w:styleId="Charfb">
    <w:name w:val="段落 Char"/>
    <w:link w:val="affffe"/>
    <w:rsid w:val="00B557A3"/>
    <w:rPr>
      <w:rFonts w:ascii="宋体" w:eastAsia="宋体" w:hAnsi="Times New Roman" w:cs="Times New Roman"/>
      <w:szCs w:val="21"/>
    </w:rPr>
  </w:style>
  <w:style w:type="paragraph" w:customStyle="1" w:styleId="TableCell">
    <w:name w:val="Table Cell"/>
    <w:basedOn w:val="ae"/>
    <w:autoRedefine/>
    <w:rsid w:val="00B557A3"/>
    <w:pPr>
      <w:ind w:left="360"/>
    </w:pPr>
    <w:rPr>
      <w:rFonts w:ascii="宋体" w:hAnsi="宋体" w:cs="Tahoma"/>
      <w:sz w:val="18"/>
      <w:szCs w:val="18"/>
    </w:rPr>
  </w:style>
  <w:style w:type="paragraph" w:customStyle="1" w:styleId="3H3HeadingLevel3HeadBoldHeadbhlevel3PIM3sect1">
    <w:name w:val="样式 标题 3H3HeadingLevel 3 HeadBold Headbhlevel_3PIM 3sect1..."/>
    <w:basedOn w:val="30"/>
    <w:rsid w:val="00B557A3"/>
    <w:pPr>
      <w:tabs>
        <w:tab w:val="num" w:pos="1571"/>
      </w:tabs>
      <w:spacing w:before="120" w:after="120" w:line="360" w:lineRule="auto"/>
      <w:ind w:left="360"/>
    </w:pPr>
    <w:rPr>
      <w:rFonts w:ascii="Arial" w:eastAsia="黑体" w:hAnsi="Arial"/>
      <w:bCs/>
      <w:sz w:val="28"/>
      <w:szCs w:val="28"/>
    </w:rPr>
  </w:style>
  <w:style w:type="paragraph" w:customStyle="1" w:styleId="afffff">
    <w:name w:val="缺省文本"/>
    <w:basedOn w:val="ae"/>
    <w:rsid w:val="00B557A3"/>
    <w:pPr>
      <w:autoSpaceDE w:val="0"/>
      <w:autoSpaceDN w:val="0"/>
      <w:adjustRightInd w:val="0"/>
      <w:jc w:val="left"/>
    </w:pPr>
    <w:rPr>
      <w:rFonts w:ascii="Times New Roman" w:hAnsi="Times New Roman"/>
      <w:kern w:val="0"/>
      <w:sz w:val="24"/>
      <w:szCs w:val="20"/>
    </w:rPr>
  </w:style>
  <w:style w:type="paragraph" w:customStyle="1" w:styleId="DefaultText">
    <w:name w:val="Default Text"/>
    <w:basedOn w:val="ae"/>
    <w:rsid w:val="00B557A3"/>
    <w:pPr>
      <w:widowControl/>
      <w:overflowPunct w:val="0"/>
      <w:autoSpaceDE w:val="0"/>
      <w:autoSpaceDN w:val="0"/>
      <w:adjustRightInd w:val="0"/>
      <w:jc w:val="left"/>
      <w:textAlignment w:val="baseline"/>
    </w:pPr>
    <w:rPr>
      <w:rFonts w:ascii="Times New Roman" w:hAnsi="Times New Roman"/>
      <w:kern w:val="0"/>
      <w:sz w:val="24"/>
      <w:szCs w:val="20"/>
    </w:rPr>
  </w:style>
  <w:style w:type="paragraph" w:customStyle="1" w:styleId="afffff0">
    <w:name w:val="题目封页"/>
    <w:basedOn w:val="ae"/>
    <w:next w:val="afffff1"/>
    <w:rsid w:val="00B557A3"/>
    <w:pPr>
      <w:keepNext/>
      <w:keepLines/>
      <w:widowControl/>
      <w:spacing w:before="1800" w:line="240" w:lineRule="atLeast"/>
      <w:ind w:left="1080"/>
      <w:jc w:val="left"/>
    </w:pPr>
    <w:rPr>
      <w:rFonts w:ascii="Arial" w:hAnsi="Arial"/>
      <w:b/>
      <w:spacing w:val="-48"/>
      <w:kern w:val="28"/>
      <w:sz w:val="72"/>
      <w:szCs w:val="20"/>
    </w:rPr>
  </w:style>
  <w:style w:type="paragraph" w:customStyle="1" w:styleId="afffff1">
    <w:name w:val="副题目 – 封页"/>
    <w:basedOn w:val="afffff0"/>
    <w:next w:val="aff3"/>
    <w:autoRedefine/>
    <w:rsid w:val="00B557A3"/>
    <w:pPr>
      <w:spacing w:before="480" w:line="240" w:lineRule="auto"/>
      <w:ind w:left="1685" w:right="14" w:firstLine="418"/>
      <w:jc w:val="right"/>
    </w:pPr>
    <w:rPr>
      <w:rFonts w:ascii="黑体" w:eastAsia="黑体" w:hAnsi="Times New Roman"/>
      <w:bCs/>
      <w:spacing w:val="-20"/>
      <w:sz w:val="48"/>
    </w:rPr>
  </w:style>
  <w:style w:type="character" w:customStyle="1" w:styleId="Char20">
    <w:name w:val="正文文本 Char2"/>
    <w:aliases w:val="ändrad Char1,EHPT Char1,Body Text2 Char1,正文文本 Char + 宋体 Char1,黑色 Char1,首行缩进:  0.74... Char1,楷体粗正文文字 Char1,正文文本2 Char,正文文本 Char Char1,Indent Char Char1,正文文本1 Char,正文文本 Char1 Char,正文文字1 Char,鋘drad1 Char,???änd1 Char,Indent Char Char Char Char1"/>
    <w:rsid w:val="00B557A3"/>
    <w:rPr>
      <w:kern w:val="2"/>
      <w:sz w:val="21"/>
    </w:rPr>
  </w:style>
  <w:style w:type="paragraph" w:customStyle="1" w:styleId="a8">
    <w:name w:val="数字列表"/>
    <w:basedOn w:val="2c"/>
    <w:rsid w:val="00B557A3"/>
    <w:pPr>
      <w:numPr>
        <w:numId w:val="22"/>
      </w:numPr>
    </w:pPr>
  </w:style>
  <w:style w:type="paragraph" w:customStyle="1" w:styleId="54">
    <w:name w:val="正文幼5号"/>
    <w:basedOn w:val="ae"/>
    <w:rsid w:val="00B557A3"/>
    <w:rPr>
      <w:rFonts w:ascii="Times New Roman" w:eastAsia="幼圆" w:hAnsi="Times New Roman"/>
      <w:szCs w:val="20"/>
    </w:rPr>
  </w:style>
  <w:style w:type="paragraph" w:styleId="2d">
    <w:name w:val="List Bullet 2"/>
    <w:basedOn w:val="ae"/>
    <w:autoRedefine/>
    <w:rsid w:val="00B557A3"/>
    <w:pPr>
      <w:tabs>
        <w:tab w:val="num" w:pos="840"/>
        <w:tab w:val="num" w:pos="900"/>
      </w:tabs>
      <w:spacing w:line="300" w:lineRule="auto"/>
      <w:ind w:left="704" w:hanging="284"/>
    </w:pPr>
    <w:rPr>
      <w:rFonts w:ascii="楷体_GB2312" w:eastAsia="仿宋_GB2312" w:hAnsi="Times New Roman"/>
      <w:noProof/>
      <w:sz w:val="24"/>
      <w:szCs w:val="24"/>
      <w:lang w:val="zh-CN"/>
    </w:rPr>
  </w:style>
  <w:style w:type="paragraph" w:customStyle="1" w:styleId="afffff2">
    <w:name w:val="公司名"/>
    <w:basedOn w:val="ae"/>
    <w:rsid w:val="00B557A3"/>
    <w:pPr>
      <w:keepNext/>
      <w:keepLines/>
      <w:widowControl/>
      <w:spacing w:line="220" w:lineRule="atLeast"/>
      <w:ind w:left="1080"/>
      <w:jc w:val="left"/>
    </w:pPr>
    <w:rPr>
      <w:rFonts w:ascii="Times New Roman" w:hAnsi="Times New Roman"/>
      <w:spacing w:val="-30"/>
      <w:kern w:val="28"/>
      <w:sz w:val="60"/>
      <w:szCs w:val="20"/>
    </w:rPr>
  </w:style>
  <w:style w:type="paragraph" w:customStyle="1" w:styleId="2e">
    <w:name w:val="标书标题2"/>
    <w:basedOn w:val="22"/>
    <w:autoRedefine/>
    <w:rsid w:val="00B557A3"/>
    <w:pPr>
      <w:keepNext w:val="0"/>
      <w:keepLines w:val="0"/>
      <w:tabs>
        <w:tab w:val="num" w:pos="432"/>
      </w:tabs>
      <w:spacing w:before="0" w:after="0" w:line="360" w:lineRule="auto"/>
      <w:ind w:left="432" w:hanging="432"/>
      <w:jc w:val="left"/>
    </w:pPr>
    <w:rPr>
      <w:rFonts w:ascii="黑体" w:hAnsi="宋体"/>
      <w:sz w:val="32"/>
      <w:szCs w:val="32"/>
    </w:rPr>
  </w:style>
  <w:style w:type="paragraph" w:customStyle="1" w:styleId="2c">
    <w:name w:val="正文2"/>
    <w:basedOn w:val="ae"/>
    <w:rsid w:val="00B557A3"/>
    <w:pPr>
      <w:spacing w:line="360" w:lineRule="auto"/>
      <w:ind w:firstLine="480"/>
    </w:pPr>
    <w:rPr>
      <w:rFonts w:ascii="Times New Roman" w:hAnsi="Times New Roman"/>
      <w:sz w:val="24"/>
      <w:szCs w:val="24"/>
    </w:rPr>
  </w:style>
  <w:style w:type="paragraph" w:customStyle="1" w:styleId="1fa">
    <w:name w:val="正文缩进1"/>
    <w:basedOn w:val="ae"/>
    <w:rsid w:val="00B557A3"/>
    <w:pPr>
      <w:spacing w:before="120" w:after="120" w:line="360" w:lineRule="auto"/>
      <w:ind w:firstLineChars="200" w:firstLine="480"/>
    </w:pPr>
    <w:rPr>
      <w:rFonts w:ascii="Times New Roman" w:hAnsi="Times New Roman"/>
      <w:sz w:val="24"/>
      <w:szCs w:val="24"/>
    </w:rPr>
  </w:style>
  <w:style w:type="paragraph" w:customStyle="1" w:styleId="36">
    <w:name w:val="正文缩进3"/>
    <w:basedOn w:val="ae"/>
    <w:rsid w:val="00B557A3"/>
    <w:pPr>
      <w:spacing w:before="120" w:after="120" w:line="360" w:lineRule="auto"/>
      <w:ind w:firstLineChars="200" w:firstLine="480"/>
    </w:pPr>
    <w:rPr>
      <w:rFonts w:ascii="Times New Roman" w:hAnsi="Times New Roman"/>
      <w:sz w:val="24"/>
      <w:szCs w:val="24"/>
    </w:rPr>
  </w:style>
  <w:style w:type="paragraph" w:customStyle="1" w:styleId="074152">
    <w:name w:val="样式 样式 小四 首行缩进:  0.74 厘米 行距: 1.5 倍行距 + 首行缩进:  2 字符"/>
    <w:basedOn w:val="ae"/>
    <w:rsid w:val="00B557A3"/>
    <w:pPr>
      <w:adjustRightInd w:val="0"/>
      <w:spacing w:before="100" w:beforeAutospacing="1" w:after="100" w:afterAutospacing="1"/>
      <w:ind w:firstLineChars="200" w:firstLine="480"/>
    </w:pPr>
    <w:rPr>
      <w:rFonts w:ascii="Times New Roman" w:hAnsi="Times New Roman" w:cs="宋体"/>
      <w:sz w:val="24"/>
      <w:szCs w:val="20"/>
    </w:rPr>
  </w:style>
  <w:style w:type="paragraph" w:customStyle="1" w:styleId="200">
    <w:name w:val="正文+20磅"/>
    <w:basedOn w:val="ae"/>
    <w:rsid w:val="00B557A3"/>
    <w:pPr>
      <w:spacing w:before="120" w:after="120" w:line="400" w:lineRule="exact"/>
      <w:ind w:firstLineChars="200" w:firstLine="480"/>
    </w:pPr>
    <w:rPr>
      <w:rFonts w:ascii="Times New Roman" w:hAnsi="Times New Roman"/>
      <w:sz w:val="24"/>
      <w:szCs w:val="24"/>
    </w:rPr>
  </w:style>
  <w:style w:type="paragraph" w:customStyle="1" w:styleId="afffff3">
    <w:name w:val="图片"/>
    <w:basedOn w:val="ae"/>
    <w:rsid w:val="00B557A3"/>
    <w:pPr>
      <w:spacing w:line="360" w:lineRule="auto"/>
      <w:jc w:val="center"/>
    </w:pPr>
    <w:rPr>
      <w:rFonts w:ascii="Times New Roman" w:hAnsi="Times New Roman"/>
      <w:color w:val="000000"/>
      <w:szCs w:val="24"/>
    </w:rPr>
  </w:style>
  <w:style w:type="paragraph" w:customStyle="1" w:styleId="afffff4">
    <w:name w:val="方案正文样式"/>
    <w:basedOn w:val="ae"/>
    <w:rsid w:val="00B557A3"/>
    <w:pPr>
      <w:adjustRightInd w:val="0"/>
      <w:spacing w:before="120" w:after="120"/>
      <w:ind w:left="600" w:firstLine="200"/>
      <w:textAlignment w:val="baseline"/>
    </w:pPr>
    <w:rPr>
      <w:rFonts w:ascii="宋体" w:hAnsi="宋体"/>
      <w:color w:val="000000"/>
      <w:spacing w:val="4"/>
      <w:kern w:val="0"/>
      <w:szCs w:val="20"/>
    </w:rPr>
  </w:style>
  <w:style w:type="paragraph" w:customStyle="1" w:styleId="CharCharChar0">
    <w:name w:val="缩紧正文 Char Char Char"/>
    <w:basedOn w:val="ae"/>
    <w:link w:val="CharCharCharChar0"/>
    <w:rsid w:val="00B557A3"/>
    <w:pPr>
      <w:spacing w:before="120" w:after="120" w:line="400" w:lineRule="exact"/>
      <w:ind w:firstLineChars="200" w:firstLine="480"/>
    </w:pPr>
    <w:rPr>
      <w:rFonts w:ascii="宋体" w:hAnsi="宋体"/>
      <w:kern w:val="0"/>
      <w:sz w:val="24"/>
      <w:szCs w:val="24"/>
      <w:lang/>
    </w:rPr>
  </w:style>
  <w:style w:type="character" w:customStyle="1" w:styleId="CharCharCharChar0">
    <w:name w:val="缩紧正文 Char Char Char Char"/>
    <w:link w:val="CharCharChar0"/>
    <w:rsid w:val="00B557A3"/>
    <w:rPr>
      <w:rFonts w:ascii="宋体" w:eastAsia="宋体" w:hAnsi="宋体" w:cs="宋体"/>
      <w:sz w:val="24"/>
      <w:szCs w:val="24"/>
    </w:rPr>
  </w:style>
  <w:style w:type="paragraph" w:customStyle="1" w:styleId="CharChar3">
    <w:name w:val="项目符号 加粗 一级 Char Char"/>
    <w:basedOn w:val="ae"/>
    <w:link w:val="CharCharChar1"/>
    <w:rsid w:val="00B557A3"/>
    <w:pPr>
      <w:tabs>
        <w:tab w:val="num" w:pos="900"/>
      </w:tabs>
      <w:spacing w:before="120" w:after="120" w:line="400" w:lineRule="exact"/>
      <w:ind w:left="900" w:hanging="420"/>
    </w:pPr>
    <w:rPr>
      <w:rFonts w:ascii="宋体" w:hAnsi="宋体"/>
      <w:b/>
      <w:bCs/>
      <w:kern w:val="0"/>
      <w:sz w:val="24"/>
      <w:szCs w:val="24"/>
      <w:lang/>
    </w:rPr>
  </w:style>
  <w:style w:type="character" w:customStyle="1" w:styleId="CharCharChar1">
    <w:name w:val="项目符号 加粗 一级 Char Char Char"/>
    <w:link w:val="CharChar3"/>
    <w:rsid w:val="00B557A3"/>
    <w:rPr>
      <w:rFonts w:ascii="宋体" w:eastAsia="宋体" w:hAnsi="宋体" w:cs="宋体"/>
      <w:b/>
      <w:bCs/>
      <w:sz w:val="24"/>
      <w:szCs w:val="24"/>
    </w:rPr>
  </w:style>
  <w:style w:type="character" w:customStyle="1" w:styleId="CharCharCharCharChar">
    <w:name w:val="缩紧正文 Char Char Char Char Char"/>
    <w:rsid w:val="00B557A3"/>
    <w:rPr>
      <w:rFonts w:ascii="宋体" w:eastAsia="宋体" w:hAnsi="宋体" w:cs="宋体"/>
      <w:kern w:val="2"/>
      <w:sz w:val="24"/>
      <w:szCs w:val="24"/>
      <w:lang w:val="en-US" w:eastAsia="zh-CN" w:bidi="ar-SA"/>
    </w:rPr>
  </w:style>
  <w:style w:type="paragraph" w:customStyle="1" w:styleId="afffff5">
    <w:name w:val="项目列表"/>
    <w:basedOn w:val="ae"/>
    <w:rsid w:val="00B557A3"/>
    <w:pPr>
      <w:spacing w:line="360" w:lineRule="auto"/>
    </w:pPr>
    <w:rPr>
      <w:rFonts w:ascii="Times New Roman" w:hAnsi="Times New Roman"/>
      <w:sz w:val="24"/>
      <w:szCs w:val="24"/>
    </w:rPr>
  </w:style>
  <w:style w:type="paragraph" w:customStyle="1" w:styleId="afffff6">
    <w:name w:val="项目列表，粗体"/>
    <w:basedOn w:val="afffff5"/>
    <w:rsid w:val="00B557A3"/>
    <w:rPr>
      <w:b/>
    </w:rPr>
  </w:style>
  <w:style w:type="character" w:customStyle="1" w:styleId="CharChar4">
    <w:name w:val="正文文本 Char Char"/>
    <w:rsid w:val="00B557A3"/>
    <w:rPr>
      <w:rFonts w:eastAsia="宋体"/>
      <w:kern w:val="2"/>
      <w:sz w:val="21"/>
      <w:szCs w:val="24"/>
      <w:lang w:val="en-US" w:eastAsia="zh-CN" w:bidi="ar-SA"/>
    </w:rPr>
  </w:style>
  <w:style w:type="character" w:customStyle="1" w:styleId="CharCharCharCha">
    <w:name w:val="正文非缩进 Char Char Char Cha"/>
    <w:rsid w:val="00B557A3"/>
    <w:rPr>
      <w:rFonts w:eastAsia="宋体"/>
      <w:color w:val="000000"/>
      <w:kern w:val="2"/>
      <w:sz w:val="21"/>
      <w:szCs w:val="24"/>
      <w:lang w:val="en-US" w:eastAsia="zh-CN" w:bidi="ar-SA"/>
    </w:rPr>
  </w:style>
  <w:style w:type="character" w:customStyle="1" w:styleId="CharChar10">
    <w:name w:val="项目符号 加粗 一级 Char Char1"/>
    <w:rsid w:val="00B557A3"/>
    <w:rPr>
      <w:rFonts w:ascii="宋体" w:eastAsia="宋体" w:hAnsi="宋体" w:cs="宋体"/>
      <w:b/>
      <w:bCs/>
      <w:kern w:val="2"/>
      <w:sz w:val="24"/>
      <w:szCs w:val="24"/>
      <w:lang w:val="en-US" w:eastAsia="zh-CN" w:bidi="ar-SA"/>
    </w:rPr>
  </w:style>
  <w:style w:type="paragraph" w:customStyle="1" w:styleId="afffff7">
    <w:name w:val="缩紧正文"/>
    <w:basedOn w:val="ae"/>
    <w:rsid w:val="00B557A3"/>
    <w:pPr>
      <w:spacing w:before="120" w:after="120" w:line="400" w:lineRule="exact"/>
      <w:ind w:firstLineChars="200" w:firstLine="480"/>
    </w:pPr>
    <w:rPr>
      <w:rFonts w:ascii="宋体" w:hAnsi="宋体" w:cs="宋体"/>
      <w:sz w:val="24"/>
      <w:szCs w:val="24"/>
    </w:rPr>
  </w:style>
  <w:style w:type="paragraph" w:customStyle="1" w:styleId="afffff8">
    <w:name w:val="项目符号 加粗 一级"/>
    <w:basedOn w:val="ae"/>
    <w:rsid w:val="00B557A3"/>
    <w:pPr>
      <w:tabs>
        <w:tab w:val="num" w:pos="900"/>
      </w:tabs>
      <w:spacing w:before="120" w:after="120" w:line="400" w:lineRule="exact"/>
      <w:ind w:left="900" w:hanging="420"/>
    </w:pPr>
    <w:rPr>
      <w:rFonts w:ascii="宋体" w:hAnsi="宋体" w:cs="宋体"/>
      <w:b/>
      <w:bCs/>
      <w:sz w:val="24"/>
      <w:szCs w:val="24"/>
    </w:rPr>
  </w:style>
  <w:style w:type="paragraph" w:customStyle="1" w:styleId="085CharChar">
    <w:name w:val="样式 宋体 小四 首行缩进:  0.85 厘米 Char Char"/>
    <w:basedOn w:val="ae"/>
    <w:link w:val="085CharCharChar"/>
    <w:rsid w:val="00B557A3"/>
    <w:pPr>
      <w:spacing w:line="400" w:lineRule="exact"/>
      <w:ind w:firstLine="482"/>
    </w:pPr>
    <w:rPr>
      <w:rFonts w:ascii="宋体" w:hAnsi="宋体"/>
      <w:kern w:val="0"/>
      <w:sz w:val="24"/>
      <w:szCs w:val="24"/>
      <w:lang/>
    </w:rPr>
  </w:style>
  <w:style w:type="character" w:customStyle="1" w:styleId="085CharCharChar">
    <w:name w:val="样式 宋体 小四 首行缩进:  0.85 厘米 Char Char Char"/>
    <w:link w:val="085CharChar"/>
    <w:rsid w:val="00B557A3"/>
    <w:rPr>
      <w:rFonts w:ascii="宋体" w:eastAsia="宋体" w:hAnsi="宋体" w:cs="宋体"/>
      <w:sz w:val="24"/>
      <w:szCs w:val="24"/>
    </w:rPr>
  </w:style>
  <w:style w:type="paragraph" w:customStyle="1" w:styleId="afffff9">
    <w:name w:val="样式 题注 + 小五 加粗 居中"/>
    <w:basedOn w:val="affc"/>
    <w:rsid w:val="00B557A3"/>
    <w:pPr>
      <w:widowControl w:val="0"/>
      <w:spacing w:before="0" w:line="240" w:lineRule="auto"/>
      <w:ind w:left="0"/>
      <w:jc w:val="center"/>
    </w:pPr>
    <w:rPr>
      <w:rFonts w:eastAsia="黑体" w:cs="宋体"/>
      <w:b/>
      <w:i w:val="0"/>
      <w:kern w:val="2"/>
      <w:sz w:val="21"/>
      <w:lang w:eastAsia="zh-CN"/>
    </w:rPr>
  </w:style>
  <w:style w:type="paragraph" w:customStyle="1" w:styleId="153">
    <w:name w:val="样式 小四 加粗 行距: 1.5 倍行距"/>
    <w:basedOn w:val="ae"/>
    <w:rsid w:val="00B557A3"/>
    <w:pPr>
      <w:tabs>
        <w:tab w:val="num" w:pos="840"/>
      </w:tabs>
      <w:spacing w:line="360" w:lineRule="auto"/>
      <w:ind w:left="840" w:hanging="420"/>
    </w:pPr>
    <w:rPr>
      <w:rFonts w:ascii="Times New Roman" w:hAnsi="Times New Roman" w:cs="宋体"/>
      <w:b/>
      <w:bCs/>
      <w:sz w:val="24"/>
      <w:szCs w:val="20"/>
    </w:rPr>
  </w:style>
  <w:style w:type="paragraph" w:customStyle="1" w:styleId="0851">
    <w:name w:val="样式 宋体 小四 首行缩进:  0.85 厘米"/>
    <w:basedOn w:val="ae"/>
    <w:rsid w:val="00B557A3"/>
    <w:pPr>
      <w:spacing w:line="400" w:lineRule="exact"/>
      <w:ind w:firstLine="482"/>
    </w:pPr>
    <w:rPr>
      <w:rFonts w:ascii="宋体" w:hAnsi="宋体" w:cs="宋体"/>
      <w:sz w:val="24"/>
      <w:szCs w:val="24"/>
    </w:rPr>
  </w:style>
  <w:style w:type="paragraph" w:customStyle="1" w:styleId="Charfc">
    <w:name w:val="项目符号 加粗 一级 Char"/>
    <w:basedOn w:val="ae"/>
    <w:rsid w:val="00B557A3"/>
    <w:pPr>
      <w:tabs>
        <w:tab w:val="num" w:pos="900"/>
      </w:tabs>
      <w:spacing w:before="120" w:after="120" w:line="400" w:lineRule="exact"/>
      <w:ind w:left="900" w:hanging="420"/>
    </w:pPr>
    <w:rPr>
      <w:rFonts w:ascii="宋体" w:hAnsi="宋体" w:cs="宋体"/>
      <w:b/>
      <w:bCs/>
      <w:sz w:val="24"/>
      <w:szCs w:val="20"/>
    </w:rPr>
  </w:style>
  <w:style w:type="character" w:customStyle="1" w:styleId="1fb">
    <w:name w:val="正文（首行缩进两字）标题1"/>
    <w:rsid w:val="00B557A3"/>
    <w:rPr>
      <w:rFonts w:eastAsia="宋体"/>
      <w:color w:val="000000"/>
      <w:kern w:val="2"/>
      <w:sz w:val="21"/>
      <w:szCs w:val="24"/>
      <w:lang w:val="en-US" w:eastAsia="zh-CN" w:bidi="ar-SA"/>
    </w:rPr>
  </w:style>
  <w:style w:type="paragraph" w:customStyle="1" w:styleId="CharChar5">
    <w:name w:val="缩紧正文 Char Char"/>
    <w:basedOn w:val="ae"/>
    <w:rsid w:val="00B557A3"/>
    <w:pPr>
      <w:spacing w:before="120" w:after="120" w:line="400" w:lineRule="exact"/>
      <w:ind w:firstLineChars="200" w:firstLine="480"/>
    </w:pPr>
    <w:rPr>
      <w:rFonts w:ascii="宋体" w:hAnsi="宋体" w:cs="宋体"/>
      <w:sz w:val="24"/>
      <w:szCs w:val="24"/>
    </w:rPr>
  </w:style>
  <w:style w:type="character" w:customStyle="1" w:styleId="CharCharChar2">
    <w:name w:val="正文文本 Char Char Char"/>
    <w:rsid w:val="00B557A3"/>
    <w:rPr>
      <w:rFonts w:eastAsia="宋体"/>
      <w:kern w:val="2"/>
      <w:sz w:val="21"/>
      <w:szCs w:val="24"/>
      <w:lang w:val="en-US" w:eastAsia="zh-CN" w:bidi="ar-SA"/>
    </w:rPr>
  </w:style>
  <w:style w:type="paragraph" w:customStyle="1" w:styleId="2Char4">
    <w:name w:val="正文缩进2 Char"/>
    <w:basedOn w:val="ae"/>
    <w:link w:val="2CharChar"/>
    <w:rsid w:val="00B557A3"/>
    <w:pPr>
      <w:widowControl/>
      <w:spacing w:beforeLines="50"/>
      <w:ind w:firstLineChars="200" w:firstLine="480"/>
      <w:jc w:val="left"/>
    </w:pPr>
    <w:rPr>
      <w:rFonts w:ascii="Tahoma" w:hAnsi="Tahoma"/>
      <w:kern w:val="0"/>
      <w:sz w:val="24"/>
      <w:szCs w:val="24"/>
      <w:lang/>
    </w:rPr>
  </w:style>
  <w:style w:type="character" w:customStyle="1" w:styleId="2CharChar">
    <w:name w:val="正文缩进2 Char Char"/>
    <w:link w:val="2Char4"/>
    <w:rsid w:val="00B557A3"/>
    <w:rPr>
      <w:rFonts w:ascii="Tahoma" w:eastAsia="宋体" w:hAnsi="Tahoma" w:cs="Times New Roman"/>
      <w:sz w:val="24"/>
      <w:szCs w:val="24"/>
    </w:rPr>
  </w:style>
  <w:style w:type="paragraph" w:customStyle="1" w:styleId="afffffa">
    <w:name w:val="正文一"/>
    <w:basedOn w:val="ae"/>
    <w:rsid w:val="00B557A3"/>
    <w:pPr>
      <w:widowControl/>
      <w:spacing w:line="360" w:lineRule="auto"/>
      <w:ind w:firstLineChars="200" w:firstLine="480"/>
      <w:jc w:val="left"/>
    </w:pPr>
    <w:rPr>
      <w:rFonts w:ascii="Times New Roman" w:hAnsi="Times New Roman"/>
      <w:kern w:val="0"/>
      <w:sz w:val="24"/>
      <w:szCs w:val="24"/>
      <w:lang w:bidi="he-IL"/>
    </w:rPr>
  </w:style>
  <w:style w:type="paragraph" w:customStyle="1" w:styleId="1fc">
    <w:name w:val="小标题1"/>
    <w:basedOn w:val="Default"/>
    <w:next w:val="Default"/>
    <w:rsid w:val="00B557A3"/>
    <w:rPr>
      <w:rFonts w:ascii="楷体_GB2312" w:eastAsia="楷体_GB2312" w:hAnsi="Times New Roman" w:cs="Times New Roman"/>
      <w:color w:val="auto"/>
    </w:rPr>
  </w:style>
  <w:style w:type="paragraph" w:customStyle="1" w:styleId="Charfd">
    <w:name w:val="标准正文 Char"/>
    <w:basedOn w:val="ae"/>
    <w:rsid w:val="00B557A3"/>
    <w:pPr>
      <w:spacing w:before="60" w:after="60" w:line="360" w:lineRule="auto"/>
      <w:ind w:firstLine="482"/>
    </w:pPr>
    <w:rPr>
      <w:rFonts w:ascii="Times New Roman" w:hAnsi="Times New Roman"/>
      <w:sz w:val="24"/>
      <w:szCs w:val="20"/>
    </w:rPr>
  </w:style>
  <w:style w:type="character" w:customStyle="1" w:styleId="WW-0">
    <w:name w:val="WW-默认段落字体"/>
    <w:rsid w:val="00B557A3"/>
  </w:style>
  <w:style w:type="paragraph" w:customStyle="1" w:styleId="WW-1">
    <w:name w:val="WW-正文（首行缩进两字）"/>
    <w:basedOn w:val="ae"/>
    <w:rsid w:val="00B557A3"/>
    <w:pPr>
      <w:suppressAutoHyphens/>
      <w:spacing w:line="480" w:lineRule="exact"/>
      <w:ind w:firstLine="420"/>
    </w:pPr>
    <w:rPr>
      <w:rFonts w:ascii="Times New Roman" w:hAnsi="Times New Roman" w:hint="eastAsia"/>
      <w:kern w:val="1"/>
      <w:sz w:val="24"/>
      <w:szCs w:val="20"/>
    </w:rPr>
  </w:style>
  <w:style w:type="paragraph" w:customStyle="1" w:styleId="WW-2">
    <w:name w:val="WW-题注"/>
    <w:basedOn w:val="ae"/>
    <w:next w:val="ae"/>
    <w:rsid w:val="00B557A3"/>
    <w:pPr>
      <w:suppressAutoHyphens/>
      <w:spacing w:line="480" w:lineRule="auto"/>
    </w:pPr>
    <w:rPr>
      <w:rFonts w:ascii="华文中宋" w:eastAsia="华文中宋" w:hAnsi="华文中宋" w:hint="eastAsia"/>
      <w:kern w:val="1"/>
      <w:sz w:val="36"/>
      <w:szCs w:val="20"/>
    </w:rPr>
  </w:style>
  <w:style w:type="paragraph" w:customStyle="1" w:styleId="head">
    <w:name w:val="head"/>
    <w:basedOn w:val="ae"/>
    <w:next w:val="ae"/>
    <w:rsid w:val="00B557A3"/>
    <w:pPr>
      <w:keepNext/>
      <w:keepLines/>
      <w:tabs>
        <w:tab w:val="num" w:pos="1080"/>
      </w:tabs>
      <w:snapToGrid w:val="0"/>
      <w:spacing w:before="260" w:after="260" w:line="416" w:lineRule="auto"/>
      <w:ind w:left="720" w:hanging="720"/>
      <w:outlineLvl w:val="2"/>
    </w:pPr>
    <w:rPr>
      <w:rFonts w:ascii="Times New Roman" w:hAnsi="Times New Roman"/>
      <w:b/>
      <w:bCs/>
      <w:sz w:val="32"/>
      <w:szCs w:val="32"/>
    </w:rPr>
  </w:style>
  <w:style w:type="paragraph" w:customStyle="1" w:styleId="hea">
    <w:name w:val="hea"/>
    <w:basedOn w:val="ae"/>
    <w:next w:val="ae"/>
    <w:rsid w:val="00B557A3"/>
    <w:pPr>
      <w:keepNext/>
      <w:keepLines/>
      <w:tabs>
        <w:tab w:val="num" w:pos="1008"/>
      </w:tabs>
      <w:spacing w:before="280" w:after="290" w:line="376" w:lineRule="auto"/>
      <w:ind w:left="1008" w:hanging="1008"/>
      <w:outlineLvl w:val="4"/>
    </w:pPr>
    <w:rPr>
      <w:rFonts w:ascii="Times New Roman" w:hAnsi="Times New Roman"/>
      <w:b/>
      <w:bCs/>
      <w:sz w:val="28"/>
      <w:szCs w:val="28"/>
    </w:rPr>
  </w:style>
  <w:style w:type="character" w:customStyle="1" w:styleId="bodytext">
    <w:name w:val="bodytext"/>
    <w:basedOn w:val="af0"/>
    <w:rsid w:val="00B557A3"/>
  </w:style>
  <w:style w:type="paragraph" w:customStyle="1" w:styleId="a14">
    <w:name w:val="a14"/>
    <w:basedOn w:val="ae"/>
    <w:rsid w:val="00B557A3"/>
    <w:pPr>
      <w:widowControl/>
      <w:spacing w:before="100" w:beforeAutospacing="1" w:after="100" w:afterAutospacing="1" w:line="360" w:lineRule="atLeast"/>
      <w:jc w:val="left"/>
    </w:pPr>
    <w:rPr>
      <w:rFonts w:ascii="宋体" w:hAnsi="宋体" w:hint="eastAsia"/>
      <w:kern w:val="0"/>
      <w:szCs w:val="21"/>
    </w:rPr>
  </w:style>
  <w:style w:type="paragraph" w:customStyle="1" w:styleId="NormalCenered">
    <w:name w:val="Normal Cenered"/>
    <w:basedOn w:val="ae"/>
    <w:rsid w:val="00B557A3"/>
    <w:pPr>
      <w:widowControl/>
      <w:tabs>
        <w:tab w:val="left" w:pos="6660"/>
      </w:tabs>
      <w:spacing w:before="120" w:after="120" w:line="360" w:lineRule="auto"/>
      <w:jc w:val="center"/>
    </w:pPr>
    <w:rPr>
      <w:rFonts w:ascii="Times New Roman" w:hAnsi="Times New Roman"/>
      <w:kern w:val="0"/>
      <w:sz w:val="24"/>
      <w:szCs w:val="24"/>
    </w:rPr>
  </w:style>
  <w:style w:type="paragraph" w:customStyle="1" w:styleId="taxt">
    <w:name w:val="taxt"/>
    <w:basedOn w:val="ae"/>
    <w:rsid w:val="00B557A3"/>
    <w:pPr>
      <w:widowControl/>
      <w:spacing w:before="100" w:after="100" w:line="270" w:lineRule="atLeast"/>
      <w:jc w:val="left"/>
    </w:pPr>
    <w:rPr>
      <w:color w:val="000000"/>
      <w:kern w:val="0"/>
      <w:sz w:val="18"/>
      <w:szCs w:val="20"/>
    </w:rPr>
  </w:style>
  <w:style w:type="paragraph" w:customStyle="1" w:styleId="615">
    <w:name w:val="样式 小四 段前: 6 磅 行距: 1.5 倍行距"/>
    <w:basedOn w:val="ae"/>
    <w:rsid w:val="00B557A3"/>
    <w:pPr>
      <w:spacing w:before="120" w:line="360" w:lineRule="auto"/>
      <w:ind w:firstLineChars="200" w:firstLine="200"/>
    </w:pPr>
    <w:rPr>
      <w:rFonts w:ascii="Times New Roman" w:hAnsi="Times New Roman"/>
      <w:sz w:val="24"/>
      <w:szCs w:val="20"/>
    </w:rPr>
  </w:style>
  <w:style w:type="paragraph" w:customStyle="1" w:styleId="BulletedItems">
    <w:name w:val="Bulleted Items"/>
    <w:basedOn w:val="ae"/>
    <w:rsid w:val="00B557A3"/>
    <w:pPr>
      <w:widowControl/>
      <w:tabs>
        <w:tab w:val="num" w:pos="900"/>
      </w:tabs>
      <w:spacing w:after="180" w:line="280" w:lineRule="exact"/>
      <w:ind w:left="1987" w:hanging="360"/>
      <w:jc w:val="left"/>
    </w:pPr>
    <w:rPr>
      <w:rFonts w:ascii="Times New Roman" w:hAnsi="Times New Roman"/>
      <w:color w:val="000000"/>
      <w:kern w:val="0"/>
      <w:sz w:val="22"/>
      <w:szCs w:val="20"/>
      <w:lang w:eastAsia="en-US"/>
    </w:rPr>
  </w:style>
  <w:style w:type="paragraph" w:customStyle="1" w:styleId="Fu">
    <w:name w:val="Fu_正文"/>
    <w:basedOn w:val="ae"/>
    <w:rsid w:val="00B557A3"/>
    <w:rPr>
      <w:rFonts w:ascii="Times New Roman" w:hAnsi="Times New Roman"/>
      <w:sz w:val="24"/>
      <w:szCs w:val="24"/>
    </w:rPr>
  </w:style>
  <w:style w:type="paragraph" w:styleId="45">
    <w:name w:val="index 4"/>
    <w:basedOn w:val="ae"/>
    <w:next w:val="ae"/>
    <w:autoRedefine/>
    <w:semiHidden/>
    <w:rsid w:val="00B557A3"/>
    <w:pPr>
      <w:ind w:leftChars="600" w:left="600"/>
    </w:pPr>
    <w:rPr>
      <w:rFonts w:ascii="Times New Roman" w:hAnsi="Times New Roman"/>
      <w:szCs w:val="24"/>
    </w:rPr>
  </w:style>
  <w:style w:type="paragraph" w:customStyle="1" w:styleId="418">
    <w:name w:val="样式 标题 4 + 行距: 最小值 18 磅"/>
    <w:basedOn w:val="40"/>
    <w:rsid w:val="00B557A3"/>
    <w:pPr>
      <w:tabs>
        <w:tab w:val="num" w:pos="2356"/>
      </w:tabs>
      <w:spacing w:before="480" w:afterLines="50" w:line="320" w:lineRule="atLeast"/>
      <w:ind w:left="1984" w:hanging="708"/>
    </w:pPr>
    <w:rPr>
      <w:rFonts w:eastAsia="宋体"/>
      <w:sz w:val="24"/>
      <w:szCs w:val="20"/>
    </w:rPr>
  </w:style>
  <w:style w:type="paragraph" w:customStyle="1" w:styleId="l">
    <w:name w:val="l正文"/>
    <w:rsid w:val="00B557A3"/>
    <w:pPr>
      <w:spacing w:line="360" w:lineRule="auto"/>
      <w:ind w:firstLineChars="200" w:firstLine="200"/>
      <w:jc w:val="both"/>
    </w:pPr>
    <w:rPr>
      <w:rFonts w:ascii="Times New Roman" w:hAnsi="Times New Roman"/>
      <w:sz w:val="22"/>
      <w:szCs w:val="22"/>
    </w:rPr>
  </w:style>
  <w:style w:type="paragraph" w:customStyle="1" w:styleId="afffffb">
    <w:name w:val="图文"/>
    <w:basedOn w:val="ae"/>
    <w:rsid w:val="00B557A3"/>
    <w:pPr>
      <w:adjustRightInd w:val="0"/>
      <w:snapToGrid w:val="0"/>
      <w:spacing w:after="50" w:line="360" w:lineRule="auto"/>
      <w:ind w:leftChars="-57" w:left="-137" w:firstLine="29"/>
    </w:pPr>
    <w:rPr>
      <w:rFonts w:ascii="Times New Roman" w:hAnsi="Times New Roman"/>
      <w:sz w:val="24"/>
      <w:szCs w:val="24"/>
    </w:rPr>
  </w:style>
  <w:style w:type="paragraph" w:customStyle="1" w:styleId="4H4RefHeading1rh1Headingsqlsect1234FirstSubh">
    <w:name w:val="样式 标题 4H4Ref Heading 1rh1Heading sqlsect 1.2.3.4First Subh..."/>
    <w:basedOn w:val="40"/>
    <w:rsid w:val="00B557A3"/>
    <w:pPr>
      <w:tabs>
        <w:tab w:val="num" w:pos="2356"/>
      </w:tabs>
      <w:spacing w:line="360" w:lineRule="auto"/>
      <w:ind w:left="1984" w:hanging="708"/>
    </w:pPr>
    <w:rPr>
      <w:rFonts w:ascii="宋体" w:eastAsia="宋体" w:hAnsi="宋体" w:cs="宋体"/>
      <w:szCs w:val="20"/>
    </w:rPr>
  </w:style>
  <w:style w:type="character" w:customStyle="1" w:styleId="Heading2HiddenChar3">
    <w:name w:val="Heading 2 Hidden Char3"/>
    <w:aliases w:val="Heading 2 CCBS Char3,heading 2 Char3,H2 Char3,Sub-Head1 Char2,h2 Char2,Heading 2- no# Char2,H21 Char3,H22 Char3,H23 Char3,H24 Char2,H25 Char2,H26 Char2,H27 Char2,H28 Char2,H29 Char2,H210 Char2,H211 Char3,H212 Char2,H213 Char2"/>
    <w:rsid w:val="00B557A3"/>
    <w:rPr>
      <w:rFonts w:ascii="Arial" w:eastAsia="黑体" w:hAnsi="Arial"/>
      <w:b/>
      <w:kern w:val="2"/>
      <w:sz w:val="32"/>
    </w:rPr>
  </w:style>
  <w:style w:type="paragraph" w:customStyle="1" w:styleId="5h5H5TITRE5h51heading51h52heading52h53heading">
    <w:name w:val="样式 标题 5h5H5TITRE 5h51heading 51h52heading 52h53heading ..."/>
    <w:basedOn w:val="ae"/>
    <w:rsid w:val="00B557A3"/>
    <w:pPr>
      <w:spacing w:line="360" w:lineRule="auto"/>
    </w:pPr>
    <w:rPr>
      <w:rFonts w:ascii="Times New Roman" w:hAnsi="Times New Roman"/>
      <w:sz w:val="24"/>
      <w:szCs w:val="20"/>
    </w:rPr>
  </w:style>
  <w:style w:type="paragraph" w:customStyle="1" w:styleId="Char21">
    <w:name w:val="Char2"/>
    <w:basedOn w:val="ae"/>
    <w:rsid w:val="00B557A3"/>
    <w:pPr>
      <w:widowControl/>
      <w:spacing w:after="160" w:line="240" w:lineRule="exact"/>
      <w:jc w:val="left"/>
    </w:pPr>
    <w:rPr>
      <w:rFonts w:ascii="Arial" w:hAnsi="Arial"/>
      <w:kern w:val="0"/>
      <w:sz w:val="20"/>
      <w:szCs w:val="20"/>
      <w:lang w:eastAsia="en-US"/>
    </w:rPr>
  </w:style>
  <w:style w:type="character" w:customStyle="1" w:styleId="footeroddChar1">
    <w:name w:val="footer odd Char1"/>
    <w:aliases w:val="odd Char1,footer Final Char1,fo Char1,Footer-Even Char1,1page sec3 Char Char3"/>
    <w:rsid w:val="00B557A3"/>
    <w:rPr>
      <w:rFonts w:eastAsia="宋体"/>
      <w:kern w:val="2"/>
      <w:sz w:val="18"/>
      <w:szCs w:val="18"/>
      <w:lang w:val="en-US" w:eastAsia="zh-CN" w:bidi="ar-SA"/>
    </w:rPr>
  </w:style>
  <w:style w:type="paragraph" w:customStyle="1" w:styleId="afffffc">
    <w:name w:val="关键字"/>
    <w:basedOn w:val="ae"/>
    <w:autoRedefine/>
    <w:rsid w:val="00B557A3"/>
    <w:pPr>
      <w:spacing w:after="120" w:line="360" w:lineRule="auto"/>
      <w:ind w:firstLine="420"/>
      <w:jc w:val="left"/>
    </w:pPr>
    <w:rPr>
      <w:rFonts w:ascii="Times New Roman" w:eastAsia="幼圆" w:hAnsi="Times New Roman"/>
      <w:b/>
      <w:i/>
      <w:sz w:val="28"/>
      <w:szCs w:val="20"/>
      <w:u w:val="single"/>
    </w:rPr>
  </w:style>
  <w:style w:type="paragraph" w:styleId="a6">
    <w:name w:val="List"/>
    <w:basedOn w:val="ae"/>
    <w:rsid w:val="00B557A3"/>
    <w:pPr>
      <w:numPr>
        <w:numId w:val="23"/>
      </w:numPr>
      <w:tabs>
        <w:tab w:val="clear" w:pos="425"/>
        <w:tab w:val="left" w:pos="0"/>
        <w:tab w:val="left" w:pos="1260"/>
      </w:tabs>
      <w:spacing w:after="120" w:line="360" w:lineRule="auto"/>
      <w:ind w:left="1260" w:hanging="540"/>
    </w:pPr>
    <w:rPr>
      <w:rFonts w:ascii="Times New Roman" w:hAnsi="Times New Roman"/>
      <w:sz w:val="24"/>
      <w:szCs w:val="20"/>
    </w:rPr>
  </w:style>
  <w:style w:type="paragraph" w:styleId="21">
    <w:name w:val="List Number 2"/>
    <w:basedOn w:val="ae"/>
    <w:rsid w:val="00B557A3"/>
    <w:pPr>
      <w:numPr>
        <w:numId w:val="24"/>
      </w:numPr>
      <w:tabs>
        <w:tab w:val="clear" w:pos="425"/>
        <w:tab w:val="left" w:pos="1560"/>
      </w:tabs>
      <w:spacing w:line="360" w:lineRule="auto"/>
      <w:ind w:left="1580" w:hanging="540"/>
    </w:pPr>
    <w:rPr>
      <w:rFonts w:ascii="Times New Roman" w:hAnsi="Times New Roman"/>
      <w:sz w:val="24"/>
      <w:szCs w:val="20"/>
    </w:rPr>
  </w:style>
  <w:style w:type="paragraph" w:styleId="37">
    <w:name w:val="List 3"/>
    <w:basedOn w:val="ae"/>
    <w:rsid w:val="00B557A3"/>
    <w:pPr>
      <w:adjustRightInd w:val="0"/>
      <w:spacing w:line="360" w:lineRule="auto"/>
      <w:textAlignment w:val="baseline"/>
    </w:pPr>
    <w:rPr>
      <w:rFonts w:ascii="Times New Roman" w:hAnsi="Times New Roman"/>
      <w:kern w:val="0"/>
      <w:sz w:val="24"/>
      <w:szCs w:val="20"/>
    </w:rPr>
  </w:style>
  <w:style w:type="paragraph" w:styleId="afffffd">
    <w:name w:val="List Bullet"/>
    <w:basedOn w:val="ae"/>
    <w:autoRedefine/>
    <w:rsid w:val="00B557A3"/>
    <w:pPr>
      <w:spacing w:after="120" w:line="360" w:lineRule="auto"/>
      <w:ind w:firstLine="425"/>
    </w:pPr>
    <w:rPr>
      <w:rFonts w:ascii="Times New Roman" w:hAnsi="Times New Roman"/>
      <w:sz w:val="24"/>
      <w:szCs w:val="20"/>
    </w:rPr>
  </w:style>
  <w:style w:type="paragraph" w:customStyle="1" w:styleId="SubjectLine">
    <w:name w:val="SubjectLine"/>
    <w:basedOn w:val="ae"/>
    <w:next w:val="ae"/>
    <w:rsid w:val="00B557A3"/>
    <w:pPr>
      <w:keepNext/>
      <w:widowControl/>
      <w:autoSpaceDE w:val="0"/>
      <w:autoSpaceDN w:val="0"/>
      <w:adjustRightInd w:val="0"/>
      <w:snapToGrid w:val="0"/>
      <w:spacing w:before="240" w:after="120" w:line="360" w:lineRule="auto"/>
      <w:ind w:leftChars="100" w:left="280" w:rightChars="100" w:right="3" w:firstLineChars="200" w:firstLine="480"/>
      <w:textAlignment w:val="bottom"/>
    </w:pPr>
    <w:rPr>
      <w:rFonts w:ascii="Book Antiqua" w:hAnsi="Book Antiqua"/>
      <w:color w:val="000000"/>
      <w:kern w:val="0"/>
      <w:sz w:val="24"/>
      <w:szCs w:val="24"/>
      <w:u w:val="single"/>
    </w:rPr>
  </w:style>
  <w:style w:type="paragraph" w:customStyle="1" w:styleId="2f">
    <w:name w:val="样式 标题 2 + 黑体 小三 非加粗"/>
    <w:basedOn w:val="22"/>
    <w:rsid w:val="00B557A3"/>
    <w:pPr>
      <w:tabs>
        <w:tab w:val="num" w:pos="360"/>
      </w:tabs>
      <w:spacing w:before="120" w:after="120" w:line="360" w:lineRule="auto"/>
      <w:ind w:left="360" w:hanging="360"/>
    </w:pPr>
    <w:rPr>
      <w:rFonts w:ascii="宋体" w:hAnsi="宋体"/>
      <w:b w:val="0"/>
      <w:kern w:val="28"/>
      <w:sz w:val="30"/>
    </w:rPr>
  </w:style>
  <w:style w:type="paragraph" w:customStyle="1" w:styleId="2f0">
    <w:name w:val="样式 标题 2 + 宋体 小四 非加粗"/>
    <w:basedOn w:val="22"/>
    <w:rsid w:val="00B557A3"/>
    <w:pPr>
      <w:tabs>
        <w:tab w:val="num" w:pos="360"/>
      </w:tabs>
      <w:spacing w:before="120" w:after="120" w:line="360" w:lineRule="auto"/>
      <w:ind w:left="360" w:hanging="360"/>
    </w:pPr>
    <w:rPr>
      <w:rFonts w:ascii="宋体" w:hAnsi="宋体"/>
      <w:b w:val="0"/>
      <w:sz w:val="30"/>
    </w:rPr>
  </w:style>
  <w:style w:type="paragraph" w:customStyle="1" w:styleId="20">
    <w:name w:val="方案标题2"/>
    <w:basedOn w:val="ae"/>
    <w:next w:val="affff1"/>
    <w:rsid w:val="00B557A3"/>
    <w:pPr>
      <w:keepLines/>
      <w:numPr>
        <w:ilvl w:val="1"/>
        <w:numId w:val="25"/>
      </w:numPr>
      <w:adjustRightInd w:val="0"/>
      <w:spacing w:before="120"/>
      <w:outlineLvl w:val="1"/>
    </w:pPr>
    <w:rPr>
      <w:rFonts w:ascii="Arial" w:eastAsia="黑体" w:hAnsi="Arial" w:cs="Arial"/>
      <w:b/>
      <w:snapToGrid w:val="0"/>
      <w:kern w:val="0"/>
      <w:sz w:val="32"/>
      <w:szCs w:val="32"/>
    </w:rPr>
  </w:style>
  <w:style w:type="paragraph" w:customStyle="1" w:styleId="38">
    <w:name w:val="方案标题3"/>
    <w:basedOn w:val="20"/>
    <w:next w:val="ae"/>
    <w:rsid w:val="00B557A3"/>
    <w:pPr>
      <w:numPr>
        <w:ilvl w:val="0"/>
        <w:numId w:val="0"/>
      </w:numPr>
      <w:outlineLvl w:val="2"/>
    </w:pPr>
    <w:rPr>
      <w:sz w:val="30"/>
      <w:szCs w:val="30"/>
      <w:lang w:val="zh-CN"/>
    </w:rPr>
  </w:style>
  <w:style w:type="paragraph" w:customStyle="1" w:styleId="4">
    <w:name w:val="方案标题4"/>
    <w:basedOn w:val="40"/>
    <w:next w:val="ae"/>
    <w:rsid w:val="00B557A3"/>
    <w:pPr>
      <w:keepNext w:val="0"/>
      <w:keepLines w:val="0"/>
      <w:numPr>
        <w:ilvl w:val="3"/>
        <w:numId w:val="25"/>
      </w:numPr>
      <w:adjustRightInd w:val="0"/>
      <w:spacing w:before="120" w:after="0" w:line="240" w:lineRule="auto"/>
      <w:jc w:val="left"/>
    </w:pPr>
    <w:rPr>
      <w:rFonts w:ascii="黑体" w:hAnsi="宋体"/>
      <w:b w:val="0"/>
      <w:bCs w:val="0"/>
      <w:snapToGrid w:val="0"/>
      <w:lang w:val="zh-CN"/>
    </w:rPr>
  </w:style>
  <w:style w:type="paragraph" w:customStyle="1" w:styleId="afffffe">
    <w:name w:val="方案正文编号"/>
    <w:basedOn w:val="ae"/>
    <w:rsid w:val="00B557A3"/>
    <w:pPr>
      <w:tabs>
        <w:tab w:val="num" w:pos="1722"/>
      </w:tabs>
      <w:adjustRightInd w:val="0"/>
      <w:spacing w:before="120"/>
      <w:ind w:left="1722" w:hanging="420"/>
      <w:textAlignment w:val="baseline"/>
    </w:pPr>
    <w:rPr>
      <w:rFonts w:ascii="Arial" w:hAnsi="宋体" w:cs="Arial"/>
      <w:bCs/>
      <w:snapToGrid w:val="0"/>
      <w:kern w:val="0"/>
      <w:sz w:val="24"/>
      <w:szCs w:val="20"/>
    </w:rPr>
  </w:style>
  <w:style w:type="character" w:customStyle="1" w:styleId="CharChar6">
    <w:name w:val="Char Char6"/>
    <w:rsid w:val="00B557A3"/>
    <w:rPr>
      <w:rFonts w:ascii="Arial" w:eastAsia="黑体" w:hAnsi="Arial" w:cs="Arial"/>
      <w:lang w:val="en-US" w:eastAsia="zh-CN" w:bidi="ar-SA"/>
    </w:rPr>
  </w:style>
  <w:style w:type="character" w:customStyle="1" w:styleId="1pagesec3CharChar1">
    <w:name w:val="1page sec3 Char Char1"/>
    <w:rsid w:val="00B557A3"/>
    <w:rPr>
      <w:rFonts w:eastAsia="宋体"/>
      <w:kern w:val="2"/>
      <w:sz w:val="18"/>
      <w:szCs w:val="18"/>
      <w:lang w:val="en-US" w:eastAsia="zh-CN" w:bidi="ar-SA"/>
    </w:rPr>
  </w:style>
  <w:style w:type="character" w:customStyle="1" w:styleId="BodyTextchChar">
    <w:name w:val="Body Text(ch) Char"/>
    <w:aliases w:val="bt Char,ändrad Char,EHPT Char,Body Text2 Char,正文文本 Char + 宋体 Char,黑色 Char,首行缩进:  0.74... Char Char,首行缩进:  0.74... Char,楷体粗正文文字 Char"/>
    <w:rsid w:val="00B557A3"/>
    <w:rPr>
      <w:rFonts w:eastAsia="宋体"/>
      <w:kern w:val="2"/>
      <w:sz w:val="21"/>
      <w:lang w:val="en-US" w:eastAsia="zh-CN" w:bidi="ar-SA"/>
    </w:rPr>
  </w:style>
  <w:style w:type="character" w:customStyle="1" w:styleId="Char13">
    <w:name w:val="正文首行缩进 Char1"/>
    <w:aliases w:val="正文首行缩进 Char Char,本文正文 Char1,正文首行缩进 Char1 Char Char Char Char Char Char Char Char Char Char Char Char Char Char Char Char Char Char1,正文首行缩进 Char1 Char Char Char Char Char Char Char Char Char Char Char Char Char Char Char Char Char2"/>
    <w:rsid w:val="00B557A3"/>
    <w:rPr>
      <w:rFonts w:eastAsia="宋体"/>
      <w:kern w:val="2"/>
      <w:sz w:val="21"/>
      <w:lang w:val="en-US" w:eastAsia="zh-CN" w:bidi="ar-SA"/>
    </w:rPr>
  </w:style>
  <w:style w:type="character" w:customStyle="1" w:styleId="CharCharCharCharCharChar1">
    <w:name w:val="Char Char Char Char Char Char1"/>
    <w:aliases w:val="题注(图注) Char Char,题注(图注) Char,图 Char Char,Char Char Char Char5,Caption Table Char,信息主题 Char Char,Char Char Char Char Char Char11,默认段落字体 Char Char Char Char Char1"/>
    <w:rsid w:val="00B557A3"/>
    <w:rPr>
      <w:rFonts w:ascii="Cambria" w:eastAsia="黑体" w:hAnsi="Cambria"/>
      <w:kern w:val="2"/>
      <w:lang w:val="en-US" w:eastAsia="zh-CN" w:bidi="ar-SA"/>
    </w:rPr>
  </w:style>
  <w:style w:type="character" w:customStyle="1" w:styleId="Char14">
    <w:name w:val="纯文本 Char1"/>
    <w:aliases w:val="普通文字 Char2,普通文字1 Char2,普通文字2 Char2,普通文字3 Char2,普通文字4 Char2,普通文字5 Char2,普通文字6 Char2,普通文字11 Char2,普通文字21 Char2,普通文字31 Char2,普通文字41 Char2,普通文字7 Char1,纯文本 Char Char2,纯文本 Char1 Char Char Char1,纯文本 Char Char Char Char Char1,纯文本 Char Char1 Char1"/>
    <w:rsid w:val="00B557A3"/>
    <w:rPr>
      <w:rFonts w:ascii="宋体" w:hAnsi="Courier New" w:cs="Courier New"/>
      <w:kern w:val="2"/>
      <w:sz w:val="21"/>
      <w:szCs w:val="21"/>
    </w:rPr>
  </w:style>
  <w:style w:type="paragraph" w:customStyle="1" w:styleId="CharCharChar1CharCharCharCharCharCharCharChar">
    <w:name w:val="Char Char Char1 Char Char Char Char Char Char Char Char"/>
    <w:basedOn w:val="afc"/>
    <w:autoRedefine/>
    <w:semiHidden/>
    <w:rsid w:val="00B557A3"/>
    <w:rPr>
      <w:rFonts w:ascii="Tahoma" w:hAnsi="Tahoma" w:cs="Tahoma"/>
      <w:sz w:val="18"/>
      <w:szCs w:val="24"/>
    </w:rPr>
  </w:style>
  <w:style w:type="paragraph" w:customStyle="1" w:styleId="TableBullets">
    <w:name w:val="Table Bullets"/>
    <w:basedOn w:val="ae"/>
    <w:rsid w:val="00B557A3"/>
    <w:pPr>
      <w:widowControl/>
      <w:numPr>
        <w:numId w:val="26"/>
      </w:numPr>
      <w:tabs>
        <w:tab w:val="left" w:pos="284"/>
      </w:tabs>
      <w:adjustRightInd w:val="0"/>
      <w:snapToGrid w:val="0"/>
    </w:pPr>
    <w:rPr>
      <w:rFonts w:ascii="Times New Roman" w:hAnsi="Times New Roman"/>
      <w:kern w:val="0"/>
      <w:sz w:val="24"/>
      <w:szCs w:val="24"/>
    </w:rPr>
  </w:style>
  <w:style w:type="paragraph" w:customStyle="1" w:styleId="CharChar2Char">
    <w:name w:val="Char Char2 Char"/>
    <w:basedOn w:val="afc"/>
    <w:autoRedefine/>
    <w:rsid w:val="00B557A3"/>
    <w:rPr>
      <w:rFonts w:ascii="Tahoma" w:hAnsi="Tahoma"/>
      <w:sz w:val="24"/>
      <w:szCs w:val="24"/>
    </w:rPr>
  </w:style>
  <w:style w:type="paragraph" w:customStyle="1" w:styleId="CharCharCharCharCharChar1CharCharCharCharCharCharCharCharCharCharCharChar1CharCharChar">
    <w:name w:val="Char Char Char Char Char Char1 Char Char Char Char Char Char Char Char Char Char Char Char1 Char Char Char"/>
    <w:basedOn w:val="ae"/>
    <w:rsid w:val="00B557A3"/>
    <w:pPr>
      <w:adjustRightInd w:val="0"/>
      <w:spacing w:line="360" w:lineRule="auto"/>
    </w:pPr>
    <w:rPr>
      <w:rFonts w:ascii="Times New Roman" w:hAnsi="Times New Roman"/>
      <w:kern w:val="0"/>
      <w:sz w:val="24"/>
      <w:szCs w:val="20"/>
    </w:rPr>
  </w:style>
  <w:style w:type="character" w:customStyle="1" w:styleId="f14">
    <w:name w:val="f14"/>
    <w:basedOn w:val="af0"/>
    <w:rsid w:val="00B557A3"/>
  </w:style>
  <w:style w:type="paragraph" w:customStyle="1" w:styleId="3h3Heading3-oldBoldHeadbhH3l3CTlevel3PIM3L0">
    <w:name w:val="样式 样式 标题 3h3Heading 3 - oldBold HeadbhH3l3CTlevel_3PIM 3L... + 小..."/>
    <w:basedOn w:val="30"/>
    <w:rsid w:val="00B557A3"/>
    <w:pPr>
      <w:widowControl/>
      <w:jc w:val="left"/>
    </w:pPr>
    <w:rPr>
      <w:rFonts w:ascii="宋体" w:hAnsi="宋体" w:cs="宋体"/>
      <w:b w:val="0"/>
      <w:sz w:val="30"/>
      <w:szCs w:val="32"/>
    </w:rPr>
  </w:style>
  <w:style w:type="paragraph" w:customStyle="1" w:styleId="3h3Heading3-oldBoldHeadbhH3l3CTlevel3PIM3L1">
    <w:name w:val="样式 样式 标题 3h3Heading 3 - oldBold HeadbhH3l3CTlevel_3PIM 3L... + 小...1"/>
    <w:basedOn w:val="30"/>
    <w:next w:val="3h3Heading3-oldBoldHeadbhH3l3CTlevel3PIM3L"/>
    <w:rsid w:val="00B557A3"/>
    <w:pPr>
      <w:widowControl/>
      <w:numPr>
        <w:ilvl w:val="2"/>
        <w:numId w:val="27"/>
      </w:numPr>
      <w:jc w:val="left"/>
    </w:pPr>
    <w:rPr>
      <w:rFonts w:ascii="宋体" w:hAnsi="宋体" w:cs="宋体"/>
      <w:b w:val="0"/>
      <w:sz w:val="30"/>
      <w:szCs w:val="32"/>
    </w:rPr>
  </w:style>
  <w:style w:type="paragraph" w:customStyle="1" w:styleId="bodytextbb1Bodybtcontents01Char">
    <w:name w:val="样式 正文文本body textbb1Bodybtcontents + 小四 黑色 段后: 0 磅 行距: 1... Char"/>
    <w:basedOn w:val="aff3"/>
    <w:rsid w:val="00B557A3"/>
    <w:pPr>
      <w:spacing w:line="360" w:lineRule="auto"/>
      <w:ind w:firstLineChars="200" w:firstLine="200"/>
      <w:jc w:val="both"/>
    </w:pPr>
    <w:rPr>
      <w:rFonts w:ascii="宋体" w:eastAsia="宋体" w:hAnsi="宋体" w:cs="宋体"/>
      <w:color w:val="000000"/>
      <w:szCs w:val="24"/>
    </w:rPr>
  </w:style>
  <w:style w:type="paragraph" w:customStyle="1" w:styleId="bodytextbb1Bodybtcontents01">
    <w:name w:val="样式 样式 正文文本body textbb1Bodybtcontents + 小四 黑色 段后: 0 磅 行距: 1... + ..."/>
    <w:basedOn w:val="bodytextbb1Bodybtcontents01Char"/>
    <w:rsid w:val="00B557A3"/>
  </w:style>
  <w:style w:type="paragraph" w:customStyle="1" w:styleId="2f1">
    <w:name w:val="正文首行缩进:  2 字符"/>
    <w:basedOn w:val="ae"/>
    <w:link w:val="2Char5"/>
    <w:rsid w:val="00B557A3"/>
    <w:pPr>
      <w:widowControl/>
      <w:spacing w:line="360" w:lineRule="auto"/>
      <w:ind w:firstLineChars="200" w:firstLine="482"/>
      <w:jc w:val="left"/>
    </w:pPr>
    <w:rPr>
      <w:rFonts w:ascii="Arial" w:hAnsi="Arial"/>
      <w:kern w:val="0"/>
      <w:sz w:val="24"/>
      <w:szCs w:val="20"/>
      <w:lang/>
    </w:rPr>
  </w:style>
  <w:style w:type="character" w:customStyle="1" w:styleId="2Char5">
    <w:name w:val="正文首行缩进:  2 字符 Char"/>
    <w:link w:val="2f1"/>
    <w:rsid w:val="00B557A3"/>
    <w:rPr>
      <w:rFonts w:ascii="Arial" w:eastAsia="宋体" w:hAnsi="Arial" w:cs="宋体"/>
      <w:kern w:val="0"/>
      <w:sz w:val="24"/>
      <w:szCs w:val="20"/>
    </w:rPr>
  </w:style>
  <w:style w:type="paragraph" w:customStyle="1" w:styleId="Numberedlist21">
    <w:name w:val="Numbered list 2.1"/>
    <w:basedOn w:val="16"/>
    <w:next w:val="ae"/>
    <w:rsid w:val="00B557A3"/>
    <w:pPr>
      <w:keepLines w:val="0"/>
      <w:widowControl/>
      <w:numPr>
        <w:numId w:val="28"/>
      </w:numPr>
      <w:tabs>
        <w:tab w:val="clear" w:pos="360"/>
        <w:tab w:val="left" w:pos="720"/>
      </w:tabs>
      <w:spacing w:before="240" w:after="60" w:line="240" w:lineRule="auto"/>
      <w:ind w:left="720" w:hanging="720"/>
      <w:jc w:val="left"/>
    </w:pPr>
    <w:rPr>
      <w:rFonts w:ascii="Futura Hv" w:eastAsia="Times New Roman" w:hAnsi="Futura Hv"/>
      <w:b w:val="0"/>
      <w:kern w:val="28"/>
      <w:sz w:val="28"/>
      <w:lang w:eastAsia="en-US"/>
    </w:rPr>
  </w:style>
  <w:style w:type="paragraph" w:customStyle="1" w:styleId="Numberedlist22">
    <w:name w:val="Numbered list 2.2"/>
    <w:basedOn w:val="22"/>
    <w:next w:val="ae"/>
    <w:rsid w:val="00B557A3"/>
    <w:pPr>
      <w:keepLines w:val="0"/>
      <w:widowControl/>
      <w:numPr>
        <w:ilvl w:val="1"/>
        <w:numId w:val="28"/>
      </w:numPr>
      <w:tabs>
        <w:tab w:val="clear" w:pos="1080"/>
        <w:tab w:val="num" w:pos="360"/>
        <w:tab w:val="left" w:pos="720"/>
      </w:tabs>
      <w:spacing w:before="240" w:after="60" w:line="240" w:lineRule="auto"/>
      <w:ind w:left="567" w:hanging="720"/>
      <w:jc w:val="left"/>
    </w:pPr>
    <w:rPr>
      <w:rFonts w:ascii="Futura Hv" w:eastAsia="Times New Roman" w:hAnsi="Futura Hv"/>
      <w:b w:val="0"/>
      <w:sz w:val="24"/>
      <w:lang w:eastAsia="en-US"/>
    </w:rPr>
  </w:style>
  <w:style w:type="paragraph" w:customStyle="1" w:styleId="Numberedlist23">
    <w:name w:val="Numbered list 2.3"/>
    <w:basedOn w:val="30"/>
    <w:next w:val="ae"/>
    <w:rsid w:val="00B557A3"/>
    <w:pPr>
      <w:keepLines w:val="0"/>
      <w:widowControl/>
      <w:numPr>
        <w:ilvl w:val="2"/>
        <w:numId w:val="28"/>
      </w:numPr>
      <w:tabs>
        <w:tab w:val="left" w:pos="1080"/>
        <w:tab w:val="left" w:pos="1440"/>
      </w:tabs>
      <w:spacing w:before="240" w:after="60" w:line="240" w:lineRule="auto"/>
      <w:jc w:val="left"/>
    </w:pPr>
    <w:rPr>
      <w:rFonts w:ascii="Futura Hv" w:eastAsia="Times New Roman" w:hAnsi="Futura Hv" w:cs="宋体"/>
      <w:b w:val="0"/>
      <w:sz w:val="22"/>
      <w:lang w:eastAsia="en-US"/>
    </w:rPr>
  </w:style>
  <w:style w:type="paragraph" w:customStyle="1" w:styleId="Numberedlist24">
    <w:name w:val="Numbered list 2.4"/>
    <w:basedOn w:val="40"/>
    <w:next w:val="ae"/>
    <w:rsid w:val="00B557A3"/>
    <w:pPr>
      <w:keepLines w:val="0"/>
      <w:widowControl/>
      <w:numPr>
        <w:ilvl w:val="3"/>
        <w:numId w:val="28"/>
      </w:numPr>
      <w:tabs>
        <w:tab w:val="num" w:pos="360"/>
        <w:tab w:val="left" w:pos="1080"/>
        <w:tab w:val="left" w:pos="1440"/>
        <w:tab w:val="left" w:pos="1800"/>
      </w:tabs>
      <w:spacing w:before="240" w:after="60" w:line="240" w:lineRule="auto"/>
      <w:ind w:left="1080" w:hanging="1080"/>
      <w:jc w:val="left"/>
    </w:pPr>
    <w:rPr>
      <w:rFonts w:ascii="Futura Hv" w:eastAsia="Times New Roman" w:hAnsi="Futura Hv"/>
      <w:b w:val="0"/>
      <w:bCs w:val="0"/>
      <w:sz w:val="20"/>
      <w:szCs w:val="20"/>
      <w:lang w:eastAsia="en-US"/>
    </w:rPr>
  </w:style>
  <w:style w:type="character" w:customStyle="1" w:styleId="2Char2">
    <w:name w:val="样式2 Char"/>
    <w:link w:val="28"/>
    <w:rsid w:val="00B557A3"/>
    <w:rPr>
      <w:rFonts w:ascii="Arial" w:eastAsia="华文中宋" w:hAnsi="Arial" w:cs="Times New Roman"/>
      <w:b/>
      <w:bCs/>
      <w:sz w:val="24"/>
      <w:szCs w:val="24"/>
    </w:rPr>
  </w:style>
  <w:style w:type="paragraph" w:customStyle="1" w:styleId="T">
    <w:name w:val="T"/>
    <w:basedOn w:val="ae"/>
    <w:rsid w:val="00B557A3"/>
    <w:pPr>
      <w:widowControl/>
      <w:ind w:firstLine="480"/>
    </w:pPr>
    <w:rPr>
      <w:rFonts w:ascii="Times" w:eastAsia="Times New Roman" w:hAnsi="Times"/>
      <w:kern w:val="0"/>
      <w:sz w:val="20"/>
      <w:szCs w:val="20"/>
      <w:lang w:eastAsia="en-US"/>
    </w:rPr>
  </w:style>
  <w:style w:type="paragraph" w:customStyle="1" w:styleId="Numberedlist1">
    <w:name w:val="Numbered list 1"/>
    <w:basedOn w:val="ae"/>
    <w:next w:val="ae"/>
    <w:rsid w:val="00B557A3"/>
    <w:pPr>
      <w:widowControl/>
      <w:numPr>
        <w:numId w:val="29"/>
      </w:numPr>
      <w:jc w:val="left"/>
    </w:pPr>
    <w:rPr>
      <w:rFonts w:ascii="Futura Bk" w:eastAsia="Times New Roman" w:hAnsi="Futura Bk"/>
      <w:kern w:val="0"/>
      <w:sz w:val="20"/>
      <w:szCs w:val="20"/>
      <w:lang w:eastAsia="en-US"/>
    </w:rPr>
  </w:style>
  <w:style w:type="paragraph" w:customStyle="1" w:styleId="X0">
    <w:name w:val="百姓X"/>
    <w:basedOn w:val="ae"/>
    <w:rsid w:val="00B557A3"/>
    <w:pPr>
      <w:spacing w:before="120" w:after="120" w:line="360" w:lineRule="auto"/>
      <w:ind w:firstLine="539"/>
    </w:pPr>
    <w:rPr>
      <w:rFonts w:ascii="Times New Roman" w:hAnsi="Times New Roman"/>
      <w:sz w:val="24"/>
      <w:szCs w:val="20"/>
    </w:rPr>
  </w:style>
  <w:style w:type="paragraph" w:customStyle="1" w:styleId="46">
    <w:name w:val="样式 标题 4 + 非加粗"/>
    <w:basedOn w:val="40"/>
    <w:rsid w:val="00B557A3"/>
    <w:pPr>
      <w:keepLines w:val="0"/>
      <w:autoSpaceDE w:val="0"/>
      <w:autoSpaceDN w:val="0"/>
      <w:adjustRightInd w:val="0"/>
      <w:spacing w:before="120" w:after="120" w:line="360" w:lineRule="auto"/>
    </w:pPr>
    <w:rPr>
      <w:rFonts w:ascii="宋体" w:hAnsi="Times New Roman"/>
      <w:b w:val="0"/>
      <w:bCs w:val="0"/>
      <w:color w:val="000000"/>
      <w:sz w:val="30"/>
      <w:szCs w:val="20"/>
    </w:rPr>
  </w:style>
  <w:style w:type="character" w:customStyle="1" w:styleId="2CharChar0">
    <w:name w:val="标题 2 Char Char"/>
    <w:rsid w:val="00B557A3"/>
    <w:rPr>
      <w:rFonts w:ascii="Arial" w:eastAsia="黑体" w:hAnsi="Arial"/>
      <w:b/>
      <w:bCs/>
      <w:sz w:val="32"/>
      <w:szCs w:val="32"/>
      <w:lang w:val="en-US" w:eastAsia="zh-CN" w:bidi="ar-SA"/>
    </w:rPr>
  </w:style>
  <w:style w:type="character" w:customStyle="1" w:styleId="4CharChar">
    <w:name w:val="标题 4 Char Char"/>
    <w:rsid w:val="00B557A3"/>
    <w:rPr>
      <w:rFonts w:ascii="Arial" w:eastAsia="黑体" w:hAnsi="Arial"/>
      <w:b/>
      <w:bCs/>
      <w:sz w:val="28"/>
      <w:szCs w:val="28"/>
      <w:lang w:val="en-US" w:eastAsia="zh-CN" w:bidi="ar-SA"/>
    </w:rPr>
  </w:style>
  <w:style w:type="character" w:customStyle="1" w:styleId="5CharChar">
    <w:name w:val="标题 5 Char Char"/>
    <w:rsid w:val="00B557A3"/>
    <w:rPr>
      <w:rFonts w:ascii="宋体" w:eastAsia="宋体" w:hAnsi="宋体" w:cs="宋体"/>
      <w:b/>
      <w:bCs/>
      <w:sz w:val="28"/>
      <w:szCs w:val="28"/>
      <w:lang w:val="en-US" w:eastAsia="zh-CN" w:bidi="ar-SA"/>
    </w:rPr>
  </w:style>
  <w:style w:type="character" w:customStyle="1" w:styleId="6CharChar">
    <w:name w:val="标题 6 Char Char"/>
    <w:rsid w:val="00B557A3"/>
    <w:rPr>
      <w:rFonts w:ascii="Arial" w:eastAsia="黑体" w:hAnsi="Arial"/>
      <w:b/>
      <w:bCs/>
      <w:sz w:val="24"/>
      <w:szCs w:val="24"/>
      <w:lang w:val="en-US" w:eastAsia="zh-CN" w:bidi="ar-SA"/>
    </w:rPr>
  </w:style>
  <w:style w:type="paragraph" w:customStyle="1" w:styleId="55">
    <w:name w:val="样式 标题 5"/>
    <w:basedOn w:val="5"/>
    <w:rsid w:val="00B557A3"/>
    <w:pPr>
      <w:widowControl/>
      <w:numPr>
        <w:numId w:val="0"/>
      </w:numPr>
      <w:tabs>
        <w:tab w:val="num" w:pos="-851"/>
      </w:tabs>
      <w:spacing w:before="100" w:beforeAutospacing="1" w:after="100" w:afterAutospacing="1" w:line="360" w:lineRule="auto"/>
      <w:ind w:left="-851" w:firstLine="1701"/>
    </w:pPr>
    <w:rPr>
      <w:rFonts w:ascii="宋体" w:hAnsi="宋体" w:cs="宋体"/>
      <w:bCs/>
      <w:color w:val="000000"/>
      <w:szCs w:val="20"/>
    </w:rPr>
  </w:style>
  <w:style w:type="paragraph" w:customStyle="1" w:styleId="Z5">
    <w:name w:val="Z5"/>
    <w:basedOn w:val="ae"/>
    <w:next w:val="ae"/>
    <w:rsid w:val="00B557A3"/>
    <w:pPr>
      <w:tabs>
        <w:tab w:val="num" w:pos="992"/>
        <w:tab w:val="num" w:pos="2580"/>
      </w:tabs>
      <w:spacing w:before="240"/>
      <w:outlineLvl w:val="4"/>
    </w:pPr>
    <w:rPr>
      <w:rFonts w:ascii="Tahoma" w:eastAsia="幼圆" w:hAnsi="Tahoma"/>
      <w:szCs w:val="24"/>
    </w:rPr>
  </w:style>
  <w:style w:type="paragraph" w:customStyle="1" w:styleId="47">
    <w:name w:val="样式 标题 4"/>
    <w:basedOn w:val="40"/>
    <w:rsid w:val="00B557A3"/>
    <w:pPr>
      <w:widowControl/>
      <w:tabs>
        <w:tab w:val="num" w:pos="851"/>
      </w:tabs>
      <w:ind w:left="851" w:hanging="851"/>
      <w:jc w:val="left"/>
    </w:pPr>
    <w:rPr>
      <w:rFonts w:ascii="宋体" w:eastAsia="宋体" w:hAnsi="宋体"/>
      <w:color w:val="000000"/>
    </w:rPr>
  </w:style>
  <w:style w:type="character" w:customStyle="1" w:styleId="big1">
    <w:name w:val="big1"/>
    <w:rsid w:val="00B557A3"/>
    <w:rPr>
      <w:rFonts w:ascii="宋体" w:eastAsia="宋体" w:hAnsi="宋体" w:hint="eastAsia"/>
      <w:color w:val="333333"/>
      <w:sz w:val="22"/>
      <w:szCs w:val="22"/>
    </w:rPr>
  </w:style>
  <w:style w:type="table" w:styleId="1fd">
    <w:name w:val="Table Simple 1"/>
    <w:basedOn w:val="af1"/>
    <w:rsid w:val="00B557A3"/>
    <w:pPr>
      <w:widowControl w:val="0"/>
      <w:jc w:val="both"/>
    </w:pPr>
    <w:rPr>
      <w:rFonts w:ascii="Times New Roman" w:hAnsi="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charttext">
    <w:name w:val="chart text"/>
    <w:basedOn w:val="ae"/>
    <w:rsid w:val="00B557A3"/>
    <w:pPr>
      <w:widowControl/>
      <w:spacing w:line="180" w:lineRule="exact"/>
      <w:jc w:val="left"/>
    </w:pPr>
    <w:rPr>
      <w:rFonts w:ascii="Futura Bk" w:hAnsi="Futura Bk" w:cs="Futura Bk"/>
      <w:kern w:val="0"/>
      <w:sz w:val="14"/>
      <w:szCs w:val="14"/>
    </w:rPr>
  </w:style>
  <w:style w:type="character" w:customStyle="1" w:styleId="bodytextChar">
    <w:name w:val="body text Char"/>
    <w:aliases w:val="heading3 Char,NCDOT Body Text Char,Starbucks Body Text Char,3 indent Char,heading31 Char,body text1 Char,3 indent1 Char,heading32 Char,body text2 Char,3 indent2 Char,heading33 Char,body text3 Char,3 indent3 Char,heading34 Char"/>
    <w:rsid w:val="00B557A3"/>
    <w:rPr>
      <w:rFonts w:eastAsia="宋体"/>
      <w:kern w:val="2"/>
      <w:sz w:val="21"/>
      <w:szCs w:val="24"/>
      <w:lang w:val="en-US" w:eastAsia="zh-CN" w:bidi="ar-SA"/>
    </w:rPr>
  </w:style>
  <w:style w:type="paragraph" w:customStyle="1" w:styleId="Body1584">
    <w:name w:val="样式 *Body 1 + 左侧:  5.84 厘米"/>
    <w:basedOn w:val="ae"/>
    <w:rsid w:val="00B557A3"/>
    <w:pPr>
      <w:widowControl/>
      <w:spacing w:after="240" w:line="360" w:lineRule="auto"/>
      <w:ind w:firstLine="431"/>
      <w:jc w:val="left"/>
    </w:pPr>
    <w:rPr>
      <w:rFonts w:ascii="Arial" w:hAnsi="Arial" w:cs="宋体"/>
      <w:noProof/>
      <w:kern w:val="0"/>
      <w:sz w:val="24"/>
      <w:szCs w:val="24"/>
    </w:rPr>
  </w:style>
  <w:style w:type="paragraph" w:customStyle="1" w:styleId="affffff">
    <w:name w:val="表格内容"/>
    <w:basedOn w:val="ae"/>
    <w:rsid w:val="00B557A3"/>
    <w:pPr>
      <w:widowControl/>
      <w:autoSpaceDE w:val="0"/>
      <w:autoSpaceDN w:val="0"/>
      <w:adjustRightInd w:val="0"/>
      <w:spacing w:before="60" w:line="300" w:lineRule="auto"/>
      <w:jc w:val="center"/>
      <w:textAlignment w:val="bottom"/>
    </w:pPr>
    <w:rPr>
      <w:rFonts w:ascii="Times New Roman" w:eastAsia="长城楷体" w:hAnsi="Times New Roman"/>
      <w:spacing w:val="-25"/>
      <w:kern w:val="0"/>
      <w:sz w:val="24"/>
      <w:szCs w:val="20"/>
    </w:rPr>
  </w:style>
  <w:style w:type="paragraph" w:customStyle="1" w:styleId="Char210">
    <w:name w:val="Char21"/>
    <w:basedOn w:val="ae"/>
    <w:rsid w:val="00B557A3"/>
    <w:pPr>
      <w:widowControl/>
      <w:spacing w:after="160" w:line="240" w:lineRule="exact"/>
      <w:jc w:val="left"/>
    </w:pPr>
    <w:rPr>
      <w:rFonts w:ascii="Arial" w:hAnsi="Arial"/>
      <w:kern w:val="0"/>
      <w:sz w:val="20"/>
      <w:szCs w:val="20"/>
      <w:lang w:eastAsia="en-US"/>
    </w:rPr>
  </w:style>
  <w:style w:type="paragraph" w:customStyle="1" w:styleId="CharCharChar3">
    <w:name w:val="Char Char Char"/>
    <w:basedOn w:val="ae"/>
    <w:rsid w:val="00B557A3"/>
    <w:pPr>
      <w:widowControl/>
      <w:spacing w:after="160" w:line="240" w:lineRule="exact"/>
      <w:jc w:val="left"/>
    </w:pPr>
    <w:rPr>
      <w:rFonts w:ascii="Arial" w:eastAsia="Times New Roman" w:hAnsi="Arial"/>
      <w:kern w:val="0"/>
      <w:sz w:val="20"/>
      <w:szCs w:val="20"/>
      <w:lang w:eastAsia="en-US"/>
    </w:rPr>
  </w:style>
  <w:style w:type="paragraph" w:customStyle="1" w:styleId="CharChar2Char1">
    <w:name w:val="Char Char2 Char1"/>
    <w:basedOn w:val="afc"/>
    <w:autoRedefine/>
    <w:rsid w:val="00B557A3"/>
    <w:rPr>
      <w:rFonts w:ascii="Tahoma" w:hAnsi="Tahoma"/>
      <w:sz w:val="24"/>
      <w:szCs w:val="24"/>
    </w:rPr>
  </w:style>
  <w:style w:type="paragraph" w:customStyle="1" w:styleId="CharChar20">
    <w:name w:val="Char Char2"/>
    <w:basedOn w:val="afc"/>
    <w:autoRedefine/>
    <w:rsid w:val="00B557A3"/>
    <w:rPr>
      <w:rFonts w:ascii="Tahoma" w:hAnsi="Tahoma"/>
      <w:sz w:val="24"/>
      <w:szCs w:val="24"/>
    </w:rPr>
  </w:style>
  <w:style w:type="character" w:customStyle="1" w:styleId="Charf">
    <w:name w:val="普通正文 Char"/>
    <w:link w:val="afff6"/>
    <w:rsid w:val="00B557A3"/>
    <w:rPr>
      <w:rFonts w:ascii="Times New Roman" w:eastAsia="宋体" w:hAnsi="Times New Roman" w:cs="Times New Roman"/>
      <w:kern w:val="21"/>
      <w:szCs w:val="20"/>
    </w:rPr>
  </w:style>
  <w:style w:type="paragraph" w:customStyle="1" w:styleId="1fe">
    <w:name w:val="纯文本1"/>
    <w:basedOn w:val="ae"/>
    <w:rsid w:val="00B557A3"/>
    <w:pPr>
      <w:autoSpaceDE w:val="0"/>
      <w:autoSpaceDN w:val="0"/>
      <w:adjustRightInd w:val="0"/>
    </w:pPr>
    <w:rPr>
      <w:rFonts w:ascii="宋体" w:hAnsi="Times New Roman" w:hint="eastAsia"/>
      <w:bCs/>
      <w:sz w:val="24"/>
      <w:szCs w:val="20"/>
    </w:rPr>
  </w:style>
  <w:style w:type="paragraph" w:customStyle="1" w:styleId="PR2">
    <w:name w:val="PR2"/>
    <w:basedOn w:val="ae"/>
    <w:rsid w:val="00B557A3"/>
    <w:pPr>
      <w:widowControl/>
      <w:tabs>
        <w:tab w:val="left" w:pos="1440"/>
      </w:tabs>
      <w:suppressAutoHyphens/>
      <w:ind w:left="1440" w:hanging="576"/>
      <w:jc w:val="left"/>
      <w:outlineLvl w:val="3"/>
    </w:pPr>
    <w:rPr>
      <w:rFonts w:ascii="Times New Roman" w:hAnsi="Times New Roman"/>
      <w:kern w:val="0"/>
      <w:sz w:val="22"/>
      <w:szCs w:val="20"/>
      <w:lang w:eastAsia="en-US"/>
    </w:rPr>
  </w:style>
  <w:style w:type="paragraph" w:customStyle="1" w:styleId="PR5">
    <w:name w:val="PR5"/>
    <w:basedOn w:val="ae"/>
    <w:rsid w:val="00B557A3"/>
    <w:pPr>
      <w:widowControl/>
      <w:tabs>
        <w:tab w:val="left" w:pos="3168"/>
      </w:tabs>
      <w:suppressAutoHyphens/>
      <w:ind w:left="3168" w:hanging="576"/>
      <w:outlineLvl w:val="6"/>
    </w:pPr>
    <w:rPr>
      <w:rFonts w:ascii="Times New Roman" w:hAnsi="Times New Roman"/>
      <w:kern w:val="0"/>
      <w:sz w:val="22"/>
      <w:szCs w:val="20"/>
      <w:lang w:eastAsia="en-US"/>
    </w:rPr>
  </w:style>
  <w:style w:type="paragraph" w:customStyle="1" w:styleId="PRT">
    <w:name w:val="PRT"/>
    <w:basedOn w:val="ae"/>
    <w:next w:val="ae"/>
    <w:rsid w:val="00B557A3"/>
    <w:pPr>
      <w:widowControl/>
      <w:tabs>
        <w:tab w:val="num" w:pos="2181"/>
      </w:tabs>
      <w:suppressAutoHyphens/>
      <w:spacing w:before="480"/>
      <w:ind w:left="2181" w:hanging="397"/>
      <w:outlineLvl w:val="0"/>
    </w:pPr>
    <w:rPr>
      <w:rFonts w:ascii="Times New Roman" w:hAnsi="Times New Roman"/>
      <w:kern w:val="0"/>
      <w:sz w:val="22"/>
      <w:szCs w:val="20"/>
      <w:lang w:eastAsia="en-US"/>
    </w:rPr>
  </w:style>
  <w:style w:type="paragraph" w:customStyle="1" w:styleId="PR3">
    <w:name w:val="PR3"/>
    <w:basedOn w:val="ae"/>
    <w:rsid w:val="00B557A3"/>
    <w:pPr>
      <w:widowControl/>
      <w:numPr>
        <w:ilvl w:val="6"/>
        <w:numId w:val="30"/>
      </w:numPr>
      <w:suppressAutoHyphens/>
      <w:jc w:val="left"/>
      <w:outlineLvl w:val="4"/>
    </w:pPr>
    <w:rPr>
      <w:rFonts w:ascii="Times New Roman" w:hAnsi="Times New Roman"/>
      <w:kern w:val="0"/>
      <w:sz w:val="22"/>
      <w:szCs w:val="20"/>
      <w:lang w:eastAsia="en-US"/>
    </w:rPr>
  </w:style>
  <w:style w:type="paragraph" w:customStyle="1" w:styleId="txtart">
    <w:name w:val="txtart"/>
    <w:basedOn w:val="ae"/>
    <w:rsid w:val="00B557A3"/>
    <w:pPr>
      <w:widowControl/>
      <w:spacing w:before="100" w:beforeAutospacing="1" w:after="100" w:afterAutospacing="1"/>
      <w:jc w:val="left"/>
    </w:pPr>
    <w:rPr>
      <w:rFonts w:ascii="Arial" w:hAnsi="Arial" w:cs="Arial"/>
      <w:kern w:val="0"/>
      <w:sz w:val="28"/>
      <w:szCs w:val="28"/>
    </w:rPr>
  </w:style>
  <w:style w:type="paragraph" w:customStyle="1" w:styleId="style5">
    <w:name w:val="style5"/>
    <w:basedOn w:val="ae"/>
    <w:rsid w:val="00B557A3"/>
    <w:pPr>
      <w:widowControl/>
      <w:spacing w:before="100" w:beforeAutospacing="1" w:after="100" w:afterAutospacing="1"/>
      <w:jc w:val="left"/>
    </w:pPr>
    <w:rPr>
      <w:rFonts w:ascii="宋体" w:hAnsi="宋体" w:cs="宋体"/>
      <w:color w:val="0000CC"/>
      <w:kern w:val="0"/>
      <w:sz w:val="18"/>
      <w:szCs w:val="18"/>
    </w:rPr>
  </w:style>
  <w:style w:type="character" w:customStyle="1" w:styleId="style51">
    <w:name w:val="style51"/>
    <w:rsid w:val="00B557A3"/>
    <w:rPr>
      <w:color w:val="0000CC"/>
      <w:sz w:val="18"/>
      <w:szCs w:val="18"/>
    </w:rPr>
  </w:style>
  <w:style w:type="character" w:customStyle="1" w:styleId="3zw1">
    <w:name w:val="3zw1"/>
    <w:rsid w:val="00B557A3"/>
    <w:rPr>
      <w:color w:val="000000"/>
      <w:sz w:val="21"/>
      <w:szCs w:val="21"/>
    </w:rPr>
  </w:style>
  <w:style w:type="table" w:styleId="1ff">
    <w:name w:val="Table Colorful 1"/>
    <w:basedOn w:val="af1"/>
    <w:rsid w:val="00B557A3"/>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affffff0">
    <w:name w:val="正文.六.宋体"/>
    <w:basedOn w:val="ae"/>
    <w:autoRedefine/>
    <w:rsid w:val="00B557A3"/>
    <w:pPr>
      <w:spacing w:before="1" w:after="1" w:line="240" w:lineRule="exact"/>
      <w:ind w:left="1134"/>
      <w:jc w:val="left"/>
    </w:pPr>
    <w:rPr>
      <w:rFonts w:ascii="Arial" w:hAnsi="Arial"/>
      <w:snapToGrid w:val="0"/>
      <w:color w:val="000000"/>
      <w:kern w:val="0"/>
      <w:sz w:val="15"/>
      <w:szCs w:val="20"/>
      <w:lang w:val="en-GB"/>
    </w:rPr>
  </w:style>
  <w:style w:type="paragraph" w:customStyle="1" w:styleId="affffff1">
    <w:name w:val="插图说明"/>
    <w:basedOn w:val="ae"/>
    <w:next w:val="af"/>
    <w:rsid w:val="00B557A3"/>
    <w:pPr>
      <w:spacing w:afterLines="100"/>
      <w:jc w:val="center"/>
    </w:pPr>
    <w:rPr>
      <w:rFonts w:ascii="Times New Roman" w:hAnsi="Times New Roman"/>
      <w:sz w:val="18"/>
      <w:szCs w:val="24"/>
    </w:rPr>
  </w:style>
  <w:style w:type="paragraph" w:customStyle="1" w:styleId="Bulletwithtext4">
    <w:name w:val="Bullet with text 4"/>
    <w:basedOn w:val="ae"/>
    <w:rsid w:val="00B557A3"/>
    <w:pPr>
      <w:widowControl/>
      <w:numPr>
        <w:numId w:val="31"/>
      </w:numPr>
      <w:spacing w:line="360" w:lineRule="auto"/>
      <w:jc w:val="left"/>
    </w:pPr>
    <w:rPr>
      <w:rFonts w:ascii="Arial" w:hAnsi="Arial"/>
      <w:kern w:val="0"/>
      <w:sz w:val="24"/>
      <w:szCs w:val="24"/>
    </w:rPr>
  </w:style>
  <w:style w:type="paragraph" w:customStyle="1" w:styleId="affffff2">
    <w:name w:val="表头"/>
    <w:basedOn w:val="af"/>
    <w:autoRedefine/>
    <w:rsid w:val="00B557A3"/>
    <w:pPr>
      <w:widowControl/>
      <w:spacing w:beforeLines="50" w:afterLines="50" w:line="360" w:lineRule="auto"/>
      <w:ind w:firstLine="0"/>
      <w:jc w:val="center"/>
    </w:pPr>
    <w:rPr>
      <w:rFonts w:ascii="宋体" w:hAnsi="宋体" w:hint="eastAsia"/>
      <w:b/>
      <w:bCs/>
      <w:color w:val="000000"/>
      <w:kern w:val="28"/>
      <w:sz w:val="24"/>
      <w:szCs w:val="25"/>
      <w:lang w:val="en-AU"/>
    </w:rPr>
  </w:style>
  <w:style w:type="paragraph" w:customStyle="1" w:styleId="affffff3">
    <w:name w:val="正文（表格）"/>
    <w:autoRedefine/>
    <w:rsid w:val="00B557A3"/>
    <w:rPr>
      <w:rFonts w:ascii="楷体_GB2312" w:eastAsia="楷体_GB2312" w:hAnsi="宋体" w:hint="eastAsia"/>
      <w:bCs/>
      <w:sz w:val="24"/>
      <w:lang w:val="en-AU"/>
    </w:rPr>
  </w:style>
  <w:style w:type="paragraph" w:customStyle="1" w:styleId="Bulletwithtext5">
    <w:name w:val="Bullet with text 5"/>
    <w:basedOn w:val="ae"/>
    <w:rsid w:val="00B557A3"/>
    <w:pPr>
      <w:widowControl/>
      <w:numPr>
        <w:numId w:val="32"/>
      </w:numPr>
      <w:spacing w:beforeLines="50" w:afterLines="50"/>
      <w:jc w:val="left"/>
    </w:pPr>
    <w:rPr>
      <w:rFonts w:ascii="宋体" w:hAnsi="宋体" w:hint="eastAsia"/>
      <w:kern w:val="0"/>
      <w:sz w:val="24"/>
      <w:szCs w:val="24"/>
    </w:rPr>
  </w:style>
  <w:style w:type="paragraph" w:styleId="56">
    <w:name w:val="index 5"/>
    <w:basedOn w:val="ae"/>
    <w:next w:val="ae"/>
    <w:autoRedefine/>
    <w:rsid w:val="00B557A3"/>
    <w:pPr>
      <w:ind w:leftChars="800" w:left="800"/>
    </w:pPr>
    <w:rPr>
      <w:rFonts w:ascii="Times New Roman" w:hAnsi="Times New Roman"/>
      <w:szCs w:val="24"/>
    </w:rPr>
  </w:style>
  <w:style w:type="paragraph" w:styleId="48">
    <w:name w:val="List Bullet 4"/>
    <w:basedOn w:val="ae"/>
    <w:autoRedefine/>
    <w:rsid w:val="00B557A3"/>
    <w:pPr>
      <w:widowControl/>
      <w:tabs>
        <w:tab w:val="num" w:pos="720"/>
        <w:tab w:val="left" w:pos="1600"/>
      </w:tabs>
      <w:spacing w:before="120"/>
      <w:ind w:left="714" w:hanging="357"/>
      <w:jc w:val="left"/>
    </w:pPr>
    <w:rPr>
      <w:rFonts w:ascii="宋体" w:hAnsi="宋体" w:hint="eastAsia"/>
      <w:b/>
      <w:bCs/>
      <w:color w:val="000000"/>
      <w:kern w:val="28"/>
      <w:sz w:val="24"/>
      <w:szCs w:val="20"/>
      <w:lang w:val="en-AU"/>
    </w:rPr>
  </w:style>
  <w:style w:type="paragraph" w:styleId="affffff4">
    <w:name w:val="List Continue"/>
    <w:basedOn w:val="a6"/>
    <w:rsid w:val="00B557A3"/>
    <w:pPr>
      <w:widowControl/>
      <w:numPr>
        <w:numId w:val="0"/>
      </w:numPr>
      <w:tabs>
        <w:tab w:val="clear" w:pos="1260"/>
        <w:tab w:val="num" w:pos="840"/>
        <w:tab w:val="left" w:pos="1440"/>
      </w:tabs>
      <w:snapToGrid w:val="0"/>
      <w:spacing w:after="0" w:line="240" w:lineRule="auto"/>
      <w:ind w:left="840" w:hanging="360"/>
      <w:jc w:val="left"/>
    </w:pPr>
    <w:rPr>
      <w:kern w:val="0"/>
      <w:lang w:eastAsia="en-US"/>
    </w:rPr>
  </w:style>
  <w:style w:type="paragraph" w:styleId="affffff5">
    <w:name w:val="Note Heading"/>
    <w:basedOn w:val="ae"/>
    <w:next w:val="ae"/>
    <w:link w:val="Charfe"/>
    <w:rsid w:val="00B557A3"/>
    <w:pPr>
      <w:jc w:val="center"/>
    </w:pPr>
    <w:rPr>
      <w:rFonts w:ascii="宋体" w:hAnsi="Times New Roman"/>
      <w:spacing w:val="-20"/>
      <w:kern w:val="21"/>
      <w:position w:val="-6"/>
      <w:sz w:val="20"/>
      <w:szCs w:val="44"/>
      <w:lang/>
    </w:rPr>
  </w:style>
  <w:style w:type="character" w:customStyle="1" w:styleId="Charfe">
    <w:name w:val="注释标题 Char"/>
    <w:link w:val="affffff5"/>
    <w:rsid w:val="00B557A3"/>
    <w:rPr>
      <w:rFonts w:ascii="宋体" w:eastAsia="宋体" w:hAnsi="Times New Roman" w:cs="Times New Roman"/>
      <w:spacing w:val="-20"/>
      <w:kern w:val="21"/>
      <w:position w:val="-6"/>
      <w:szCs w:val="44"/>
    </w:rPr>
  </w:style>
  <w:style w:type="paragraph" w:customStyle="1" w:styleId="Bulletwithtext1">
    <w:name w:val="Bullet with text 1"/>
    <w:basedOn w:val="ae"/>
    <w:autoRedefine/>
    <w:rsid w:val="00B557A3"/>
    <w:pPr>
      <w:widowControl/>
      <w:numPr>
        <w:numId w:val="33"/>
      </w:numPr>
      <w:tabs>
        <w:tab w:val="num" w:pos="1200"/>
      </w:tabs>
      <w:ind w:leftChars="200" w:left="200" w:rightChars="100" w:right="100" w:hanging="360"/>
      <w:jc w:val="left"/>
    </w:pPr>
    <w:rPr>
      <w:rFonts w:ascii="Arial" w:hAnsi="Arial"/>
      <w:color w:val="000000"/>
      <w:kern w:val="28"/>
      <w:sz w:val="24"/>
      <w:szCs w:val="24"/>
      <w:lang w:val="en-AU"/>
    </w:rPr>
  </w:style>
  <w:style w:type="paragraph" w:customStyle="1" w:styleId="Bulletwithtext2">
    <w:name w:val="Bullet with text 2"/>
    <w:basedOn w:val="ae"/>
    <w:rsid w:val="00B557A3"/>
    <w:pPr>
      <w:widowControl/>
      <w:tabs>
        <w:tab w:val="num" w:pos="900"/>
      </w:tabs>
      <w:ind w:left="900" w:hanging="420"/>
      <w:jc w:val="left"/>
    </w:pPr>
    <w:rPr>
      <w:rFonts w:ascii="Arial" w:eastAsia="楷体_GB2312" w:hAnsi="Arial"/>
      <w:b/>
      <w:bCs/>
      <w:color w:val="000000"/>
      <w:kern w:val="28"/>
      <w:sz w:val="24"/>
      <w:szCs w:val="24"/>
      <w:lang w:val="en-AU"/>
    </w:rPr>
  </w:style>
  <w:style w:type="paragraph" w:customStyle="1" w:styleId="Bulletwithtext3">
    <w:name w:val="Bullet with text 3"/>
    <w:basedOn w:val="ae"/>
    <w:rsid w:val="00B557A3"/>
    <w:pPr>
      <w:widowControl/>
      <w:jc w:val="left"/>
    </w:pPr>
    <w:rPr>
      <w:rFonts w:ascii="Arial" w:hAnsi="Arial"/>
      <w:color w:val="000000"/>
      <w:kern w:val="28"/>
      <w:sz w:val="24"/>
      <w:szCs w:val="24"/>
      <w:lang w:val="en-AU"/>
    </w:rPr>
  </w:style>
  <w:style w:type="paragraph" w:customStyle="1" w:styleId="Numberedlist31">
    <w:name w:val="Numbered list 3.1"/>
    <w:basedOn w:val="7"/>
    <w:next w:val="ae"/>
    <w:rsid w:val="00B557A3"/>
    <w:pPr>
      <w:keepLines w:val="0"/>
      <w:numPr>
        <w:ilvl w:val="0"/>
        <w:numId w:val="0"/>
      </w:numPr>
      <w:tabs>
        <w:tab w:val="num" w:pos="900"/>
        <w:tab w:val="left" w:pos="1620"/>
        <w:tab w:val="num" w:pos="4351"/>
      </w:tabs>
      <w:adjustRightInd w:val="0"/>
      <w:spacing w:after="60" w:line="240" w:lineRule="auto"/>
      <w:ind w:leftChars="600" w:hangingChars="149" w:hanging="358"/>
    </w:pPr>
    <w:rPr>
      <w:rFonts w:ascii="宋体" w:hAnsi="宋体" w:hint="eastAsia"/>
      <w:b w:val="0"/>
      <w:bCs/>
      <w:color w:val="000000"/>
      <w:kern w:val="28"/>
      <w:lang w:val="en-AU"/>
    </w:rPr>
  </w:style>
  <w:style w:type="paragraph" w:customStyle="1" w:styleId="Numberedlist32">
    <w:name w:val="Numbered list 3.2"/>
    <w:basedOn w:val="22"/>
    <w:next w:val="ae"/>
    <w:rsid w:val="00B557A3"/>
    <w:pPr>
      <w:keepLines w:val="0"/>
      <w:widowControl/>
      <w:tabs>
        <w:tab w:val="num" w:pos="1322"/>
      </w:tabs>
      <w:spacing w:before="240" w:after="60" w:line="240" w:lineRule="auto"/>
      <w:ind w:left="284"/>
      <w:jc w:val="left"/>
    </w:pPr>
    <w:rPr>
      <w:rFonts w:eastAsia="宋体"/>
      <w:bCs/>
      <w:color w:val="000000"/>
      <w:kern w:val="28"/>
      <w:sz w:val="24"/>
      <w:szCs w:val="24"/>
      <w:lang w:val="en-AU"/>
    </w:rPr>
  </w:style>
  <w:style w:type="paragraph" w:customStyle="1" w:styleId="Numberedlist33">
    <w:name w:val="Numbered list 3.3"/>
    <w:basedOn w:val="30"/>
    <w:next w:val="ae"/>
    <w:rsid w:val="00B557A3"/>
    <w:pPr>
      <w:keepLines w:val="0"/>
      <w:widowControl/>
      <w:tabs>
        <w:tab w:val="num" w:pos="1742"/>
      </w:tabs>
      <w:spacing w:before="240" w:after="60" w:line="240" w:lineRule="auto"/>
      <w:ind w:left="1742" w:hanging="420"/>
      <w:jc w:val="left"/>
    </w:pPr>
    <w:rPr>
      <w:rFonts w:ascii="Arial" w:hAnsi="Arial"/>
      <w:bCs/>
      <w:color w:val="000000"/>
      <w:kern w:val="28"/>
      <w:sz w:val="22"/>
      <w:szCs w:val="24"/>
      <w:lang w:val="en-AU"/>
    </w:rPr>
  </w:style>
  <w:style w:type="paragraph" w:customStyle="1" w:styleId="a1">
    <w:name w:val="大标题"/>
    <w:autoRedefine/>
    <w:rsid w:val="00B557A3"/>
    <w:pPr>
      <w:numPr>
        <w:numId w:val="34"/>
      </w:numPr>
      <w:tabs>
        <w:tab w:val="clear" w:pos="757"/>
      </w:tabs>
      <w:ind w:left="0" w:firstLine="0"/>
      <w:jc w:val="center"/>
    </w:pPr>
    <w:rPr>
      <w:rFonts w:ascii="Times New Roman" w:hAnsi="Times New Roman"/>
      <w:b/>
      <w:sz w:val="72"/>
      <w:lang w:eastAsia="en-US"/>
    </w:rPr>
  </w:style>
  <w:style w:type="paragraph" w:customStyle="1" w:styleId="a3">
    <w:name w:val="表内容"/>
    <w:basedOn w:val="ae"/>
    <w:autoRedefine/>
    <w:rsid w:val="00B557A3"/>
    <w:pPr>
      <w:widowControl/>
      <w:numPr>
        <w:numId w:val="35"/>
      </w:numPr>
      <w:tabs>
        <w:tab w:val="clear" w:pos="720"/>
      </w:tabs>
      <w:spacing w:line="360" w:lineRule="auto"/>
      <w:ind w:left="0" w:rightChars="28" w:right="28" w:firstLine="0"/>
    </w:pPr>
    <w:rPr>
      <w:rFonts w:ascii="宋体" w:eastAsia="楷体_GB2312" w:hAnsi="宋体" w:hint="eastAsia"/>
      <w:bCs/>
      <w:color w:val="000000"/>
      <w:kern w:val="28"/>
      <w:sz w:val="24"/>
      <w:szCs w:val="20"/>
      <w:lang w:val="en-AU"/>
    </w:rPr>
  </w:style>
  <w:style w:type="paragraph" w:customStyle="1" w:styleId="affffff6">
    <w:name w:val="图注"/>
    <w:basedOn w:val="af"/>
    <w:autoRedefine/>
    <w:rsid w:val="00B557A3"/>
    <w:pPr>
      <w:widowControl/>
      <w:spacing w:beforeLines="50" w:afterLines="50" w:line="360" w:lineRule="auto"/>
      <w:ind w:firstLineChars="3" w:firstLine="6"/>
      <w:jc w:val="center"/>
    </w:pPr>
    <w:rPr>
      <w:rFonts w:ascii="宋体" w:hAnsi="宋体" w:hint="eastAsia"/>
      <w:bCs/>
      <w:color w:val="000000"/>
      <w:kern w:val="28"/>
      <w:sz w:val="20"/>
      <w:szCs w:val="25"/>
      <w:lang w:val="en-AU"/>
    </w:rPr>
  </w:style>
  <w:style w:type="paragraph" w:customStyle="1" w:styleId="1ff0">
    <w:name w:val="1级列表"/>
    <w:basedOn w:val="ae"/>
    <w:autoRedefine/>
    <w:rsid w:val="00B557A3"/>
    <w:pPr>
      <w:tabs>
        <w:tab w:val="left" w:pos="1383"/>
      </w:tabs>
      <w:spacing w:beforeLines="50"/>
      <w:ind w:firstLine="482"/>
      <w:jc w:val="left"/>
    </w:pPr>
    <w:rPr>
      <w:rFonts w:ascii="Times New Roman" w:eastAsia="楷体_GB2312" w:hAnsi="Times New Roman"/>
      <w:b/>
      <w:bCs/>
      <w:color w:val="000000"/>
      <w:sz w:val="24"/>
      <w:szCs w:val="24"/>
      <w:lang w:val="en-AU"/>
    </w:rPr>
  </w:style>
  <w:style w:type="paragraph" w:customStyle="1" w:styleId="point1">
    <w:name w:val="point1"/>
    <w:basedOn w:val="ae"/>
    <w:rsid w:val="00B557A3"/>
    <w:pPr>
      <w:widowControl/>
      <w:numPr>
        <w:numId w:val="36"/>
      </w:numPr>
      <w:tabs>
        <w:tab w:val="clear" w:pos="360"/>
        <w:tab w:val="num" w:pos="425"/>
      </w:tabs>
      <w:spacing w:before="40" w:after="40" w:line="264" w:lineRule="auto"/>
      <w:ind w:left="425" w:hanging="425"/>
      <w:jc w:val="left"/>
    </w:pPr>
    <w:rPr>
      <w:rFonts w:ascii="LF Song" w:eastAsia="LF Song" w:hAnsi="Times New Roman" w:hint="eastAsia"/>
      <w:b/>
      <w:bCs/>
      <w:color w:val="000000"/>
      <w:spacing w:val="2"/>
      <w:kern w:val="28"/>
      <w:sz w:val="22"/>
      <w:szCs w:val="20"/>
      <w:lang w:val="en-AU"/>
    </w:rPr>
  </w:style>
  <w:style w:type="paragraph" w:customStyle="1" w:styleId="para">
    <w:name w:val="para"/>
    <w:basedOn w:val="ae"/>
    <w:rsid w:val="00B557A3"/>
    <w:pPr>
      <w:widowControl/>
      <w:numPr>
        <w:ilvl w:val="1"/>
        <w:numId w:val="36"/>
      </w:numPr>
      <w:tabs>
        <w:tab w:val="clear" w:pos="360"/>
      </w:tabs>
      <w:spacing w:before="80" w:after="80" w:line="264" w:lineRule="auto"/>
      <w:ind w:left="864" w:firstLine="486"/>
      <w:jc w:val="left"/>
    </w:pPr>
    <w:rPr>
      <w:rFonts w:ascii="LF Song" w:eastAsia="LF Song" w:hAnsi="Times New Roman" w:hint="eastAsia"/>
      <w:b/>
      <w:bCs/>
      <w:color w:val="000000"/>
      <w:spacing w:val="2"/>
      <w:kern w:val="28"/>
      <w:sz w:val="22"/>
      <w:szCs w:val="20"/>
      <w:lang w:val="en-AU"/>
    </w:rPr>
  </w:style>
  <w:style w:type="paragraph" w:customStyle="1" w:styleId="Table-Normal">
    <w:name w:val="Table - Normal"/>
    <w:basedOn w:val="ae"/>
    <w:rsid w:val="00B557A3"/>
    <w:pPr>
      <w:widowControl/>
      <w:numPr>
        <w:ilvl w:val="2"/>
        <w:numId w:val="36"/>
      </w:numPr>
      <w:tabs>
        <w:tab w:val="clear" w:pos="720"/>
      </w:tabs>
      <w:spacing w:before="60" w:after="60"/>
      <w:ind w:left="0" w:firstLine="0"/>
      <w:jc w:val="left"/>
    </w:pPr>
    <w:rPr>
      <w:rFonts w:ascii="Arial" w:eastAsia="楷体_GB2312" w:hAnsi="Arial"/>
      <w:b/>
      <w:bCs/>
      <w:color w:val="000000"/>
      <w:kern w:val="28"/>
      <w:sz w:val="16"/>
      <w:szCs w:val="20"/>
      <w:lang w:val="en-AU"/>
    </w:rPr>
  </w:style>
  <w:style w:type="paragraph" w:customStyle="1" w:styleId="t1">
    <w:name w:val="t1"/>
    <w:basedOn w:val="ae"/>
    <w:rsid w:val="00B557A3"/>
    <w:pPr>
      <w:keepLines/>
      <w:widowControl/>
      <w:spacing w:after="240"/>
      <w:ind w:left="720"/>
      <w:jc w:val="left"/>
    </w:pPr>
    <w:rPr>
      <w:rFonts w:ascii="Garamond" w:hAnsi="Garamond"/>
      <w:kern w:val="0"/>
      <w:sz w:val="24"/>
      <w:szCs w:val="20"/>
      <w:lang w:eastAsia="en-US"/>
    </w:rPr>
  </w:style>
  <w:style w:type="paragraph" w:customStyle="1" w:styleId="HPTableTitle">
    <w:name w:val="HP_Table_Title"/>
    <w:basedOn w:val="ae"/>
    <w:next w:val="ae"/>
    <w:rsid w:val="00B557A3"/>
    <w:pPr>
      <w:keepNext/>
      <w:keepLines/>
      <w:widowControl/>
      <w:spacing w:before="240" w:after="60" w:line="360" w:lineRule="auto"/>
      <w:ind w:firstLineChars="200" w:firstLine="200"/>
      <w:jc w:val="left"/>
    </w:pPr>
    <w:rPr>
      <w:rFonts w:ascii="Arial" w:hAnsi="Arial"/>
      <w:b/>
      <w:kern w:val="0"/>
      <w:sz w:val="18"/>
      <w:szCs w:val="24"/>
    </w:rPr>
  </w:style>
  <w:style w:type="paragraph" w:customStyle="1" w:styleId="2f2">
    <w:name w:val="正文缩进2"/>
    <w:basedOn w:val="ae"/>
    <w:rsid w:val="00B557A3"/>
    <w:pPr>
      <w:adjustRightInd w:val="0"/>
      <w:spacing w:line="360" w:lineRule="atLeast"/>
      <w:ind w:left="720"/>
    </w:pPr>
    <w:rPr>
      <w:rFonts w:ascii="華康中楷體" w:eastAsia="華康中楷體" w:hAnsi="Times New Roman" w:hint="eastAsia"/>
      <w:kern w:val="0"/>
      <w:sz w:val="24"/>
      <w:szCs w:val="20"/>
    </w:rPr>
  </w:style>
  <w:style w:type="paragraph" w:customStyle="1" w:styleId="affffff7">
    <w:name w:val="文章"/>
    <w:basedOn w:val="ae"/>
    <w:rsid w:val="00B557A3"/>
    <w:pPr>
      <w:keepLines/>
      <w:adjustRightInd w:val="0"/>
      <w:spacing w:before="120" w:after="120" w:line="360" w:lineRule="atLeast"/>
      <w:ind w:firstLine="483"/>
    </w:pPr>
    <w:rPr>
      <w:rFonts w:ascii="Times New Roman" w:eastAsia="MingLiU" w:hAnsi="Times New Roman"/>
      <w:kern w:val="0"/>
      <w:sz w:val="24"/>
      <w:szCs w:val="20"/>
      <w:lang w:eastAsia="zh-TW"/>
    </w:rPr>
  </w:style>
  <w:style w:type="paragraph" w:customStyle="1" w:styleId="affffff8">
    <w:name w:val="說明"/>
    <w:basedOn w:val="affffff7"/>
    <w:rsid w:val="00B557A3"/>
    <w:pPr>
      <w:spacing w:before="0" w:after="0"/>
      <w:ind w:left="425" w:hanging="425"/>
    </w:pPr>
  </w:style>
  <w:style w:type="paragraph" w:customStyle="1" w:styleId="TableSchema">
    <w:name w:val="TableSchema"/>
    <w:basedOn w:val="ae"/>
    <w:rsid w:val="00B557A3"/>
    <w:pPr>
      <w:adjustRightInd w:val="0"/>
      <w:spacing w:line="360" w:lineRule="atLeast"/>
      <w:ind w:left="425" w:hanging="425"/>
      <w:jc w:val="left"/>
    </w:pPr>
    <w:rPr>
      <w:rFonts w:ascii="Times New Roman" w:eastAsia="PMingLiU" w:hAnsi="Times New Roman"/>
      <w:kern w:val="0"/>
      <w:sz w:val="24"/>
      <w:szCs w:val="20"/>
      <w:lang w:eastAsia="zh-TW"/>
    </w:rPr>
  </w:style>
  <w:style w:type="paragraph" w:customStyle="1" w:styleId="affffff9">
    <w:name w:val="插圖"/>
    <w:basedOn w:val="affffff7"/>
    <w:rsid w:val="00B557A3"/>
    <w:pPr>
      <w:spacing w:line="240" w:lineRule="auto"/>
      <w:ind w:firstLine="0"/>
      <w:jc w:val="center"/>
    </w:pPr>
  </w:style>
  <w:style w:type="paragraph" w:customStyle="1" w:styleId="TitlePageHeader">
    <w:name w:val="TitlePage_Header"/>
    <w:basedOn w:val="ae"/>
    <w:rsid w:val="00B557A3"/>
    <w:pPr>
      <w:widowControl/>
      <w:spacing w:before="240" w:after="240"/>
      <w:ind w:left="3238" w:firstLineChars="100" w:firstLine="361"/>
      <w:jc w:val="left"/>
    </w:pPr>
    <w:rPr>
      <w:rFonts w:ascii="Arial" w:hAnsi="Arial"/>
      <w:bCs/>
      <w:kern w:val="0"/>
      <w:sz w:val="36"/>
      <w:szCs w:val="24"/>
    </w:rPr>
  </w:style>
  <w:style w:type="paragraph" w:customStyle="1" w:styleId="affffffa">
    <w:name w:val="图释"/>
    <w:basedOn w:val="ae"/>
    <w:autoRedefine/>
    <w:rsid w:val="00B557A3"/>
    <w:pPr>
      <w:widowControl/>
      <w:spacing w:line="240" w:lineRule="atLeast"/>
      <w:jc w:val="center"/>
    </w:pPr>
    <w:rPr>
      <w:rFonts w:ascii="宋体" w:hAnsi="宋体" w:hint="eastAsia"/>
      <w:color w:val="000000"/>
      <w:kern w:val="28"/>
      <w:szCs w:val="20"/>
      <w:lang w:val="en-AU"/>
    </w:rPr>
  </w:style>
  <w:style w:type="paragraph" w:customStyle="1" w:styleId="affffffb">
    <w:name w:val="工程正文"/>
    <w:basedOn w:val="ae"/>
    <w:rsid w:val="00B557A3"/>
    <w:pPr>
      <w:spacing w:line="360" w:lineRule="atLeast"/>
      <w:ind w:firstLine="500"/>
    </w:pPr>
    <w:rPr>
      <w:rFonts w:ascii="Times New Roman" w:hAnsi="Times New Roman"/>
      <w:color w:val="000000"/>
      <w:spacing w:val="20"/>
      <w:szCs w:val="20"/>
    </w:rPr>
  </w:style>
  <w:style w:type="paragraph" w:customStyle="1" w:styleId="1ff1">
    <w:name w:val="列表 1"/>
    <w:rsid w:val="00B557A3"/>
    <w:pPr>
      <w:tabs>
        <w:tab w:val="num" w:pos="900"/>
      </w:tabs>
      <w:spacing w:beforeLines="50"/>
      <w:ind w:left="900" w:hanging="420"/>
    </w:pPr>
    <w:rPr>
      <w:rFonts w:ascii="Times New Roman" w:eastAsia="楷体_GB2312" w:hAnsi="Times New Roman"/>
      <w:sz w:val="24"/>
    </w:rPr>
  </w:style>
  <w:style w:type="paragraph" w:customStyle="1" w:styleId="Body">
    <w:name w:val="Body"/>
    <w:basedOn w:val="ae"/>
    <w:rsid w:val="00B557A3"/>
    <w:pPr>
      <w:widowControl/>
      <w:spacing w:after="200"/>
      <w:jc w:val="left"/>
    </w:pPr>
    <w:rPr>
      <w:rFonts w:ascii="Times New Roman" w:hAnsi="Times New Roman"/>
      <w:kern w:val="0"/>
      <w:sz w:val="22"/>
      <w:szCs w:val="20"/>
    </w:rPr>
  </w:style>
  <w:style w:type="paragraph" w:customStyle="1" w:styleId="affffffc">
    <w:name w:val="基准索引样式"/>
    <w:basedOn w:val="ae"/>
    <w:rsid w:val="00B557A3"/>
    <w:pPr>
      <w:widowControl/>
      <w:spacing w:line="220" w:lineRule="atLeast"/>
      <w:ind w:left="360" w:firstLine="576"/>
      <w:jc w:val="left"/>
    </w:pPr>
    <w:rPr>
      <w:rFonts w:ascii="Times New Roman" w:hAnsi="Times New Roman"/>
      <w:kern w:val="0"/>
      <w:sz w:val="20"/>
      <w:szCs w:val="20"/>
    </w:rPr>
  </w:style>
  <w:style w:type="paragraph" w:customStyle="1" w:styleId="Heading2REP">
    <w:name w:val="Heading2REP"/>
    <w:basedOn w:val="aff3"/>
    <w:rsid w:val="00B557A3"/>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jc w:val="left"/>
    </w:pPr>
    <w:rPr>
      <w:rFonts w:ascii="Century Gothic" w:eastAsia="宋体" w:hAnsi="Century Gothic"/>
      <w:b/>
      <w:color w:val="000000"/>
      <w:sz w:val="28"/>
    </w:rPr>
  </w:style>
  <w:style w:type="paragraph" w:customStyle="1" w:styleId="BodyREP">
    <w:name w:val="BodyREP"/>
    <w:basedOn w:val="aff3"/>
    <w:rsid w:val="00B557A3"/>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ind w:left="2160"/>
      <w:jc w:val="left"/>
    </w:pPr>
    <w:rPr>
      <w:rFonts w:eastAsia="宋体"/>
      <w:color w:val="000000"/>
      <w:sz w:val="20"/>
    </w:rPr>
  </w:style>
  <w:style w:type="paragraph" w:customStyle="1" w:styleId="Bullet1">
    <w:name w:val="Bullet1"/>
    <w:basedOn w:val="ae"/>
    <w:rsid w:val="00B557A3"/>
    <w:pPr>
      <w:widowControl/>
      <w:jc w:val="left"/>
    </w:pPr>
    <w:rPr>
      <w:rFonts w:ascii="CG Times" w:hAnsi="CG Times"/>
      <w:kern w:val="0"/>
      <w:sz w:val="20"/>
      <w:szCs w:val="20"/>
    </w:rPr>
  </w:style>
  <w:style w:type="paragraph" w:customStyle="1" w:styleId="Picture">
    <w:name w:val="Picture"/>
    <w:basedOn w:val="ae"/>
    <w:next w:val="affc"/>
    <w:rsid w:val="00B557A3"/>
    <w:pPr>
      <w:keepNext/>
      <w:widowControl/>
    </w:pPr>
    <w:rPr>
      <w:rFonts w:ascii="楷体" w:eastAsia="楷体" w:hAnsi="Arial" w:hint="eastAsia"/>
      <w:b/>
      <w:spacing w:val="-5"/>
      <w:w w:val="98"/>
      <w:kern w:val="0"/>
      <w:sz w:val="24"/>
      <w:szCs w:val="20"/>
    </w:rPr>
  </w:style>
  <w:style w:type="paragraph" w:customStyle="1" w:styleId="TableTitle">
    <w:name w:val="TableTitle"/>
    <w:basedOn w:val="ae"/>
    <w:rsid w:val="00B557A3"/>
    <w:rPr>
      <w:rFonts w:ascii="Times New Roman" w:hAnsi="Times New Roman"/>
      <w:szCs w:val="24"/>
    </w:rPr>
  </w:style>
  <w:style w:type="paragraph" w:customStyle="1" w:styleId="TableNumber">
    <w:name w:val="TableNumber"/>
    <w:basedOn w:val="ae"/>
    <w:next w:val="TableTitle"/>
    <w:rsid w:val="00B557A3"/>
    <w:pPr>
      <w:keepNext/>
      <w:widowControl/>
      <w:suppressAutoHyphens/>
      <w:spacing w:before="75" w:after="40" w:line="260" w:lineRule="atLeast"/>
      <w:jc w:val="center"/>
    </w:pPr>
    <w:rPr>
      <w:rFonts w:ascii="IDCSansSerif" w:hAnsi="IDCSansSerif"/>
      <w:b/>
      <w:kern w:val="16"/>
      <w:sz w:val="22"/>
      <w:szCs w:val="20"/>
    </w:rPr>
  </w:style>
  <w:style w:type="paragraph" w:customStyle="1" w:styleId="THFL">
    <w:name w:val="TH_FL"/>
    <w:basedOn w:val="ae"/>
    <w:rsid w:val="00B557A3"/>
    <w:pPr>
      <w:widowControl/>
      <w:spacing w:before="40" w:after="40" w:line="220" w:lineRule="atLeast"/>
      <w:jc w:val="left"/>
    </w:pPr>
    <w:rPr>
      <w:rFonts w:ascii="IDCSansSerif" w:hAnsi="IDCSansSerif"/>
      <w:kern w:val="16"/>
      <w:sz w:val="18"/>
      <w:szCs w:val="20"/>
    </w:rPr>
  </w:style>
  <w:style w:type="paragraph" w:customStyle="1" w:styleId="THCTR">
    <w:name w:val="TH_CTR"/>
    <w:basedOn w:val="THFL"/>
    <w:rsid w:val="00B557A3"/>
    <w:pPr>
      <w:jc w:val="center"/>
    </w:pPr>
  </w:style>
  <w:style w:type="paragraph" w:customStyle="1" w:styleId="TBFL">
    <w:name w:val="TB_FL"/>
    <w:basedOn w:val="ae"/>
    <w:rsid w:val="00B557A3"/>
    <w:pPr>
      <w:widowControl/>
      <w:suppressAutoHyphens/>
      <w:spacing w:before="40" w:after="40" w:line="220" w:lineRule="atLeast"/>
      <w:jc w:val="left"/>
    </w:pPr>
    <w:rPr>
      <w:rFonts w:ascii="IDCSansSerif" w:hAnsi="IDCSansSerif"/>
      <w:kern w:val="16"/>
      <w:sz w:val="18"/>
      <w:szCs w:val="20"/>
    </w:rPr>
  </w:style>
  <w:style w:type="paragraph" w:customStyle="1" w:styleId="TBFR">
    <w:name w:val="TB_FR"/>
    <w:basedOn w:val="TBFL"/>
    <w:rsid w:val="00B557A3"/>
    <w:pPr>
      <w:jc w:val="right"/>
    </w:pPr>
  </w:style>
  <w:style w:type="paragraph" w:customStyle="1" w:styleId="TFN">
    <w:name w:val="TFN"/>
    <w:basedOn w:val="TBFL"/>
    <w:rsid w:val="00B557A3"/>
    <w:pPr>
      <w:spacing w:after="0"/>
    </w:pPr>
  </w:style>
  <w:style w:type="paragraph" w:customStyle="1" w:styleId="1ff2">
    <w:name w:val="列表1"/>
    <w:basedOn w:val="ae"/>
    <w:rsid w:val="00B557A3"/>
    <w:pPr>
      <w:tabs>
        <w:tab w:val="num" w:pos="720"/>
        <w:tab w:val="num" w:pos="1080"/>
      </w:tabs>
      <w:spacing w:beforeLines="25" w:line="360" w:lineRule="auto"/>
      <w:ind w:left="357" w:hanging="357"/>
    </w:pPr>
    <w:rPr>
      <w:rFonts w:ascii="Times New Roman" w:hAnsi="Times New Roman"/>
      <w:sz w:val="24"/>
      <w:szCs w:val="24"/>
    </w:rPr>
  </w:style>
  <w:style w:type="paragraph" w:customStyle="1" w:styleId="2f3">
    <w:name w:val="列表2"/>
    <w:basedOn w:val="1ff2"/>
    <w:rsid w:val="00B557A3"/>
    <w:pPr>
      <w:tabs>
        <w:tab w:val="clear" w:pos="720"/>
        <w:tab w:val="num" w:pos="567"/>
      </w:tabs>
      <w:ind w:left="0" w:hanging="567"/>
    </w:pPr>
  </w:style>
  <w:style w:type="paragraph" w:customStyle="1" w:styleId="1ff3">
    <w:name w:val="顺序1"/>
    <w:basedOn w:val="ae"/>
    <w:rsid w:val="00B557A3"/>
    <w:pPr>
      <w:tabs>
        <w:tab w:val="num" w:pos="360"/>
        <w:tab w:val="left" w:pos="840"/>
      </w:tabs>
      <w:spacing w:beforeLines="25"/>
      <w:ind w:hangingChars="200" w:hanging="360"/>
    </w:pPr>
    <w:rPr>
      <w:rFonts w:ascii="Times New Roman" w:hAnsi="Times New Roman"/>
      <w:szCs w:val="24"/>
    </w:rPr>
  </w:style>
  <w:style w:type="paragraph" w:customStyle="1" w:styleId="TOCHeading">
    <w:name w:val="TOC_Heading"/>
    <w:basedOn w:val="ae"/>
    <w:next w:val="ae"/>
    <w:rsid w:val="00B557A3"/>
    <w:pPr>
      <w:keepNext/>
      <w:widowControl/>
      <w:spacing w:before="80" w:after="120"/>
      <w:jc w:val="left"/>
    </w:pPr>
    <w:rPr>
      <w:rFonts w:ascii="Arial" w:eastAsia="Times New Roman" w:hAnsi="Arial"/>
      <w:b/>
      <w:kern w:val="0"/>
      <w:sz w:val="24"/>
      <w:szCs w:val="20"/>
      <w:lang w:eastAsia="en-US"/>
    </w:rPr>
  </w:style>
  <w:style w:type="paragraph" w:customStyle="1" w:styleId="NumberedHeading22">
    <w:name w:val="Numbered Heading 2.2"/>
    <w:basedOn w:val="22"/>
    <w:rsid w:val="00B557A3"/>
    <w:pPr>
      <w:widowControl/>
      <w:tabs>
        <w:tab w:val="num" w:pos="1200"/>
      </w:tabs>
      <w:spacing w:before="120" w:after="120" w:line="360" w:lineRule="auto"/>
      <w:ind w:left="1200" w:rightChars="4" w:right="4" w:hanging="420"/>
      <w:jc w:val="left"/>
    </w:pPr>
    <w:rPr>
      <w:rFonts w:ascii="宋体" w:eastAsia="宋体" w:hAnsi="宋体" w:hint="eastAsia"/>
      <w:bCs/>
      <w:color w:val="000000"/>
      <w:kern w:val="28"/>
      <w:lang w:val="en-AU"/>
    </w:rPr>
  </w:style>
  <w:style w:type="paragraph" w:customStyle="1" w:styleId="NumberedHeading23">
    <w:name w:val="Numbered Heading 2.3"/>
    <w:basedOn w:val="30"/>
    <w:rsid w:val="00B557A3"/>
    <w:pPr>
      <w:widowControl/>
      <w:tabs>
        <w:tab w:val="num" w:pos="1080"/>
      </w:tabs>
      <w:spacing w:line="410" w:lineRule="auto"/>
      <w:ind w:left="864" w:rightChars="4" w:right="4" w:hanging="864"/>
      <w:jc w:val="left"/>
    </w:pPr>
    <w:rPr>
      <w:rFonts w:ascii="宋体" w:hAnsi="宋体" w:hint="eastAsia"/>
      <w:color w:val="000000"/>
      <w:kern w:val="28"/>
      <w:sz w:val="24"/>
      <w:lang w:val="en-AU"/>
    </w:rPr>
  </w:style>
  <w:style w:type="paragraph" w:customStyle="1" w:styleId="NumberedHeading24">
    <w:name w:val="Numbered Heading 2.4"/>
    <w:basedOn w:val="5"/>
    <w:rsid w:val="00B557A3"/>
    <w:pPr>
      <w:numPr>
        <w:ilvl w:val="0"/>
        <w:numId w:val="0"/>
      </w:numPr>
      <w:tabs>
        <w:tab w:val="num" w:pos="2040"/>
        <w:tab w:val="num" w:pos="3141"/>
      </w:tabs>
      <w:adjustRightInd w:val="0"/>
      <w:spacing w:line="376" w:lineRule="atLeast"/>
      <w:ind w:left="2040" w:rightChars="4" w:right="4" w:hanging="850"/>
      <w:jc w:val="left"/>
    </w:pPr>
    <w:rPr>
      <w:rFonts w:ascii="宋体" w:hAnsi="宋体" w:hint="eastAsia"/>
      <w:bCs/>
      <w:color w:val="000000"/>
      <w:kern w:val="28"/>
      <w:sz w:val="24"/>
      <w:szCs w:val="20"/>
      <w:lang w:val="en-AU"/>
    </w:rPr>
  </w:style>
  <w:style w:type="paragraph" w:customStyle="1" w:styleId="Subheader2">
    <w:name w:val="Subheader2"/>
    <w:basedOn w:val="ae"/>
    <w:rsid w:val="00B557A3"/>
    <w:pPr>
      <w:spacing w:before="120" w:after="120" w:line="180" w:lineRule="atLeast"/>
    </w:pPr>
    <w:rPr>
      <w:rFonts w:ascii="Times New Roman" w:hAnsi="Times New Roman"/>
      <w:b/>
      <w:kern w:val="144"/>
      <w:position w:val="6"/>
      <w:szCs w:val="20"/>
    </w:rPr>
  </w:style>
  <w:style w:type="paragraph" w:customStyle="1" w:styleId="Proposalsbody">
    <w:name w:val="Proposals body"/>
    <w:basedOn w:val="ae"/>
    <w:next w:val="ae"/>
    <w:rsid w:val="00B557A3"/>
    <w:pPr>
      <w:ind w:firstLine="576"/>
    </w:pPr>
    <w:rPr>
      <w:rFonts w:ascii="宋体" w:hAnsi="Times New Roman" w:hint="eastAsia"/>
      <w:sz w:val="24"/>
      <w:szCs w:val="24"/>
    </w:rPr>
  </w:style>
  <w:style w:type="paragraph" w:customStyle="1" w:styleId="TableHeading0">
    <w:name w:val="Table_Heading"/>
    <w:basedOn w:val="ae"/>
    <w:next w:val="ae"/>
    <w:rsid w:val="00B557A3"/>
    <w:pPr>
      <w:keepNext/>
      <w:keepLines/>
      <w:widowControl/>
      <w:spacing w:before="40" w:after="40"/>
      <w:jc w:val="left"/>
    </w:pPr>
    <w:rPr>
      <w:rFonts w:ascii="Futura Bk" w:hAnsi="Futura Bk"/>
      <w:b/>
      <w:kern w:val="0"/>
      <w:sz w:val="20"/>
      <w:szCs w:val="20"/>
      <w:lang w:val="en-GB" w:eastAsia="en-US"/>
    </w:rPr>
  </w:style>
  <w:style w:type="paragraph" w:customStyle="1" w:styleId="WWtext">
    <w:name w:val="WW_text"/>
    <w:basedOn w:val="ae"/>
    <w:rsid w:val="00B557A3"/>
    <w:pPr>
      <w:numPr>
        <w:numId w:val="37"/>
      </w:numPr>
      <w:tabs>
        <w:tab w:val="clear" w:pos="360"/>
      </w:tabs>
      <w:spacing w:beforeLines="50"/>
      <w:ind w:left="0" w:firstLine="0"/>
    </w:pPr>
    <w:rPr>
      <w:rFonts w:ascii="Times New Roman" w:hAnsi="Times New Roman"/>
      <w:sz w:val="24"/>
      <w:szCs w:val="24"/>
    </w:rPr>
  </w:style>
  <w:style w:type="paragraph" w:customStyle="1" w:styleId="RMTableBullet">
    <w:name w:val="RM_Table_Bullet"/>
    <w:basedOn w:val="Bulletwithtext4"/>
    <w:next w:val="ae"/>
    <w:rsid w:val="00B557A3"/>
    <w:pPr>
      <w:numPr>
        <w:numId w:val="0"/>
      </w:numPr>
      <w:tabs>
        <w:tab w:val="num" w:pos="1140"/>
      </w:tabs>
      <w:spacing w:beforeLines="50"/>
      <w:ind w:left="624" w:hanging="340"/>
    </w:pPr>
    <w:rPr>
      <w:rFonts w:ascii="Futura Bk" w:hAnsi="Futura Bk"/>
      <w:szCs w:val="20"/>
      <w:lang w:val="en-GB" w:eastAsia="en-US"/>
    </w:rPr>
  </w:style>
  <w:style w:type="paragraph" w:customStyle="1" w:styleId="WWTableTitle">
    <w:name w:val="WW_Table_Title"/>
    <w:basedOn w:val="ae"/>
    <w:next w:val="ae"/>
    <w:rsid w:val="00B557A3"/>
    <w:pPr>
      <w:keepNext/>
      <w:keepLines/>
      <w:widowControl/>
      <w:spacing w:before="240" w:after="60"/>
      <w:jc w:val="left"/>
    </w:pPr>
    <w:rPr>
      <w:rFonts w:ascii="Futura Bk" w:hAnsi="Futura Bk"/>
      <w:b/>
      <w:kern w:val="0"/>
      <w:sz w:val="18"/>
      <w:szCs w:val="20"/>
      <w:lang w:val="en-GB" w:eastAsia="en-US"/>
    </w:rPr>
  </w:style>
  <w:style w:type="paragraph" w:customStyle="1" w:styleId="Achievement">
    <w:name w:val="Achievement"/>
    <w:basedOn w:val="aff3"/>
    <w:autoRedefine/>
    <w:rsid w:val="00B557A3"/>
    <w:pPr>
      <w:widowControl/>
      <w:spacing w:beforeLines="50" w:line="220" w:lineRule="atLeast"/>
      <w:jc w:val="both"/>
    </w:pPr>
    <w:rPr>
      <w:rFonts w:ascii="Arial" w:eastAsia="宋体" w:hAnsi="Arial"/>
      <w:spacing w:val="-5"/>
      <w:sz w:val="21"/>
    </w:rPr>
  </w:style>
  <w:style w:type="paragraph" w:customStyle="1" w:styleId="Address1">
    <w:name w:val="Address 1"/>
    <w:basedOn w:val="ae"/>
    <w:rsid w:val="00B557A3"/>
    <w:pPr>
      <w:framePr w:w="2160" w:wrap="notBeside" w:vAnchor="page" w:hAnchor="page" w:x="8281" w:y="1153"/>
      <w:widowControl/>
      <w:spacing w:line="160" w:lineRule="atLeast"/>
    </w:pPr>
    <w:rPr>
      <w:rFonts w:ascii="Arial" w:hAnsi="Arial"/>
      <w:kern w:val="0"/>
      <w:sz w:val="14"/>
      <w:szCs w:val="20"/>
    </w:rPr>
  </w:style>
  <w:style w:type="paragraph" w:customStyle="1" w:styleId="Address2">
    <w:name w:val="Address 2"/>
    <w:basedOn w:val="ae"/>
    <w:rsid w:val="00B557A3"/>
    <w:pPr>
      <w:framePr w:w="2030" w:wrap="notBeside" w:vAnchor="page" w:hAnchor="page" w:x="6121" w:y="1153"/>
      <w:widowControl/>
      <w:numPr>
        <w:ilvl w:val="1"/>
        <w:numId w:val="38"/>
      </w:numPr>
      <w:tabs>
        <w:tab w:val="clear" w:pos="680"/>
      </w:tabs>
      <w:spacing w:line="160" w:lineRule="atLeast"/>
      <w:ind w:left="0" w:firstLine="0"/>
    </w:pPr>
    <w:rPr>
      <w:rFonts w:ascii="Arial" w:hAnsi="Arial"/>
      <w:kern w:val="0"/>
      <w:sz w:val="14"/>
      <w:szCs w:val="20"/>
    </w:rPr>
  </w:style>
  <w:style w:type="paragraph" w:customStyle="1" w:styleId="CompanyName">
    <w:name w:val="Company Name"/>
    <w:basedOn w:val="ae"/>
    <w:next w:val="ae"/>
    <w:autoRedefine/>
    <w:rsid w:val="00B557A3"/>
    <w:pPr>
      <w:widowControl/>
      <w:tabs>
        <w:tab w:val="left" w:pos="2160"/>
        <w:tab w:val="right" w:pos="6480"/>
      </w:tabs>
      <w:spacing w:before="240" w:after="40" w:line="220" w:lineRule="atLeast"/>
      <w:jc w:val="left"/>
    </w:pPr>
    <w:rPr>
      <w:rFonts w:ascii="Arial" w:hAnsi="Arial"/>
      <w:kern w:val="0"/>
      <w:sz w:val="20"/>
      <w:szCs w:val="20"/>
    </w:rPr>
  </w:style>
  <w:style w:type="paragraph" w:customStyle="1" w:styleId="JobTitle">
    <w:name w:val="Job Title"/>
    <w:next w:val="Achievement"/>
    <w:rsid w:val="00B557A3"/>
    <w:pPr>
      <w:numPr>
        <w:ilvl w:val="3"/>
        <w:numId w:val="38"/>
      </w:numPr>
      <w:tabs>
        <w:tab w:val="clear" w:pos="1080"/>
      </w:tabs>
      <w:spacing w:after="60" w:line="220" w:lineRule="atLeast"/>
      <w:ind w:left="0" w:firstLine="0"/>
    </w:pPr>
    <w:rPr>
      <w:rFonts w:ascii="Arial Black" w:hAnsi="Arial Black"/>
      <w:spacing w:val="-10"/>
    </w:rPr>
  </w:style>
  <w:style w:type="paragraph" w:customStyle="1" w:styleId="Name">
    <w:name w:val="Name"/>
    <w:basedOn w:val="ae"/>
    <w:next w:val="ae"/>
    <w:rsid w:val="00B557A3"/>
    <w:pPr>
      <w:widowControl/>
      <w:pBdr>
        <w:bottom w:val="single" w:sz="6" w:space="4" w:color="auto"/>
      </w:pBdr>
      <w:spacing w:after="440" w:line="240" w:lineRule="atLeast"/>
      <w:jc w:val="left"/>
    </w:pPr>
    <w:rPr>
      <w:rFonts w:ascii="Arial Black" w:hAnsi="Arial Black"/>
      <w:spacing w:val="-35"/>
      <w:kern w:val="0"/>
      <w:sz w:val="54"/>
      <w:szCs w:val="20"/>
    </w:rPr>
  </w:style>
  <w:style w:type="paragraph" w:customStyle="1" w:styleId="SectionTitle">
    <w:name w:val="Section Title"/>
    <w:basedOn w:val="ae"/>
    <w:next w:val="ae"/>
    <w:autoRedefine/>
    <w:rsid w:val="00B557A3"/>
    <w:pPr>
      <w:widowControl/>
      <w:spacing w:before="220" w:line="220" w:lineRule="atLeast"/>
      <w:ind w:firstLineChars="24" w:firstLine="43"/>
      <w:jc w:val="left"/>
    </w:pPr>
    <w:rPr>
      <w:rFonts w:ascii="Arial Black" w:hAnsi="Arial Black"/>
      <w:b/>
      <w:spacing w:val="-10"/>
      <w:kern w:val="0"/>
      <w:sz w:val="20"/>
      <w:szCs w:val="20"/>
    </w:rPr>
  </w:style>
  <w:style w:type="paragraph" w:customStyle="1" w:styleId="Objective">
    <w:name w:val="Objective"/>
    <w:basedOn w:val="ae"/>
    <w:next w:val="aff3"/>
    <w:rsid w:val="00B557A3"/>
    <w:pPr>
      <w:widowControl/>
      <w:spacing w:before="240" w:after="220" w:line="220" w:lineRule="atLeast"/>
      <w:jc w:val="left"/>
    </w:pPr>
    <w:rPr>
      <w:rFonts w:ascii="Arial" w:hAnsi="Arial"/>
      <w:kern w:val="0"/>
      <w:sz w:val="20"/>
      <w:szCs w:val="20"/>
    </w:rPr>
  </w:style>
  <w:style w:type="paragraph" w:customStyle="1" w:styleId="EducationLine">
    <w:name w:val="Education Line"/>
    <w:basedOn w:val="ae"/>
    <w:rsid w:val="00B557A3"/>
    <w:pPr>
      <w:widowControl/>
      <w:overflowPunct w:val="0"/>
      <w:autoSpaceDE w:val="0"/>
      <w:autoSpaceDN w:val="0"/>
      <w:adjustRightInd w:val="0"/>
      <w:spacing w:before="60"/>
      <w:ind w:left="2160" w:hanging="1800"/>
      <w:jc w:val="left"/>
    </w:pPr>
    <w:rPr>
      <w:rFonts w:ascii="Bookman Old Style" w:hAnsi="Bookman Old Style"/>
      <w:kern w:val="0"/>
      <w:sz w:val="20"/>
      <w:szCs w:val="20"/>
    </w:rPr>
  </w:style>
  <w:style w:type="paragraph" w:customStyle="1" w:styleId="content">
    <w:name w:val="content"/>
    <w:basedOn w:val="ae"/>
    <w:rsid w:val="00B557A3"/>
    <w:pPr>
      <w:widowControl/>
      <w:spacing w:before="100" w:beforeAutospacing="1" w:after="100" w:afterAutospacing="1"/>
      <w:ind w:firstLine="360"/>
      <w:jc w:val="left"/>
    </w:pPr>
    <w:rPr>
      <w:rFonts w:eastAsia="Arial Unicode MS" w:cs="Arial Unicode MS"/>
      <w:color w:val="000000"/>
      <w:kern w:val="0"/>
      <w:sz w:val="18"/>
      <w:szCs w:val="18"/>
    </w:rPr>
  </w:style>
  <w:style w:type="paragraph" w:customStyle="1" w:styleId="Bullet2">
    <w:name w:val="Bullet 2"/>
    <w:rsid w:val="00B557A3"/>
    <w:pPr>
      <w:widowControl w:val="0"/>
      <w:autoSpaceDE w:val="0"/>
      <w:autoSpaceDN w:val="0"/>
      <w:adjustRightInd w:val="0"/>
      <w:spacing w:after="72"/>
      <w:ind w:left="1440" w:hanging="432"/>
    </w:pPr>
    <w:rPr>
      <w:rFonts w:ascii="Arial" w:hAnsi="Arial"/>
      <w:color w:val="000000"/>
      <w:sz w:val="24"/>
    </w:rPr>
  </w:style>
  <w:style w:type="paragraph" w:customStyle="1" w:styleId="BulText914">
    <w:name w:val="Bul Text 9/14"/>
    <w:rsid w:val="00B557A3"/>
    <w:pPr>
      <w:widowControl w:val="0"/>
      <w:autoSpaceDE w:val="0"/>
      <w:autoSpaceDN w:val="0"/>
      <w:adjustRightInd w:val="0"/>
      <w:spacing w:line="280" w:lineRule="atLeast"/>
      <w:ind w:left="160" w:hanging="160"/>
    </w:pPr>
    <w:rPr>
      <w:rFonts w:ascii="ITCCentury Book" w:eastAsia="ITCCentury Book" w:hAnsi="Times New Roman" w:hint="eastAsia"/>
      <w:color w:val="000000"/>
      <w:sz w:val="18"/>
    </w:rPr>
  </w:style>
  <w:style w:type="paragraph" w:customStyle="1" w:styleId="affffffd">
    <w:name w:val="缩进正文"/>
    <w:basedOn w:val="ae"/>
    <w:rsid w:val="00B557A3"/>
    <w:pPr>
      <w:spacing w:before="50"/>
      <w:ind w:firstLine="200"/>
    </w:pPr>
    <w:rPr>
      <w:rFonts w:ascii="Times New Roman" w:hAnsi="Times New Roman"/>
      <w:szCs w:val="20"/>
    </w:rPr>
  </w:style>
  <w:style w:type="paragraph" w:customStyle="1" w:styleId="affffffe">
    <w:name w:val="文本正文"/>
    <w:basedOn w:val="ae"/>
    <w:rsid w:val="00B557A3"/>
    <w:pPr>
      <w:spacing w:beforeLines="50" w:line="360" w:lineRule="auto"/>
      <w:ind w:firstLineChars="200" w:firstLine="200"/>
    </w:pPr>
    <w:rPr>
      <w:rFonts w:ascii="Times New Roman" w:eastAsia="楷体_GB2312" w:hAnsi="Times New Roman"/>
      <w:sz w:val="24"/>
      <w:szCs w:val="24"/>
    </w:rPr>
  </w:style>
  <w:style w:type="paragraph" w:customStyle="1" w:styleId="Bulletlist3">
    <w:name w:val="Bullet list 3"/>
    <w:basedOn w:val="ae"/>
    <w:rsid w:val="00B557A3"/>
    <w:pPr>
      <w:tabs>
        <w:tab w:val="num" w:pos="2716"/>
      </w:tabs>
      <w:spacing w:beforeLines="50" w:afterLines="50"/>
      <w:ind w:left="1984" w:hanging="708"/>
    </w:pPr>
    <w:rPr>
      <w:rFonts w:ascii="Times New Roman" w:hAnsi="Times New Roman"/>
      <w:sz w:val="24"/>
      <w:szCs w:val="20"/>
    </w:rPr>
  </w:style>
  <w:style w:type="paragraph" w:customStyle="1" w:styleId="afffffff">
    <w:name w:val="我的正文"/>
    <w:basedOn w:val="ae"/>
    <w:rsid w:val="00B557A3"/>
    <w:pPr>
      <w:widowControl/>
      <w:spacing w:line="288" w:lineRule="auto"/>
      <w:ind w:firstLine="510"/>
      <w:jc w:val="left"/>
    </w:pPr>
    <w:rPr>
      <w:rFonts w:ascii="Times New Roman" w:hAnsi="Times New Roman"/>
      <w:spacing w:val="6"/>
      <w:sz w:val="24"/>
      <w:szCs w:val="20"/>
    </w:rPr>
  </w:style>
  <w:style w:type="paragraph" w:customStyle="1" w:styleId="2f4">
    <w:name w:val="我的标题2"/>
    <w:basedOn w:val="ae"/>
    <w:next w:val="ae"/>
    <w:autoRedefine/>
    <w:rsid w:val="00B557A3"/>
    <w:pPr>
      <w:widowControl/>
      <w:tabs>
        <w:tab w:val="num" w:pos="0"/>
      </w:tabs>
      <w:spacing w:line="300" w:lineRule="auto"/>
      <w:ind w:hanging="735"/>
      <w:jc w:val="left"/>
    </w:pPr>
    <w:rPr>
      <w:rFonts w:ascii="宋体" w:hAnsi="宋体" w:hint="eastAsia"/>
      <w:bCs/>
      <w:spacing w:val="6"/>
      <w:sz w:val="24"/>
      <w:szCs w:val="20"/>
      <w:lang w:val="it-IT"/>
    </w:rPr>
  </w:style>
  <w:style w:type="paragraph" w:customStyle="1" w:styleId="Numberwithtext1">
    <w:name w:val="Number with text 1"/>
    <w:basedOn w:val="ae"/>
    <w:rsid w:val="00B557A3"/>
    <w:pPr>
      <w:tabs>
        <w:tab w:val="num" w:pos="964"/>
      </w:tabs>
      <w:spacing w:beforeLines="50"/>
      <w:ind w:hanging="482"/>
    </w:pPr>
    <w:rPr>
      <w:rFonts w:ascii="Times New Roman" w:eastAsia="仿宋_GB2312" w:hAnsi="Times New Roman"/>
      <w:szCs w:val="20"/>
    </w:rPr>
  </w:style>
  <w:style w:type="paragraph" w:customStyle="1" w:styleId="subhead">
    <w:name w:val="subhead"/>
    <w:rsid w:val="00B557A3"/>
    <w:pPr>
      <w:tabs>
        <w:tab w:val="left" w:pos="2880"/>
        <w:tab w:val="left" w:pos="4867"/>
        <w:tab w:val="left" w:pos="6840"/>
        <w:tab w:val="left" w:pos="8827"/>
      </w:tabs>
      <w:spacing w:after="120" w:line="320" w:lineRule="atLeast"/>
    </w:pPr>
    <w:rPr>
      <w:rFonts w:ascii="Futura Hv" w:hAnsi="Futura Hv"/>
      <w:sz w:val="26"/>
      <w:lang w:eastAsia="en-US"/>
    </w:rPr>
  </w:style>
  <w:style w:type="paragraph" w:customStyle="1" w:styleId="Bulletwithtext401">
    <w:name w:val="Bullet with text 4 01"/>
    <w:basedOn w:val="Bulletwithtext4"/>
    <w:rsid w:val="00B557A3"/>
    <w:pPr>
      <w:numPr>
        <w:numId w:val="0"/>
      </w:numPr>
      <w:tabs>
        <w:tab w:val="num" w:pos="1260"/>
      </w:tabs>
      <w:ind w:left="1260" w:hanging="810"/>
    </w:pPr>
    <w:rPr>
      <w:rFonts w:ascii="Futura Bk" w:hAnsi="Futura Bk"/>
      <w:szCs w:val="20"/>
      <w:lang w:val="en-GB"/>
    </w:rPr>
  </w:style>
  <w:style w:type="paragraph" w:customStyle="1" w:styleId="Table12Heading">
    <w:name w:val="Table 12 Heading"/>
    <w:basedOn w:val="ae"/>
    <w:rsid w:val="00B557A3"/>
    <w:pPr>
      <w:keepNext/>
      <w:keepLines/>
      <w:widowControl/>
      <w:spacing w:before="40" w:after="40"/>
      <w:jc w:val="left"/>
    </w:pPr>
    <w:rPr>
      <w:rFonts w:ascii="Futura Bk" w:hAnsi="Futura Bk"/>
      <w:b/>
      <w:kern w:val="0"/>
      <w:sz w:val="24"/>
      <w:szCs w:val="20"/>
      <w:lang w:val="en-GB" w:eastAsia="en-US"/>
    </w:rPr>
  </w:style>
  <w:style w:type="paragraph" w:customStyle="1" w:styleId="Table10">
    <w:name w:val="Table 10"/>
    <w:basedOn w:val="ae"/>
    <w:rsid w:val="00B557A3"/>
    <w:pPr>
      <w:widowControl/>
      <w:spacing w:before="40" w:after="40"/>
      <w:jc w:val="left"/>
    </w:pPr>
    <w:rPr>
      <w:rFonts w:ascii="Futura Bk" w:hAnsi="Futura Bk"/>
      <w:kern w:val="0"/>
      <w:sz w:val="20"/>
      <w:szCs w:val="20"/>
      <w:lang w:val="en-GB" w:eastAsia="en-US"/>
    </w:rPr>
  </w:style>
  <w:style w:type="paragraph" w:customStyle="1" w:styleId="Bulletwithtext6">
    <w:name w:val="Bullet with text 6"/>
    <w:basedOn w:val="ae"/>
    <w:rsid w:val="00B557A3"/>
    <w:pPr>
      <w:tabs>
        <w:tab w:val="left" w:pos="1980"/>
      </w:tabs>
      <w:spacing w:line="360" w:lineRule="auto"/>
      <w:ind w:left="870" w:hanging="420"/>
    </w:pPr>
    <w:rPr>
      <w:rFonts w:ascii="Times New Roman" w:hAnsi="Times New Roman"/>
      <w:sz w:val="24"/>
      <w:szCs w:val="24"/>
    </w:rPr>
  </w:style>
  <w:style w:type="paragraph" w:customStyle="1" w:styleId="10">
    <w:name w:val="序列1"/>
    <w:basedOn w:val="affffffd"/>
    <w:rsid w:val="00B557A3"/>
    <w:pPr>
      <w:numPr>
        <w:ilvl w:val="3"/>
        <w:numId w:val="34"/>
      </w:numPr>
      <w:tabs>
        <w:tab w:val="clear" w:pos="1980"/>
        <w:tab w:val="num" w:pos="425"/>
        <w:tab w:val="left" w:pos="840"/>
      </w:tabs>
      <w:spacing w:beforeLines="25"/>
      <w:ind w:left="425" w:hanging="425"/>
    </w:pPr>
    <w:rPr>
      <w:szCs w:val="24"/>
    </w:rPr>
  </w:style>
  <w:style w:type="paragraph" w:customStyle="1" w:styleId="39">
    <w:name w:val="列表3"/>
    <w:basedOn w:val="2f3"/>
    <w:rsid w:val="00B557A3"/>
    <w:pPr>
      <w:tabs>
        <w:tab w:val="clear" w:pos="567"/>
        <w:tab w:val="num" w:pos="1260"/>
      </w:tabs>
      <w:spacing w:line="240" w:lineRule="auto"/>
      <w:ind w:left="1260" w:hanging="420"/>
    </w:pPr>
    <w:rPr>
      <w:sz w:val="21"/>
    </w:rPr>
  </w:style>
  <w:style w:type="paragraph" w:customStyle="1" w:styleId="49">
    <w:name w:val="列表4"/>
    <w:basedOn w:val="39"/>
    <w:rsid w:val="00B557A3"/>
    <w:pPr>
      <w:tabs>
        <w:tab w:val="clear" w:pos="1080"/>
        <w:tab w:val="num" w:pos="1680"/>
      </w:tabs>
      <w:ind w:left="1680"/>
    </w:pPr>
  </w:style>
  <w:style w:type="paragraph" w:customStyle="1" w:styleId="NumberedHeading21">
    <w:name w:val="Numbered Heading 2.1"/>
    <w:basedOn w:val="16"/>
    <w:next w:val="aff4"/>
    <w:rsid w:val="00B557A3"/>
    <w:pPr>
      <w:keepLines w:val="0"/>
      <w:pageBreakBefore/>
      <w:widowControl/>
      <w:tabs>
        <w:tab w:val="num" w:pos="780"/>
      </w:tabs>
      <w:spacing w:before="240" w:after="60" w:line="360" w:lineRule="auto"/>
      <w:ind w:left="780" w:hanging="420"/>
      <w:jc w:val="center"/>
    </w:pPr>
    <w:rPr>
      <w:rFonts w:ascii="Futura Bk" w:hAnsi="Futura Bk"/>
      <w:kern w:val="28"/>
      <w:lang w:val="en-GB" w:eastAsia="en-US"/>
    </w:rPr>
  </w:style>
  <w:style w:type="paragraph" w:customStyle="1" w:styleId="NumberedHeading25">
    <w:name w:val="Numbered Heading 2.5"/>
    <w:basedOn w:val="5"/>
    <w:next w:val="aff4"/>
    <w:rsid w:val="00B557A3"/>
    <w:pPr>
      <w:keepNext w:val="0"/>
      <w:keepLines w:val="0"/>
      <w:widowControl/>
      <w:numPr>
        <w:ilvl w:val="0"/>
        <w:numId w:val="0"/>
      </w:numPr>
      <w:tabs>
        <w:tab w:val="num" w:pos="3141"/>
        <w:tab w:val="num" w:pos="3600"/>
      </w:tabs>
      <w:spacing w:before="120" w:after="120" w:line="360" w:lineRule="auto"/>
      <w:ind w:left="1008" w:hanging="1008"/>
      <w:jc w:val="left"/>
    </w:pPr>
    <w:rPr>
      <w:rFonts w:ascii="Arial" w:hAnsi="Arial"/>
      <w:sz w:val="24"/>
      <w:szCs w:val="20"/>
      <w:lang w:val="en-GB"/>
    </w:rPr>
  </w:style>
  <w:style w:type="paragraph" w:customStyle="1" w:styleId="a5">
    <w:name w:val="文字"/>
    <w:basedOn w:val="ae"/>
    <w:rsid w:val="00B557A3"/>
    <w:pPr>
      <w:numPr>
        <w:numId w:val="39"/>
      </w:numPr>
      <w:tabs>
        <w:tab w:val="clear" w:pos="1588"/>
        <w:tab w:val="left" w:pos="8520"/>
      </w:tabs>
      <w:spacing w:line="312" w:lineRule="auto"/>
      <w:ind w:left="0" w:right="-210" w:firstLine="556"/>
    </w:pPr>
    <w:rPr>
      <w:rFonts w:ascii="宋体" w:hAnsi="Times New Roman" w:hint="eastAsia"/>
      <w:sz w:val="28"/>
      <w:szCs w:val="20"/>
    </w:rPr>
  </w:style>
  <w:style w:type="paragraph" w:customStyle="1" w:styleId="Style1">
    <w:name w:val="Style 1"/>
    <w:basedOn w:val="ae"/>
    <w:rsid w:val="00B557A3"/>
    <w:pPr>
      <w:widowControl/>
      <w:jc w:val="left"/>
    </w:pPr>
    <w:rPr>
      <w:rFonts w:ascii="Times New Roman" w:hAnsi="Times New Roman"/>
      <w:color w:val="000000"/>
      <w:kern w:val="0"/>
      <w:sz w:val="20"/>
      <w:szCs w:val="20"/>
    </w:rPr>
  </w:style>
  <w:style w:type="paragraph" w:customStyle="1" w:styleId="ptblcolhead">
    <w:name w:val="ptblcolhead"/>
    <w:basedOn w:val="ae"/>
    <w:rsid w:val="00B557A3"/>
    <w:pPr>
      <w:widowControl/>
      <w:spacing w:before="100" w:beforeAutospacing="1" w:after="100" w:afterAutospacing="1"/>
      <w:jc w:val="left"/>
    </w:pPr>
    <w:rPr>
      <w:rFonts w:ascii="Arial" w:eastAsia="Arial Unicode MS" w:hAnsi="Arial" w:cs="Arial"/>
      <w:b/>
      <w:bCs/>
      <w:color w:val="000000"/>
      <w:kern w:val="0"/>
      <w:sz w:val="20"/>
      <w:szCs w:val="20"/>
    </w:rPr>
  </w:style>
  <w:style w:type="paragraph" w:customStyle="1" w:styleId="ptblbody1">
    <w:name w:val="ptblbody1"/>
    <w:basedOn w:val="ae"/>
    <w:rsid w:val="00B557A3"/>
    <w:pPr>
      <w:widowControl/>
      <w:numPr>
        <w:numId w:val="40"/>
      </w:numPr>
      <w:tabs>
        <w:tab w:val="clear" w:pos="2325"/>
      </w:tabs>
      <w:spacing w:before="100" w:beforeAutospacing="1" w:after="100" w:afterAutospacing="1"/>
      <w:ind w:left="0" w:firstLine="0"/>
      <w:jc w:val="left"/>
    </w:pPr>
    <w:rPr>
      <w:rFonts w:ascii="Arial" w:eastAsia="Arial Unicode MS" w:hAnsi="Arial" w:cs="Arial"/>
      <w:color w:val="000000"/>
      <w:kern w:val="0"/>
      <w:sz w:val="20"/>
      <w:szCs w:val="20"/>
    </w:rPr>
  </w:style>
  <w:style w:type="paragraph" w:customStyle="1" w:styleId="ptblcolheadcenter">
    <w:name w:val="ptblcolheadcenter"/>
    <w:basedOn w:val="ae"/>
    <w:rsid w:val="00B557A3"/>
    <w:pPr>
      <w:widowControl/>
      <w:spacing w:before="100" w:beforeAutospacing="1" w:after="100" w:afterAutospacing="1"/>
      <w:jc w:val="center"/>
    </w:pPr>
    <w:rPr>
      <w:rFonts w:ascii="Arial" w:eastAsia="Arial Unicode MS" w:hAnsi="Arial" w:cs="Arial"/>
      <w:b/>
      <w:bCs/>
      <w:color w:val="000000"/>
      <w:kern w:val="0"/>
      <w:sz w:val="20"/>
      <w:szCs w:val="20"/>
    </w:rPr>
  </w:style>
  <w:style w:type="paragraph" w:customStyle="1" w:styleId="ptblbodycenter">
    <w:name w:val="ptblbodycenter"/>
    <w:basedOn w:val="ae"/>
    <w:rsid w:val="00B557A3"/>
    <w:pPr>
      <w:widowControl/>
      <w:spacing w:before="100" w:beforeAutospacing="1" w:after="100" w:afterAutospacing="1"/>
      <w:jc w:val="center"/>
    </w:pPr>
    <w:rPr>
      <w:rFonts w:ascii="Arial" w:eastAsia="Arial Unicode MS" w:hAnsi="Arial" w:cs="Arial"/>
      <w:color w:val="000000"/>
      <w:kern w:val="0"/>
      <w:sz w:val="20"/>
      <w:szCs w:val="20"/>
    </w:rPr>
  </w:style>
  <w:style w:type="paragraph" w:customStyle="1" w:styleId="pbody1">
    <w:name w:val="pbody1"/>
    <w:basedOn w:val="ae"/>
    <w:rsid w:val="00B557A3"/>
    <w:pPr>
      <w:widowControl/>
      <w:spacing w:before="100" w:beforeAutospacing="1" w:after="100" w:afterAutospacing="1"/>
      <w:jc w:val="left"/>
    </w:pPr>
    <w:rPr>
      <w:rFonts w:ascii="Arial" w:eastAsia="Arial Unicode MS" w:hAnsi="Arial" w:cs="Arial"/>
      <w:color w:val="000000"/>
      <w:kern w:val="0"/>
      <w:sz w:val="20"/>
      <w:szCs w:val="20"/>
    </w:rPr>
  </w:style>
  <w:style w:type="paragraph" w:customStyle="1" w:styleId="afffffff0">
    <w:name w:val="表格项目符号"/>
    <w:basedOn w:val="afffffd"/>
    <w:rsid w:val="00B557A3"/>
    <w:pPr>
      <w:tabs>
        <w:tab w:val="left" w:pos="249"/>
        <w:tab w:val="num" w:pos="605"/>
      </w:tabs>
      <w:snapToGrid w:val="0"/>
      <w:spacing w:after="0" w:line="300" w:lineRule="auto"/>
      <w:ind w:left="249" w:hanging="249"/>
    </w:pPr>
    <w:rPr>
      <w:sz w:val="21"/>
      <w:szCs w:val="24"/>
    </w:rPr>
  </w:style>
  <w:style w:type="paragraph" w:customStyle="1" w:styleId="afffffff1">
    <w:name w:val="附图标题"/>
    <w:basedOn w:val="ae"/>
    <w:rsid w:val="00B557A3"/>
    <w:rPr>
      <w:rFonts w:ascii="Times New Roman" w:hAnsi="Times New Roman"/>
      <w:szCs w:val="24"/>
    </w:rPr>
  </w:style>
  <w:style w:type="paragraph" w:customStyle="1" w:styleId="ac">
    <w:name w:val="附图居中"/>
    <w:basedOn w:val="ae"/>
    <w:next w:val="afffffff1"/>
    <w:rsid w:val="00B557A3"/>
    <w:pPr>
      <w:keepNext/>
      <w:numPr>
        <w:numId w:val="38"/>
      </w:numPr>
      <w:tabs>
        <w:tab w:val="clear" w:pos="1080"/>
      </w:tabs>
      <w:ind w:left="0" w:firstLine="0"/>
      <w:jc w:val="center"/>
    </w:pPr>
    <w:rPr>
      <w:rFonts w:ascii="Times New Roman" w:hAnsi="Times New Roman"/>
      <w:szCs w:val="24"/>
    </w:rPr>
  </w:style>
  <w:style w:type="paragraph" w:customStyle="1" w:styleId="Table-Heading">
    <w:name w:val="Table - Heading"/>
    <w:basedOn w:val="Table-Normal"/>
    <w:rsid w:val="00B557A3"/>
    <w:pPr>
      <w:jc w:val="center"/>
    </w:pPr>
    <w:rPr>
      <w:b w:val="0"/>
    </w:rPr>
  </w:style>
  <w:style w:type="paragraph" w:customStyle="1" w:styleId="Table12">
    <w:name w:val="Table 12"/>
    <w:basedOn w:val="Table10"/>
    <w:rsid w:val="00B557A3"/>
    <w:rPr>
      <w:sz w:val="24"/>
    </w:rPr>
  </w:style>
  <w:style w:type="paragraph" w:customStyle="1" w:styleId="Table12HeadingCenter">
    <w:name w:val="Table 12 Heading Center"/>
    <w:basedOn w:val="Table12Heading"/>
    <w:rsid w:val="00B557A3"/>
    <w:pPr>
      <w:jc w:val="center"/>
    </w:pPr>
  </w:style>
  <w:style w:type="paragraph" w:customStyle="1" w:styleId="2f5">
    <w:name w:val="2级列表"/>
    <w:basedOn w:val="1ff0"/>
    <w:autoRedefine/>
    <w:rsid w:val="00B557A3"/>
    <w:pPr>
      <w:tabs>
        <w:tab w:val="num" w:pos="605"/>
      </w:tabs>
      <w:spacing w:beforeLines="0"/>
      <w:ind w:left="403"/>
    </w:pPr>
  </w:style>
  <w:style w:type="paragraph" w:customStyle="1" w:styleId="TableHeadingCenter">
    <w:name w:val="Table_Heading_Center"/>
    <w:basedOn w:val="TableHeading0"/>
    <w:rsid w:val="00B557A3"/>
    <w:pPr>
      <w:tabs>
        <w:tab w:val="num" w:pos="632"/>
      </w:tabs>
      <w:jc w:val="center"/>
    </w:pPr>
  </w:style>
  <w:style w:type="paragraph" w:customStyle="1" w:styleId="Table8">
    <w:name w:val="Table 8"/>
    <w:basedOn w:val="ae"/>
    <w:rsid w:val="00B557A3"/>
    <w:pPr>
      <w:widowControl/>
      <w:spacing w:before="40" w:after="40"/>
      <w:jc w:val="left"/>
    </w:pPr>
    <w:rPr>
      <w:rFonts w:ascii="Futura Bk" w:hAnsi="Futura Bk"/>
      <w:kern w:val="0"/>
      <w:sz w:val="16"/>
      <w:szCs w:val="20"/>
      <w:lang w:val="en-GB" w:eastAsia="en-US"/>
    </w:rPr>
  </w:style>
  <w:style w:type="paragraph" w:customStyle="1" w:styleId="Table8Heading">
    <w:name w:val="Table 8 Heading"/>
    <w:basedOn w:val="Table12Heading"/>
    <w:rsid w:val="00B557A3"/>
    <w:pPr>
      <w:spacing w:before="60"/>
    </w:pPr>
    <w:rPr>
      <w:sz w:val="16"/>
    </w:rPr>
  </w:style>
  <w:style w:type="paragraph" w:customStyle="1" w:styleId="TitlePageTopBorder">
    <w:name w:val="TitlePage_TopBorder"/>
    <w:basedOn w:val="TitlePageHeader"/>
    <w:next w:val="TitlePageHeader"/>
    <w:rsid w:val="00B557A3"/>
    <w:pPr>
      <w:pBdr>
        <w:top w:val="single" w:sz="18" w:space="1" w:color="auto"/>
      </w:pBdr>
      <w:spacing w:after="120"/>
      <w:ind w:leftChars="1700" w:left="0" w:firstLineChars="0" w:firstLine="0"/>
    </w:pPr>
    <w:rPr>
      <w:rFonts w:ascii="宋体" w:hAnsi="宋体" w:hint="eastAsia"/>
      <w:sz w:val="10"/>
    </w:rPr>
  </w:style>
  <w:style w:type="paragraph" w:customStyle="1" w:styleId="small">
    <w:name w:val="small"/>
    <w:basedOn w:val="ae"/>
    <w:rsid w:val="00B557A3"/>
    <w:rPr>
      <w:rFonts w:ascii="Times New Roman" w:hAnsi="Times New Roman"/>
      <w:sz w:val="10"/>
      <w:szCs w:val="24"/>
    </w:rPr>
  </w:style>
  <w:style w:type="paragraph" w:customStyle="1" w:styleId="StyleStyleHeading2H2Heading2HiddenHeading2CCBSh22ndlevel2H">
    <w:name w:val="Style Style Heading 2H2Heading 2 HiddenHeading 2 CCBSh22nd level2H...."/>
    <w:basedOn w:val="ae"/>
    <w:autoRedefine/>
    <w:rsid w:val="00B557A3"/>
    <w:pPr>
      <w:keepNext/>
      <w:keepLines/>
      <w:adjustRightInd w:val="0"/>
      <w:snapToGrid w:val="0"/>
      <w:spacing w:beforeLines="100"/>
      <w:jc w:val="center"/>
      <w:outlineLvl w:val="1"/>
    </w:pPr>
    <w:rPr>
      <w:rFonts w:ascii="Arial" w:eastAsia="黑体" w:hAnsi="Arial"/>
      <w:sz w:val="32"/>
      <w:szCs w:val="20"/>
    </w:rPr>
  </w:style>
  <w:style w:type="character" w:customStyle="1" w:styleId="CharacterUserEntry">
    <w:name w:val="Character UserEntry"/>
    <w:rsid w:val="00B557A3"/>
    <w:rPr>
      <w:color w:val="FF0000"/>
    </w:rPr>
  </w:style>
  <w:style w:type="character" w:customStyle="1" w:styleId="size31">
    <w:name w:val="size31"/>
    <w:rsid w:val="00B557A3"/>
    <w:rPr>
      <w:rFonts w:ascii="宋体" w:eastAsia="宋体" w:hAnsi="宋体"/>
      <w:color w:val="000000"/>
      <w:sz w:val="18"/>
      <w:szCs w:val="18"/>
    </w:rPr>
  </w:style>
  <w:style w:type="character" w:customStyle="1" w:styleId="size21">
    <w:name w:val="size21"/>
    <w:rsid w:val="00B557A3"/>
    <w:rPr>
      <w:rFonts w:ascii="宋体" w:eastAsia="宋体" w:hAnsi="宋体"/>
      <w:color w:val="000000"/>
      <w:sz w:val="18"/>
      <w:szCs w:val="18"/>
    </w:rPr>
  </w:style>
  <w:style w:type="character" w:customStyle="1" w:styleId="bold1">
    <w:name w:val="bold1"/>
    <w:rsid w:val="00B557A3"/>
    <w:rPr>
      <w:b/>
      <w:bCs/>
    </w:rPr>
  </w:style>
  <w:style w:type="character" w:customStyle="1" w:styleId="topstoryhead1">
    <w:name w:val="topstoryhead1"/>
    <w:rsid w:val="00B557A3"/>
    <w:rPr>
      <w:rFonts w:ascii="Arial" w:hAnsi="Arial" w:cs="Arial"/>
      <w:b/>
      <w:bCs/>
      <w:strike w:val="0"/>
      <w:dstrike w:val="0"/>
      <w:color w:val="000000"/>
      <w:sz w:val="27"/>
      <w:szCs w:val="27"/>
      <w:u w:val="none"/>
      <w:effect w:val="none"/>
    </w:rPr>
  </w:style>
  <w:style w:type="character" w:customStyle="1" w:styleId="section-head-lg1">
    <w:name w:val="section-head-lg1"/>
    <w:rsid w:val="00B557A3"/>
    <w:rPr>
      <w:b/>
      <w:bCs/>
      <w:color w:val="333333"/>
      <w:sz w:val="20"/>
      <w:szCs w:val="20"/>
    </w:rPr>
  </w:style>
  <w:style w:type="character" w:customStyle="1" w:styleId="subhead1">
    <w:name w:val="subhead1"/>
    <w:rsid w:val="00B557A3"/>
    <w:rPr>
      <w:rFonts w:ascii="Arial" w:hAnsi="Arial" w:cs="Arial"/>
      <w:b/>
      <w:bCs/>
      <w:color w:val="3B5D8B"/>
      <w:sz w:val="20"/>
      <w:szCs w:val="20"/>
    </w:rPr>
  </w:style>
  <w:style w:type="character" w:customStyle="1" w:styleId="cdefault">
    <w:name w:val="cdefault"/>
    <w:basedOn w:val="af0"/>
    <w:rsid w:val="00B557A3"/>
  </w:style>
  <w:style w:type="character" w:customStyle="1" w:styleId="cplusoverride">
    <w:name w:val="cplusoverride"/>
    <w:rsid w:val="00B557A3"/>
    <w:rPr>
      <w:rFonts w:ascii="Arial" w:hAnsi="Arial" w:cs="Arial"/>
      <w:b w:val="0"/>
      <w:bCs w:val="0"/>
      <w:i w:val="0"/>
      <w:iCs w:val="0"/>
      <w:smallCaps w:val="0"/>
      <w:color w:val="000000"/>
      <w:sz w:val="20"/>
      <w:szCs w:val="20"/>
    </w:rPr>
  </w:style>
  <w:style w:type="paragraph" w:customStyle="1" w:styleId="Table8HeadingRight">
    <w:name w:val="Table 8 Heading Right"/>
    <w:basedOn w:val="Table8Heading"/>
    <w:rsid w:val="00B557A3"/>
    <w:pPr>
      <w:jc w:val="right"/>
    </w:pPr>
  </w:style>
  <w:style w:type="paragraph" w:customStyle="1" w:styleId="CharCharCharChar1CharChar">
    <w:name w:val="Char Char Char Char1 Char Char"/>
    <w:basedOn w:val="ae"/>
    <w:rsid w:val="00B557A3"/>
    <w:pPr>
      <w:widowControl/>
      <w:spacing w:after="160" w:line="240" w:lineRule="exact"/>
      <w:jc w:val="left"/>
    </w:pPr>
    <w:rPr>
      <w:rFonts w:ascii="Arial" w:eastAsia="Times New Roman" w:hAnsi="Arial"/>
      <w:kern w:val="0"/>
      <w:sz w:val="20"/>
      <w:szCs w:val="20"/>
      <w:lang w:eastAsia="en-US"/>
    </w:rPr>
  </w:style>
  <w:style w:type="character" w:customStyle="1" w:styleId="CharChar14">
    <w:name w:val="Char Char14"/>
    <w:rsid w:val="00B557A3"/>
    <w:rPr>
      <w:kern w:val="2"/>
      <w:sz w:val="18"/>
      <w:szCs w:val="18"/>
    </w:rPr>
  </w:style>
  <w:style w:type="character" w:customStyle="1" w:styleId="1pagesec3CharChar">
    <w:name w:val="1page sec3 Char Char"/>
    <w:rsid w:val="00B557A3"/>
    <w:rPr>
      <w:kern w:val="2"/>
      <w:sz w:val="18"/>
      <w:szCs w:val="18"/>
    </w:rPr>
  </w:style>
  <w:style w:type="paragraph" w:customStyle="1" w:styleId="1ff4">
    <w:name w:val="方案标题1"/>
    <w:basedOn w:val="16"/>
    <w:next w:val="affff1"/>
    <w:rsid w:val="00B557A3"/>
    <w:pPr>
      <w:pageBreakBefore/>
      <w:tabs>
        <w:tab w:val="num" w:pos="900"/>
      </w:tabs>
      <w:adjustRightInd w:val="0"/>
      <w:snapToGrid w:val="0"/>
      <w:spacing w:before="240" w:afterLines="50" w:line="240" w:lineRule="auto"/>
      <w:ind w:left="900" w:hanging="420"/>
      <w:jc w:val="center"/>
    </w:pPr>
    <w:rPr>
      <w:rFonts w:ascii="Arial" w:eastAsia="黑体" w:hAnsi="Arial" w:cs="Arial"/>
      <w:b w:val="0"/>
      <w:noProof/>
      <w:snapToGrid w:val="0"/>
      <w:spacing w:val="14"/>
      <w:kern w:val="0"/>
      <w:sz w:val="36"/>
      <w:szCs w:val="36"/>
    </w:rPr>
  </w:style>
  <w:style w:type="paragraph" w:customStyle="1" w:styleId="ad">
    <w:name w:val="方案表格正文"/>
    <w:basedOn w:val="affff1"/>
    <w:rsid w:val="00B557A3"/>
    <w:pPr>
      <w:numPr>
        <w:ilvl w:val="1"/>
        <w:numId w:val="41"/>
      </w:numPr>
      <w:tabs>
        <w:tab w:val="clear" w:pos="987"/>
        <w:tab w:val="num" w:pos="360"/>
      </w:tabs>
      <w:spacing w:before="0"/>
      <w:ind w:left="0" w:firstLineChars="0" w:firstLine="0"/>
      <w:jc w:val="center"/>
    </w:pPr>
    <w:rPr>
      <w:rFonts w:hAnsi="宋体" w:cs="宋体"/>
      <w:bCs/>
      <w:sz w:val="18"/>
      <w:szCs w:val="24"/>
    </w:rPr>
  </w:style>
  <w:style w:type="paragraph" w:customStyle="1" w:styleId="afffffff2">
    <w:name w:val="样式 题注 + 宋体"/>
    <w:basedOn w:val="affc"/>
    <w:link w:val="CharChar7"/>
    <w:rsid w:val="00B557A3"/>
    <w:pPr>
      <w:widowControl w:val="0"/>
      <w:spacing w:after="120" w:line="360" w:lineRule="auto"/>
      <w:ind w:left="0" w:firstLine="420"/>
      <w:jc w:val="center"/>
    </w:pPr>
    <w:rPr>
      <w:rFonts w:ascii="宋体" w:eastAsia="黑体" w:hAnsi="宋体"/>
      <w:i w:val="0"/>
      <w:kern w:val="2"/>
      <w:lang w:eastAsia="zh-CN"/>
    </w:rPr>
  </w:style>
  <w:style w:type="character" w:customStyle="1" w:styleId="CharChar7">
    <w:name w:val="样式 题注 + 宋体 Char Char"/>
    <w:link w:val="afffffff2"/>
    <w:rsid w:val="00B557A3"/>
    <w:rPr>
      <w:rFonts w:ascii="宋体" w:eastAsia="黑体" w:hAnsi="宋体" w:cs="Times New Roman"/>
      <w:bCs/>
      <w:kern w:val="2"/>
      <w:sz w:val="20"/>
      <w:szCs w:val="20"/>
      <w:lang w:val="en-US" w:eastAsia="zh-CN" w:bidi="ar-SA"/>
    </w:rPr>
  </w:style>
  <w:style w:type="paragraph" w:customStyle="1" w:styleId="style8">
    <w:name w:val="style8"/>
    <w:basedOn w:val="ae"/>
    <w:rsid w:val="00B557A3"/>
    <w:pPr>
      <w:widowControl/>
      <w:spacing w:before="100" w:beforeAutospacing="1" w:after="100" w:afterAutospacing="1"/>
      <w:jc w:val="left"/>
    </w:pPr>
    <w:rPr>
      <w:rFonts w:ascii="华文仿宋" w:eastAsia="华文仿宋" w:hAnsi="华文仿宋" w:cs="宋体"/>
      <w:kern w:val="0"/>
      <w:sz w:val="24"/>
      <w:szCs w:val="24"/>
    </w:rPr>
  </w:style>
  <w:style w:type="paragraph" w:customStyle="1" w:styleId="CharChar1CharCharCharCharCharCharCharChar">
    <w:name w:val="Char Char1 Char Char Char Char Char Char Char Char"/>
    <w:basedOn w:val="ae"/>
    <w:rsid w:val="00B557A3"/>
    <w:pPr>
      <w:widowControl/>
      <w:spacing w:after="160" w:line="240" w:lineRule="exact"/>
      <w:jc w:val="left"/>
    </w:pPr>
    <w:rPr>
      <w:rFonts w:ascii="Verdana" w:hAnsi="Verdana"/>
      <w:kern w:val="0"/>
      <w:sz w:val="20"/>
      <w:szCs w:val="20"/>
      <w:lang w:eastAsia="en-US"/>
    </w:rPr>
  </w:style>
  <w:style w:type="character" w:styleId="afffffff3">
    <w:name w:val="endnote reference"/>
    <w:rsid w:val="00B557A3"/>
    <w:rPr>
      <w:vertAlign w:val="superscript"/>
    </w:rPr>
  </w:style>
  <w:style w:type="character" w:customStyle="1" w:styleId="top11">
    <w:name w:val="top11"/>
    <w:basedOn w:val="af0"/>
    <w:rsid w:val="00B557A3"/>
  </w:style>
  <w:style w:type="paragraph" w:customStyle="1" w:styleId="arial122">
    <w:name w:val="arial122"/>
    <w:basedOn w:val="ae"/>
    <w:rsid w:val="00B557A3"/>
    <w:pPr>
      <w:widowControl/>
      <w:spacing w:line="300" w:lineRule="atLeast"/>
      <w:jc w:val="left"/>
    </w:pPr>
    <w:rPr>
      <w:rFonts w:ascii="宋体" w:hAnsi="宋体" w:cs="宋体"/>
      <w:kern w:val="0"/>
      <w:sz w:val="18"/>
      <w:szCs w:val="18"/>
    </w:rPr>
  </w:style>
  <w:style w:type="paragraph" w:customStyle="1" w:styleId="CharCharCharCharCharChar1CharCharCharCharChar">
    <w:name w:val="Char Char Char Char Char Char1 Char Char Char Char Char"/>
    <w:basedOn w:val="afc"/>
    <w:autoRedefine/>
    <w:rsid w:val="00B557A3"/>
    <w:rPr>
      <w:rFonts w:ascii="Tahoma" w:hAnsi="Tahoma"/>
      <w:sz w:val="24"/>
    </w:rPr>
  </w:style>
  <w:style w:type="character" w:customStyle="1" w:styleId="sony121">
    <w:name w:val="sony121"/>
    <w:rsid w:val="00B557A3"/>
    <w:rPr>
      <w:rFonts w:ascii="宋体" w:eastAsia="宋体" w:hAnsi="宋体" w:hint="eastAsia"/>
      <w:sz w:val="18"/>
      <w:szCs w:val="18"/>
    </w:rPr>
  </w:style>
  <w:style w:type="paragraph" w:customStyle="1" w:styleId="afffffff4">
    <w:name w:val="样式 宋体 五号 行距: 单倍行距"/>
    <w:basedOn w:val="ae"/>
    <w:rsid w:val="00B557A3"/>
    <w:pPr>
      <w:adjustRightInd w:val="0"/>
      <w:jc w:val="left"/>
    </w:pPr>
    <w:rPr>
      <w:rFonts w:ascii="宋体" w:hAnsi="宋体" w:cs="宋体"/>
      <w:kern w:val="0"/>
      <w:szCs w:val="20"/>
    </w:rPr>
  </w:style>
  <w:style w:type="paragraph" w:customStyle="1" w:styleId="Char1CharCharCharCharCharChar">
    <w:name w:val="Char1 Char Char Char Char Char Char"/>
    <w:basedOn w:val="ae"/>
    <w:rsid w:val="00B557A3"/>
    <w:rPr>
      <w:rFonts w:ascii="Tahoma" w:hAnsi="Tahoma"/>
      <w:sz w:val="24"/>
      <w:szCs w:val="20"/>
    </w:rPr>
  </w:style>
  <w:style w:type="character" w:customStyle="1" w:styleId="CharChar8">
    <w:name w:val="正文文字缩进 Char Char"/>
    <w:rsid w:val="00B557A3"/>
    <w:rPr>
      <w:rFonts w:ascii="Times New Roman" w:eastAsia="宋体" w:hAnsi="Times New Roman" w:cs="Times New Roman"/>
      <w:sz w:val="24"/>
      <w:szCs w:val="24"/>
    </w:rPr>
  </w:style>
  <w:style w:type="paragraph" w:customStyle="1" w:styleId="Char1CharCharCharCharCharChar1">
    <w:name w:val="Char1 Char Char Char Char Char Char1"/>
    <w:basedOn w:val="ae"/>
    <w:rsid w:val="00B557A3"/>
    <w:rPr>
      <w:rFonts w:ascii="Tahoma" w:hAnsi="Tahoma"/>
      <w:sz w:val="24"/>
      <w:szCs w:val="20"/>
    </w:rPr>
  </w:style>
  <w:style w:type="table" w:styleId="1ff5">
    <w:name w:val="Table Grid 1"/>
    <w:basedOn w:val="af1"/>
    <w:rsid w:val="00B557A3"/>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MyPoints">
    <w:name w:val="MyPoints"/>
    <w:basedOn w:val="ae"/>
    <w:rsid w:val="00B557A3"/>
    <w:pPr>
      <w:widowControl/>
      <w:ind w:left="936" w:hanging="360"/>
      <w:jc w:val="left"/>
    </w:pPr>
    <w:rPr>
      <w:rFonts w:ascii="Century Gothic" w:hAnsi="Century Gothic"/>
      <w:kern w:val="0"/>
      <w:sz w:val="20"/>
      <w:szCs w:val="20"/>
      <w:lang w:val="en-GB" w:eastAsia="en-US"/>
    </w:rPr>
  </w:style>
  <w:style w:type="paragraph" w:customStyle="1" w:styleId="1ff6">
    <w:name w:val="ÕýÎÄ 1"/>
    <w:basedOn w:val="ae"/>
    <w:rsid w:val="00B557A3"/>
    <w:pPr>
      <w:widowControl/>
      <w:overflowPunct w:val="0"/>
      <w:autoSpaceDE w:val="0"/>
      <w:autoSpaceDN w:val="0"/>
      <w:adjustRightInd w:val="0"/>
      <w:spacing w:before="80" w:after="80" w:line="360" w:lineRule="auto"/>
      <w:ind w:left="1417"/>
      <w:textAlignment w:val="baseline"/>
    </w:pPr>
    <w:rPr>
      <w:rFonts w:ascii="Times New Roman" w:hAnsi="Times New Roman"/>
      <w:kern w:val="0"/>
      <w:szCs w:val="20"/>
    </w:rPr>
  </w:style>
  <w:style w:type="paragraph" w:customStyle="1" w:styleId="afffffff5">
    <w:name w:val="表项"/>
    <w:next w:val="afffffff6"/>
    <w:rsid w:val="00B557A3"/>
    <w:pPr>
      <w:keepNext/>
      <w:spacing w:before="40" w:after="40" w:line="300" w:lineRule="auto"/>
      <w:jc w:val="center"/>
      <w:textAlignment w:val="baseline"/>
    </w:pPr>
    <w:rPr>
      <w:rFonts w:ascii="Arial" w:eastAsia="黑体" w:hAnsi="Arial"/>
      <w:sz w:val="21"/>
    </w:rPr>
  </w:style>
  <w:style w:type="paragraph" w:customStyle="1" w:styleId="afffffff6">
    <w:name w:val="表身"/>
    <w:rsid w:val="00B557A3"/>
    <w:pPr>
      <w:keepNext/>
      <w:spacing w:before="40" w:after="40" w:line="300" w:lineRule="auto"/>
      <w:textAlignment w:val="center"/>
    </w:pPr>
    <w:rPr>
      <w:rFonts w:ascii="Times New Roman" w:hAnsi="Times New Roman"/>
      <w:sz w:val="18"/>
    </w:rPr>
  </w:style>
  <w:style w:type="paragraph" w:customStyle="1" w:styleId="CM5">
    <w:name w:val="CM5"/>
    <w:basedOn w:val="Default"/>
    <w:next w:val="Default"/>
    <w:rsid w:val="00B557A3"/>
    <w:pPr>
      <w:spacing w:after="190"/>
    </w:pPr>
    <w:rPr>
      <w:rFonts w:ascii="宋体" w:hAnsi="Times New Roman" w:cs="宋体"/>
      <w:color w:val="auto"/>
    </w:rPr>
  </w:style>
  <w:style w:type="paragraph" w:customStyle="1" w:styleId="CM1">
    <w:name w:val="CM1"/>
    <w:basedOn w:val="Default"/>
    <w:next w:val="Default"/>
    <w:rsid w:val="00B557A3"/>
    <w:rPr>
      <w:rFonts w:ascii="宋体" w:hAnsi="Times New Roman" w:cs="宋体"/>
      <w:color w:val="auto"/>
    </w:rPr>
  </w:style>
  <w:style w:type="paragraph" w:customStyle="1" w:styleId="CM6">
    <w:name w:val="CM6"/>
    <w:basedOn w:val="Default"/>
    <w:next w:val="Default"/>
    <w:rsid w:val="00B557A3"/>
    <w:pPr>
      <w:spacing w:after="298"/>
    </w:pPr>
    <w:rPr>
      <w:rFonts w:ascii="宋体" w:hAnsi="Times New Roman" w:cs="宋体"/>
      <w:color w:val="auto"/>
    </w:rPr>
  </w:style>
  <w:style w:type="paragraph" w:customStyle="1" w:styleId="CM2">
    <w:name w:val="CM2"/>
    <w:basedOn w:val="Default"/>
    <w:next w:val="Default"/>
    <w:rsid w:val="00B557A3"/>
    <w:pPr>
      <w:spacing w:line="468" w:lineRule="atLeast"/>
    </w:pPr>
    <w:rPr>
      <w:rFonts w:ascii="宋体" w:hAnsi="Times New Roman" w:cs="宋体"/>
      <w:color w:val="auto"/>
    </w:rPr>
  </w:style>
  <w:style w:type="paragraph" w:customStyle="1" w:styleId="225">
    <w:name w:val="样式 首行缩进:  2.25 字符"/>
    <w:basedOn w:val="ae"/>
    <w:link w:val="225Char"/>
    <w:autoRedefine/>
    <w:rsid w:val="00B557A3"/>
    <w:pPr>
      <w:keepNext/>
      <w:spacing w:line="360" w:lineRule="auto"/>
      <w:ind w:firstLineChars="225" w:firstLine="225"/>
    </w:pPr>
    <w:rPr>
      <w:rFonts w:ascii="宋体" w:hAnsi="宋体"/>
      <w:kern w:val="0"/>
      <w:sz w:val="24"/>
      <w:szCs w:val="20"/>
      <w:lang/>
    </w:rPr>
  </w:style>
  <w:style w:type="paragraph" w:customStyle="1" w:styleId="225225">
    <w:name w:val="样式 样式 首行缩进:  2.25 字符 + 首行缩进:  2.25 字符"/>
    <w:basedOn w:val="225"/>
    <w:link w:val="225225Char"/>
    <w:autoRedefine/>
    <w:rsid w:val="00B557A3"/>
    <w:pPr>
      <w:ind w:firstLine="540"/>
    </w:pPr>
  </w:style>
  <w:style w:type="character" w:customStyle="1" w:styleId="225Char">
    <w:name w:val="样式 首行缩进:  2.25 字符 Char"/>
    <w:link w:val="225"/>
    <w:rsid w:val="00B557A3"/>
    <w:rPr>
      <w:rFonts w:ascii="宋体" w:eastAsia="宋体" w:hAnsi="宋体" w:cs="宋体"/>
      <w:sz w:val="24"/>
      <w:szCs w:val="20"/>
    </w:rPr>
  </w:style>
  <w:style w:type="character" w:customStyle="1" w:styleId="225225Char">
    <w:name w:val="样式 样式 首行缩进:  2.25 字符 + 首行缩进:  2.25 字符 Char"/>
    <w:link w:val="225225"/>
    <w:rsid w:val="00B557A3"/>
    <w:rPr>
      <w:rFonts w:ascii="宋体" w:eastAsia="宋体" w:hAnsi="宋体" w:cs="宋体"/>
      <w:sz w:val="24"/>
      <w:szCs w:val="20"/>
    </w:rPr>
  </w:style>
  <w:style w:type="character" w:customStyle="1" w:styleId="CharCharCharChar2">
    <w:name w:val="Char Char Char Char2"/>
    <w:aliases w:val=" Char Char Char Char Char Char2,题注(图注) Char Char2"/>
    <w:rsid w:val="00B557A3"/>
    <w:rPr>
      <w:rFonts w:ascii="Arial" w:eastAsia="黑体" w:hAnsi="Arial"/>
      <w:kern w:val="2"/>
      <w:lang w:val="en-US" w:eastAsia="zh-CN" w:bidi="ar-SA"/>
    </w:rPr>
  </w:style>
  <w:style w:type="character" w:customStyle="1" w:styleId="Char15">
    <w:name w:val="普通文字 Char1"/>
    <w:aliases w:val="普通文字1 Char1,普通文字2 Char1,普通文字3 Char1,普通文字4 Char1,普通文字5 Char1,普通文字6 Char1,普通文字11 Char1,普通文字21 Char1,普通文字31 Char1,普通文字41 Char1,普通文字7 Char Char1"/>
    <w:rsid w:val="00B557A3"/>
    <w:rPr>
      <w:rFonts w:ascii="宋体" w:eastAsia="宋体" w:hAnsi="Courier New" w:cs="Courier New"/>
      <w:szCs w:val="21"/>
    </w:rPr>
  </w:style>
  <w:style w:type="character" w:customStyle="1" w:styleId="CharCharCharChar3">
    <w:name w:val="Char Char Char Char3"/>
    <w:aliases w:val=" Char Char Char Char Char Char3,题注(图注) Char1,Char Char Char Char Char Char Char1"/>
    <w:rsid w:val="00B557A3"/>
    <w:rPr>
      <w:rFonts w:ascii="Arial" w:eastAsia="黑体" w:hAnsi="Arial" w:cs="Times New Roman"/>
      <w:sz w:val="20"/>
      <w:szCs w:val="20"/>
    </w:rPr>
  </w:style>
  <w:style w:type="paragraph" w:customStyle="1" w:styleId="afffffff7">
    <w:name w:val="文章总标题"/>
    <w:basedOn w:val="ae"/>
    <w:rsid w:val="00B557A3"/>
    <w:pPr>
      <w:spacing w:line="360" w:lineRule="auto"/>
      <w:jc w:val="center"/>
    </w:pPr>
    <w:rPr>
      <w:rFonts w:ascii="宋体" w:hAnsi="宋体"/>
      <w:b/>
      <w:sz w:val="48"/>
      <w:szCs w:val="48"/>
    </w:rPr>
  </w:style>
  <w:style w:type="character" w:customStyle="1" w:styleId="Char16">
    <w:name w:val="首行缩进 Char1"/>
    <w:aliases w:val="Indent 1 Char1,正文缩进William Char1,正文（首行缩进两字） Char Char Char Char2,特点标题 Char1,正文非缩进 Char Char2, ändrad Char1,±íÕýÎÄ Char1,ÕýÎÄ·ÇËõ½ø Char1,正文（首行缩进两字） Char Char Char Char Char Char Char1,ALT Char1,b Char Char1,正文（首行缩进两字） Char Char Char Char1"/>
    <w:rsid w:val="00B557A3"/>
    <w:rPr>
      <w:rFonts w:eastAsia="宋体"/>
      <w:kern w:val="2"/>
      <w:sz w:val="21"/>
      <w:szCs w:val="24"/>
      <w:lang w:val="en-US" w:eastAsia="zh-CN" w:bidi="ar-SA"/>
    </w:rPr>
  </w:style>
  <w:style w:type="character" w:customStyle="1" w:styleId="Charff">
    <w:name w:val="本文正文 Char"/>
    <w:aliases w:val="正文首行缩进 Char1 Char Char Char Char Char Char Char Char Char Char Char Char Char Char Char Char Char Char,正文首行缩进 Char1 Char Char Char Char Char Char Char Char Char Char Char Char Char Char Char Char Char1"/>
    <w:rsid w:val="00B557A3"/>
    <w:rPr>
      <w:rFonts w:ascii="Times New Roman" w:eastAsia="宋体" w:hAnsi="Times New Roman" w:cs="Times New Roman"/>
      <w:kern w:val="2"/>
      <w:sz w:val="24"/>
      <w:szCs w:val="20"/>
      <w:lang w:val="en-US" w:eastAsia="zh-CN" w:bidi="ar-SA"/>
    </w:rPr>
  </w:style>
  <w:style w:type="paragraph" w:customStyle="1" w:styleId="afffffff8">
    <w:name w:val="目录文字"/>
    <w:basedOn w:val="ae"/>
    <w:rsid w:val="00B557A3"/>
    <w:pPr>
      <w:widowControl/>
      <w:spacing w:line="480" w:lineRule="auto"/>
      <w:jc w:val="left"/>
    </w:pPr>
    <w:rPr>
      <w:rFonts w:ascii="宋体" w:hAnsi="宋体"/>
      <w:kern w:val="0"/>
      <w:sz w:val="24"/>
      <w:szCs w:val="20"/>
    </w:rPr>
  </w:style>
  <w:style w:type="paragraph" w:customStyle="1" w:styleId="afffffff9">
    <w:name w:val="目录"/>
    <w:basedOn w:val="ae"/>
    <w:rsid w:val="00B557A3"/>
    <w:pPr>
      <w:widowControl/>
      <w:jc w:val="center"/>
    </w:pPr>
    <w:rPr>
      <w:rFonts w:ascii="宋体" w:hAnsi="Times New Roman"/>
      <w:b/>
      <w:kern w:val="0"/>
      <w:sz w:val="36"/>
      <w:szCs w:val="20"/>
    </w:rPr>
  </w:style>
  <w:style w:type="paragraph" w:customStyle="1" w:styleId="Preformatted">
    <w:name w:val="Preformatted"/>
    <w:basedOn w:val="ae"/>
    <w:rsid w:val="00B557A3"/>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szCs w:val="20"/>
    </w:rPr>
  </w:style>
  <w:style w:type="paragraph" w:styleId="afffffffa">
    <w:name w:val="footnote text"/>
    <w:basedOn w:val="ae"/>
    <w:link w:val="Charff0"/>
    <w:semiHidden/>
    <w:rsid w:val="00B557A3"/>
    <w:pPr>
      <w:adjustRightInd w:val="0"/>
      <w:spacing w:line="312" w:lineRule="atLeast"/>
      <w:jc w:val="left"/>
      <w:textAlignment w:val="baseline"/>
    </w:pPr>
    <w:rPr>
      <w:rFonts w:ascii="Times New Roman" w:hAnsi="Times New Roman"/>
      <w:kern w:val="0"/>
      <w:sz w:val="18"/>
      <w:szCs w:val="20"/>
      <w:lang/>
    </w:rPr>
  </w:style>
  <w:style w:type="character" w:customStyle="1" w:styleId="Charff0">
    <w:name w:val="脚注文本 Char"/>
    <w:link w:val="afffffffa"/>
    <w:semiHidden/>
    <w:rsid w:val="00B557A3"/>
    <w:rPr>
      <w:rFonts w:ascii="Times New Roman" w:eastAsia="宋体" w:hAnsi="Times New Roman" w:cs="Times New Roman"/>
      <w:kern w:val="0"/>
      <w:sz w:val="18"/>
      <w:szCs w:val="20"/>
    </w:rPr>
  </w:style>
  <w:style w:type="character" w:styleId="afffffffb">
    <w:name w:val="footnote reference"/>
    <w:semiHidden/>
    <w:rsid w:val="00B557A3"/>
    <w:rPr>
      <w:vertAlign w:val="superscript"/>
    </w:rPr>
  </w:style>
  <w:style w:type="character" w:customStyle="1" w:styleId="Char17">
    <w:name w:val="Ò³Ã¼ Char1"/>
    <w:aliases w:val="h Char Char,Ò³Ã¼ Char Char Char Char,Ò³Ã¼ Char Char Char1"/>
    <w:rsid w:val="00B557A3"/>
    <w:rPr>
      <w:rFonts w:eastAsia="宋体"/>
      <w:sz w:val="18"/>
      <w:lang w:val="en-US" w:eastAsia="zh-CN" w:bidi="ar-SA"/>
    </w:rPr>
  </w:style>
  <w:style w:type="paragraph" w:customStyle="1" w:styleId="2000">
    <w:name w:val="样式 标题 2 + 左侧:  0 厘米 首行缩进:  0 厘米"/>
    <w:basedOn w:val="210"/>
    <w:rsid w:val="00B557A3"/>
    <w:pPr>
      <w:tabs>
        <w:tab w:val="clear" w:pos="360"/>
        <w:tab w:val="num" w:pos="840"/>
      </w:tabs>
      <w:ind w:left="840" w:hanging="420"/>
    </w:pPr>
    <w:rPr>
      <w:szCs w:val="20"/>
    </w:rPr>
  </w:style>
  <w:style w:type="paragraph" w:customStyle="1" w:styleId="210">
    <w:name w:val="标题 21"/>
    <w:basedOn w:val="ae"/>
    <w:next w:val="af"/>
    <w:rsid w:val="00B557A3"/>
    <w:pPr>
      <w:tabs>
        <w:tab w:val="num" w:pos="360"/>
      </w:tabs>
      <w:spacing w:line="360" w:lineRule="auto"/>
      <w:ind w:left="360" w:hanging="360"/>
      <w:jc w:val="left"/>
      <w:outlineLvl w:val="1"/>
    </w:pPr>
    <w:rPr>
      <w:rFonts w:ascii="宋体" w:hAnsi="宋体"/>
      <w:kern w:val="0"/>
      <w:sz w:val="24"/>
      <w:szCs w:val="24"/>
    </w:rPr>
  </w:style>
  <w:style w:type="paragraph" w:customStyle="1" w:styleId="310">
    <w:name w:val="标题 31"/>
    <w:basedOn w:val="18"/>
    <w:next w:val="af"/>
    <w:rsid w:val="00B557A3"/>
    <w:pPr>
      <w:spacing w:line="360" w:lineRule="auto"/>
      <w:outlineLvl w:val="2"/>
    </w:pPr>
    <w:rPr>
      <w:kern w:val="2"/>
      <w:sz w:val="24"/>
      <w:szCs w:val="24"/>
    </w:rPr>
  </w:style>
  <w:style w:type="character" w:customStyle="1" w:styleId="Parahead">
    <w:name w:val="Para head"/>
    <w:rsid w:val="00B557A3"/>
    <w:rPr>
      <w:rFonts w:ascii="Arial" w:eastAsia="Times New Roman" w:hAnsi="Arial"/>
      <w:sz w:val="20"/>
    </w:rPr>
  </w:style>
  <w:style w:type="paragraph" w:customStyle="1" w:styleId="2f6">
    <w:name w:val="菲页2"/>
    <w:basedOn w:val="30"/>
    <w:rsid w:val="00B557A3"/>
    <w:pPr>
      <w:keepNext w:val="0"/>
      <w:keepLines w:val="0"/>
      <w:widowControl/>
      <w:spacing w:before="0" w:after="0" w:line="360" w:lineRule="auto"/>
      <w:jc w:val="center"/>
    </w:pPr>
    <w:rPr>
      <w:rFonts w:ascii="黑体" w:eastAsia="黑体" w:hAnsi="宋体"/>
      <w:sz w:val="44"/>
      <w:szCs w:val="24"/>
    </w:rPr>
  </w:style>
  <w:style w:type="paragraph" w:customStyle="1" w:styleId="1ff7">
    <w:name w:val="菲页1"/>
    <w:basedOn w:val="22"/>
    <w:rsid w:val="00B557A3"/>
    <w:pPr>
      <w:keepNext w:val="0"/>
      <w:keepLines w:val="0"/>
      <w:spacing w:line="415" w:lineRule="auto"/>
      <w:ind w:firstLineChars="1300" w:firstLine="5720"/>
      <w:jc w:val="center"/>
    </w:pPr>
    <w:rPr>
      <w:rFonts w:ascii="黑体" w:eastAsia="宋体" w:hAnsi="宋体"/>
      <w:bCs/>
      <w:color w:val="000000"/>
      <w:sz w:val="52"/>
      <w:szCs w:val="24"/>
    </w:rPr>
  </w:style>
  <w:style w:type="paragraph" w:customStyle="1" w:styleId="afffffffc">
    <w:name w:val="菲页(卷)"/>
    <w:basedOn w:val="16"/>
    <w:next w:val="18"/>
    <w:rsid w:val="00B557A3"/>
    <w:pPr>
      <w:keepNext w:val="0"/>
      <w:keepLines w:val="0"/>
      <w:tabs>
        <w:tab w:val="num" w:pos="360"/>
      </w:tabs>
      <w:spacing w:before="0" w:after="0" w:line="360" w:lineRule="auto"/>
      <w:ind w:left="360" w:hanging="360"/>
      <w:jc w:val="left"/>
      <w:outlineLvl w:val="1"/>
    </w:pPr>
    <w:rPr>
      <w:rFonts w:ascii="黑体" w:eastAsia="黑体" w:hAnsi="宋体"/>
      <w:kern w:val="0"/>
      <w:sz w:val="52"/>
      <w:szCs w:val="24"/>
    </w:rPr>
  </w:style>
  <w:style w:type="paragraph" w:customStyle="1" w:styleId="71">
    <w:name w:val="样式7"/>
    <w:basedOn w:val="16"/>
    <w:next w:val="16"/>
    <w:rsid w:val="00B557A3"/>
    <w:pPr>
      <w:keepNext w:val="0"/>
      <w:keepLines w:val="0"/>
      <w:tabs>
        <w:tab w:val="num" w:pos="360"/>
      </w:tabs>
      <w:spacing w:before="0" w:after="0" w:line="360" w:lineRule="auto"/>
      <w:ind w:left="360" w:hanging="360"/>
      <w:jc w:val="left"/>
    </w:pPr>
    <w:rPr>
      <w:rFonts w:ascii="宋体" w:hAnsi="宋体"/>
      <w:kern w:val="0"/>
      <w:sz w:val="24"/>
      <w:szCs w:val="24"/>
    </w:rPr>
  </w:style>
  <w:style w:type="paragraph" w:customStyle="1" w:styleId="Normal1">
    <w:name w:val="Normal1"/>
    <w:basedOn w:val="16"/>
    <w:next w:val="16"/>
    <w:rsid w:val="00B557A3"/>
    <w:pPr>
      <w:keepNext w:val="0"/>
      <w:keepLines w:val="0"/>
      <w:tabs>
        <w:tab w:val="num" w:pos="360"/>
      </w:tabs>
      <w:adjustRightInd w:val="0"/>
      <w:spacing w:before="0" w:after="0" w:line="360" w:lineRule="auto"/>
      <w:ind w:left="360" w:hanging="360"/>
      <w:jc w:val="left"/>
      <w:textAlignment w:val="baseline"/>
    </w:pPr>
    <w:rPr>
      <w:rFonts w:ascii="宋体" w:hAnsi="宋体"/>
      <w:kern w:val="0"/>
      <w:sz w:val="24"/>
      <w:szCs w:val="24"/>
    </w:rPr>
  </w:style>
  <w:style w:type="paragraph" w:customStyle="1" w:styleId="320">
    <w:name w:val="标题 32"/>
    <w:basedOn w:val="ae"/>
    <w:next w:val="af"/>
    <w:rsid w:val="00B557A3"/>
    <w:pPr>
      <w:widowControl/>
      <w:spacing w:line="360" w:lineRule="auto"/>
      <w:jc w:val="left"/>
      <w:outlineLvl w:val="2"/>
    </w:pPr>
    <w:rPr>
      <w:rFonts w:ascii="Times New Roman" w:hAnsi="Times New Roman"/>
      <w:sz w:val="24"/>
      <w:szCs w:val="24"/>
    </w:rPr>
  </w:style>
  <w:style w:type="character" w:customStyle="1" w:styleId="NormalChar">
    <w:name w:val="Normal Char"/>
    <w:rsid w:val="00B557A3"/>
    <w:rPr>
      <w:rFonts w:ascii="宋体" w:eastAsia="宋体"/>
      <w:sz w:val="24"/>
      <w:lang w:val="en-US" w:eastAsia="zh-CN" w:bidi="ar-SA"/>
    </w:rPr>
  </w:style>
  <w:style w:type="paragraph" w:customStyle="1" w:styleId="afffffffd">
    <w:name w:val="文章标题"/>
    <w:basedOn w:val="affd"/>
    <w:next w:val="affd"/>
    <w:rsid w:val="00B557A3"/>
    <w:pPr>
      <w:tabs>
        <w:tab w:val="num" w:pos="0"/>
      </w:tabs>
    </w:pPr>
    <w:rPr>
      <w:rFonts w:ascii="宋体" w:hAnsi="宋体"/>
      <w:lang w:eastAsia="zh-CN"/>
    </w:rPr>
  </w:style>
  <w:style w:type="paragraph" w:customStyle="1" w:styleId="121">
    <w:name w:val="样式12"/>
    <w:basedOn w:val="ae"/>
    <w:rsid w:val="00B557A3"/>
    <w:pPr>
      <w:tabs>
        <w:tab w:val="center" w:pos="454"/>
        <w:tab w:val="num" w:pos="1920"/>
      </w:tabs>
      <w:adjustRightInd w:val="0"/>
      <w:spacing w:line="312" w:lineRule="atLeast"/>
      <w:ind w:left="1920" w:hanging="840"/>
      <w:jc w:val="center"/>
      <w:textAlignment w:val="baseline"/>
    </w:pPr>
    <w:rPr>
      <w:rFonts w:ascii="宋体" w:eastAsia="黑体" w:hAnsi="宋体"/>
      <w:kern w:val="0"/>
      <w:sz w:val="44"/>
      <w:szCs w:val="44"/>
    </w:rPr>
  </w:style>
  <w:style w:type="character" w:customStyle="1" w:styleId="unnamed31">
    <w:name w:val="unnamed31"/>
    <w:rsid w:val="00B557A3"/>
    <w:rPr>
      <w:i w:val="0"/>
      <w:iCs w:val="0"/>
      <w:sz w:val="18"/>
      <w:szCs w:val="18"/>
    </w:rPr>
  </w:style>
  <w:style w:type="paragraph" w:customStyle="1" w:styleId="font1">
    <w:name w:val="font1"/>
    <w:basedOn w:val="ae"/>
    <w:rsid w:val="00B557A3"/>
    <w:pPr>
      <w:widowControl/>
      <w:spacing w:before="100" w:beforeAutospacing="1" w:after="100" w:afterAutospacing="1"/>
      <w:jc w:val="left"/>
    </w:pPr>
    <w:rPr>
      <w:rFonts w:ascii="宋体" w:hAnsi="宋体" w:cs="Arial Unicode MS" w:hint="eastAsia"/>
      <w:kern w:val="0"/>
      <w:sz w:val="24"/>
      <w:szCs w:val="24"/>
    </w:rPr>
  </w:style>
  <w:style w:type="character" w:customStyle="1" w:styleId="style21">
    <w:name w:val="style21"/>
    <w:rsid w:val="00B557A3"/>
    <w:rPr>
      <w:color w:val="FF3300"/>
    </w:rPr>
  </w:style>
  <w:style w:type="paragraph" w:customStyle="1" w:styleId="CharChar1CharCharCharCharCharCharCharChar1">
    <w:name w:val="Char Char1 Char Char Char Char Char Char Char Char1"/>
    <w:basedOn w:val="ae"/>
    <w:rsid w:val="00B557A3"/>
    <w:pPr>
      <w:widowControl/>
      <w:spacing w:after="160" w:line="240" w:lineRule="exact"/>
      <w:jc w:val="left"/>
    </w:pPr>
    <w:rPr>
      <w:rFonts w:ascii="Verdana" w:hAnsi="Verdana"/>
      <w:kern w:val="0"/>
      <w:sz w:val="20"/>
      <w:szCs w:val="20"/>
      <w:lang w:eastAsia="en-US"/>
    </w:rPr>
  </w:style>
  <w:style w:type="paragraph" w:customStyle="1" w:styleId="afffffffe">
    <w:name w:val="简单回函地址"/>
    <w:basedOn w:val="ae"/>
    <w:rsid w:val="00B557A3"/>
    <w:rPr>
      <w:rFonts w:ascii="Times New Roman" w:hAnsi="Times New Roman"/>
      <w:szCs w:val="20"/>
    </w:rPr>
  </w:style>
  <w:style w:type="character" w:customStyle="1" w:styleId="Heading1CharChar">
    <w:name w:val="Heading 1 Char Char"/>
    <w:rsid w:val="00B557A3"/>
    <w:rPr>
      <w:rFonts w:ascii="Arial" w:eastAsia="宋体" w:hAnsi="Arial" w:cs="Arial"/>
      <w:b/>
      <w:bCs/>
      <w:kern w:val="32"/>
      <w:sz w:val="32"/>
      <w:szCs w:val="32"/>
      <w:lang w:val="en-US" w:eastAsia="zh-CN" w:bidi="ar-SA"/>
    </w:rPr>
  </w:style>
  <w:style w:type="character" w:customStyle="1" w:styleId="Heading2CharChar">
    <w:name w:val="Heading 2 Char Char"/>
    <w:rsid w:val="00B557A3"/>
    <w:rPr>
      <w:rFonts w:ascii="Arial" w:eastAsia="宋体" w:hAnsi="Arial" w:cs="Arial"/>
      <w:b/>
      <w:bCs/>
      <w:i/>
      <w:iCs/>
      <w:sz w:val="28"/>
      <w:szCs w:val="28"/>
      <w:lang w:val="en-US" w:eastAsia="zh-CN" w:bidi="ar-SA"/>
    </w:rPr>
  </w:style>
  <w:style w:type="paragraph" w:customStyle="1" w:styleId="sysDocStatistics">
    <w:name w:val="sys Doc Statistics"/>
    <w:basedOn w:val="ae"/>
    <w:rsid w:val="00B557A3"/>
    <w:pPr>
      <w:framePr w:wrap="notBeside" w:vAnchor="text" w:hAnchor="text" w:y="1"/>
      <w:widowControl/>
      <w:tabs>
        <w:tab w:val="right" w:pos="2410"/>
      </w:tabs>
      <w:ind w:left="2552" w:hanging="2552"/>
      <w:jc w:val="left"/>
    </w:pPr>
    <w:rPr>
      <w:rFonts w:ascii="HelveticaNeue LT 55 Roman" w:eastAsia="Times New Roman" w:hAnsi="HelveticaNeue LT 55 Roman"/>
      <w:kern w:val="0"/>
      <w:sz w:val="20"/>
      <w:szCs w:val="20"/>
      <w:lang w:eastAsia="en-US"/>
    </w:rPr>
  </w:style>
  <w:style w:type="paragraph" w:customStyle="1" w:styleId="sysDocStatisticsOwner">
    <w:name w:val="sys Doc Statistics Owner"/>
    <w:basedOn w:val="sysDocStatistics"/>
    <w:rsid w:val="00B557A3"/>
    <w:pPr>
      <w:framePr w:wrap="notBeside"/>
      <w:tabs>
        <w:tab w:val="left" w:pos="5670"/>
      </w:tabs>
      <w:spacing w:before="240"/>
    </w:pPr>
  </w:style>
  <w:style w:type="character" w:customStyle="1" w:styleId="sysDocStatisticslbl">
    <w:name w:val="sys Doc Statistics lbl"/>
    <w:rsid w:val="00B557A3"/>
    <w:rPr>
      <w:smallCaps/>
    </w:rPr>
  </w:style>
  <w:style w:type="paragraph" w:customStyle="1" w:styleId="sysLbl">
    <w:name w:val="sys Lbl"/>
    <w:basedOn w:val="ae"/>
    <w:rsid w:val="00B557A3"/>
    <w:pPr>
      <w:widowControl/>
      <w:jc w:val="left"/>
    </w:pPr>
    <w:rPr>
      <w:rFonts w:ascii="HelveticaNeue LT 55 Roman" w:eastAsia="Times New Roman" w:hAnsi="HelveticaNeue LT 55 Roman"/>
      <w:smallCaps/>
      <w:kern w:val="0"/>
      <w:sz w:val="20"/>
      <w:szCs w:val="20"/>
      <w:lang w:eastAsia="en-US"/>
    </w:rPr>
  </w:style>
  <w:style w:type="paragraph" w:customStyle="1" w:styleId="Rechts">
    <w:name w:val="Rechts"/>
    <w:basedOn w:val="ae"/>
    <w:rsid w:val="00B557A3"/>
    <w:pPr>
      <w:spacing w:line="280" w:lineRule="atLeast"/>
      <w:jc w:val="right"/>
    </w:pPr>
    <w:rPr>
      <w:rFonts w:ascii="Arial" w:eastAsia="Times New Roman" w:hAnsi="Arial"/>
      <w:kern w:val="0"/>
      <w:sz w:val="19"/>
      <w:szCs w:val="20"/>
      <w:lang w:val="nl" w:eastAsia="en-US"/>
    </w:rPr>
  </w:style>
  <w:style w:type="paragraph" w:customStyle="1" w:styleId="bodytext1">
    <w:name w:val="bodytext1"/>
    <w:basedOn w:val="ae"/>
    <w:rsid w:val="00B557A3"/>
    <w:pPr>
      <w:widowControl/>
      <w:spacing w:before="120" w:after="120"/>
      <w:ind w:left="1843"/>
    </w:pPr>
    <w:rPr>
      <w:rFonts w:ascii="Times New Roman" w:eastAsia="Times New Roman" w:hAnsi="Times New Roman"/>
      <w:kern w:val="0"/>
      <w:sz w:val="22"/>
      <w:szCs w:val="20"/>
      <w:lang w:eastAsia="en-US"/>
    </w:rPr>
  </w:style>
  <w:style w:type="paragraph" w:customStyle="1" w:styleId="DocStatistics">
    <w:name w:val="Doc Statistics"/>
    <w:basedOn w:val="ae"/>
    <w:rsid w:val="00B557A3"/>
    <w:pPr>
      <w:widowControl/>
      <w:tabs>
        <w:tab w:val="right" w:pos="2410"/>
      </w:tabs>
      <w:ind w:left="2552" w:hanging="2552"/>
      <w:jc w:val="left"/>
    </w:pPr>
    <w:rPr>
      <w:rFonts w:ascii="Helvetica Neue 55 Roman" w:hAnsi="Helvetica Neue 55 Roman"/>
      <w:kern w:val="0"/>
      <w:sz w:val="20"/>
      <w:szCs w:val="20"/>
      <w:lang w:eastAsia="en-US"/>
    </w:rPr>
  </w:style>
  <w:style w:type="paragraph" w:customStyle="1" w:styleId="CM29">
    <w:name w:val="CM29"/>
    <w:basedOn w:val="ae"/>
    <w:next w:val="ae"/>
    <w:rsid w:val="00B557A3"/>
    <w:pPr>
      <w:autoSpaceDE w:val="0"/>
      <w:autoSpaceDN w:val="0"/>
      <w:adjustRightInd w:val="0"/>
      <w:spacing w:line="468" w:lineRule="atLeast"/>
      <w:jc w:val="left"/>
    </w:pPr>
    <w:rPr>
      <w:rFonts w:ascii="宋体" w:hAnsi="Times New Roman"/>
      <w:kern w:val="0"/>
      <w:sz w:val="24"/>
      <w:szCs w:val="24"/>
    </w:rPr>
  </w:style>
  <w:style w:type="paragraph" w:customStyle="1" w:styleId="CM33">
    <w:name w:val="CM33"/>
    <w:basedOn w:val="ae"/>
    <w:next w:val="ae"/>
    <w:rsid w:val="00B557A3"/>
    <w:pPr>
      <w:autoSpaceDE w:val="0"/>
      <w:autoSpaceDN w:val="0"/>
      <w:adjustRightInd w:val="0"/>
      <w:spacing w:line="468" w:lineRule="atLeast"/>
      <w:jc w:val="left"/>
    </w:pPr>
    <w:rPr>
      <w:rFonts w:ascii="宋体" w:hAnsi="Times New Roman"/>
      <w:kern w:val="0"/>
      <w:sz w:val="24"/>
      <w:szCs w:val="24"/>
    </w:rPr>
  </w:style>
  <w:style w:type="paragraph" w:customStyle="1" w:styleId="CM28">
    <w:name w:val="CM28"/>
    <w:basedOn w:val="Default"/>
    <w:next w:val="Default"/>
    <w:rsid w:val="00B557A3"/>
    <w:pPr>
      <w:spacing w:line="468" w:lineRule="atLeast"/>
    </w:pPr>
    <w:rPr>
      <w:rFonts w:ascii="宋体" w:hAnsi="Times New Roman" w:cs="Times New Roman"/>
      <w:color w:val="auto"/>
    </w:rPr>
  </w:style>
  <w:style w:type="paragraph" w:customStyle="1" w:styleId="CM36">
    <w:name w:val="CM36"/>
    <w:basedOn w:val="Default"/>
    <w:next w:val="Default"/>
    <w:rsid w:val="00B557A3"/>
    <w:pPr>
      <w:spacing w:line="468" w:lineRule="atLeast"/>
    </w:pPr>
    <w:rPr>
      <w:rFonts w:ascii="宋体" w:hAnsi="Times New Roman" w:cs="Times New Roman"/>
      <w:color w:val="auto"/>
    </w:rPr>
  </w:style>
  <w:style w:type="paragraph" w:customStyle="1" w:styleId="CM60">
    <w:name w:val="CM60"/>
    <w:basedOn w:val="Default"/>
    <w:next w:val="Default"/>
    <w:rsid w:val="00B557A3"/>
    <w:pPr>
      <w:spacing w:line="468" w:lineRule="atLeast"/>
    </w:pPr>
    <w:rPr>
      <w:rFonts w:ascii="宋体" w:hAnsi="Times New Roman" w:cs="Times New Roman"/>
      <w:color w:val="auto"/>
    </w:rPr>
  </w:style>
  <w:style w:type="paragraph" w:customStyle="1" w:styleId="CM3">
    <w:name w:val="CM3"/>
    <w:basedOn w:val="Default"/>
    <w:next w:val="Default"/>
    <w:rsid w:val="00B557A3"/>
    <w:pPr>
      <w:spacing w:line="468" w:lineRule="atLeast"/>
    </w:pPr>
    <w:rPr>
      <w:rFonts w:ascii="宋体" w:hAnsi="Times New Roman" w:cs="Times New Roman"/>
      <w:color w:val="auto"/>
    </w:rPr>
  </w:style>
  <w:style w:type="paragraph" w:customStyle="1" w:styleId="CM91">
    <w:name w:val="CM91"/>
    <w:basedOn w:val="Default"/>
    <w:next w:val="Default"/>
    <w:rsid w:val="00B557A3"/>
    <w:pPr>
      <w:spacing w:after="265"/>
    </w:pPr>
    <w:rPr>
      <w:rFonts w:ascii="宋体" w:hAnsi="Times New Roman" w:cs="Times New Roman"/>
      <w:color w:val="auto"/>
    </w:rPr>
  </w:style>
  <w:style w:type="paragraph" w:customStyle="1" w:styleId="CM49">
    <w:name w:val="CM49"/>
    <w:basedOn w:val="Default"/>
    <w:next w:val="Default"/>
    <w:rsid w:val="00B557A3"/>
    <w:pPr>
      <w:spacing w:line="468" w:lineRule="atLeast"/>
    </w:pPr>
    <w:rPr>
      <w:rFonts w:ascii="宋体" w:hAnsi="Times New Roman" w:cs="Times New Roman"/>
      <w:color w:val="auto"/>
    </w:rPr>
  </w:style>
  <w:style w:type="paragraph" w:customStyle="1" w:styleId="1ff8">
    <w:name w:val="符号1"/>
    <w:basedOn w:val="ae"/>
    <w:rsid w:val="00B557A3"/>
    <w:pPr>
      <w:widowControl/>
      <w:tabs>
        <w:tab w:val="num" w:pos="420"/>
      </w:tabs>
      <w:ind w:left="420" w:hanging="420"/>
      <w:jc w:val="left"/>
    </w:pPr>
    <w:rPr>
      <w:rFonts w:ascii="Arial" w:hAnsi="Arial"/>
      <w:kern w:val="0"/>
      <w:sz w:val="24"/>
      <w:szCs w:val="20"/>
      <w:lang w:val="en-AU"/>
    </w:rPr>
  </w:style>
  <w:style w:type="paragraph" w:customStyle="1" w:styleId="Normal2">
    <w:name w:val="Normal2"/>
    <w:basedOn w:val="ae"/>
    <w:rsid w:val="00B557A3"/>
    <w:pPr>
      <w:widowControl/>
      <w:spacing w:afterLines="50" w:line="300" w:lineRule="auto"/>
      <w:ind w:firstLine="420"/>
      <w:jc w:val="left"/>
    </w:pPr>
    <w:rPr>
      <w:rFonts w:ascii="宋体" w:hAnsi="宋体"/>
      <w:kern w:val="0"/>
      <w:szCs w:val="21"/>
    </w:rPr>
  </w:style>
  <w:style w:type="paragraph" w:customStyle="1" w:styleId="affffffff">
    <w:name w:val="a"/>
    <w:basedOn w:val="ae"/>
    <w:rsid w:val="00B557A3"/>
    <w:pPr>
      <w:widowControl/>
      <w:spacing w:before="100" w:beforeAutospacing="1" w:after="100" w:afterAutospacing="1"/>
      <w:jc w:val="left"/>
    </w:pPr>
    <w:rPr>
      <w:rFonts w:ascii="Times New Roman" w:hAnsi="Times New Roman"/>
      <w:kern w:val="0"/>
      <w:sz w:val="24"/>
      <w:szCs w:val="24"/>
    </w:rPr>
  </w:style>
  <w:style w:type="paragraph" w:customStyle="1" w:styleId="affffffff0">
    <w:name w:val="正文缩进小五"/>
    <w:basedOn w:val="ae"/>
    <w:rsid w:val="00B557A3"/>
    <w:pPr>
      <w:widowControl/>
      <w:spacing w:before="120" w:after="120"/>
      <w:ind w:firstLineChars="200" w:firstLine="360"/>
    </w:pPr>
    <w:rPr>
      <w:rFonts w:ascii="Arial" w:hAnsi="Arial"/>
      <w:kern w:val="0"/>
      <w:sz w:val="18"/>
      <w:szCs w:val="18"/>
    </w:rPr>
  </w:style>
  <w:style w:type="paragraph" w:customStyle="1" w:styleId="2f7">
    <w:name w:val="正文内容首行缩进2字符"/>
    <w:basedOn w:val="ae"/>
    <w:rsid w:val="00B557A3"/>
    <w:pPr>
      <w:widowControl/>
      <w:wordWrap w:val="0"/>
      <w:overflowPunct w:val="0"/>
      <w:adjustRightInd w:val="0"/>
      <w:spacing w:line="460" w:lineRule="exact"/>
      <w:ind w:firstLineChars="200" w:firstLine="480"/>
      <w:textAlignment w:val="baseline"/>
    </w:pPr>
    <w:rPr>
      <w:rFonts w:ascii="Arial" w:hAnsi="Arial"/>
      <w:sz w:val="24"/>
      <w:szCs w:val="24"/>
    </w:rPr>
  </w:style>
  <w:style w:type="paragraph" w:customStyle="1" w:styleId="1ff9">
    <w:name w:val="项目列表1"/>
    <w:basedOn w:val="ae"/>
    <w:rsid w:val="00B557A3"/>
    <w:pPr>
      <w:widowControl/>
      <w:tabs>
        <w:tab w:val="num" w:pos="360"/>
      </w:tabs>
      <w:wordWrap w:val="0"/>
      <w:overflowPunct w:val="0"/>
      <w:adjustRightInd w:val="0"/>
      <w:spacing w:line="460" w:lineRule="exact"/>
      <w:textAlignment w:val="baseline"/>
    </w:pPr>
    <w:rPr>
      <w:rFonts w:ascii="Arial" w:hAnsi="Arial"/>
      <w:sz w:val="24"/>
      <w:szCs w:val="24"/>
    </w:rPr>
  </w:style>
  <w:style w:type="paragraph" w:customStyle="1" w:styleId="CharChar1CharChar">
    <w:name w:val="Char Char1 Char Char"/>
    <w:basedOn w:val="ae"/>
    <w:rsid w:val="00B557A3"/>
    <w:rPr>
      <w:rFonts w:ascii="Tahoma" w:hAnsi="Tahoma"/>
      <w:sz w:val="24"/>
      <w:szCs w:val="20"/>
    </w:rPr>
  </w:style>
  <w:style w:type="character" w:customStyle="1" w:styleId="b1">
    <w:name w:val="b1"/>
    <w:rsid w:val="00B557A3"/>
    <w:rPr>
      <w:rFonts w:hint="default"/>
      <w:i w:val="0"/>
      <w:iCs w:val="0"/>
      <w:color w:val="000000"/>
      <w:sz w:val="26"/>
      <w:szCs w:val="26"/>
    </w:rPr>
  </w:style>
  <w:style w:type="paragraph" w:customStyle="1" w:styleId="Char1CharCharCharCharCharCharCharCharCharCharCharChar1CharChar1Char">
    <w:name w:val="Char1 Char Char Char Char Char Char Char Char Char Char Char Char1 Char Char1 Char"/>
    <w:basedOn w:val="ae"/>
    <w:rsid w:val="00B557A3"/>
    <w:rPr>
      <w:rFonts w:ascii="Tahoma" w:hAnsi="Tahoma" w:cs="Tahoma"/>
      <w:sz w:val="24"/>
      <w:szCs w:val="24"/>
    </w:rPr>
  </w:style>
  <w:style w:type="paragraph" w:customStyle="1" w:styleId="Char1CharCharCharCharCharCharCharCharCharCharCharChar1CharChar1">
    <w:name w:val="Char1 Char Char Char Char Char Char Char Char Char Char Char Char1 Char Char1"/>
    <w:basedOn w:val="ae"/>
    <w:rsid w:val="00B557A3"/>
    <w:rPr>
      <w:rFonts w:ascii="Tahoma" w:hAnsi="Tahoma" w:cs="Tahoma"/>
      <w:sz w:val="24"/>
      <w:szCs w:val="24"/>
    </w:rPr>
  </w:style>
  <w:style w:type="paragraph" w:customStyle="1" w:styleId="230">
    <w:name w:val="样式 首行缩进:  2 字符3"/>
    <w:basedOn w:val="ae"/>
    <w:rsid w:val="00B557A3"/>
    <w:pPr>
      <w:spacing w:line="360" w:lineRule="auto"/>
      <w:ind w:firstLineChars="200" w:firstLine="480"/>
    </w:pPr>
    <w:rPr>
      <w:rFonts w:ascii="宋体" w:hAnsi="宋体"/>
      <w:sz w:val="24"/>
      <w:szCs w:val="20"/>
    </w:rPr>
  </w:style>
  <w:style w:type="paragraph" w:customStyle="1" w:styleId="affffffff1">
    <w:name w:val="正文段"/>
    <w:basedOn w:val="ae"/>
    <w:rsid w:val="00B557A3"/>
    <w:pPr>
      <w:widowControl/>
      <w:adjustRightInd w:val="0"/>
      <w:spacing w:after="240" w:line="360" w:lineRule="atLeast"/>
    </w:pPr>
    <w:rPr>
      <w:rFonts w:ascii="宋体" w:hAnsi="Times New Roman"/>
      <w:kern w:val="0"/>
      <w:sz w:val="24"/>
      <w:szCs w:val="20"/>
    </w:rPr>
  </w:style>
  <w:style w:type="character" w:customStyle="1" w:styleId="style4">
    <w:name w:val="style4"/>
    <w:basedOn w:val="af0"/>
    <w:rsid w:val="00B557A3"/>
  </w:style>
  <w:style w:type="character" w:customStyle="1" w:styleId="Arial152CharCharChar1">
    <w:name w:val="样式 Arial 小四 行距: 1.5 倍行距 首行缩进:  2 字符 Char Char Char1"/>
    <w:link w:val="Arial152CharChar"/>
    <w:rsid w:val="00B557A3"/>
    <w:rPr>
      <w:rFonts w:ascii="Arial" w:hAnsi="Arial"/>
      <w:sz w:val="24"/>
    </w:rPr>
  </w:style>
  <w:style w:type="paragraph" w:customStyle="1" w:styleId="Arial152CharChar">
    <w:name w:val="样式 Arial 小四 行距: 1.5 倍行距 首行缩进:  2 字符 Char Char"/>
    <w:basedOn w:val="ae"/>
    <w:link w:val="Arial152CharCharChar1"/>
    <w:rsid w:val="00B557A3"/>
    <w:pPr>
      <w:spacing w:line="360" w:lineRule="auto"/>
      <w:ind w:firstLineChars="200" w:firstLine="480"/>
    </w:pPr>
    <w:rPr>
      <w:rFonts w:ascii="Arial" w:hAnsi="Arial"/>
      <w:kern w:val="0"/>
      <w:sz w:val="24"/>
      <w:szCs w:val="20"/>
      <w:lang/>
    </w:rPr>
  </w:style>
  <w:style w:type="character" w:customStyle="1" w:styleId="apple-converted-space">
    <w:name w:val="apple-converted-space"/>
    <w:basedOn w:val="af0"/>
    <w:rsid w:val="00B557A3"/>
  </w:style>
  <w:style w:type="paragraph" w:customStyle="1" w:styleId="1CharCharCharChar">
    <w:name w:val="1 Char Char Char Char"/>
    <w:basedOn w:val="ae"/>
    <w:autoRedefine/>
    <w:rsid w:val="00B557A3"/>
    <w:rPr>
      <w:rFonts w:ascii="Tahoma" w:hAnsi="Tahoma"/>
      <w:sz w:val="24"/>
      <w:szCs w:val="20"/>
    </w:rPr>
  </w:style>
  <w:style w:type="paragraph" w:customStyle="1" w:styleId="1A0">
    <w:name w:val="标题 1A"/>
    <w:basedOn w:val="ae"/>
    <w:rsid w:val="00B557A3"/>
    <w:pPr>
      <w:widowControl/>
      <w:spacing w:before="120" w:line="360" w:lineRule="auto"/>
    </w:pPr>
    <w:rPr>
      <w:rFonts w:ascii="Times New Roman" w:hAnsi="Times New Roman"/>
      <w:kern w:val="0"/>
      <w:sz w:val="24"/>
      <w:szCs w:val="20"/>
    </w:rPr>
  </w:style>
  <w:style w:type="paragraph" w:customStyle="1" w:styleId="2f8">
    <w:name w:val="首标2"/>
    <w:basedOn w:val="ae"/>
    <w:rsid w:val="00B557A3"/>
    <w:pPr>
      <w:framePr w:w="7938" w:h="11624" w:hRule="exact" w:wrap="notBeside" w:hAnchor="margin" w:xAlign="center" w:yAlign="top" w:anchorLock="1"/>
      <w:adjustRightInd w:val="0"/>
      <w:spacing w:line="320" w:lineRule="atLeast"/>
      <w:ind w:left="425" w:hanging="425"/>
      <w:textAlignment w:val="baseline"/>
    </w:pPr>
    <w:rPr>
      <w:rFonts w:ascii="Times New Roman" w:hAnsi="Times New Roman"/>
      <w:kern w:val="0"/>
      <w:sz w:val="20"/>
      <w:szCs w:val="20"/>
    </w:rPr>
  </w:style>
  <w:style w:type="paragraph" w:customStyle="1" w:styleId="212">
    <w:name w:val="样式 标题 2 + 右侧:  1.2 厘米 行距: 单倍行距"/>
    <w:basedOn w:val="22"/>
    <w:rsid w:val="00B557A3"/>
    <w:pPr>
      <w:spacing w:line="240" w:lineRule="auto"/>
      <w:ind w:right="680"/>
    </w:pPr>
    <w:rPr>
      <w:rFonts w:cs="宋体"/>
      <w:bCs/>
      <w:sz w:val="32"/>
    </w:rPr>
  </w:style>
  <w:style w:type="paragraph" w:customStyle="1" w:styleId="220505050">
    <w:name w:val="样式 样式 标题 2 + 首行缩进:  2 字符 段前: 0.5 行 段后: 0.5 行 + 段前: 0.5 行 段后: 0...."/>
    <w:basedOn w:val="ae"/>
    <w:rsid w:val="00B557A3"/>
    <w:rPr>
      <w:rFonts w:ascii="Times New Roman" w:hAnsi="Times New Roman"/>
      <w:spacing w:val="20"/>
      <w:sz w:val="24"/>
      <w:szCs w:val="24"/>
    </w:rPr>
  </w:style>
  <w:style w:type="paragraph" w:styleId="z-">
    <w:name w:val="HTML Top of Form"/>
    <w:basedOn w:val="ae"/>
    <w:next w:val="ae"/>
    <w:link w:val="z-Char"/>
    <w:hidden/>
    <w:rsid w:val="00B557A3"/>
    <w:pPr>
      <w:widowControl/>
      <w:pBdr>
        <w:bottom w:val="single" w:sz="6" w:space="1" w:color="auto"/>
      </w:pBdr>
      <w:jc w:val="center"/>
    </w:pPr>
    <w:rPr>
      <w:rFonts w:ascii="Arial" w:hAnsi="Arial"/>
      <w:vanish/>
      <w:kern w:val="0"/>
      <w:sz w:val="16"/>
      <w:szCs w:val="16"/>
      <w:lang/>
    </w:rPr>
  </w:style>
  <w:style w:type="character" w:customStyle="1" w:styleId="z-Char">
    <w:name w:val="z-窗体顶端 Char"/>
    <w:link w:val="z-"/>
    <w:rsid w:val="00B557A3"/>
    <w:rPr>
      <w:rFonts w:ascii="Arial" w:eastAsia="宋体" w:hAnsi="Arial" w:cs="Arial"/>
      <w:vanish/>
      <w:kern w:val="0"/>
      <w:sz w:val="16"/>
      <w:szCs w:val="16"/>
    </w:rPr>
  </w:style>
  <w:style w:type="paragraph" w:styleId="z-0">
    <w:name w:val="HTML Bottom of Form"/>
    <w:basedOn w:val="ae"/>
    <w:next w:val="ae"/>
    <w:link w:val="z-Char0"/>
    <w:hidden/>
    <w:rsid w:val="00B557A3"/>
    <w:pPr>
      <w:widowControl/>
      <w:pBdr>
        <w:top w:val="single" w:sz="6" w:space="1" w:color="auto"/>
      </w:pBdr>
      <w:jc w:val="center"/>
    </w:pPr>
    <w:rPr>
      <w:rFonts w:ascii="Arial" w:hAnsi="Arial"/>
      <w:vanish/>
      <w:kern w:val="0"/>
      <w:sz w:val="16"/>
      <w:szCs w:val="16"/>
      <w:lang/>
    </w:rPr>
  </w:style>
  <w:style w:type="character" w:customStyle="1" w:styleId="z-Char0">
    <w:name w:val="z-窗体底端 Char"/>
    <w:link w:val="z-0"/>
    <w:rsid w:val="00B557A3"/>
    <w:rPr>
      <w:rFonts w:ascii="Arial" w:eastAsia="宋体" w:hAnsi="Arial" w:cs="Arial"/>
      <w:vanish/>
      <w:kern w:val="0"/>
      <w:sz w:val="16"/>
      <w:szCs w:val="16"/>
    </w:rPr>
  </w:style>
  <w:style w:type="paragraph" w:customStyle="1" w:styleId="xl51">
    <w:name w:val="xl51"/>
    <w:basedOn w:val="ae"/>
    <w:rsid w:val="00B557A3"/>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b/>
      <w:bCs/>
      <w:color w:val="000000"/>
      <w:kern w:val="0"/>
      <w:sz w:val="20"/>
      <w:szCs w:val="20"/>
    </w:rPr>
  </w:style>
  <w:style w:type="paragraph" w:customStyle="1" w:styleId="xl52">
    <w:name w:val="xl52"/>
    <w:basedOn w:val="ae"/>
    <w:rsid w:val="00B557A3"/>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b/>
      <w:bCs/>
      <w:color w:val="000000"/>
      <w:kern w:val="0"/>
      <w:sz w:val="16"/>
      <w:szCs w:val="16"/>
    </w:rPr>
  </w:style>
  <w:style w:type="paragraph" w:customStyle="1" w:styleId="xl53">
    <w:name w:val="xl53"/>
    <w:basedOn w:val="ae"/>
    <w:rsid w:val="00B557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b/>
      <w:bCs/>
      <w:color w:val="000000"/>
      <w:kern w:val="0"/>
      <w:sz w:val="20"/>
      <w:szCs w:val="20"/>
    </w:rPr>
  </w:style>
  <w:style w:type="paragraph" w:customStyle="1" w:styleId="affffffff2">
    <w:name w:val="一级条标题"/>
    <w:basedOn w:val="16"/>
    <w:next w:val="ae"/>
    <w:rsid w:val="00B557A3"/>
    <w:pPr>
      <w:keepNext w:val="0"/>
      <w:keepLines w:val="0"/>
      <w:widowControl/>
      <w:numPr>
        <w:ilvl w:val="1"/>
      </w:numPr>
      <w:tabs>
        <w:tab w:val="num" w:pos="360"/>
        <w:tab w:val="num" w:pos="840"/>
      </w:tabs>
      <w:spacing w:before="0" w:after="0" w:line="460" w:lineRule="exact"/>
      <w:ind w:hanging="840"/>
      <w:outlineLvl w:val="1"/>
    </w:pPr>
    <w:rPr>
      <w:rFonts w:ascii="黑体" w:eastAsia="黑体"/>
      <w:kern w:val="0"/>
      <w:sz w:val="28"/>
    </w:rPr>
  </w:style>
  <w:style w:type="paragraph" w:customStyle="1" w:styleId="affffffff3">
    <w:name w:val="二级条标题"/>
    <w:basedOn w:val="affffffff2"/>
    <w:next w:val="ae"/>
    <w:rsid w:val="00B557A3"/>
    <w:pPr>
      <w:numPr>
        <w:ilvl w:val="2"/>
      </w:numPr>
      <w:tabs>
        <w:tab w:val="num" w:pos="360"/>
      </w:tabs>
      <w:ind w:hanging="840"/>
      <w:outlineLvl w:val="2"/>
    </w:pPr>
    <w:rPr>
      <w:rFonts w:ascii="宋体" w:eastAsia="宋体"/>
      <w:b w:val="0"/>
    </w:rPr>
  </w:style>
  <w:style w:type="paragraph" w:customStyle="1" w:styleId="affffffff4">
    <w:name w:val="三级条标题"/>
    <w:basedOn w:val="affffffff3"/>
    <w:next w:val="ae"/>
    <w:rsid w:val="00B557A3"/>
    <w:pPr>
      <w:numPr>
        <w:ilvl w:val="3"/>
      </w:numPr>
      <w:tabs>
        <w:tab w:val="num" w:pos="360"/>
      </w:tabs>
      <w:ind w:hanging="840"/>
      <w:outlineLvl w:val="3"/>
    </w:pPr>
  </w:style>
  <w:style w:type="paragraph" w:customStyle="1" w:styleId="affffffff5">
    <w:name w:val="四级条标题"/>
    <w:basedOn w:val="affffffff4"/>
    <w:next w:val="ae"/>
    <w:rsid w:val="00B557A3"/>
    <w:pPr>
      <w:numPr>
        <w:ilvl w:val="4"/>
      </w:numPr>
      <w:tabs>
        <w:tab w:val="num" w:pos="360"/>
      </w:tabs>
      <w:ind w:hanging="840"/>
      <w:outlineLvl w:val="4"/>
    </w:pPr>
  </w:style>
  <w:style w:type="paragraph" w:customStyle="1" w:styleId="affffffff6">
    <w:name w:val="五级条标题"/>
    <w:basedOn w:val="affffffff5"/>
    <w:next w:val="ae"/>
    <w:rsid w:val="00B557A3"/>
    <w:pPr>
      <w:numPr>
        <w:ilvl w:val="0"/>
      </w:numPr>
      <w:tabs>
        <w:tab w:val="num" w:pos="360"/>
        <w:tab w:val="num" w:pos="1260"/>
      </w:tabs>
      <w:ind w:hanging="840"/>
      <w:outlineLvl w:val="5"/>
    </w:pPr>
  </w:style>
  <w:style w:type="paragraph" w:customStyle="1" w:styleId="affffffff7">
    <w:name w:val="正文列项_字母"/>
    <w:basedOn w:val="ae"/>
    <w:rsid w:val="00B557A3"/>
    <w:pPr>
      <w:tabs>
        <w:tab w:val="num" w:pos="1260"/>
      </w:tabs>
      <w:autoSpaceDE w:val="0"/>
      <w:autoSpaceDN w:val="0"/>
      <w:spacing w:line="460" w:lineRule="exact"/>
      <w:ind w:leftChars="300" w:left="480" w:hangingChars="180" w:hanging="180"/>
      <w:outlineLvl w:val="6"/>
    </w:pPr>
    <w:rPr>
      <w:rFonts w:ascii="宋体" w:hAnsi="Times New Roman"/>
      <w:noProof/>
      <w:kern w:val="0"/>
      <w:sz w:val="28"/>
      <w:szCs w:val="20"/>
    </w:rPr>
  </w:style>
  <w:style w:type="paragraph" w:customStyle="1" w:styleId="affffffff8">
    <w:name w:val="正文列项_数字"/>
    <w:basedOn w:val="ae"/>
    <w:rsid w:val="00B557A3"/>
    <w:pPr>
      <w:tabs>
        <w:tab w:val="num" w:pos="1620"/>
      </w:tabs>
      <w:autoSpaceDE w:val="0"/>
      <w:autoSpaceDN w:val="0"/>
      <w:spacing w:line="460" w:lineRule="exact"/>
      <w:ind w:leftChars="530" w:left="680" w:hangingChars="150" w:hanging="150"/>
      <w:outlineLvl w:val="7"/>
    </w:pPr>
    <w:rPr>
      <w:rFonts w:ascii="宋体" w:hAnsi="Times New Roman"/>
      <w:noProof/>
      <w:kern w:val="0"/>
      <w:sz w:val="28"/>
      <w:szCs w:val="20"/>
    </w:rPr>
  </w:style>
  <w:style w:type="character" w:customStyle="1" w:styleId="chanpin">
    <w:name w:val="chanpin拷贝"/>
    <w:basedOn w:val="af0"/>
    <w:rsid w:val="00B557A3"/>
  </w:style>
  <w:style w:type="character" w:customStyle="1" w:styleId="chanpin1">
    <w:name w:val="chanpin1"/>
    <w:rsid w:val="00B557A3"/>
    <w:rPr>
      <w:rFonts w:ascii="ˎ̥" w:hAnsi="ˎ̥" w:hint="default"/>
      <w:b w:val="0"/>
      <w:bCs w:val="0"/>
      <w:i w:val="0"/>
      <w:iCs w:val="0"/>
      <w:strike w:val="0"/>
      <w:dstrike w:val="0"/>
      <w:color w:val="000000"/>
      <w:sz w:val="20"/>
      <w:szCs w:val="20"/>
      <w:u w:val="none"/>
      <w:effect w:val="none"/>
    </w:rPr>
  </w:style>
  <w:style w:type="character" w:customStyle="1" w:styleId="c21">
    <w:name w:val="c21"/>
    <w:rsid w:val="00B557A3"/>
    <w:rPr>
      <w:rFonts w:ascii="ˎ̥" w:hAnsi="ˎ̥" w:hint="default"/>
      <w:b w:val="0"/>
      <w:bCs w:val="0"/>
      <w:i w:val="0"/>
      <w:iCs w:val="0"/>
      <w:strike w:val="0"/>
      <w:dstrike w:val="0"/>
      <w:color w:val="000000"/>
      <w:sz w:val="20"/>
      <w:szCs w:val="20"/>
      <w:u w:val="none"/>
      <w:effect w:val="none"/>
    </w:rPr>
  </w:style>
  <w:style w:type="paragraph" w:customStyle="1" w:styleId="affffffff9">
    <w:name w:val="金宏发行正文"/>
    <w:basedOn w:val="ae"/>
    <w:rsid w:val="00B557A3"/>
    <w:pPr>
      <w:spacing w:line="500" w:lineRule="exact"/>
      <w:ind w:firstLineChars="200" w:firstLine="560"/>
    </w:pPr>
    <w:rPr>
      <w:rFonts w:ascii="Times New Roman" w:eastAsia="仿宋_GB2312" w:hAnsi="Times New Roman" w:cs="宋体"/>
      <w:sz w:val="28"/>
      <w:szCs w:val="20"/>
    </w:rPr>
  </w:style>
  <w:style w:type="paragraph" w:customStyle="1" w:styleId="n">
    <w:name w:val="n"/>
    <w:basedOn w:val="ae"/>
    <w:rsid w:val="00B557A3"/>
    <w:pPr>
      <w:autoSpaceDE w:val="0"/>
      <w:autoSpaceDN w:val="0"/>
      <w:adjustRightInd w:val="0"/>
      <w:spacing w:line="400" w:lineRule="atLeast"/>
      <w:textAlignment w:val="baseline"/>
    </w:pPr>
    <w:rPr>
      <w:rFonts w:ascii="宋体" w:hAnsi="Times New Roman"/>
      <w:kern w:val="0"/>
      <w:sz w:val="24"/>
      <w:szCs w:val="20"/>
    </w:rPr>
  </w:style>
  <w:style w:type="paragraph" w:customStyle="1" w:styleId="CSS1">
    <w:name w:val="CSS1级正文"/>
    <w:basedOn w:val="aff3"/>
    <w:link w:val="CSS1Char"/>
    <w:rsid w:val="00B557A3"/>
    <w:pPr>
      <w:adjustRightInd w:val="0"/>
      <w:snapToGrid w:val="0"/>
      <w:spacing w:line="360" w:lineRule="auto"/>
      <w:ind w:firstLineChars="200" w:firstLine="480"/>
      <w:jc w:val="both"/>
    </w:pPr>
    <w:rPr>
      <w:rFonts w:eastAsia="宋体"/>
    </w:rPr>
  </w:style>
  <w:style w:type="character" w:customStyle="1" w:styleId="CSS1Char">
    <w:name w:val="CSS1级正文 Char"/>
    <w:link w:val="CSS1"/>
    <w:rsid w:val="00B557A3"/>
    <w:rPr>
      <w:rFonts w:ascii="Times New Roman" w:eastAsia="宋体" w:hAnsi="Times New Roman" w:cs="宋体"/>
      <w:sz w:val="24"/>
      <w:szCs w:val="20"/>
    </w:rPr>
  </w:style>
  <w:style w:type="paragraph" w:customStyle="1" w:styleId="aa">
    <w:name w:val="列项——"/>
    <w:rsid w:val="00B557A3"/>
    <w:pPr>
      <w:widowControl w:val="0"/>
      <w:numPr>
        <w:numId w:val="42"/>
      </w:numPr>
      <w:jc w:val="both"/>
    </w:pPr>
    <w:rPr>
      <w:rFonts w:ascii="宋体" w:hAnsi="Times New Roman"/>
      <w:sz w:val="21"/>
    </w:rPr>
  </w:style>
  <w:style w:type="character" w:customStyle="1" w:styleId="x20">
    <w:name w:val="x2"/>
    <w:basedOn w:val="af0"/>
    <w:rsid w:val="00B557A3"/>
  </w:style>
  <w:style w:type="character" w:customStyle="1" w:styleId="CharChar17">
    <w:name w:val="Char Char17"/>
    <w:rsid w:val="00B557A3"/>
    <w:rPr>
      <w:rFonts w:eastAsia="宋体"/>
      <w:kern w:val="2"/>
      <w:sz w:val="18"/>
      <w:szCs w:val="18"/>
      <w:lang w:val="en-US" w:eastAsia="zh-CN" w:bidi="ar-SA"/>
    </w:rPr>
  </w:style>
  <w:style w:type="character" w:customStyle="1" w:styleId="CharChar16">
    <w:name w:val="Char Char16"/>
    <w:rsid w:val="00B557A3"/>
    <w:rPr>
      <w:rFonts w:eastAsia="宋体"/>
      <w:kern w:val="2"/>
      <w:sz w:val="24"/>
      <w:lang w:val="en-US" w:eastAsia="zh-CN" w:bidi="ar-SA"/>
    </w:rPr>
  </w:style>
  <w:style w:type="character" w:customStyle="1" w:styleId="CharChar13">
    <w:name w:val="Char Char13"/>
    <w:rsid w:val="00B557A3"/>
    <w:rPr>
      <w:rFonts w:eastAsia="宋体"/>
      <w:b/>
      <w:bCs/>
      <w:kern w:val="2"/>
      <w:sz w:val="24"/>
      <w:lang w:val="en-US" w:eastAsia="zh-CN" w:bidi="ar-SA"/>
    </w:rPr>
  </w:style>
  <w:style w:type="character" w:customStyle="1" w:styleId="CharChar15">
    <w:name w:val="Char Char15"/>
    <w:rsid w:val="00B557A3"/>
    <w:rPr>
      <w:rFonts w:eastAsia="宋体"/>
      <w:kern w:val="2"/>
      <w:sz w:val="18"/>
      <w:szCs w:val="18"/>
      <w:lang w:val="en-US" w:eastAsia="zh-CN" w:bidi="ar-SA"/>
    </w:rPr>
  </w:style>
  <w:style w:type="character" w:customStyle="1" w:styleId="2CharChar1">
    <w:name w:val="正文文字缩进 2 Char Char"/>
    <w:rsid w:val="00B557A3"/>
    <w:rPr>
      <w:rFonts w:eastAsia="宋体"/>
      <w:kern w:val="2"/>
      <w:sz w:val="28"/>
      <w:szCs w:val="24"/>
      <w:lang w:val="en-US" w:eastAsia="zh-CN" w:bidi="ar-SA"/>
    </w:rPr>
  </w:style>
  <w:style w:type="character" w:customStyle="1" w:styleId="CharChar18">
    <w:name w:val="Char Char18"/>
    <w:rsid w:val="00B557A3"/>
    <w:rPr>
      <w:rFonts w:eastAsia="宋体"/>
      <w:kern w:val="2"/>
      <w:sz w:val="24"/>
      <w:lang w:val="en-US" w:eastAsia="zh-CN" w:bidi="ar-SA"/>
    </w:rPr>
  </w:style>
  <w:style w:type="paragraph" w:customStyle="1" w:styleId="myText">
    <w:name w:val="myText"/>
    <w:next w:val="ae"/>
    <w:rsid w:val="00B557A3"/>
    <w:pPr>
      <w:spacing w:line="360" w:lineRule="auto"/>
      <w:ind w:firstLineChars="200" w:firstLine="200"/>
    </w:pPr>
    <w:rPr>
      <w:rFonts w:ascii="宋体" w:hAnsi="宋体"/>
      <w:kern w:val="2"/>
      <w:sz w:val="24"/>
    </w:rPr>
  </w:style>
  <w:style w:type="paragraph" w:customStyle="1" w:styleId="fontb">
    <w:name w:val="font_b"/>
    <w:basedOn w:val="ae"/>
    <w:rsid w:val="00B557A3"/>
    <w:pPr>
      <w:widowControl/>
      <w:spacing w:before="100" w:beforeAutospacing="1" w:after="100" w:afterAutospacing="1"/>
      <w:jc w:val="left"/>
    </w:pPr>
    <w:rPr>
      <w:rFonts w:ascii="宋体" w:hAnsi="宋体"/>
      <w:b/>
      <w:kern w:val="0"/>
      <w:sz w:val="24"/>
      <w:szCs w:val="20"/>
    </w:rPr>
  </w:style>
  <w:style w:type="paragraph" w:customStyle="1" w:styleId="BulletingFirstIndent1">
    <w:name w:val="Bulleting First Indent 1"/>
    <w:basedOn w:val="affe"/>
    <w:rsid w:val="00B557A3"/>
    <w:pPr>
      <w:tabs>
        <w:tab w:val="left" w:pos="851"/>
        <w:tab w:val="num" w:pos="1644"/>
      </w:tabs>
      <w:spacing w:before="20" w:after="20" w:line="300" w:lineRule="auto"/>
      <w:ind w:left="1644" w:firstLineChars="0" w:firstLine="0"/>
    </w:pPr>
    <w:rPr>
      <w:rFonts w:ascii="Tahoma" w:hAnsi="Tahoma"/>
      <w:szCs w:val="20"/>
    </w:rPr>
  </w:style>
  <w:style w:type="paragraph" w:customStyle="1" w:styleId="affffffffa">
    <w:name w:val="列表项目"/>
    <w:basedOn w:val="ae"/>
    <w:rsid w:val="00B557A3"/>
    <w:pPr>
      <w:tabs>
        <w:tab w:val="left" w:pos="420"/>
        <w:tab w:val="left" w:pos="980"/>
        <w:tab w:val="num" w:pos="2253"/>
      </w:tabs>
      <w:spacing w:line="288" w:lineRule="auto"/>
      <w:ind w:left="1413" w:hanging="420"/>
    </w:pPr>
    <w:rPr>
      <w:rFonts w:ascii="Times New Roman" w:hAnsi="Times New Roman"/>
      <w:szCs w:val="20"/>
    </w:rPr>
  </w:style>
  <w:style w:type="paragraph" w:customStyle="1" w:styleId="Charff1">
    <w:name w:val="章正文 Char"/>
    <w:basedOn w:val="ae"/>
    <w:link w:val="CharChar9"/>
    <w:rsid w:val="00B557A3"/>
    <w:pPr>
      <w:spacing w:afterLines="50" w:line="380" w:lineRule="exact"/>
      <w:ind w:firstLineChars="200" w:firstLine="420"/>
    </w:pPr>
    <w:rPr>
      <w:rFonts w:ascii="宋体" w:hAnsi="宋体"/>
      <w:spacing w:val="6"/>
      <w:kern w:val="0"/>
      <w:sz w:val="24"/>
      <w:szCs w:val="20"/>
      <w:lang/>
    </w:rPr>
  </w:style>
  <w:style w:type="paragraph" w:customStyle="1" w:styleId="List1-narrow">
    <w:name w:val="List 1-narrow"/>
    <w:basedOn w:val="List1"/>
    <w:rsid w:val="00B557A3"/>
    <w:pPr>
      <w:spacing w:before="0" w:afterLines="0"/>
      <w:ind w:left="1304"/>
    </w:pPr>
  </w:style>
  <w:style w:type="paragraph" w:customStyle="1" w:styleId="List1">
    <w:name w:val="List 1"/>
    <w:basedOn w:val="af"/>
    <w:rsid w:val="00B557A3"/>
    <w:pPr>
      <w:widowControl/>
      <w:tabs>
        <w:tab w:val="left" w:pos="1324"/>
      </w:tabs>
      <w:overflowPunct w:val="0"/>
      <w:autoSpaceDE w:val="0"/>
      <w:autoSpaceDN w:val="0"/>
      <w:adjustRightInd w:val="0"/>
      <w:spacing w:before="60" w:afterLines="100" w:line="300" w:lineRule="auto"/>
      <w:ind w:left="2608" w:firstLineChars="200" w:hanging="340"/>
      <w:jc w:val="left"/>
      <w:textAlignment w:val="baseline"/>
    </w:pPr>
    <w:rPr>
      <w:kern w:val="0"/>
      <w:sz w:val="24"/>
    </w:rPr>
  </w:style>
  <w:style w:type="character" w:customStyle="1" w:styleId="myp1111">
    <w:name w:val="myp1111"/>
    <w:rsid w:val="00B557A3"/>
    <w:rPr>
      <w:rFonts w:ascii="ˎ̥" w:hAnsi="ˎ̥" w:hint="default"/>
      <w:strike w:val="0"/>
      <w:dstrike w:val="0"/>
      <w:color w:val="000000"/>
      <w:sz w:val="20"/>
      <w:szCs w:val="20"/>
      <w:u w:val="none"/>
      <w:effect w:val="none"/>
    </w:rPr>
  </w:style>
  <w:style w:type="character" w:customStyle="1" w:styleId="textfont">
    <w:name w:val="textfont"/>
    <w:basedOn w:val="af0"/>
    <w:rsid w:val="00B557A3"/>
  </w:style>
  <w:style w:type="paragraph" w:customStyle="1" w:styleId="affffffffb">
    <w:name w:val="注释"/>
    <w:basedOn w:val="ae"/>
    <w:rsid w:val="00B557A3"/>
    <w:pPr>
      <w:spacing w:line="360" w:lineRule="auto"/>
      <w:ind w:firstLine="480"/>
    </w:pPr>
    <w:rPr>
      <w:rFonts w:ascii="Times New Roman" w:hAnsi="Times New Roman"/>
      <w:sz w:val="24"/>
      <w:szCs w:val="24"/>
      <w:effect w:val="antsRed"/>
    </w:rPr>
  </w:style>
  <w:style w:type="paragraph" w:customStyle="1" w:styleId="Arial074">
    <w:name w:val="样式 Arial 首行缩进:  0.74 厘米"/>
    <w:basedOn w:val="ae"/>
    <w:rsid w:val="00B557A3"/>
    <w:pPr>
      <w:spacing w:line="360" w:lineRule="auto"/>
      <w:ind w:firstLineChars="200" w:firstLine="200"/>
    </w:pPr>
    <w:rPr>
      <w:rFonts w:ascii="Arial" w:hAnsi="Arial" w:cs="宋体"/>
      <w:sz w:val="24"/>
      <w:szCs w:val="20"/>
    </w:rPr>
  </w:style>
  <w:style w:type="paragraph" w:customStyle="1" w:styleId="Arial">
    <w:name w:val="样式 Arial"/>
    <w:basedOn w:val="ae"/>
    <w:rsid w:val="00B557A3"/>
    <w:pPr>
      <w:spacing w:line="360" w:lineRule="auto"/>
      <w:ind w:firstLineChars="200" w:firstLine="200"/>
    </w:pPr>
    <w:rPr>
      <w:rFonts w:ascii="Arial" w:hAnsi="Arial" w:cs="宋体"/>
      <w:sz w:val="24"/>
      <w:szCs w:val="20"/>
    </w:rPr>
  </w:style>
  <w:style w:type="paragraph" w:customStyle="1" w:styleId="1Heading0H1Header1h1Heading1App1Header1Section">
    <w:name w:val="样式 标题 1Heading 0H1Header1h1Heading 1 App1Header 1Section..."/>
    <w:basedOn w:val="16"/>
    <w:rsid w:val="00B557A3"/>
    <w:pPr>
      <w:tabs>
        <w:tab w:val="num" w:pos="960"/>
      </w:tabs>
      <w:spacing w:line="360" w:lineRule="auto"/>
      <w:ind w:left="960" w:hanging="420"/>
      <w:jc w:val="center"/>
    </w:pPr>
    <w:rPr>
      <w:rFonts w:ascii="宋体" w:hAnsi="宋体" w:cs="宋体"/>
      <w:bCs/>
      <w:sz w:val="44"/>
    </w:rPr>
  </w:style>
  <w:style w:type="paragraph" w:customStyle="1" w:styleId="215">
    <w:name w:val="样式 标题 2 + 宋体 四号 行距: 1.5 倍行距"/>
    <w:basedOn w:val="22"/>
    <w:rsid w:val="00B557A3"/>
    <w:pPr>
      <w:tabs>
        <w:tab w:val="num" w:pos="1260"/>
      </w:tabs>
      <w:spacing w:line="360" w:lineRule="auto"/>
      <w:ind w:left="1260" w:hanging="420"/>
    </w:pPr>
    <w:rPr>
      <w:rFonts w:ascii="宋体" w:eastAsia="宋体" w:hAnsi="宋体" w:cs="宋体"/>
      <w:bCs/>
    </w:rPr>
  </w:style>
  <w:style w:type="paragraph" w:customStyle="1" w:styleId="NSFOCUS">
    <w:name w:val="NSFOCUS文本+首行缩进"/>
    <w:basedOn w:val="ae"/>
    <w:link w:val="NSFOCUSChar"/>
    <w:rsid w:val="00B557A3"/>
    <w:pPr>
      <w:widowControl/>
      <w:spacing w:line="360" w:lineRule="auto"/>
      <w:ind w:firstLineChars="200" w:firstLine="200"/>
      <w:jc w:val="left"/>
    </w:pPr>
    <w:rPr>
      <w:rFonts w:ascii="Arial" w:hAnsi="Arial"/>
      <w:kern w:val="0"/>
      <w:sz w:val="24"/>
      <w:szCs w:val="20"/>
      <w:lang/>
    </w:rPr>
  </w:style>
  <w:style w:type="character" w:customStyle="1" w:styleId="NSFOCUSChar">
    <w:name w:val="NSFOCUS文本+首行缩进 Char"/>
    <w:link w:val="NSFOCUS"/>
    <w:rsid w:val="00B557A3"/>
    <w:rPr>
      <w:rFonts w:ascii="Arial" w:eastAsia="宋体" w:hAnsi="Arial" w:cs="Times New Roman"/>
      <w:kern w:val="0"/>
      <w:sz w:val="24"/>
      <w:szCs w:val="20"/>
    </w:rPr>
  </w:style>
  <w:style w:type="paragraph" w:customStyle="1" w:styleId="affffffffc">
    <w:name w:val="正文（不缩进）"/>
    <w:basedOn w:val="ae"/>
    <w:rsid w:val="00B557A3"/>
    <w:pPr>
      <w:tabs>
        <w:tab w:val="left" w:pos="420"/>
      </w:tabs>
      <w:spacing w:line="360" w:lineRule="auto"/>
    </w:pPr>
    <w:rPr>
      <w:rFonts w:ascii="Times New Roman" w:hAnsi="Times New Roman"/>
      <w:szCs w:val="20"/>
    </w:rPr>
  </w:style>
  <w:style w:type="paragraph" w:customStyle="1" w:styleId="affffffffd">
    <w:name w:val="正文（紧凑）"/>
    <w:basedOn w:val="ae"/>
    <w:rsid w:val="00B557A3"/>
    <w:pPr>
      <w:tabs>
        <w:tab w:val="left" w:pos="420"/>
      </w:tabs>
      <w:spacing w:line="288" w:lineRule="auto"/>
      <w:ind w:firstLineChars="200" w:firstLine="200"/>
    </w:pPr>
    <w:rPr>
      <w:rFonts w:ascii="Times New Roman" w:hAnsi="Times New Roman"/>
      <w:szCs w:val="20"/>
    </w:rPr>
  </w:style>
  <w:style w:type="paragraph" w:customStyle="1" w:styleId="01">
    <w:name w:val="样式 正文文字缩进 + 黑色 首行缩进:  0 字符"/>
    <w:basedOn w:val="af6"/>
    <w:rsid w:val="00B557A3"/>
    <w:pPr>
      <w:spacing w:line="360" w:lineRule="auto"/>
      <w:ind w:firstLine="480"/>
    </w:pPr>
    <w:rPr>
      <w:rFonts w:cs="宋体"/>
      <w:color w:val="000000"/>
      <w:sz w:val="24"/>
    </w:rPr>
  </w:style>
  <w:style w:type="character" w:customStyle="1" w:styleId="Char1CharCharCharCharCharCharCharCharCharCharCharCharChar">
    <w:name w:val="正文缩进 Char1 Char Char Char Char Char Char Char Char Char Char Char Char Char"/>
    <w:aliases w:val="样式3 Char Char Char Char Char Char Char Char,样式3 Char Char Char Char Char Char,缩进 Char Char Char,缩进 Char Char Char1,样式3 Char Char Char Char Char Char Char"/>
    <w:rsid w:val="00B557A3"/>
    <w:rPr>
      <w:rFonts w:eastAsia="宋体"/>
      <w:kern w:val="2"/>
      <w:sz w:val="24"/>
      <w:lang w:val="en-US" w:eastAsia="zh-CN" w:bidi="ar-SA"/>
    </w:rPr>
  </w:style>
  <w:style w:type="paragraph" w:customStyle="1" w:styleId="CharChar1CharCharCharCharCharCharCharCharChar1CharCharCharCharCharCharCharCharCharCharCharCharCharCharCharCharCharCharChar">
    <w:name w:val="Char Char1 Char Char Char Char Char Char Char Char Char1 Char Char Char Char Char Char Char Char Char Char Char Char Char Char Char Char Char Char Char"/>
    <w:basedOn w:val="ae"/>
    <w:rsid w:val="00B557A3"/>
    <w:pPr>
      <w:tabs>
        <w:tab w:val="num" w:pos="360"/>
      </w:tabs>
      <w:ind w:firstLineChars="150" w:firstLine="420"/>
    </w:pPr>
    <w:rPr>
      <w:rFonts w:ascii="Arial" w:hAnsi="Arial" w:cs="Arial"/>
      <w:sz w:val="20"/>
      <w:szCs w:val="20"/>
    </w:rPr>
  </w:style>
  <w:style w:type="paragraph" w:customStyle="1" w:styleId="CharCharCharCharCharCharCharCharChar1CharCharCharCharCharCharCharCharCharChar">
    <w:name w:val="Char Char Char Char Char Char Char Char Char1 Char Char Char Char Char Char Char Char Char Char"/>
    <w:basedOn w:val="ae"/>
    <w:rsid w:val="00B557A3"/>
    <w:rPr>
      <w:rFonts w:ascii="Tahoma" w:hAnsi="Tahoma" w:cs="仿宋_GB2312"/>
      <w:sz w:val="24"/>
      <w:szCs w:val="20"/>
    </w:rPr>
  </w:style>
  <w:style w:type="character" w:customStyle="1" w:styleId="CharChar9">
    <w:name w:val="章正文 Char Char"/>
    <w:link w:val="Charff1"/>
    <w:rsid w:val="00B557A3"/>
    <w:rPr>
      <w:rFonts w:ascii="宋体" w:eastAsia="宋体" w:hAnsi="宋体" w:cs="Times New Roman"/>
      <w:spacing w:val="6"/>
      <w:sz w:val="24"/>
      <w:szCs w:val="20"/>
    </w:rPr>
  </w:style>
  <w:style w:type="paragraph" w:customStyle="1" w:styleId="CharCharCharChar5">
    <w:name w:val="项目符号 加粗 一级 Char Char Char Char"/>
    <w:basedOn w:val="ae"/>
    <w:rsid w:val="00B557A3"/>
    <w:pPr>
      <w:tabs>
        <w:tab w:val="left" w:pos="900"/>
      </w:tabs>
      <w:spacing w:before="120" w:after="120" w:line="400" w:lineRule="exact"/>
      <w:ind w:left="900" w:hanging="420"/>
    </w:pPr>
    <w:rPr>
      <w:rFonts w:ascii="宋体" w:hAnsi="宋体"/>
      <w:b/>
      <w:sz w:val="24"/>
      <w:szCs w:val="20"/>
    </w:rPr>
  </w:style>
  <w:style w:type="paragraph" w:styleId="affffffffe">
    <w:name w:val="Salutation"/>
    <w:basedOn w:val="ae"/>
    <w:next w:val="ae"/>
    <w:link w:val="Charff2"/>
    <w:rsid w:val="00B557A3"/>
    <w:pPr>
      <w:spacing w:line="480" w:lineRule="exact"/>
    </w:pPr>
    <w:rPr>
      <w:rFonts w:ascii="Times New Roman" w:hAnsi="Times New Roman"/>
      <w:kern w:val="0"/>
      <w:sz w:val="24"/>
      <w:szCs w:val="20"/>
      <w:lang/>
    </w:rPr>
  </w:style>
  <w:style w:type="character" w:customStyle="1" w:styleId="Charff2">
    <w:name w:val="称呼 Char"/>
    <w:link w:val="affffffffe"/>
    <w:rsid w:val="00B557A3"/>
    <w:rPr>
      <w:rFonts w:ascii="Times New Roman" w:eastAsia="宋体" w:hAnsi="Times New Roman" w:cs="Times New Roman"/>
      <w:sz w:val="24"/>
      <w:szCs w:val="20"/>
    </w:rPr>
  </w:style>
  <w:style w:type="paragraph" w:customStyle="1" w:styleId="SOWbullet">
    <w:name w:val="SOW bullet"/>
    <w:basedOn w:val="Default"/>
    <w:next w:val="Default"/>
    <w:rsid w:val="00B557A3"/>
    <w:pPr>
      <w:tabs>
        <w:tab w:val="left" w:pos="425"/>
      </w:tabs>
      <w:autoSpaceDE/>
      <w:adjustRightInd/>
      <w:snapToGrid w:val="0"/>
      <w:spacing w:line="400" w:lineRule="atLeast"/>
      <w:jc w:val="both"/>
    </w:pPr>
    <w:rPr>
      <w:rFonts w:ascii="Times New Roman" w:hAnsi="Times New Roman" w:cs="Times New Roman"/>
      <w:color w:val="auto"/>
      <w:kern w:val="2"/>
      <w:sz w:val="21"/>
      <w:szCs w:val="20"/>
    </w:rPr>
  </w:style>
  <w:style w:type="paragraph" w:customStyle="1" w:styleId="CharCharCharCharCharChar0">
    <w:name w:val="缩紧正文 Char Char Char Char Char Char"/>
    <w:basedOn w:val="ae"/>
    <w:rsid w:val="00B557A3"/>
    <w:pPr>
      <w:spacing w:before="120" w:after="120" w:line="400" w:lineRule="exact"/>
      <w:ind w:firstLineChars="200" w:firstLine="480"/>
    </w:pPr>
    <w:rPr>
      <w:rFonts w:ascii="宋体" w:hAnsi="宋体"/>
      <w:sz w:val="24"/>
      <w:szCs w:val="20"/>
    </w:rPr>
  </w:style>
  <w:style w:type="paragraph" w:customStyle="1" w:styleId="afffffffff">
    <w:name w:val="项目正文"/>
    <w:rsid w:val="00B557A3"/>
    <w:pPr>
      <w:tabs>
        <w:tab w:val="left" w:pos="851"/>
        <w:tab w:val="num" w:pos="1644"/>
      </w:tabs>
      <w:ind w:left="1644" w:hanging="510"/>
      <w:jc w:val="both"/>
    </w:pPr>
    <w:rPr>
      <w:rFonts w:ascii="Arial" w:hAnsi="Arial"/>
      <w:kern w:val="2"/>
      <w:sz w:val="18"/>
    </w:rPr>
  </w:style>
  <w:style w:type="paragraph" w:customStyle="1" w:styleId="CharChara">
    <w:name w:val="标准正文 Char Char"/>
    <w:basedOn w:val="ae"/>
    <w:rsid w:val="00B557A3"/>
    <w:pPr>
      <w:spacing w:before="60" w:after="60" w:line="360" w:lineRule="auto"/>
      <w:ind w:firstLine="482"/>
    </w:pPr>
    <w:rPr>
      <w:rFonts w:ascii="Times New Roman" w:hAnsi="Times New Roman"/>
      <w:sz w:val="24"/>
      <w:szCs w:val="20"/>
    </w:rPr>
  </w:style>
  <w:style w:type="paragraph" w:customStyle="1" w:styleId="BulletedList2">
    <w:name w:val="Bulleted List 2"/>
    <w:aliases w:val="bl2"/>
    <w:rsid w:val="00B557A3"/>
    <w:pPr>
      <w:tabs>
        <w:tab w:val="left" w:pos="720"/>
        <w:tab w:val="num" w:pos="2253"/>
      </w:tabs>
      <w:spacing w:before="60" w:after="60" w:line="260" w:lineRule="exact"/>
      <w:ind w:left="1413" w:hanging="420"/>
    </w:pPr>
    <w:rPr>
      <w:rFonts w:ascii="Verdana" w:hAnsi="Verdana"/>
      <w:color w:val="000000"/>
      <w:lang w:eastAsia="en-US"/>
    </w:rPr>
  </w:style>
  <w:style w:type="paragraph" w:customStyle="1" w:styleId="afffffffff0">
    <w:name w:val="表正文中"/>
    <w:rsid w:val="00B557A3"/>
    <w:pPr>
      <w:jc w:val="center"/>
    </w:pPr>
    <w:rPr>
      <w:rFonts w:ascii="Arial" w:hAnsi="Arial"/>
      <w:kern w:val="2"/>
      <w:sz w:val="18"/>
      <w:szCs w:val="24"/>
    </w:rPr>
  </w:style>
  <w:style w:type="table" w:customStyle="1" w:styleId="afffffffff1">
    <w:name w:val="表格样式"/>
    <w:basedOn w:val="af1"/>
    <w:rsid w:val="00B557A3"/>
    <w:pPr>
      <w:spacing w:beforeLines="10" w:afterLines="10"/>
      <w:jc w:val="both"/>
    </w:pPr>
    <w:rPr>
      <w:rFonts w:ascii="Arial" w:hAnsi="Arial"/>
      <w:sz w:val="18"/>
      <w:szCs w:val="18"/>
    </w:rPr>
    <w:tblPr>
      <w:tblInd w:w="85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b/>
      </w:rPr>
      <w:tblPr/>
      <w:tcPr>
        <w:tcBorders>
          <w:top w:val="double" w:sz="2" w:space="0" w:color="auto"/>
          <w:left w:val="double" w:sz="2" w:space="0" w:color="auto"/>
          <w:bottom w:val="nil"/>
          <w:right w:val="double" w:sz="2" w:space="0" w:color="auto"/>
          <w:insideH w:val="single" w:sz="4" w:space="0" w:color="auto"/>
          <w:insideV w:val="single" w:sz="4" w:space="0" w:color="auto"/>
          <w:tl2br w:val="nil"/>
          <w:tr2bl w:val="nil"/>
        </w:tcBorders>
        <w:shd w:val="clear" w:color="auto" w:fill="D9D9D9"/>
      </w:tcPr>
    </w:tblStylePr>
  </w:style>
  <w:style w:type="paragraph" w:customStyle="1" w:styleId="afffffffff2">
    <w:name w:val="表正文左"/>
    <w:rsid w:val="00B557A3"/>
    <w:rPr>
      <w:rFonts w:ascii="Arial" w:hAnsi="Arial"/>
      <w:kern w:val="2"/>
      <w:sz w:val="18"/>
      <w:szCs w:val="24"/>
    </w:rPr>
  </w:style>
  <w:style w:type="paragraph" w:customStyle="1" w:styleId="VRTS-EDUBulletText">
    <w:name w:val="_VRTS-EDU Bullet Text"/>
    <w:basedOn w:val="ae"/>
    <w:rsid w:val="00B557A3"/>
    <w:pPr>
      <w:widowControl/>
      <w:numPr>
        <w:numId w:val="43"/>
      </w:numPr>
      <w:jc w:val="left"/>
    </w:pPr>
    <w:rPr>
      <w:rFonts w:ascii="Arial" w:hAnsi="Arial" w:cs="Arial"/>
      <w:kern w:val="0"/>
      <w:sz w:val="18"/>
      <w:szCs w:val="24"/>
      <w:lang w:eastAsia="en-US"/>
    </w:rPr>
  </w:style>
  <w:style w:type="paragraph" w:customStyle="1" w:styleId="bullets">
    <w:name w:val="bullets"/>
    <w:basedOn w:val="aff3"/>
    <w:rsid w:val="00B557A3"/>
    <w:pPr>
      <w:widowControl/>
      <w:numPr>
        <w:numId w:val="44"/>
      </w:numPr>
      <w:spacing w:after="120"/>
      <w:jc w:val="left"/>
    </w:pPr>
    <w:rPr>
      <w:rFonts w:ascii="Arial" w:eastAsia="宋体" w:hAnsi="Arial"/>
      <w:sz w:val="20"/>
      <w:lang w:eastAsia="en-US"/>
    </w:rPr>
  </w:style>
  <w:style w:type="paragraph" w:customStyle="1" w:styleId="CharChar1CharCharCharCharCharCharCharCharChar1CharCharCharCharCharCharCharCharCharCharCharCharCharCharCharCharCharCharCharCharCharCharCharCharChar">
    <w:name w:val="Char Char1 Char Char Char Char Char Char Char Char Char1 Char Char Char Char Char Char Char Char Char Char Char Char Char Char Char Char Char Char Char Char Char Char Char Char Char"/>
    <w:basedOn w:val="ae"/>
    <w:rsid w:val="00B557A3"/>
    <w:pPr>
      <w:tabs>
        <w:tab w:val="num" w:pos="360"/>
      </w:tabs>
      <w:ind w:firstLineChars="150" w:firstLine="420"/>
    </w:pPr>
    <w:rPr>
      <w:rFonts w:ascii="Arial" w:hAnsi="Arial" w:cs="Arial"/>
      <w:sz w:val="20"/>
      <w:szCs w:val="20"/>
    </w:rPr>
  </w:style>
  <w:style w:type="paragraph" w:customStyle="1" w:styleId="Web">
    <w:name w:val="普通 (Web)"/>
    <w:basedOn w:val="ae"/>
    <w:rsid w:val="00B557A3"/>
    <w:pPr>
      <w:spacing w:line="360" w:lineRule="auto"/>
    </w:pPr>
    <w:rPr>
      <w:rFonts w:ascii="Times New Roman" w:hAnsi="Times New Roman"/>
      <w:sz w:val="24"/>
      <w:szCs w:val="20"/>
    </w:rPr>
  </w:style>
  <w:style w:type="paragraph" w:customStyle="1" w:styleId="afffffffff3">
    <w:name w:val="大论文题目"/>
    <w:basedOn w:val="ae"/>
    <w:rsid w:val="00B557A3"/>
    <w:pPr>
      <w:widowControl/>
      <w:spacing w:line="360" w:lineRule="auto"/>
      <w:jc w:val="center"/>
    </w:pPr>
    <w:rPr>
      <w:rFonts w:ascii="宋体" w:hAnsi="宋体"/>
      <w:kern w:val="0"/>
      <w:sz w:val="52"/>
      <w:szCs w:val="20"/>
    </w:rPr>
  </w:style>
  <w:style w:type="paragraph" w:customStyle="1" w:styleId="afffffffff4">
    <w:name w:val="大论文作者"/>
    <w:basedOn w:val="ae"/>
    <w:rsid w:val="00B557A3"/>
    <w:pPr>
      <w:widowControl/>
      <w:spacing w:line="360" w:lineRule="auto"/>
      <w:jc w:val="center"/>
    </w:pPr>
    <w:rPr>
      <w:rFonts w:ascii="华文新魏" w:eastAsia="华文新魏" w:hAnsi="宋体"/>
      <w:kern w:val="0"/>
      <w:sz w:val="36"/>
      <w:szCs w:val="20"/>
    </w:rPr>
  </w:style>
  <w:style w:type="paragraph" w:customStyle="1" w:styleId="afffffffff5">
    <w:name w:val="表格中内容居右"/>
    <w:basedOn w:val="ae"/>
    <w:rsid w:val="00B557A3"/>
    <w:pPr>
      <w:widowControl/>
      <w:spacing w:line="360" w:lineRule="auto"/>
      <w:jc w:val="right"/>
    </w:pPr>
    <w:rPr>
      <w:rFonts w:ascii="仿宋_GB2312" w:eastAsia="仿宋_GB2312" w:hAnsi="Times New Roman"/>
      <w:kern w:val="0"/>
      <w:sz w:val="28"/>
      <w:szCs w:val="20"/>
    </w:rPr>
  </w:style>
  <w:style w:type="paragraph" w:customStyle="1" w:styleId="afffffffff6">
    <w:name w:val="表格中内容居中"/>
    <w:basedOn w:val="ae"/>
    <w:rsid w:val="00B557A3"/>
    <w:pPr>
      <w:widowControl/>
      <w:spacing w:line="360" w:lineRule="auto"/>
      <w:jc w:val="center"/>
    </w:pPr>
    <w:rPr>
      <w:rFonts w:ascii="仿宋_GB2312" w:eastAsia="仿宋_GB2312" w:hAnsi="Times New Roman"/>
      <w:kern w:val="0"/>
      <w:sz w:val="28"/>
      <w:szCs w:val="20"/>
    </w:rPr>
  </w:style>
  <w:style w:type="paragraph" w:customStyle="1" w:styleId="afffffffff7">
    <w:name w:val="表格中内容居左"/>
    <w:basedOn w:val="ae"/>
    <w:rsid w:val="00B557A3"/>
    <w:pPr>
      <w:widowControl/>
      <w:spacing w:line="360" w:lineRule="auto"/>
      <w:jc w:val="left"/>
    </w:pPr>
    <w:rPr>
      <w:rFonts w:ascii="仿宋_GB2312" w:eastAsia="仿宋_GB2312" w:hAnsi="Times New Roman"/>
      <w:kern w:val="0"/>
      <w:sz w:val="28"/>
      <w:szCs w:val="20"/>
    </w:rPr>
  </w:style>
  <w:style w:type="paragraph" w:customStyle="1" w:styleId="afffffffff8">
    <w:name w:val="表格中题目"/>
    <w:basedOn w:val="ae"/>
    <w:rsid w:val="00B557A3"/>
    <w:pPr>
      <w:widowControl/>
      <w:spacing w:before="60" w:after="60" w:line="360" w:lineRule="auto"/>
      <w:jc w:val="center"/>
    </w:pPr>
    <w:rPr>
      <w:rFonts w:ascii="黑体" w:eastAsia="黑体" w:hAnsi="Times New Roman"/>
      <w:kern w:val="0"/>
      <w:sz w:val="28"/>
      <w:szCs w:val="20"/>
    </w:rPr>
  </w:style>
  <w:style w:type="paragraph" w:customStyle="1" w:styleId="afffffffff9">
    <w:name w:val="主标题"/>
    <w:basedOn w:val="16"/>
    <w:next w:val="ae"/>
    <w:rsid w:val="00B557A3"/>
    <w:pPr>
      <w:widowControl/>
      <w:tabs>
        <w:tab w:val="num" w:pos="480"/>
      </w:tabs>
      <w:spacing w:after="240" w:line="360" w:lineRule="auto"/>
      <w:jc w:val="center"/>
    </w:pPr>
    <w:rPr>
      <w:sz w:val="44"/>
    </w:rPr>
  </w:style>
  <w:style w:type="paragraph" w:customStyle="1" w:styleId="154">
    <w:name w:val="样式 样式 宋体 四号 + 首行缩进:  1.5 字符"/>
    <w:basedOn w:val="ae"/>
    <w:autoRedefine/>
    <w:rsid w:val="00B557A3"/>
    <w:pPr>
      <w:spacing w:before="120" w:after="120" w:line="360" w:lineRule="auto"/>
    </w:pPr>
    <w:rPr>
      <w:rFonts w:ascii="黑体" w:eastAsia="仿宋_GB2312" w:hAnsi="宋体"/>
      <w:sz w:val="24"/>
      <w:szCs w:val="20"/>
    </w:rPr>
  </w:style>
  <w:style w:type="paragraph" w:customStyle="1" w:styleId="afffffffffa">
    <w:name w:val="重要文字"/>
    <w:basedOn w:val="ae"/>
    <w:next w:val="ae"/>
    <w:rsid w:val="00B557A3"/>
    <w:pPr>
      <w:spacing w:line="360" w:lineRule="auto"/>
      <w:ind w:left="420"/>
    </w:pPr>
    <w:rPr>
      <w:rFonts w:ascii="Times New Roman" w:eastAsia="黑体" w:hAnsi="Times New Roman"/>
      <w:color w:val="00FFFF"/>
      <w:sz w:val="30"/>
      <w:szCs w:val="20"/>
    </w:rPr>
  </w:style>
  <w:style w:type="paragraph" w:customStyle="1" w:styleId="1ffa">
    <w:name w:val="普通(网站)1"/>
    <w:basedOn w:val="ae"/>
    <w:rsid w:val="00B557A3"/>
    <w:pPr>
      <w:widowControl/>
      <w:spacing w:before="100" w:after="100" w:line="360" w:lineRule="auto"/>
      <w:jc w:val="left"/>
    </w:pPr>
    <w:rPr>
      <w:rFonts w:ascii="宋体" w:hAnsi="宋体"/>
      <w:kern w:val="0"/>
      <w:sz w:val="18"/>
      <w:szCs w:val="20"/>
    </w:rPr>
  </w:style>
  <w:style w:type="paragraph" w:customStyle="1" w:styleId="nn">
    <w:name w:val="nn"/>
    <w:basedOn w:val="30"/>
    <w:next w:val="ae"/>
    <w:rsid w:val="00B557A3"/>
    <w:pPr>
      <w:spacing w:before="0" w:line="415" w:lineRule="auto"/>
      <w:ind w:left="170" w:hanging="170"/>
    </w:pPr>
    <w:rPr>
      <w:b w:val="0"/>
      <w:sz w:val="24"/>
    </w:rPr>
  </w:style>
  <w:style w:type="paragraph" w:customStyle="1" w:styleId="mm">
    <w:name w:val="mm"/>
    <w:basedOn w:val="30"/>
    <w:next w:val="ae"/>
    <w:rsid w:val="00B557A3"/>
    <w:pPr>
      <w:spacing w:before="120" w:after="240" w:line="240" w:lineRule="auto"/>
    </w:pPr>
    <w:rPr>
      <w:b w:val="0"/>
      <w:sz w:val="24"/>
    </w:rPr>
  </w:style>
  <w:style w:type="paragraph" w:customStyle="1" w:styleId="afffffffffb">
    <w:name w:val="正文表格"/>
    <w:basedOn w:val="ae"/>
    <w:rsid w:val="00B557A3"/>
    <w:pPr>
      <w:ind w:leftChars="10" w:left="10" w:rightChars="10" w:right="10"/>
    </w:pPr>
    <w:rPr>
      <w:rFonts w:ascii="Times New Roman" w:hAnsi="Times New Roman"/>
      <w:bCs/>
      <w:szCs w:val="24"/>
    </w:rPr>
  </w:style>
  <w:style w:type="paragraph" w:customStyle="1" w:styleId="afffffffffc">
    <w:name w:val="正文主要"/>
    <w:basedOn w:val="ae"/>
    <w:rsid w:val="00B557A3"/>
    <w:pPr>
      <w:widowControl/>
      <w:spacing w:line="360" w:lineRule="auto"/>
      <w:ind w:firstLineChars="200" w:firstLine="480"/>
    </w:pPr>
    <w:rPr>
      <w:rFonts w:ascii="Times New Roman" w:hAnsi="Times New Roman"/>
      <w:sz w:val="24"/>
      <w:szCs w:val="20"/>
    </w:rPr>
  </w:style>
  <w:style w:type="paragraph" w:customStyle="1" w:styleId="afffffffffd">
    <w:name w:val="题注 + 居中"/>
    <w:basedOn w:val="affc"/>
    <w:rsid w:val="00B557A3"/>
    <w:pPr>
      <w:widowControl w:val="0"/>
      <w:spacing w:before="152" w:after="160" w:line="240" w:lineRule="auto"/>
      <w:ind w:left="0"/>
      <w:jc w:val="center"/>
    </w:pPr>
    <w:rPr>
      <w:rFonts w:eastAsia="黑体" w:cs="宋体"/>
      <w:bCs w:val="0"/>
      <w:i w:val="0"/>
      <w:kern w:val="2"/>
      <w:sz w:val="28"/>
      <w:lang w:eastAsia="zh-CN"/>
    </w:rPr>
  </w:style>
  <w:style w:type="paragraph" w:customStyle="1" w:styleId="AA1">
    <w:name w:val="AA缩进正文(1)"/>
    <w:basedOn w:val="ae"/>
    <w:rsid w:val="00B557A3"/>
    <w:pPr>
      <w:adjustRightInd w:val="0"/>
      <w:snapToGrid w:val="0"/>
      <w:spacing w:line="400" w:lineRule="exact"/>
      <w:ind w:leftChars="200" w:left="460" w:hangingChars="260" w:hanging="260"/>
    </w:pPr>
    <w:rPr>
      <w:rFonts w:ascii="宋体" w:hAnsi="Times New Roman"/>
      <w:sz w:val="24"/>
      <w:szCs w:val="24"/>
    </w:rPr>
  </w:style>
  <w:style w:type="paragraph" w:customStyle="1" w:styleId="f10">
    <w:name w:val="f10"/>
    <w:basedOn w:val="ae"/>
    <w:rsid w:val="00B557A3"/>
    <w:pPr>
      <w:widowControl/>
      <w:spacing w:before="100" w:beforeAutospacing="1" w:after="100" w:afterAutospacing="1" w:line="336" w:lineRule="auto"/>
      <w:jc w:val="left"/>
    </w:pPr>
    <w:rPr>
      <w:rFonts w:ascii="Arial Unicode MS" w:eastAsia="Arial Unicode MS" w:hAnsi="Arial Unicode MS" w:cs="Courier New"/>
      <w:kern w:val="0"/>
      <w:sz w:val="20"/>
      <w:szCs w:val="20"/>
    </w:rPr>
  </w:style>
  <w:style w:type="paragraph" w:customStyle="1" w:styleId="CharChar2CharChar">
    <w:name w:val="Char Char2 Char Char"/>
    <w:basedOn w:val="ae"/>
    <w:rsid w:val="00B557A3"/>
    <w:pPr>
      <w:tabs>
        <w:tab w:val="num" w:pos="360"/>
      </w:tabs>
      <w:ind w:firstLineChars="150" w:firstLine="420"/>
    </w:pPr>
    <w:rPr>
      <w:rFonts w:ascii="Arial" w:hAnsi="Arial" w:cs="Arial"/>
      <w:sz w:val="20"/>
      <w:szCs w:val="20"/>
    </w:rPr>
  </w:style>
  <w:style w:type="paragraph" w:customStyle="1" w:styleId="CharChar1CharCharChar">
    <w:name w:val="Char Char1 Char Char Char"/>
    <w:basedOn w:val="ae"/>
    <w:rsid w:val="00B557A3"/>
    <w:pPr>
      <w:tabs>
        <w:tab w:val="num" w:pos="360"/>
      </w:tabs>
      <w:ind w:firstLineChars="150" w:firstLine="420"/>
    </w:pPr>
    <w:rPr>
      <w:rFonts w:ascii="Arial" w:hAnsi="Arial" w:cs="Arial"/>
      <w:sz w:val="20"/>
      <w:szCs w:val="20"/>
    </w:rPr>
  </w:style>
  <w:style w:type="paragraph" w:customStyle="1" w:styleId="CharChar1CharCharCharCharCharCharCharCharChar">
    <w:name w:val="Char Char1 Char Char Char Char Char Char Char Char Char"/>
    <w:basedOn w:val="ae"/>
    <w:rsid w:val="00B557A3"/>
    <w:pPr>
      <w:tabs>
        <w:tab w:val="num" w:pos="360"/>
      </w:tabs>
      <w:ind w:firstLineChars="150" w:firstLine="420"/>
    </w:pPr>
    <w:rPr>
      <w:rFonts w:ascii="Arial" w:hAnsi="Arial" w:cs="Arial"/>
      <w:sz w:val="20"/>
      <w:szCs w:val="20"/>
    </w:rPr>
  </w:style>
  <w:style w:type="paragraph" w:customStyle="1" w:styleId="CharCharCharCharCharCharCharCharCharCharCharCharCharCharCharChar">
    <w:name w:val="Char Char Char Char Char Char Char Char Char Char Char Char Char Char Char Char"/>
    <w:basedOn w:val="ae"/>
    <w:autoRedefine/>
    <w:rsid w:val="00B557A3"/>
    <w:pPr>
      <w:tabs>
        <w:tab w:val="num" w:pos="360"/>
      </w:tabs>
    </w:pPr>
    <w:rPr>
      <w:rFonts w:ascii="Times New Roman" w:hAnsi="Times New Roman"/>
      <w:sz w:val="24"/>
      <w:szCs w:val="24"/>
    </w:rPr>
  </w:style>
  <w:style w:type="paragraph" w:customStyle="1" w:styleId="GB231201">
    <w:name w:val="样式 标准正文 + 仿宋_GB2312 五号 首行缩进:  0 厘米 行距: 单倍行距1"/>
    <w:basedOn w:val="afffd"/>
    <w:rsid w:val="00B557A3"/>
    <w:pPr>
      <w:spacing w:before="60" w:after="60" w:line="240" w:lineRule="auto"/>
      <w:ind w:firstLineChars="0" w:firstLine="0"/>
    </w:pPr>
    <w:rPr>
      <w:rFonts w:ascii="仿宋_GB2312" w:eastAsia="仿宋_GB2312" w:hAnsi="仿宋_GB2312"/>
      <w:kern w:val="0"/>
      <w:sz w:val="28"/>
    </w:rPr>
  </w:style>
  <w:style w:type="paragraph" w:customStyle="1" w:styleId="105">
    <w:name w:val="样式 正文缩进表正文正文非缩进特点??????????段1 + 段后: 0.5 行"/>
    <w:basedOn w:val="af"/>
    <w:rsid w:val="00B557A3"/>
    <w:pPr>
      <w:spacing w:afterLines="50" w:line="360" w:lineRule="auto"/>
      <w:ind w:firstLineChars="200" w:firstLine="200"/>
    </w:pPr>
    <w:rPr>
      <w:rFonts w:ascii="Verdana" w:hAnsi="Verdana" w:cs="宋体"/>
      <w:spacing w:val="4"/>
    </w:rPr>
  </w:style>
  <w:style w:type="paragraph" w:customStyle="1" w:styleId="Char1CharCharCharCharCharCharCharCharCharCharCharCharChar0">
    <w:name w:val="Char1 Char Char Char Char Char Char Char Char Char Char Char Char Char"/>
    <w:basedOn w:val="ae"/>
    <w:autoRedefine/>
    <w:rsid w:val="00B557A3"/>
    <w:rPr>
      <w:rFonts w:ascii="Tahoma" w:hAnsi="Tahoma"/>
      <w:sz w:val="24"/>
      <w:szCs w:val="24"/>
    </w:rPr>
  </w:style>
  <w:style w:type="paragraph" w:customStyle="1" w:styleId="CharCharCharCharCharCharCharCharChar1CharCharCharCharCharCharCharCharCharCharCharChar">
    <w:name w:val="Char Char Char Char Char Char Char Char Char1 Char Char Char Char Char Char Char Char Char Char Char Char"/>
    <w:basedOn w:val="ae"/>
    <w:rsid w:val="00B557A3"/>
    <w:rPr>
      <w:rFonts w:ascii="Tahoma" w:hAnsi="Tahoma" w:cs="仿宋_GB2312"/>
      <w:sz w:val="24"/>
      <w:szCs w:val="20"/>
    </w:rPr>
  </w:style>
  <w:style w:type="paragraph" w:customStyle="1" w:styleId="CharCharCharCharCharCharCharCharCharCharCharCharCharCharCharCharCharCharChar">
    <w:name w:val="Char Char Char Char Char Char Char Char Char Char Char Char Char Char Char Char Char Char Char"/>
    <w:basedOn w:val="ae"/>
    <w:autoRedefine/>
    <w:rsid w:val="00B557A3"/>
    <w:pPr>
      <w:tabs>
        <w:tab w:val="num" w:pos="360"/>
      </w:tabs>
    </w:pPr>
    <w:rPr>
      <w:rFonts w:ascii="Times New Roman" w:hAnsi="Times New Roman"/>
      <w:sz w:val="24"/>
      <w:szCs w:val="24"/>
    </w:rPr>
  </w:style>
  <w:style w:type="paragraph" w:customStyle="1" w:styleId="ParaCharCharCharCharCharCharCharCharCharCharCharCharChar">
    <w:name w:val="默认段落字体 Para Char Char Char Char Char Char Char Char Char Char Char Char Char"/>
    <w:basedOn w:val="ae"/>
    <w:rsid w:val="00B557A3"/>
    <w:pPr>
      <w:tabs>
        <w:tab w:val="right" w:pos="-2120"/>
      </w:tabs>
      <w:snapToGrid w:val="0"/>
    </w:pPr>
    <w:rPr>
      <w:rFonts w:ascii="Tahoma" w:hAnsi="Tahoma"/>
      <w:spacing w:val="6"/>
      <w:sz w:val="24"/>
      <w:szCs w:val="20"/>
    </w:rPr>
  </w:style>
  <w:style w:type="paragraph" w:customStyle="1" w:styleId="CharChar1CharCharCharCharCharCharCharCharChar1CharCharCharCharCharCharCharCharCharCharCharCharCharCharCharCharCharChar">
    <w:name w:val="Char Char1 Char Char Char Char Char Char Char Char Char1 Char Char Char Char Char Char Char Char Char Char Char Char Char Char Char Char Char Char"/>
    <w:basedOn w:val="ae"/>
    <w:rsid w:val="00B557A3"/>
    <w:pPr>
      <w:tabs>
        <w:tab w:val="num" w:pos="360"/>
      </w:tabs>
      <w:ind w:firstLineChars="150" w:firstLine="420"/>
    </w:pPr>
    <w:rPr>
      <w:rFonts w:ascii="Arial" w:hAnsi="Arial" w:cs="Arial"/>
      <w:sz w:val="20"/>
      <w:szCs w:val="20"/>
    </w:rPr>
  </w:style>
  <w:style w:type="paragraph" w:customStyle="1" w:styleId="MMTopic1">
    <w:name w:val="MM Topic 1"/>
    <w:basedOn w:val="16"/>
    <w:link w:val="MMTopic1Char"/>
    <w:rsid w:val="00B557A3"/>
    <w:pPr>
      <w:numPr>
        <w:numId w:val="45"/>
      </w:numPr>
    </w:pPr>
    <w:rPr>
      <w:bCs/>
      <w:sz w:val="44"/>
      <w:szCs w:val="44"/>
    </w:rPr>
  </w:style>
  <w:style w:type="paragraph" w:customStyle="1" w:styleId="MMTopic2">
    <w:name w:val="MM Topic 2"/>
    <w:basedOn w:val="22"/>
    <w:link w:val="MMTopic2Char"/>
    <w:rsid w:val="00B557A3"/>
    <w:pPr>
      <w:numPr>
        <w:ilvl w:val="1"/>
        <w:numId w:val="45"/>
      </w:numPr>
      <w:spacing w:line="416" w:lineRule="auto"/>
    </w:pPr>
    <w:rPr>
      <w:bCs/>
      <w:sz w:val="32"/>
      <w:szCs w:val="32"/>
    </w:rPr>
  </w:style>
  <w:style w:type="paragraph" w:customStyle="1" w:styleId="MMTopic3">
    <w:name w:val="MM Topic 3"/>
    <w:basedOn w:val="30"/>
    <w:link w:val="MMTopic3Char"/>
    <w:rsid w:val="00B557A3"/>
    <w:pPr>
      <w:numPr>
        <w:ilvl w:val="2"/>
        <w:numId w:val="45"/>
      </w:numPr>
    </w:pPr>
    <w:rPr>
      <w:bCs/>
      <w:szCs w:val="32"/>
    </w:rPr>
  </w:style>
  <w:style w:type="paragraph" w:customStyle="1" w:styleId="MMTopic4">
    <w:name w:val="MM Topic 4"/>
    <w:basedOn w:val="40"/>
    <w:link w:val="MMTopic4Char"/>
    <w:rsid w:val="00B557A3"/>
    <w:pPr>
      <w:numPr>
        <w:ilvl w:val="3"/>
        <w:numId w:val="45"/>
      </w:numPr>
    </w:pPr>
  </w:style>
  <w:style w:type="paragraph" w:customStyle="1" w:styleId="MMTopic5">
    <w:name w:val="MM Topic 5"/>
    <w:basedOn w:val="5"/>
    <w:rsid w:val="00B557A3"/>
    <w:pPr>
      <w:numPr>
        <w:numId w:val="45"/>
      </w:numPr>
      <w:tabs>
        <w:tab w:val="clear" w:pos="2551"/>
      </w:tabs>
    </w:pPr>
    <w:rPr>
      <w:bCs/>
      <w:szCs w:val="28"/>
    </w:rPr>
  </w:style>
  <w:style w:type="character" w:customStyle="1" w:styleId="MMTopic3Char">
    <w:name w:val="MM Topic 3 Char"/>
    <w:link w:val="MMTopic3"/>
    <w:rsid w:val="00B557A3"/>
    <w:rPr>
      <w:rFonts w:ascii="Times New Roman" w:eastAsia="宋体" w:hAnsi="Times New Roman" w:cs="Times New Roman"/>
      <w:b/>
      <w:bCs/>
      <w:sz w:val="32"/>
      <w:szCs w:val="32"/>
    </w:rPr>
  </w:style>
  <w:style w:type="character" w:customStyle="1" w:styleId="MMTopic2Char">
    <w:name w:val="MM Topic 2 Char"/>
    <w:link w:val="MMTopic2"/>
    <w:rsid w:val="00B557A3"/>
    <w:rPr>
      <w:rFonts w:ascii="Arial" w:eastAsia="黑体" w:hAnsi="Arial" w:cs="Times New Roman"/>
      <w:b/>
      <w:bCs/>
      <w:sz w:val="32"/>
      <w:szCs w:val="32"/>
    </w:rPr>
  </w:style>
  <w:style w:type="character" w:customStyle="1" w:styleId="MMTopic1Char">
    <w:name w:val="MM Topic 1 Char"/>
    <w:link w:val="MMTopic1"/>
    <w:rsid w:val="00B557A3"/>
    <w:rPr>
      <w:rFonts w:ascii="Times New Roman" w:eastAsia="宋体" w:hAnsi="Times New Roman" w:cs="Times New Roman"/>
      <w:b/>
      <w:bCs/>
      <w:kern w:val="44"/>
      <w:sz w:val="44"/>
      <w:szCs w:val="44"/>
    </w:rPr>
  </w:style>
  <w:style w:type="character" w:customStyle="1" w:styleId="MMTopic4Char">
    <w:name w:val="MM Topic 4 Char"/>
    <w:link w:val="MMTopic4"/>
    <w:rsid w:val="00B557A3"/>
    <w:rPr>
      <w:rFonts w:ascii="Arial" w:eastAsia="黑体" w:hAnsi="Arial" w:cs="Times New Roman"/>
      <w:b/>
      <w:bCs/>
      <w:sz w:val="28"/>
      <w:szCs w:val="28"/>
    </w:rPr>
  </w:style>
  <w:style w:type="paragraph" w:customStyle="1" w:styleId="ParaCharCharCharCharCharCharChar">
    <w:name w:val="默认段落字体 Para Char Char Char Char Char Char Char"/>
    <w:basedOn w:val="ae"/>
    <w:rsid w:val="00B557A3"/>
    <w:rPr>
      <w:rFonts w:ascii="Tahoma" w:hAnsi="Tahoma"/>
      <w:sz w:val="24"/>
      <w:szCs w:val="20"/>
    </w:rPr>
  </w:style>
  <w:style w:type="paragraph" w:customStyle="1" w:styleId="a0">
    <w:name w:val="第一章"/>
    <w:basedOn w:val="ae"/>
    <w:rsid w:val="00B557A3"/>
    <w:pPr>
      <w:pageBreakBefore/>
      <w:numPr>
        <w:numId w:val="46"/>
      </w:numPr>
      <w:spacing w:afterLines="100" w:line="360" w:lineRule="auto"/>
      <w:ind w:firstLineChars="200" w:firstLine="200"/>
      <w:jc w:val="left"/>
    </w:pPr>
    <w:rPr>
      <w:rFonts w:ascii="Times New Roman" w:eastAsia="黑体" w:hAnsi="Times New Roman"/>
      <w:b/>
      <w:sz w:val="32"/>
      <w:szCs w:val="24"/>
    </w:rPr>
  </w:style>
  <w:style w:type="paragraph" w:customStyle="1" w:styleId="11">
    <w:name w:val="1.1"/>
    <w:basedOn w:val="ae"/>
    <w:rsid w:val="00B557A3"/>
    <w:pPr>
      <w:numPr>
        <w:numId w:val="47"/>
      </w:numPr>
      <w:spacing w:line="360" w:lineRule="auto"/>
      <w:ind w:firstLineChars="200" w:firstLine="200"/>
    </w:pPr>
    <w:rPr>
      <w:rFonts w:ascii="Times New Roman" w:hAnsi="Times New Roman"/>
      <w:sz w:val="24"/>
      <w:szCs w:val="24"/>
    </w:rPr>
  </w:style>
  <w:style w:type="character" w:customStyle="1" w:styleId="afffffffffe">
    <w:name w:val="样式 小四"/>
    <w:rsid w:val="00B557A3"/>
    <w:rPr>
      <w:sz w:val="24"/>
    </w:rPr>
  </w:style>
  <w:style w:type="paragraph" w:customStyle="1" w:styleId="035">
    <w:name w:val="样式 左侧:  0.35 厘米"/>
    <w:basedOn w:val="ae"/>
    <w:rsid w:val="00B557A3"/>
    <w:pPr>
      <w:spacing w:line="360" w:lineRule="auto"/>
      <w:ind w:firstLineChars="200" w:firstLine="200"/>
    </w:pPr>
    <w:rPr>
      <w:rFonts w:ascii="Times New Roman" w:hAnsi="Times New Roman" w:cs="宋体"/>
      <w:sz w:val="24"/>
      <w:szCs w:val="20"/>
    </w:rPr>
  </w:style>
  <w:style w:type="paragraph" w:customStyle="1" w:styleId="2156">
    <w:name w:val="样式 首行缩进:  2 字符 段后: 15.6 磅"/>
    <w:basedOn w:val="ae"/>
    <w:rsid w:val="00B557A3"/>
    <w:pPr>
      <w:spacing w:line="360" w:lineRule="auto"/>
      <w:ind w:firstLineChars="200" w:firstLine="200"/>
    </w:pPr>
    <w:rPr>
      <w:rFonts w:ascii="Times New Roman" w:hAnsi="Times New Roman"/>
      <w:sz w:val="24"/>
      <w:szCs w:val="24"/>
    </w:rPr>
  </w:style>
  <w:style w:type="paragraph" w:customStyle="1" w:styleId="CharChar1Char0">
    <w:name w:val="方案正文 Char Char1 Char"/>
    <w:basedOn w:val="ae"/>
    <w:link w:val="CharChar1CharChar0"/>
    <w:rsid w:val="00B557A3"/>
    <w:pPr>
      <w:spacing w:before="156" w:line="360" w:lineRule="auto"/>
      <w:ind w:firstLineChars="171" w:firstLine="359"/>
      <w:jc w:val="left"/>
    </w:pPr>
    <w:rPr>
      <w:rFonts w:ascii="Arial" w:hAnsi="Arial"/>
      <w:kern w:val="0"/>
      <w:sz w:val="24"/>
      <w:szCs w:val="21"/>
      <w:lang/>
    </w:rPr>
  </w:style>
  <w:style w:type="character" w:customStyle="1" w:styleId="CharChar1CharChar0">
    <w:name w:val="方案正文 Char Char1 Char Char"/>
    <w:link w:val="CharChar1Char0"/>
    <w:rsid w:val="00B557A3"/>
    <w:rPr>
      <w:rFonts w:ascii="Arial" w:eastAsia="宋体" w:hAnsi="Arial" w:cs="宋体"/>
      <w:sz w:val="24"/>
      <w:szCs w:val="21"/>
    </w:rPr>
  </w:style>
  <w:style w:type="paragraph" w:customStyle="1" w:styleId="CharCharChar1Char">
    <w:name w:val="Char Char Char1 Char"/>
    <w:basedOn w:val="ae"/>
    <w:rsid w:val="00B557A3"/>
    <w:rPr>
      <w:rFonts w:ascii="Times New Roman" w:hAnsi="Times New Roman"/>
      <w:szCs w:val="24"/>
    </w:rPr>
  </w:style>
  <w:style w:type="paragraph" w:styleId="57">
    <w:name w:val="List 5"/>
    <w:basedOn w:val="ae"/>
    <w:rsid w:val="00B557A3"/>
    <w:pPr>
      <w:ind w:leftChars="800" w:left="100" w:hangingChars="200" w:hanging="200"/>
    </w:pPr>
    <w:rPr>
      <w:rFonts w:ascii="Times New Roman" w:hAnsi="Times New Roman"/>
      <w:szCs w:val="24"/>
    </w:rPr>
  </w:style>
  <w:style w:type="paragraph" w:customStyle="1" w:styleId="6H6BOD4h6h61heading61L6PIM6BulletlistLegalLe">
    <w:name w:val="样式 标题 6H6BOD 4h6h61heading 61L6PIM 6Bullet listLegal Le..."/>
    <w:basedOn w:val="6"/>
    <w:rsid w:val="00B557A3"/>
    <w:pPr>
      <w:numPr>
        <w:ilvl w:val="0"/>
        <w:numId w:val="0"/>
      </w:numPr>
      <w:tabs>
        <w:tab w:val="num" w:pos="2940"/>
      </w:tabs>
    </w:pPr>
    <w:rPr>
      <w:rFonts w:ascii="Times New Roman" w:hAnsi="Times New Roman"/>
      <w:b w:val="0"/>
      <w:bCs/>
    </w:rPr>
  </w:style>
  <w:style w:type="paragraph" w:customStyle="1" w:styleId="affffffffff">
    <w:name w:val="样式 题注 + 居中"/>
    <w:basedOn w:val="affc"/>
    <w:rsid w:val="00B557A3"/>
    <w:pPr>
      <w:widowControl w:val="0"/>
      <w:spacing w:before="0" w:line="360" w:lineRule="auto"/>
      <w:ind w:left="0"/>
      <w:jc w:val="center"/>
    </w:pPr>
    <w:rPr>
      <w:rFonts w:cs="宋体"/>
      <w:bCs w:val="0"/>
      <w:i w:val="0"/>
      <w:kern w:val="2"/>
      <w:sz w:val="21"/>
      <w:lang w:eastAsia="zh-CN"/>
    </w:rPr>
  </w:style>
  <w:style w:type="character" w:customStyle="1" w:styleId="Char18">
    <w:name w:val="批注文字 Char1"/>
    <w:semiHidden/>
    <w:rsid w:val="00B557A3"/>
    <w:rPr>
      <w:kern w:val="2"/>
      <w:sz w:val="21"/>
    </w:rPr>
  </w:style>
  <w:style w:type="paragraph" w:customStyle="1" w:styleId="220">
    <w:name w:val="样式 正文首行缩进 2 + (符号) 宋体 首行缩进:  2 字符"/>
    <w:basedOn w:val="2b"/>
    <w:autoRedefine/>
    <w:rsid w:val="00B557A3"/>
    <w:pPr>
      <w:tabs>
        <w:tab w:val="left" w:pos="2340"/>
      </w:tabs>
      <w:adjustRightInd w:val="0"/>
      <w:snapToGrid w:val="0"/>
      <w:spacing w:beforeLines="50" w:afterLines="50" w:line="360" w:lineRule="auto"/>
      <w:ind w:leftChars="0" w:left="0"/>
    </w:pPr>
    <w:rPr>
      <w:rFonts w:cs="宋体"/>
      <w:sz w:val="21"/>
      <w:szCs w:val="21"/>
    </w:rPr>
  </w:style>
  <w:style w:type="paragraph" w:customStyle="1" w:styleId="2">
    <w:name w:val="列表项目符号2"/>
    <w:basedOn w:val="ae"/>
    <w:autoRedefine/>
    <w:rsid w:val="00B557A3"/>
    <w:pPr>
      <w:numPr>
        <w:numId w:val="48"/>
      </w:numPr>
      <w:adjustRightInd w:val="0"/>
      <w:spacing w:line="360" w:lineRule="auto"/>
      <w:textAlignment w:val="baseline"/>
    </w:pPr>
    <w:rPr>
      <w:rFonts w:ascii="Times New Roman" w:hAnsi="Times New Roman"/>
      <w:kern w:val="0"/>
      <w:szCs w:val="21"/>
    </w:rPr>
  </w:style>
  <w:style w:type="paragraph" w:styleId="3">
    <w:name w:val="List Bullet 3"/>
    <w:basedOn w:val="ae"/>
    <w:rsid w:val="00B557A3"/>
    <w:pPr>
      <w:numPr>
        <w:numId w:val="49"/>
      </w:numPr>
      <w:spacing w:line="360" w:lineRule="auto"/>
      <w:contextualSpacing/>
    </w:pPr>
    <w:rPr>
      <w:rFonts w:ascii="Times New Roman" w:hAnsi="Times New Roman"/>
      <w:sz w:val="24"/>
      <w:szCs w:val="20"/>
    </w:rPr>
  </w:style>
  <w:style w:type="character" w:customStyle="1" w:styleId="Charff3">
    <w:name w:val="无间隔 Char"/>
    <w:link w:val="affffffffff0"/>
    <w:rsid w:val="00B557A3"/>
    <w:rPr>
      <w:rFonts w:ascii="Franklin Gothic Medium" w:eastAsia="微软雅黑" w:hAnsi="Franklin Gothic Medium"/>
      <w:sz w:val="22"/>
      <w:lang w:eastAsia="en-US"/>
    </w:rPr>
  </w:style>
  <w:style w:type="paragraph" w:styleId="affffffffff0">
    <w:name w:val="No Spacing"/>
    <w:basedOn w:val="ae"/>
    <w:link w:val="Charff3"/>
    <w:qFormat/>
    <w:rsid w:val="00B557A3"/>
    <w:pPr>
      <w:widowControl/>
      <w:jc w:val="left"/>
    </w:pPr>
    <w:rPr>
      <w:rFonts w:ascii="Franklin Gothic Medium" w:eastAsia="微软雅黑" w:hAnsi="Franklin Gothic Medium"/>
      <w:kern w:val="0"/>
      <w:sz w:val="22"/>
      <w:szCs w:val="20"/>
      <w:lang w:eastAsia="en-US"/>
    </w:rPr>
  </w:style>
  <w:style w:type="paragraph" w:customStyle="1" w:styleId="Char30">
    <w:name w:val="Char3"/>
    <w:basedOn w:val="af"/>
    <w:rsid w:val="00B557A3"/>
    <w:pPr>
      <w:tabs>
        <w:tab w:val="left" w:pos="960"/>
        <w:tab w:val="num" w:pos="1644"/>
      </w:tabs>
      <w:spacing w:afterLines="50"/>
      <w:ind w:left="1644" w:hanging="510"/>
    </w:pPr>
    <w:rPr>
      <w:rFonts w:ascii="Tahoma" w:hAnsi="Tahoma"/>
      <w:color w:val="000000"/>
      <w:sz w:val="24"/>
    </w:rPr>
  </w:style>
  <w:style w:type="paragraph" w:customStyle="1" w:styleId="CharCharChar4">
    <w:name w:val="正文格式 Char Char Char"/>
    <w:basedOn w:val="ae"/>
    <w:link w:val="CharCharCharChar6"/>
    <w:rsid w:val="00B557A3"/>
    <w:pPr>
      <w:widowControl/>
      <w:adjustRightInd w:val="0"/>
      <w:snapToGrid w:val="0"/>
      <w:spacing w:line="360" w:lineRule="auto"/>
      <w:ind w:firstLine="527"/>
      <w:textAlignment w:val="baseline"/>
    </w:pPr>
    <w:rPr>
      <w:rFonts w:ascii="Times New Roman" w:hAnsi="Times New Roman"/>
      <w:kern w:val="0"/>
      <w:sz w:val="28"/>
      <w:szCs w:val="24"/>
      <w:lang/>
    </w:rPr>
  </w:style>
  <w:style w:type="character" w:customStyle="1" w:styleId="CharCharCharChar6">
    <w:name w:val="正文格式 Char Char Char Char"/>
    <w:link w:val="CharCharChar4"/>
    <w:rsid w:val="00B557A3"/>
    <w:rPr>
      <w:rFonts w:ascii="Times New Roman" w:eastAsia="宋体" w:hAnsi="Times New Roman" w:cs="Times New Roman"/>
      <w:sz w:val="28"/>
      <w:szCs w:val="24"/>
    </w:rPr>
  </w:style>
  <w:style w:type="paragraph" w:customStyle="1" w:styleId="affffffffff1">
    <w:name w:val="正文首行缩进两字"/>
    <w:link w:val="Charff4"/>
    <w:autoRedefine/>
    <w:rsid w:val="00B557A3"/>
    <w:pPr>
      <w:widowControl w:val="0"/>
      <w:spacing w:afterLines="50" w:line="360" w:lineRule="auto"/>
      <w:ind w:rightChars="100" w:right="210" w:firstLineChars="200" w:firstLine="480"/>
      <w:jc w:val="both"/>
    </w:pPr>
    <w:rPr>
      <w:rFonts w:ascii="Times New Roman" w:hAnsi="Times New Roman"/>
      <w:sz w:val="24"/>
      <w:szCs w:val="24"/>
    </w:rPr>
  </w:style>
  <w:style w:type="character" w:customStyle="1" w:styleId="Charff4">
    <w:name w:val="正文首行缩进两字 Char"/>
    <w:link w:val="affffffffff1"/>
    <w:rsid w:val="00B557A3"/>
    <w:rPr>
      <w:rFonts w:ascii="Times New Roman" w:hAnsi="Times New Roman"/>
      <w:sz w:val="24"/>
      <w:szCs w:val="24"/>
      <w:lang w:bidi="ar-SA"/>
    </w:rPr>
  </w:style>
  <w:style w:type="paragraph" w:customStyle="1" w:styleId="125">
    <w:name w:val="样式 小四 行距: 多倍行距 1.25 字行"/>
    <w:basedOn w:val="ae"/>
    <w:autoRedefine/>
    <w:rsid w:val="00B557A3"/>
    <w:pPr>
      <w:spacing w:line="360" w:lineRule="auto"/>
      <w:ind w:firstLineChars="225" w:firstLine="473"/>
      <w:jc w:val="center"/>
    </w:pPr>
    <w:rPr>
      <w:rFonts w:ascii="Times New Roman" w:hAnsi="Times New Roman" w:cs="宋体"/>
      <w:szCs w:val="21"/>
    </w:rPr>
  </w:style>
  <w:style w:type="paragraph" w:customStyle="1" w:styleId="affffffffff2">
    <w:name w:val="表格标题"/>
    <w:basedOn w:val="ae"/>
    <w:rsid w:val="00B557A3"/>
    <w:pPr>
      <w:spacing w:line="240" w:lineRule="atLeast"/>
      <w:jc w:val="center"/>
    </w:pPr>
    <w:rPr>
      <w:rFonts w:ascii="Times New Roman" w:eastAsia="楷体_GB2312" w:hAnsi="Times New Roman"/>
      <w:b/>
      <w:bCs/>
      <w:sz w:val="24"/>
      <w:szCs w:val="24"/>
    </w:rPr>
  </w:style>
  <w:style w:type="paragraph" w:customStyle="1" w:styleId="2f9">
    <w:name w:val="正文首行缩进2字"/>
    <w:basedOn w:val="ae"/>
    <w:autoRedefine/>
    <w:rsid w:val="00B557A3"/>
    <w:pPr>
      <w:ind w:firstLine="567"/>
    </w:pPr>
    <w:rPr>
      <w:rFonts w:ascii="Times New Roman" w:hAnsi="Times New Roman"/>
      <w:kern w:val="0"/>
      <w:szCs w:val="24"/>
    </w:rPr>
  </w:style>
  <w:style w:type="character" w:customStyle="1" w:styleId="bodytextbtheading3NCDOTBodyTextStarbucksBodyTex">
    <w:name w:val="样式 正文文本body textbtheading3NCDOT Body TextStarbucks Body Tex..."/>
    <w:rsid w:val="00B557A3"/>
    <w:rPr>
      <w:rFonts w:eastAsia="黑体"/>
      <w:b/>
      <w:bCs/>
      <w:kern w:val="0"/>
      <w:sz w:val="24"/>
      <w:lang w:val="en-AU"/>
    </w:rPr>
  </w:style>
  <w:style w:type="paragraph" w:customStyle="1" w:styleId="ab">
    <w:name w:val="表格正文中"/>
    <w:basedOn w:val="ae"/>
    <w:rsid w:val="00B557A3"/>
    <w:pPr>
      <w:numPr>
        <w:numId w:val="50"/>
      </w:numPr>
      <w:tabs>
        <w:tab w:val="clear" w:pos="1140"/>
      </w:tabs>
      <w:spacing w:line="240" w:lineRule="atLeast"/>
      <w:ind w:left="0" w:firstLine="540"/>
      <w:jc w:val="center"/>
    </w:pPr>
    <w:rPr>
      <w:rFonts w:ascii="Times New Roman" w:eastAsia="楷体_GB2312" w:hAnsi="Times New Roman"/>
      <w:sz w:val="24"/>
      <w:szCs w:val="24"/>
    </w:rPr>
  </w:style>
  <w:style w:type="paragraph" w:customStyle="1" w:styleId="05">
    <w:name w:val="样式 宋体 黑色 段前: 0.5 行"/>
    <w:basedOn w:val="ae"/>
    <w:rsid w:val="00B557A3"/>
    <w:pPr>
      <w:spacing w:line="300" w:lineRule="auto"/>
    </w:pPr>
    <w:rPr>
      <w:rFonts w:ascii="宋体" w:hAnsi="宋体" w:cs="宋体"/>
      <w:color w:val="000000"/>
      <w:sz w:val="24"/>
      <w:szCs w:val="20"/>
    </w:rPr>
  </w:style>
  <w:style w:type="paragraph" w:customStyle="1" w:styleId="CharCharCharCharCharCharCharCharCharChar">
    <w:name w:val="Char Char Char Char Char Char Char Char Char Char"/>
    <w:basedOn w:val="ae"/>
    <w:next w:val="ae"/>
    <w:rsid w:val="00B557A3"/>
    <w:pPr>
      <w:widowControl/>
      <w:spacing w:after="160" w:line="240" w:lineRule="exact"/>
      <w:jc w:val="left"/>
    </w:pPr>
    <w:rPr>
      <w:rFonts w:ascii="Verdana" w:hAnsi="Verdana"/>
      <w:kern w:val="0"/>
      <w:sz w:val="20"/>
      <w:szCs w:val="20"/>
      <w:lang w:eastAsia="en-US"/>
    </w:rPr>
  </w:style>
  <w:style w:type="numbering" w:customStyle="1" w:styleId="a7">
    <w:name w:val="样式 编号 加粗"/>
    <w:basedOn w:val="af2"/>
    <w:rsid w:val="00B557A3"/>
    <w:pPr>
      <w:numPr>
        <w:numId w:val="51"/>
      </w:numPr>
    </w:pPr>
  </w:style>
  <w:style w:type="paragraph" w:customStyle="1" w:styleId="affffffffff3">
    <w:name w:val="表格正文"/>
    <w:basedOn w:val="ae"/>
    <w:rsid w:val="00B557A3"/>
    <w:pPr>
      <w:spacing w:line="240" w:lineRule="atLeast"/>
      <w:ind w:firstLine="540"/>
    </w:pPr>
    <w:rPr>
      <w:rFonts w:ascii="Times New Roman" w:eastAsia="楷体_GB2312" w:hAnsi="Times New Roman"/>
      <w:sz w:val="24"/>
      <w:szCs w:val="24"/>
    </w:rPr>
  </w:style>
  <w:style w:type="paragraph" w:customStyle="1" w:styleId="Char110">
    <w:name w:val="Char11"/>
    <w:basedOn w:val="ae"/>
    <w:autoRedefine/>
    <w:rsid w:val="00B557A3"/>
    <w:pPr>
      <w:widowControl/>
      <w:adjustRightInd w:val="0"/>
      <w:snapToGrid w:val="0"/>
      <w:spacing w:beforeLines="25" w:afterLines="25" w:line="240" w:lineRule="exact"/>
      <w:ind w:firstLineChars="192" w:firstLine="560"/>
      <w:jc w:val="left"/>
    </w:pPr>
    <w:rPr>
      <w:rFonts w:ascii="宋体" w:hAnsi="宋体"/>
      <w:kern w:val="0"/>
      <w:sz w:val="28"/>
      <w:szCs w:val="28"/>
      <w:lang w:eastAsia="en-US"/>
    </w:rPr>
  </w:style>
  <w:style w:type="numbering" w:customStyle="1" w:styleId="15">
    <w:name w:val="当前列表1"/>
    <w:rsid w:val="00B557A3"/>
    <w:pPr>
      <w:numPr>
        <w:numId w:val="52"/>
      </w:numPr>
    </w:pPr>
  </w:style>
  <w:style w:type="paragraph" w:customStyle="1" w:styleId="CharChar1CharCharCharCharCharChar1">
    <w:name w:val="Char Char1 Char Char Char Char Char Char1"/>
    <w:basedOn w:val="ae"/>
    <w:autoRedefine/>
    <w:rsid w:val="00B557A3"/>
    <w:pPr>
      <w:widowControl/>
      <w:spacing w:after="160" w:line="240" w:lineRule="exact"/>
      <w:jc w:val="left"/>
    </w:pPr>
    <w:rPr>
      <w:rFonts w:ascii="Verdana" w:eastAsia="仿宋_GB2312" w:hAnsi="Verdana"/>
      <w:kern w:val="0"/>
      <w:sz w:val="24"/>
      <w:szCs w:val="20"/>
      <w:lang w:eastAsia="en-US"/>
    </w:rPr>
  </w:style>
  <w:style w:type="paragraph" w:customStyle="1" w:styleId="Char31">
    <w:name w:val="Char31"/>
    <w:basedOn w:val="ae"/>
    <w:autoRedefine/>
    <w:rsid w:val="00B557A3"/>
    <w:pPr>
      <w:widowControl/>
      <w:tabs>
        <w:tab w:val="left" w:pos="435"/>
      </w:tabs>
      <w:spacing w:after="160" w:line="360" w:lineRule="auto"/>
      <w:jc w:val="left"/>
    </w:pPr>
    <w:rPr>
      <w:rFonts w:ascii="Verdana" w:hAnsi="Verdana"/>
      <w:kern w:val="0"/>
      <w:szCs w:val="20"/>
      <w:lang w:eastAsia="en-US"/>
    </w:rPr>
  </w:style>
  <w:style w:type="paragraph" w:customStyle="1" w:styleId="2Char6">
    <w:name w:val="正文（首行缩进2字符）四号 Char"/>
    <w:rsid w:val="00B557A3"/>
    <w:pPr>
      <w:spacing w:line="480" w:lineRule="exact"/>
      <w:ind w:firstLineChars="200" w:firstLine="200"/>
    </w:pPr>
    <w:rPr>
      <w:rFonts w:ascii="Times New Roman" w:hAnsi="Times New Roman"/>
      <w:kern w:val="2"/>
      <w:sz w:val="28"/>
      <w:szCs w:val="28"/>
    </w:rPr>
  </w:style>
  <w:style w:type="character" w:customStyle="1" w:styleId="aaChar">
    <w:name w:val="aa正文 Char"/>
    <w:basedOn w:val="af0"/>
    <w:link w:val="aa0"/>
    <w:rsid w:val="00CB0796"/>
    <w:rPr>
      <w:rFonts w:eastAsia="宋体"/>
      <w:kern w:val="2"/>
      <w:sz w:val="28"/>
      <w:lang w:val="en-US" w:eastAsia="zh-CN" w:bidi="ar-SA"/>
    </w:rPr>
  </w:style>
</w:styles>
</file>

<file path=word/webSettings.xml><?xml version="1.0" encoding="utf-8"?>
<w:webSettings xmlns:r="http://schemas.openxmlformats.org/officeDocument/2006/relationships" xmlns:w="http://schemas.openxmlformats.org/wordprocessingml/2006/main">
  <w:optimizeForBrowser/>
  <w:allowPNG/>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oleObject" Target="embeddings/oleObject1.bin"/><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123</Pages>
  <Words>10579</Words>
  <Characters>60305</Characters>
  <Application>Microsoft Office Word</Application>
  <DocSecurity>0</DocSecurity>
  <Lines>502</Lines>
  <Paragraphs>141</Paragraphs>
  <ScaleCrop>false</ScaleCrop>
  <Company>番茄花园</Company>
  <LinksUpToDate>false</LinksUpToDate>
  <CharactersWithSpaces>70743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chenl</dc:creator>
  <cp:lastModifiedBy>user</cp:lastModifiedBy>
  <cp:revision>2</cp:revision>
  <dcterms:created xsi:type="dcterms:W3CDTF">2011-05-23T07:04:00Z</dcterms:created>
  <dcterms:modified xsi:type="dcterms:W3CDTF">2011-05-23T07:04:00Z</dcterms:modified>
</cp:coreProperties>
</file>