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E5" w:rsidRDefault="002B2AE5"/>
    <w:p w:rsidR="006440D7" w:rsidRDefault="006440D7"/>
    <w:p w:rsidR="006440D7" w:rsidRPr="00FC4C34" w:rsidRDefault="006440D7" w:rsidP="006440D7">
      <w:pPr>
        <w:rPr>
          <w:b/>
        </w:rPr>
      </w:pPr>
      <w:r w:rsidRPr="00FC4C34">
        <w:rPr>
          <w:rFonts w:hint="eastAsia"/>
          <w:b/>
        </w:rPr>
        <w:t>文档标识</w:t>
      </w:r>
    </w:p>
    <w:p w:rsidR="006440D7" w:rsidRPr="00FC4C34" w:rsidRDefault="006440D7" w:rsidP="006440D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5722"/>
      </w:tblGrid>
      <w:tr w:rsidR="006440D7" w:rsidRPr="00A721F3" w:rsidTr="004640A2">
        <w:trPr>
          <w:trHeight w:val="310"/>
          <w:jc w:val="center"/>
        </w:trPr>
        <w:tc>
          <w:tcPr>
            <w:tcW w:w="1643" w:type="pct"/>
          </w:tcPr>
          <w:p w:rsidR="006440D7" w:rsidRPr="00A721F3" w:rsidRDefault="006440D7" w:rsidP="004640A2">
            <w:r w:rsidRPr="00A721F3">
              <w:rPr>
                <w:rFonts w:hint="eastAsia"/>
              </w:rPr>
              <w:t>文档名称</w:t>
            </w:r>
          </w:p>
        </w:tc>
        <w:tc>
          <w:tcPr>
            <w:tcW w:w="3357" w:type="pct"/>
          </w:tcPr>
          <w:p w:rsidR="006440D7" w:rsidRPr="00A721F3" w:rsidRDefault="004704EE" w:rsidP="00BE1389">
            <w:r>
              <w:rPr>
                <w:rFonts w:hint="eastAsia"/>
              </w:rPr>
              <w:t>校园通系统</w:t>
            </w:r>
            <w:r w:rsidR="00BE1389">
              <w:rPr>
                <w:rFonts w:hint="eastAsia"/>
              </w:rPr>
              <w:t>结项</w:t>
            </w:r>
            <w:r>
              <w:rPr>
                <w:rFonts w:hint="eastAsia"/>
              </w:rPr>
              <w:t>报告</w:t>
            </w:r>
          </w:p>
        </w:tc>
      </w:tr>
      <w:tr w:rsidR="006440D7" w:rsidRPr="00A721F3" w:rsidTr="004640A2">
        <w:trPr>
          <w:trHeight w:val="20"/>
          <w:jc w:val="center"/>
        </w:trPr>
        <w:tc>
          <w:tcPr>
            <w:tcW w:w="1643" w:type="pct"/>
          </w:tcPr>
          <w:p w:rsidR="006440D7" w:rsidRPr="00A721F3" w:rsidRDefault="006440D7" w:rsidP="004640A2">
            <w:r w:rsidRPr="00A721F3">
              <w:rPr>
                <w:rFonts w:hint="eastAsia"/>
              </w:rPr>
              <w:t>版本号</w:t>
            </w:r>
          </w:p>
        </w:tc>
        <w:tc>
          <w:tcPr>
            <w:tcW w:w="3357" w:type="pct"/>
          </w:tcPr>
          <w:p w:rsidR="006440D7" w:rsidRPr="00A721F3" w:rsidRDefault="006440D7" w:rsidP="004640A2">
            <w:r w:rsidRPr="00A721F3">
              <w:t>&lt;</w:t>
            </w:r>
            <w:r w:rsidR="004704EE">
              <w:rPr>
                <w:rFonts w:hint="eastAsia"/>
              </w:rPr>
              <w:t>1.0</w:t>
            </w:r>
            <w:r w:rsidRPr="00A721F3">
              <w:t xml:space="preserve"> &gt;</w:t>
            </w:r>
          </w:p>
        </w:tc>
      </w:tr>
      <w:tr w:rsidR="006440D7" w:rsidRPr="00A721F3" w:rsidTr="004640A2">
        <w:trPr>
          <w:trHeight w:val="20"/>
          <w:jc w:val="center"/>
        </w:trPr>
        <w:tc>
          <w:tcPr>
            <w:tcW w:w="1643" w:type="pct"/>
            <w:vAlign w:val="center"/>
          </w:tcPr>
          <w:p w:rsidR="006440D7" w:rsidRPr="00A721F3" w:rsidRDefault="006440D7" w:rsidP="004640A2">
            <w:r w:rsidRPr="00A721F3">
              <w:rPr>
                <w:rFonts w:hint="eastAsia"/>
              </w:rPr>
              <w:t>状况</w:t>
            </w:r>
          </w:p>
        </w:tc>
        <w:tc>
          <w:tcPr>
            <w:tcW w:w="3357" w:type="pct"/>
            <w:vAlign w:val="center"/>
          </w:tcPr>
          <w:p w:rsidR="006440D7" w:rsidRPr="00A721F3" w:rsidRDefault="006440D7" w:rsidP="004640A2">
            <w:r w:rsidRPr="00A721F3"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2.75pt;height:18pt" o:ole="">
                  <v:imagedata r:id="rId8" o:title=""/>
                </v:shape>
                <w:control r:id="rId9" w:name="OptionButton14" w:shapeid="_x0000_i1033"/>
              </w:object>
            </w:r>
            <w:r w:rsidRPr="00A721F3">
              <w:object w:dxaOrig="225" w:dyaOrig="225">
                <v:shape id="_x0000_i1035" type="#_x0000_t75" style="width:63pt;height:18pt" o:ole="">
                  <v:imagedata r:id="rId10" o:title=""/>
                </v:shape>
                <w:control r:id="rId11" w:name="OptionButton111" w:shapeid="_x0000_i1035"/>
              </w:object>
            </w:r>
            <w:r w:rsidRPr="00A721F3">
              <w:object w:dxaOrig="225" w:dyaOrig="225">
                <v:shape id="_x0000_i1037" type="#_x0000_t75" style="width:67.5pt;height:18pt" o:ole="">
                  <v:imagedata r:id="rId12" o:title=""/>
                </v:shape>
                <w:control r:id="rId13" w:name="OptionButton121" w:shapeid="_x0000_i1037"/>
              </w:object>
            </w:r>
            <w:r w:rsidRPr="00A721F3">
              <w:object w:dxaOrig="225" w:dyaOrig="225">
                <v:shape id="_x0000_i1039" type="#_x0000_t75" style="width:81pt;height:18pt" o:ole="">
                  <v:imagedata r:id="rId14" o:title=""/>
                </v:shape>
                <w:control r:id="rId15" w:name="OptionButton131" w:shapeid="_x0000_i1039"/>
              </w:object>
            </w:r>
          </w:p>
        </w:tc>
      </w:tr>
    </w:tbl>
    <w:p w:rsidR="006440D7" w:rsidRPr="00FC4C34" w:rsidRDefault="006440D7" w:rsidP="006440D7"/>
    <w:p w:rsidR="006440D7" w:rsidRPr="00FC4C34" w:rsidRDefault="006440D7" w:rsidP="006440D7">
      <w:pPr>
        <w:rPr>
          <w:b/>
        </w:rPr>
      </w:pPr>
      <w:r w:rsidRPr="00FC4C34">
        <w:rPr>
          <w:rFonts w:hint="eastAsia"/>
          <w:b/>
        </w:rPr>
        <w:t>文档修订历史</w:t>
      </w:r>
    </w:p>
    <w:p w:rsidR="006440D7" w:rsidRPr="00FC4C34" w:rsidRDefault="006440D7" w:rsidP="006440D7"/>
    <w:tbl>
      <w:tblPr>
        <w:tblW w:w="0" w:type="auto"/>
        <w:jc w:val="center"/>
        <w:tblInd w:w="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800"/>
        <w:gridCol w:w="3573"/>
        <w:gridCol w:w="2160"/>
      </w:tblGrid>
      <w:tr w:rsidR="006440D7" w:rsidRPr="00EA328D" w:rsidTr="004640A2">
        <w:trPr>
          <w:trHeight w:val="283"/>
          <w:jc w:val="center"/>
        </w:trPr>
        <w:tc>
          <w:tcPr>
            <w:tcW w:w="1021" w:type="dxa"/>
          </w:tcPr>
          <w:p w:rsidR="006440D7" w:rsidRPr="00EA328D" w:rsidRDefault="006440D7" w:rsidP="004640A2">
            <w:pPr>
              <w:jc w:val="center"/>
              <w:rPr>
                <w:b/>
              </w:rPr>
            </w:pPr>
            <w:r w:rsidRPr="00EA328D">
              <w:rPr>
                <w:rFonts w:hint="eastAsia"/>
                <w:b/>
              </w:rPr>
              <w:t>版本</w:t>
            </w:r>
          </w:p>
        </w:tc>
        <w:tc>
          <w:tcPr>
            <w:tcW w:w="1800" w:type="dxa"/>
          </w:tcPr>
          <w:p w:rsidR="006440D7" w:rsidRPr="00EA328D" w:rsidRDefault="006440D7" w:rsidP="004640A2">
            <w:pPr>
              <w:jc w:val="center"/>
              <w:rPr>
                <w:b/>
              </w:rPr>
            </w:pPr>
            <w:r w:rsidRPr="00EA328D">
              <w:rPr>
                <w:rFonts w:hint="eastAsia"/>
                <w:b/>
              </w:rPr>
              <w:t>日期</w:t>
            </w:r>
          </w:p>
        </w:tc>
        <w:tc>
          <w:tcPr>
            <w:tcW w:w="3573" w:type="dxa"/>
          </w:tcPr>
          <w:p w:rsidR="006440D7" w:rsidRPr="00EA328D" w:rsidRDefault="006440D7" w:rsidP="004640A2">
            <w:pPr>
              <w:jc w:val="center"/>
              <w:rPr>
                <w:b/>
              </w:rPr>
            </w:pPr>
            <w:r w:rsidRPr="00EA328D">
              <w:rPr>
                <w:rFonts w:hint="eastAsia"/>
                <w:b/>
              </w:rPr>
              <w:t>描述</w:t>
            </w:r>
          </w:p>
        </w:tc>
        <w:tc>
          <w:tcPr>
            <w:tcW w:w="2160" w:type="dxa"/>
          </w:tcPr>
          <w:p w:rsidR="006440D7" w:rsidRPr="00EA328D" w:rsidRDefault="006440D7" w:rsidP="004640A2">
            <w:pPr>
              <w:jc w:val="center"/>
              <w:rPr>
                <w:b/>
              </w:rPr>
            </w:pPr>
            <w:r w:rsidRPr="00EA328D">
              <w:rPr>
                <w:rFonts w:hint="eastAsia"/>
                <w:b/>
              </w:rPr>
              <w:t>文档所有者</w:t>
            </w:r>
          </w:p>
        </w:tc>
      </w:tr>
      <w:tr w:rsidR="006440D7" w:rsidRPr="00EA328D" w:rsidTr="004640A2">
        <w:trPr>
          <w:trHeight w:val="340"/>
          <w:jc w:val="center"/>
        </w:trPr>
        <w:tc>
          <w:tcPr>
            <w:tcW w:w="1021" w:type="dxa"/>
            <w:vAlign w:val="center"/>
          </w:tcPr>
          <w:p w:rsidR="006440D7" w:rsidRPr="00EA328D" w:rsidRDefault="006440D7" w:rsidP="004640A2"/>
        </w:tc>
        <w:tc>
          <w:tcPr>
            <w:tcW w:w="1800" w:type="dxa"/>
            <w:vAlign w:val="center"/>
          </w:tcPr>
          <w:p w:rsidR="006440D7" w:rsidRPr="00EA328D" w:rsidRDefault="006440D7" w:rsidP="004640A2"/>
        </w:tc>
        <w:tc>
          <w:tcPr>
            <w:tcW w:w="3573" w:type="dxa"/>
            <w:vAlign w:val="center"/>
          </w:tcPr>
          <w:p w:rsidR="006440D7" w:rsidRPr="00EA328D" w:rsidRDefault="006440D7" w:rsidP="004640A2"/>
        </w:tc>
        <w:tc>
          <w:tcPr>
            <w:tcW w:w="2160" w:type="dxa"/>
            <w:vAlign w:val="center"/>
          </w:tcPr>
          <w:p w:rsidR="006440D7" w:rsidRPr="00EA328D" w:rsidRDefault="006440D7" w:rsidP="004640A2"/>
        </w:tc>
      </w:tr>
      <w:tr w:rsidR="006440D7" w:rsidRPr="00EA328D" w:rsidTr="004640A2">
        <w:trPr>
          <w:trHeight w:val="293"/>
          <w:jc w:val="center"/>
        </w:trPr>
        <w:tc>
          <w:tcPr>
            <w:tcW w:w="1021" w:type="dxa"/>
          </w:tcPr>
          <w:p w:rsidR="006440D7" w:rsidRPr="00EA328D" w:rsidRDefault="006440D7" w:rsidP="004640A2"/>
        </w:tc>
        <w:tc>
          <w:tcPr>
            <w:tcW w:w="1800" w:type="dxa"/>
          </w:tcPr>
          <w:p w:rsidR="006440D7" w:rsidRPr="00EA328D" w:rsidRDefault="006440D7" w:rsidP="004640A2"/>
        </w:tc>
        <w:tc>
          <w:tcPr>
            <w:tcW w:w="3573" w:type="dxa"/>
          </w:tcPr>
          <w:p w:rsidR="006440D7" w:rsidRPr="00EA328D" w:rsidRDefault="006440D7" w:rsidP="004640A2"/>
        </w:tc>
        <w:tc>
          <w:tcPr>
            <w:tcW w:w="2160" w:type="dxa"/>
          </w:tcPr>
          <w:p w:rsidR="006440D7" w:rsidRPr="00EA328D" w:rsidRDefault="006440D7" w:rsidP="004640A2"/>
        </w:tc>
      </w:tr>
      <w:tr w:rsidR="006440D7" w:rsidRPr="00EA328D" w:rsidTr="004640A2">
        <w:trPr>
          <w:trHeight w:val="340"/>
          <w:jc w:val="center"/>
        </w:trPr>
        <w:tc>
          <w:tcPr>
            <w:tcW w:w="1021" w:type="dxa"/>
          </w:tcPr>
          <w:p w:rsidR="006440D7" w:rsidRPr="00EA328D" w:rsidRDefault="006440D7" w:rsidP="004640A2"/>
        </w:tc>
        <w:tc>
          <w:tcPr>
            <w:tcW w:w="1800" w:type="dxa"/>
          </w:tcPr>
          <w:p w:rsidR="006440D7" w:rsidRPr="00EA328D" w:rsidRDefault="006440D7" w:rsidP="004640A2"/>
        </w:tc>
        <w:tc>
          <w:tcPr>
            <w:tcW w:w="3573" w:type="dxa"/>
          </w:tcPr>
          <w:p w:rsidR="006440D7" w:rsidRPr="00EA328D" w:rsidRDefault="006440D7" w:rsidP="004640A2"/>
        </w:tc>
        <w:tc>
          <w:tcPr>
            <w:tcW w:w="2160" w:type="dxa"/>
          </w:tcPr>
          <w:p w:rsidR="006440D7" w:rsidRPr="00EA328D" w:rsidRDefault="006440D7" w:rsidP="004640A2"/>
        </w:tc>
      </w:tr>
      <w:tr w:rsidR="006440D7" w:rsidRPr="00EA328D" w:rsidTr="004640A2">
        <w:trPr>
          <w:trHeight w:val="340"/>
          <w:jc w:val="center"/>
        </w:trPr>
        <w:tc>
          <w:tcPr>
            <w:tcW w:w="1021" w:type="dxa"/>
          </w:tcPr>
          <w:p w:rsidR="006440D7" w:rsidRPr="00EA328D" w:rsidRDefault="006440D7" w:rsidP="004640A2"/>
        </w:tc>
        <w:tc>
          <w:tcPr>
            <w:tcW w:w="1800" w:type="dxa"/>
          </w:tcPr>
          <w:p w:rsidR="006440D7" w:rsidRPr="00EA328D" w:rsidRDefault="006440D7" w:rsidP="004640A2"/>
        </w:tc>
        <w:tc>
          <w:tcPr>
            <w:tcW w:w="3573" w:type="dxa"/>
          </w:tcPr>
          <w:p w:rsidR="006440D7" w:rsidRPr="00EA328D" w:rsidRDefault="006440D7" w:rsidP="004640A2"/>
        </w:tc>
        <w:tc>
          <w:tcPr>
            <w:tcW w:w="2160" w:type="dxa"/>
          </w:tcPr>
          <w:p w:rsidR="006440D7" w:rsidRPr="00EA328D" w:rsidRDefault="006440D7" w:rsidP="004640A2"/>
        </w:tc>
      </w:tr>
      <w:tr w:rsidR="006440D7" w:rsidRPr="00EA328D" w:rsidTr="004640A2">
        <w:trPr>
          <w:trHeight w:val="340"/>
          <w:jc w:val="center"/>
        </w:trPr>
        <w:tc>
          <w:tcPr>
            <w:tcW w:w="1021" w:type="dxa"/>
          </w:tcPr>
          <w:p w:rsidR="006440D7" w:rsidRPr="00EA328D" w:rsidRDefault="006440D7" w:rsidP="004640A2"/>
        </w:tc>
        <w:tc>
          <w:tcPr>
            <w:tcW w:w="1800" w:type="dxa"/>
          </w:tcPr>
          <w:p w:rsidR="006440D7" w:rsidRPr="00EA328D" w:rsidRDefault="006440D7" w:rsidP="004640A2"/>
        </w:tc>
        <w:tc>
          <w:tcPr>
            <w:tcW w:w="3573" w:type="dxa"/>
          </w:tcPr>
          <w:p w:rsidR="006440D7" w:rsidRPr="00EA328D" w:rsidRDefault="006440D7" w:rsidP="004640A2"/>
        </w:tc>
        <w:tc>
          <w:tcPr>
            <w:tcW w:w="2160" w:type="dxa"/>
          </w:tcPr>
          <w:p w:rsidR="006440D7" w:rsidRPr="00EA328D" w:rsidRDefault="006440D7" w:rsidP="004640A2"/>
        </w:tc>
      </w:tr>
    </w:tbl>
    <w:p w:rsidR="006440D7" w:rsidRPr="00FC4C34" w:rsidRDefault="006440D7" w:rsidP="006440D7"/>
    <w:p w:rsidR="006440D7" w:rsidRPr="00FC4C34" w:rsidRDefault="006440D7" w:rsidP="006440D7">
      <w:pPr>
        <w:rPr>
          <w:b/>
        </w:rPr>
      </w:pPr>
      <w:r w:rsidRPr="00FC4C34">
        <w:rPr>
          <w:rFonts w:hint="eastAsia"/>
          <w:b/>
        </w:rPr>
        <w:t>此版本文档的正式核准</w:t>
      </w:r>
    </w:p>
    <w:p w:rsidR="006440D7" w:rsidRPr="00FC4C34" w:rsidRDefault="006440D7" w:rsidP="006440D7"/>
    <w:tbl>
      <w:tblPr>
        <w:tblW w:w="8533" w:type="dxa"/>
        <w:jc w:val="center"/>
        <w:tblInd w:w="1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1"/>
        <w:gridCol w:w="3600"/>
        <w:gridCol w:w="2122"/>
      </w:tblGrid>
      <w:tr w:rsidR="006440D7" w:rsidRPr="00EA328D" w:rsidTr="004640A2">
        <w:trPr>
          <w:trHeight w:val="340"/>
          <w:jc w:val="center"/>
        </w:trPr>
        <w:tc>
          <w:tcPr>
            <w:tcW w:w="2811" w:type="dxa"/>
          </w:tcPr>
          <w:p w:rsidR="006440D7" w:rsidRPr="00EA328D" w:rsidRDefault="006440D7" w:rsidP="004640A2">
            <w:pPr>
              <w:jc w:val="center"/>
              <w:rPr>
                <w:b/>
              </w:rPr>
            </w:pPr>
            <w:r w:rsidRPr="00EA328D">
              <w:rPr>
                <w:rFonts w:hint="eastAsia"/>
                <w:b/>
              </w:rPr>
              <w:t>姓名</w:t>
            </w:r>
          </w:p>
        </w:tc>
        <w:tc>
          <w:tcPr>
            <w:tcW w:w="3600" w:type="dxa"/>
          </w:tcPr>
          <w:p w:rsidR="006440D7" w:rsidRPr="00EA328D" w:rsidRDefault="006440D7" w:rsidP="004640A2">
            <w:pPr>
              <w:jc w:val="center"/>
              <w:rPr>
                <w:b/>
              </w:rPr>
            </w:pPr>
            <w:r w:rsidRPr="00EA328D">
              <w:rPr>
                <w:rFonts w:hint="eastAsia"/>
                <w:b/>
              </w:rPr>
              <w:t>签字</w:t>
            </w:r>
          </w:p>
        </w:tc>
        <w:tc>
          <w:tcPr>
            <w:tcW w:w="2122" w:type="dxa"/>
          </w:tcPr>
          <w:p w:rsidR="006440D7" w:rsidRPr="00EA328D" w:rsidRDefault="006440D7" w:rsidP="004640A2">
            <w:pPr>
              <w:jc w:val="center"/>
              <w:rPr>
                <w:b/>
              </w:rPr>
            </w:pPr>
            <w:r w:rsidRPr="00EA328D">
              <w:rPr>
                <w:rFonts w:hint="eastAsia"/>
                <w:b/>
              </w:rPr>
              <w:t>日期</w:t>
            </w:r>
          </w:p>
        </w:tc>
      </w:tr>
      <w:tr w:rsidR="006440D7" w:rsidRPr="00EA328D" w:rsidTr="004640A2">
        <w:trPr>
          <w:trHeight w:val="340"/>
          <w:jc w:val="center"/>
        </w:trPr>
        <w:tc>
          <w:tcPr>
            <w:tcW w:w="2811" w:type="dxa"/>
          </w:tcPr>
          <w:p w:rsidR="006440D7" w:rsidRPr="00EA328D" w:rsidRDefault="006440D7" w:rsidP="004640A2"/>
        </w:tc>
        <w:tc>
          <w:tcPr>
            <w:tcW w:w="3600" w:type="dxa"/>
          </w:tcPr>
          <w:p w:rsidR="006440D7" w:rsidRPr="00EA328D" w:rsidRDefault="006440D7" w:rsidP="004640A2"/>
        </w:tc>
        <w:tc>
          <w:tcPr>
            <w:tcW w:w="2122" w:type="dxa"/>
          </w:tcPr>
          <w:p w:rsidR="006440D7" w:rsidRPr="00EA328D" w:rsidRDefault="006440D7" w:rsidP="004640A2"/>
        </w:tc>
      </w:tr>
      <w:tr w:rsidR="006440D7" w:rsidRPr="00EA328D" w:rsidTr="004640A2">
        <w:trPr>
          <w:trHeight w:val="340"/>
          <w:jc w:val="center"/>
        </w:trPr>
        <w:tc>
          <w:tcPr>
            <w:tcW w:w="2811" w:type="dxa"/>
          </w:tcPr>
          <w:p w:rsidR="006440D7" w:rsidRPr="00EA328D" w:rsidRDefault="006440D7" w:rsidP="004640A2"/>
        </w:tc>
        <w:tc>
          <w:tcPr>
            <w:tcW w:w="3600" w:type="dxa"/>
          </w:tcPr>
          <w:p w:rsidR="006440D7" w:rsidRPr="00EA328D" w:rsidRDefault="006440D7" w:rsidP="004640A2"/>
        </w:tc>
        <w:tc>
          <w:tcPr>
            <w:tcW w:w="2122" w:type="dxa"/>
          </w:tcPr>
          <w:p w:rsidR="006440D7" w:rsidRPr="00EA328D" w:rsidRDefault="006440D7" w:rsidP="004640A2"/>
        </w:tc>
      </w:tr>
      <w:tr w:rsidR="006440D7" w:rsidRPr="00EA328D" w:rsidTr="004640A2">
        <w:trPr>
          <w:trHeight w:val="340"/>
          <w:jc w:val="center"/>
        </w:trPr>
        <w:tc>
          <w:tcPr>
            <w:tcW w:w="2811" w:type="dxa"/>
          </w:tcPr>
          <w:p w:rsidR="006440D7" w:rsidRPr="00EA328D" w:rsidRDefault="006440D7" w:rsidP="004640A2"/>
        </w:tc>
        <w:tc>
          <w:tcPr>
            <w:tcW w:w="3600" w:type="dxa"/>
          </w:tcPr>
          <w:p w:rsidR="006440D7" w:rsidRPr="00EA328D" w:rsidRDefault="006440D7" w:rsidP="004640A2"/>
        </w:tc>
        <w:tc>
          <w:tcPr>
            <w:tcW w:w="2122" w:type="dxa"/>
          </w:tcPr>
          <w:p w:rsidR="006440D7" w:rsidRPr="00EA328D" w:rsidRDefault="006440D7" w:rsidP="004640A2"/>
        </w:tc>
      </w:tr>
      <w:tr w:rsidR="006440D7" w:rsidRPr="00EA328D" w:rsidTr="004640A2">
        <w:trPr>
          <w:trHeight w:val="340"/>
          <w:jc w:val="center"/>
        </w:trPr>
        <w:tc>
          <w:tcPr>
            <w:tcW w:w="2811" w:type="dxa"/>
          </w:tcPr>
          <w:p w:rsidR="006440D7" w:rsidRPr="00EA328D" w:rsidRDefault="006440D7" w:rsidP="004640A2"/>
        </w:tc>
        <w:tc>
          <w:tcPr>
            <w:tcW w:w="3600" w:type="dxa"/>
          </w:tcPr>
          <w:p w:rsidR="006440D7" w:rsidRPr="00EA328D" w:rsidRDefault="006440D7" w:rsidP="004640A2"/>
        </w:tc>
        <w:tc>
          <w:tcPr>
            <w:tcW w:w="2122" w:type="dxa"/>
          </w:tcPr>
          <w:p w:rsidR="006440D7" w:rsidRPr="00EA328D" w:rsidRDefault="006440D7" w:rsidP="004640A2"/>
        </w:tc>
      </w:tr>
      <w:tr w:rsidR="006440D7" w:rsidRPr="00EA328D" w:rsidTr="004640A2">
        <w:trPr>
          <w:trHeight w:val="340"/>
          <w:jc w:val="center"/>
        </w:trPr>
        <w:tc>
          <w:tcPr>
            <w:tcW w:w="2811" w:type="dxa"/>
          </w:tcPr>
          <w:p w:rsidR="006440D7" w:rsidRPr="00EA328D" w:rsidRDefault="006440D7" w:rsidP="004640A2"/>
        </w:tc>
        <w:tc>
          <w:tcPr>
            <w:tcW w:w="3600" w:type="dxa"/>
          </w:tcPr>
          <w:p w:rsidR="006440D7" w:rsidRPr="00EA328D" w:rsidRDefault="006440D7" w:rsidP="004640A2"/>
        </w:tc>
        <w:tc>
          <w:tcPr>
            <w:tcW w:w="2122" w:type="dxa"/>
          </w:tcPr>
          <w:p w:rsidR="006440D7" w:rsidRPr="00EA328D" w:rsidRDefault="006440D7" w:rsidP="004640A2"/>
        </w:tc>
      </w:tr>
    </w:tbl>
    <w:p w:rsidR="006440D7" w:rsidRPr="00FC4C34" w:rsidRDefault="006440D7" w:rsidP="006440D7"/>
    <w:p w:rsidR="006440D7" w:rsidRPr="00FC4C34" w:rsidRDefault="006440D7" w:rsidP="006440D7">
      <w:pPr>
        <w:rPr>
          <w:b/>
        </w:rPr>
      </w:pPr>
      <w:r w:rsidRPr="00FC4C34">
        <w:rPr>
          <w:rFonts w:hint="eastAsia"/>
          <w:b/>
        </w:rPr>
        <w:t>分发控制</w:t>
      </w:r>
    </w:p>
    <w:p w:rsidR="006440D7" w:rsidRPr="00FC4C34" w:rsidRDefault="006440D7" w:rsidP="006440D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3595"/>
        <w:gridCol w:w="2119"/>
      </w:tblGrid>
      <w:tr w:rsidR="006440D7" w:rsidRPr="00EA328D" w:rsidTr="004640A2">
        <w:trPr>
          <w:trHeight w:val="281"/>
          <w:jc w:val="center"/>
        </w:trPr>
        <w:tc>
          <w:tcPr>
            <w:tcW w:w="1647" w:type="pct"/>
          </w:tcPr>
          <w:p w:rsidR="006440D7" w:rsidRPr="00EA328D" w:rsidRDefault="006440D7" w:rsidP="004640A2">
            <w:pPr>
              <w:jc w:val="center"/>
              <w:rPr>
                <w:b/>
              </w:rPr>
            </w:pPr>
            <w:r w:rsidRPr="00EA328D">
              <w:rPr>
                <w:rFonts w:hint="eastAsia"/>
                <w:b/>
              </w:rPr>
              <w:t>副本</w:t>
            </w:r>
          </w:p>
        </w:tc>
        <w:tc>
          <w:tcPr>
            <w:tcW w:w="2109" w:type="pct"/>
          </w:tcPr>
          <w:p w:rsidR="006440D7" w:rsidRPr="00EA328D" w:rsidRDefault="006440D7" w:rsidP="004640A2">
            <w:pPr>
              <w:jc w:val="center"/>
              <w:rPr>
                <w:b/>
              </w:rPr>
            </w:pPr>
            <w:r w:rsidRPr="00EA328D">
              <w:rPr>
                <w:rFonts w:hint="eastAsia"/>
                <w:b/>
              </w:rPr>
              <w:t>接受人</w:t>
            </w:r>
          </w:p>
        </w:tc>
        <w:tc>
          <w:tcPr>
            <w:tcW w:w="1243" w:type="pct"/>
          </w:tcPr>
          <w:p w:rsidR="006440D7" w:rsidRPr="00EA328D" w:rsidRDefault="006440D7" w:rsidP="004640A2">
            <w:pPr>
              <w:jc w:val="center"/>
              <w:rPr>
                <w:b/>
              </w:rPr>
            </w:pPr>
            <w:r w:rsidRPr="00EA328D">
              <w:rPr>
                <w:rFonts w:hint="eastAsia"/>
                <w:b/>
              </w:rPr>
              <w:t>机构</w:t>
            </w:r>
          </w:p>
        </w:tc>
      </w:tr>
      <w:tr w:rsidR="006440D7" w:rsidRPr="00EA328D" w:rsidTr="004640A2">
        <w:trPr>
          <w:trHeight w:val="340"/>
          <w:jc w:val="center"/>
        </w:trPr>
        <w:tc>
          <w:tcPr>
            <w:tcW w:w="1647" w:type="pct"/>
          </w:tcPr>
          <w:p w:rsidR="006440D7" w:rsidRPr="00EA328D" w:rsidRDefault="006440D7" w:rsidP="004640A2"/>
        </w:tc>
        <w:tc>
          <w:tcPr>
            <w:tcW w:w="2109" w:type="pct"/>
          </w:tcPr>
          <w:p w:rsidR="006440D7" w:rsidRPr="00EA328D" w:rsidRDefault="006440D7" w:rsidP="004640A2"/>
        </w:tc>
        <w:tc>
          <w:tcPr>
            <w:tcW w:w="1243" w:type="pct"/>
          </w:tcPr>
          <w:p w:rsidR="006440D7" w:rsidRPr="00EA328D" w:rsidRDefault="006440D7" w:rsidP="004640A2"/>
        </w:tc>
      </w:tr>
      <w:tr w:rsidR="006440D7" w:rsidRPr="00EA328D" w:rsidTr="004640A2">
        <w:trPr>
          <w:trHeight w:val="340"/>
          <w:jc w:val="center"/>
        </w:trPr>
        <w:tc>
          <w:tcPr>
            <w:tcW w:w="1647" w:type="pct"/>
          </w:tcPr>
          <w:p w:rsidR="006440D7" w:rsidRPr="00EA328D" w:rsidRDefault="006440D7" w:rsidP="004640A2"/>
        </w:tc>
        <w:tc>
          <w:tcPr>
            <w:tcW w:w="2109" w:type="pct"/>
          </w:tcPr>
          <w:p w:rsidR="006440D7" w:rsidRPr="00EA328D" w:rsidRDefault="006440D7" w:rsidP="004640A2"/>
        </w:tc>
        <w:tc>
          <w:tcPr>
            <w:tcW w:w="1243" w:type="pct"/>
          </w:tcPr>
          <w:p w:rsidR="006440D7" w:rsidRPr="00EA328D" w:rsidRDefault="006440D7" w:rsidP="004640A2"/>
        </w:tc>
      </w:tr>
      <w:tr w:rsidR="006440D7" w:rsidRPr="00EA328D" w:rsidTr="004640A2">
        <w:trPr>
          <w:trHeight w:val="340"/>
          <w:jc w:val="center"/>
        </w:trPr>
        <w:tc>
          <w:tcPr>
            <w:tcW w:w="1647" w:type="pct"/>
          </w:tcPr>
          <w:p w:rsidR="006440D7" w:rsidRPr="00EA328D" w:rsidRDefault="006440D7" w:rsidP="004640A2"/>
        </w:tc>
        <w:tc>
          <w:tcPr>
            <w:tcW w:w="2109" w:type="pct"/>
          </w:tcPr>
          <w:p w:rsidR="006440D7" w:rsidRPr="00EA328D" w:rsidRDefault="006440D7" w:rsidP="004640A2"/>
        </w:tc>
        <w:tc>
          <w:tcPr>
            <w:tcW w:w="1243" w:type="pct"/>
          </w:tcPr>
          <w:p w:rsidR="006440D7" w:rsidRPr="00EA328D" w:rsidRDefault="006440D7" w:rsidP="004640A2"/>
        </w:tc>
      </w:tr>
      <w:tr w:rsidR="006440D7" w:rsidRPr="00EA328D" w:rsidTr="004640A2">
        <w:trPr>
          <w:trHeight w:val="340"/>
          <w:jc w:val="center"/>
        </w:trPr>
        <w:tc>
          <w:tcPr>
            <w:tcW w:w="1647" w:type="pct"/>
          </w:tcPr>
          <w:p w:rsidR="006440D7" w:rsidRPr="00EA328D" w:rsidRDefault="006440D7" w:rsidP="004640A2"/>
        </w:tc>
        <w:tc>
          <w:tcPr>
            <w:tcW w:w="2109" w:type="pct"/>
          </w:tcPr>
          <w:p w:rsidR="006440D7" w:rsidRPr="00EA328D" w:rsidRDefault="006440D7" w:rsidP="004640A2"/>
        </w:tc>
        <w:tc>
          <w:tcPr>
            <w:tcW w:w="1243" w:type="pct"/>
          </w:tcPr>
          <w:p w:rsidR="006440D7" w:rsidRPr="00EA328D" w:rsidRDefault="006440D7" w:rsidP="004640A2"/>
        </w:tc>
      </w:tr>
      <w:tr w:rsidR="006440D7" w:rsidRPr="00EA328D" w:rsidTr="004640A2">
        <w:trPr>
          <w:trHeight w:val="340"/>
          <w:jc w:val="center"/>
        </w:trPr>
        <w:tc>
          <w:tcPr>
            <w:tcW w:w="1647" w:type="pct"/>
          </w:tcPr>
          <w:p w:rsidR="006440D7" w:rsidRPr="00EA328D" w:rsidRDefault="006440D7" w:rsidP="004640A2"/>
        </w:tc>
        <w:tc>
          <w:tcPr>
            <w:tcW w:w="2109" w:type="pct"/>
          </w:tcPr>
          <w:p w:rsidR="006440D7" w:rsidRPr="00EA328D" w:rsidRDefault="006440D7" w:rsidP="004640A2"/>
        </w:tc>
        <w:tc>
          <w:tcPr>
            <w:tcW w:w="1243" w:type="pct"/>
          </w:tcPr>
          <w:p w:rsidR="006440D7" w:rsidRPr="00EA328D" w:rsidRDefault="006440D7" w:rsidP="004640A2"/>
        </w:tc>
      </w:tr>
    </w:tbl>
    <w:p w:rsidR="006440D7" w:rsidRDefault="006440D7" w:rsidP="006440D7">
      <w:pPr>
        <w:sectPr w:rsidR="006440D7">
          <w:headerReference w:type="even" r:id="rId16"/>
          <w:headerReference w:type="default" r:id="rId17"/>
          <w:footerReference w:type="defaul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40D7" w:rsidRPr="006440D7" w:rsidRDefault="006440D7" w:rsidP="006440D7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40D7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目</w:t>
      </w:r>
      <w:r w:rsidRPr="006440D7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440D7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6440D7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BE1389" w:rsidRDefault="006440D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smallCaps/>
        </w:rPr>
        <w:fldChar w:fldCharType="begin"/>
      </w:r>
      <w:r>
        <w:rPr>
          <w:smallCaps/>
        </w:rPr>
        <w:instrText xml:space="preserve"> TOC \o "1-3" \h \z \u </w:instrText>
      </w:r>
      <w:r>
        <w:rPr>
          <w:smallCaps/>
        </w:rPr>
        <w:fldChar w:fldCharType="separate"/>
      </w:r>
      <w:hyperlink w:anchor="_Toc337552179" w:history="1">
        <w:r w:rsidR="00BE1389" w:rsidRPr="00576033">
          <w:rPr>
            <w:rStyle w:val="a7"/>
            <w:rFonts w:hint="eastAsia"/>
            <w:noProof/>
          </w:rPr>
          <w:t>第</w:t>
        </w:r>
        <w:r w:rsidR="00BE1389" w:rsidRPr="00576033">
          <w:rPr>
            <w:rStyle w:val="a7"/>
            <w:rFonts w:hint="eastAsia"/>
            <w:noProof/>
          </w:rPr>
          <w:t>1</w:t>
        </w:r>
        <w:r w:rsidR="00BE1389" w:rsidRPr="00576033">
          <w:rPr>
            <w:rStyle w:val="a7"/>
            <w:rFonts w:hint="eastAsia"/>
            <w:noProof/>
          </w:rPr>
          <w:t>章</w:t>
        </w:r>
        <w:r w:rsidR="00BE1389" w:rsidRPr="00576033">
          <w:rPr>
            <w:rStyle w:val="a7"/>
            <w:rFonts w:hint="eastAsia"/>
            <w:noProof/>
          </w:rPr>
          <w:t xml:space="preserve"> </w:t>
        </w:r>
        <w:r w:rsidR="00BE1389" w:rsidRPr="00576033">
          <w:rPr>
            <w:rStyle w:val="a7"/>
            <w:rFonts w:hint="eastAsia"/>
            <w:noProof/>
          </w:rPr>
          <w:t>介绍</w:t>
        </w:r>
        <w:r w:rsidR="00BE1389">
          <w:rPr>
            <w:noProof/>
            <w:webHidden/>
          </w:rPr>
          <w:tab/>
        </w:r>
        <w:r w:rsidR="00BE1389">
          <w:rPr>
            <w:noProof/>
            <w:webHidden/>
          </w:rPr>
          <w:fldChar w:fldCharType="begin"/>
        </w:r>
        <w:r w:rsidR="00BE1389">
          <w:rPr>
            <w:noProof/>
            <w:webHidden/>
          </w:rPr>
          <w:instrText xml:space="preserve"> PAGEREF _Toc337552179 \h </w:instrText>
        </w:r>
        <w:r w:rsidR="00BE1389">
          <w:rPr>
            <w:noProof/>
            <w:webHidden/>
          </w:rPr>
        </w:r>
        <w:r w:rsidR="00BE1389">
          <w:rPr>
            <w:noProof/>
            <w:webHidden/>
          </w:rPr>
          <w:fldChar w:fldCharType="separate"/>
        </w:r>
        <w:r w:rsidR="00BE1389">
          <w:rPr>
            <w:noProof/>
            <w:webHidden/>
          </w:rPr>
          <w:t>3</w:t>
        </w:r>
        <w:r w:rsidR="00BE1389"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180" w:history="1">
        <w:r w:rsidRPr="00576033">
          <w:rPr>
            <w:rStyle w:val="a7"/>
            <w:rFonts w:eastAsia="黑体"/>
            <w:noProof/>
          </w:rPr>
          <w:t>1.1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目的和范围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37552181" w:history="1">
        <w:r w:rsidRPr="00576033">
          <w:rPr>
            <w:rStyle w:val="a7"/>
            <w:rFonts w:eastAsia="黑体"/>
            <w:noProof/>
          </w:rPr>
          <w:t>1.1.1</w:t>
        </w:r>
        <w:r w:rsidRPr="00576033">
          <w:rPr>
            <w:rStyle w:val="a7"/>
            <w:rFonts w:eastAsia="黑体" w:hint="eastAsia"/>
            <w:noProof/>
          </w:rPr>
          <w:t xml:space="preserve"> </w:t>
        </w:r>
        <w:r w:rsidRPr="00576033">
          <w:rPr>
            <w:rStyle w:val="a7"/>
            <w:rFonts w:eastAsia="黑体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37552182" w:history="1">
        <w:r w:rsidRPr="00576033">
          <w:rPr>
            <w:rStyle w:val="a7"/>
            <w:rFonts w:eastAsia="黑体"/>
            <w:noProof/>
          </w:rPr>
          <w:t>1.1.2</w:t>
        </w:r>
        <w:r w:rsidRPr="00576033">
          <w:rPr>
            <w:rStyle w:val="a7"/>
            <w:rFonts w:eastAsia="黑体" w:hint="eastAsia"/>
            <w:noProof/>
          </w:rPr>
          <w:t xml:space="preserve"> </w:t>
        </w:r>
        <w:r w:rsidRPr="00576033">
          <w:rPr>
            <w:rStyle w:val="a7"/>
            <w:rFonts w:eastAsia="黑体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183" w:history="1">
        <w:r w:rsidRPr="00576033">
          <w:rPr>
            <w:rStyle w:val="a7"/>
            <w:rFonts w:eastAsia="黑体"/>
            <w:noProof/>
          </w:rPr>
          <w:t>1.2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质量控制的目标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184" w:history="1">
        <w:r w:rsidRPr="00576033">
          <w:rPr>
            <w:rStyle w:val="a7"/>
            <w:rFonts w:eastAsia="黑体"/>
            <w:noProof/>
          </w:rPr>
          <w:t>1.3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参考资料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37552185" w:history="1">
        <w:r w:rsidRPr="00576033">
          <w:rPr>
            <w:rStyle w:val="a7"/>
            <w:rFonts w:hint="eastAsia"/>
            <w:noProof/>
          </w:rPr>
          <w:t>第</w:t>
        </w:r>
        <w:r w:rsidRPr="00576033">
          <w:rPr>
            <w:rStyle w:val="a7"/>
            <w:rFonts w:hint="eastAsia"/>
            <w:noProof/>
          </w:rPr>
          <w:t>2</w:t>
        </w:r>
        <w:r w:rsidRPr="00576033">
          <w:rPr>
            <w:rStyle w:val="a7"/>
            <w:rFonts w:hint="eastAsia"/>
            <w:noProof/>
          </w:rPr>
          <w:t>章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测试目标及方法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186" w:history="1">
        <w:r w:rsidRPr="00576033">
          <w:rPr>
            <w:rStyle w:val="a7"/>
            <w:rFonts w:eastAsia="黑体"/>
            <w:noProof/>
          </w:rPr>
          <w:t>2.1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测试内容一览表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37552187" w:history="1">
        <w:r w:rsidRPr="00576033">
          <w:rPr>
            <w:rStyle w:val="a7"/>
            <w:rFonts w:eastAsia="黑体"/>
            <w:noProof/>
          </w:rPr>
          <w:t>2.1.1</w:t>
        </w:r>
        <w:r w:rsidRPr="00576033">
          <w:rPr>
            <w:rStyle w:val="a7"/>
            <w:rFonts w:eastAsia="黑体" w:hint="eastAsia"/>
            <w:noProof/>
          </w:rPr>
          <w:t xml:space="preserve"> </w:t>
        </w:r>
        <w:r w:rsidRPr="00576033">
          <w:rPr>
            <w:rStyle w:val="a7"/>
            <w:rFonts w:eastAsia="黑体" w:hint="eastAsia"/>
            <w:noProof/>
          </w:rPr>
          <w:t>消费系统内</w:t>
        </w:r>
        <w:r w:rsidRPr="00576033">
          <w:rPr>
            <w:rStyle w:val="a7"/>
            <w:rFonts w:eastAsia="黑体"/>
            <w:noProof/>
          </w:rPr>
          <w:t>pos</w:t>
        </w:r>
        <w:r w:rsidRPr="00576033">
          <w:rPr>
            <w:rStyle w:val="a7"/>
            <w:rFonts w:eastAsia="黑体" w:hint="eastAsia"/>
            <w:noProof/>
          </w:rPr>
          <w:t>机测试：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37552188" w:history="1">
        <w:r w:rsidRPr="00576033">
          <w:rPr>
            <w:rStyle w:val="a7"/>
            <w:rFonts w:eastAsia="黑体"/>
            <w:noProof/>
          </w:rPr>
          <w:t>2.1.2</w:t>
        </w:r>
        <w:r w:rsidRPr="00576033">
          <w:rPr>
            <w:rStyle w:val="a7"/>
            <w:rFonts w:eastAsia="黑体" w:hint="eastAsia"/>
            <w:noProof/>
          </w:rPr>
          <w:t xml:space="preserve"> </w:t>
        </w:r>
        <w:r w:rsidRPr="00576033">
          <w:rPr>
            <w:rStyle w:val="a7"/>
            <w:rFonts w:eastAsia="黑体" w:hint="eastAsia"/>
            <w:noProof/>
          </w:rPr>
          <w:t>第三方对接</w:t>
        </w:r>
        <w:r w:rsidRPr="00576033">
          <w:rPr>
            <w:rStyle w:val="a7"/>
            <w:rFonts w:eastAsia="黑体"/>
            <w:noProof/>
          </w:rPr>
          <w:t>pos</w:t>
        </w:r>
        <w:r w:rsidRPr="00576033">
          <w:rPr>
            <w:rStyle w:val="a7"/>
            <w:rFonts w:eastAsia="黑体" w:hint="eastAsia"/>
            <w:noProof/>
          </w:rPr>
          <w:t>机测试：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37552189" w:history="1">
        <w:r w:rsidRPr="00576033">
          <w:rPr>
            <w:rStyle w:val="a7"/>
            <w:rFonts w:eastAsia="黑体"/>
            <w:noProof/>
          </w:rPr>
          <w:t>2.1.3</w:t>
        </w:r>
        <w:r w:rsidRPr="00576033">
          <w:rPr>
            <w:rStyle w:val="a7"/>
            <w:rFonts w:eastAsia="黑体" w:hint="eastAsia"/>
            <w:noProof/>
          </w:rPr>
          <w:t xml:space="preserve"> </w:t>
        </w:r>
        <w:r w:rsidRPr="00576033">
          <w:rPr>
            <w:rStyle w:val="a7"/>
            <w:rFonts w:eastAsia="黑体" w:hint="eastAsia"/>
            <w:noProof/>
          </w:rPr>
          <w:t>脱机充值功能的</w:t>
        </w:r>
        <w:r w:rsidRPr="00576033">
          <w:rPr>
            <w:rStyle w:val="a7"/>
            <w:rFonts w:eastAsia="黑体"/>
            <w:noProof/>
          </w:rPr>
          <w:t>pos</w:t>
        </w:r>
        <w:r w:rsidRPr="00576033">
          <w:rPr>
            <w:rStyle w:val="a7"/>
            <w:rFonts w:eastAsia="黑体" w:hint="eastAsia"/>
            <w:noProof/>
          </w:rPr>
          <w:t>机测试：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190" w:history="1">
        <w:r w:rsidRPr="00576033">
          <w:rPr>
            <w:rStyle w:val="a7"/>
            <w:rFonts w:eastAsia="黑体"/>
            <w:noProof/>
          </w:rPr>
          <w:t>2.2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测试设计原则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37552191" w:history="1">
        <w:r w:rsidRPr="00576033">
          <w:rPr>
            <w:rStyle w:val="a7"/>
            <w:rFonts w:eastAsia="黑体"/>
            <w:noProof/>
          </w:rPr>
          <w:t>2.2.1</w:t>
        </w:r>
        <w:r w:rsidRPr="00576033">
          <w:rPr>
            <w:rStyle w:val="a7"/>
            <w:rFonts w:eastAsia="黑体" w:hint="eastAsia"/>
            <w:noProof/>
          </w:rPr>
          <w:t xml:space="preserve"> </w:t>
        </w:r>
        <w:r w:rsidRPr="00576033">
          <w:rPr>
            <w:rStyle w:val="a7"/>
            <w:rFonts w:eastAsia="黑体"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37552192" w:history="1">
        <w:r w:rsidRPr="00576033">
          <w:rPr>
            <w:rStyle w:val="a7"/>
            <w:rFonts w:eastAsia="黑体"/>
            <w:noProof/>
          </w:rPr>
          <w:t>2.2.2</w:t>
        </w:r>
        <w:r w:rsidRPr="00576033">
          <w:rPr>
            <w:rStyle w:val="a7"/>
            <w:rFonts w:eastAsia="黑体" w:hint="eastAsia"/>
            <w:noProof/>
          </w:rPr>
          <w:t xml:space="preserve"> </w:t>
        </w:r>
        <w:r w:rsidRPr="00576033">
          <w:rPr>
            <w:rStyle w:val="a7"/>
            <w:rFonts w:eastAsia="黑体" w:hint="eastAsia"/>
            <w:noProof/>
          </w:rPr>
          <w:t>分项测试原则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37552193" w:history="1">
        <w:r w:rsidRPr="00576033">
          <w:rPr>
            <w:rStyle w:val="a7"/>
            <w:rFonts w:hint="eastAsia"/>
            <w:noProof/>
          </w:rPr>
          <w:t>第</w:t>
        </w:r>
        <w:r w:rsidRPr="00576033">
          <w:rPr>
            <w:rStyle w:val="a7"/>
            <w:rFonts w:hint="eastAsia"/>
            <w:noProof/>
          </w:rPr>
          <w:t>3</w:t>
        </w:r>
        <w:r w:rsidRPr="00576033">
          <w:rPr>
            <w:rStyle w:val="a7"/>
            <w:rFonts w:hint="eastAsia"/>
            <w:noProof/>
          </w:rPr>
          <w:t>章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194" w:history="1">
        <w:r w:rsidRPr="00576033">
          <w:rPr>
            <w:rStyle w:val="a7"/>
            <w:rFonts w:eastAsia="黑体"/>
            <w:noProof/>
          </w:rPr>
          <w:t>3.1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测试结束准则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195" w:history="1">
        <w:r w:rsidRPr="00576033">
          <w:rPr>
            <w:rStyle w:val="a7"/>
            <w:rFonts w:eastAsia="黑体"/>
            <w:noProof/>
          </w:rPr>
          <w:t>3.2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测试前提条件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37552196" w:history="1">
        <w:r w:rsidRPr="00576033">
          <w:rPr>
            <w:rStyle w:val="a7"/>
            <w:rFonts w:hint="eastAsia"/>
            <w:noProof/>
          </w:rPr>
          <w:t>第</w:t>
        </w:r>
        <w:r w:rsidRPr="00576033">
          <w:rPr>
            <w:rStyle w:val="a7"/>
            <w:rFonts w:hint="eastAsia"/>
            <w:noProof/>
          </w:rPr>
          <w:t>4</w:t>
        </w:r>
        <w:r w:rsidRPr="00576033">
          <w:rPr>
            <w:rStyle w:val="a7"/>
            <w:rFonts w:hint="eastAsia"/>
            <w:noProof/>
          </w:rPr>
          <w:t>章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197" w:history="1">
        <w:r w:rsidRPr="00576033">
          <w:rPr>
            <w:rStyle w:val="a7"/>
            <w:rFonts w:eastAsia="黑体"/>
            <w:noProof/>
          </w:rPr>
          <w:t>4.1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198" w:history="1">
        <w:r w:rsidRPr="00576033">
          <w:rPr>
            <w:rStyle w:val="a7"/>
            <w:rFonts w:eastAsia="黑体"/>
            <w:noProof/>
          </w:rPr>
          <w:t>4.2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测试硬件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199" w:history="1">
        <w:r w:rsidRPr="00576033">
          <w:rPr>
            <w:rStyle w:val="a7"/>
            <w:rFonts w:eastAsia="黑体"/>
            <w:noProof/>
          </w:rPr>
          <w:t>4.3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200" w:history="1">
        <w:r w:rsidRPr="00576033">
          <w:rPr>
            <w:rStyle w:val="a7"/>
            <w:rFonts w:eastAsia="黑体"/>
            <w:noProof/>
          </w:rPr>
          <w:t>4.4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37552201" w:history="1">
        <w:r w:rsidRPr="00576033">
          <w:rPr>
            <w:rStyle w:val="a7"/>
            <w:rFonts w:hint="eastAsia"/>
            <w:noProof/>
          </w:rPr>
          <w:t>第</w:t>
        </w:r>
        <w:r w:rsidRPr="00576033">
          <w:rPr>
            <w:rStyle w:val="a7"/>
            <w:rFonts w:hint="eastAsia"/>
            <w:noProof/>
          </w:rPr>
          <w:t>5</w:t>
        </w:r>
        <w:r w:rsidRPr="00576033">
          <w:rPr>
            <w:rStyle w:val="a7"/>
            <w:rFonts w:hint="eastAsia"/>
            <w:noProof/>
          </w:rPr>
          <w:t>章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测试进度表和资源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202" w:history="1">
        <w:r w:rsidRPr="00576033">
          <w:rPr>
            <w:rStyle w:val="a7"/>
            <w:rFonts w:eastAsia="黑体"/>
            <w:noProof/>
          </w:rPr>
          <w:t>5.1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552203" w:history="1">
        <w:r w:rsidRPr="00576033">
          <w:rPr>
            <w:rStyle w:val="a7"/>
            <w:rFonts w:eastAsia="黑体"/>
            <w:noProof/>
          </w:rPr>
          <w:t>5.2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需要提供的文档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37552204" w:history="1">
        <w:r w:rsidRPr="00576033">
          <w:rPr>
            <w:rStyle w:val="a7"/>
            <w:rFonts w:hint="eastAsia"/>
            <w:noProof/>
          </w:rPr>
          <w:t>第</w:t>
        </w:r>
        <w:r w:rsidRPr="00576033">
          <w:rPr>
            <w:rStyle w:val="a7"/>
            <w:rFonts w:hint="eastAsia"/>
            <w:noProof/>
          </w:rPr>
          <w:t>6</w:t>
        </w:r>
        <w:r w:rsidRPr="00576033">
          <w:rPr>
            <w:rStyle w:val="a7"/>
            <w:rFonts w:hint="eastAsia"/>
            <w:noProof/>
          </w:rPr>
          <w:t>章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测试的组间协调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37552205" w:history="1">
        <w:r w:rsidRPr="00576033">
          <w:rPr>
            <w:rStyle w:val="a7"/>
            <w:rFonts w:hint="eastAsia"/>
            <w:noProof/>
          </w:rPr>
          <w:t>第</w:t>
        </w:r>
        <w:r w:rsidRPr="00576033">
          <w:rPr>
            <w:rStyle w:val="a7"/>
            <w:rFonts w:hint="eastAsia"/>
            <w:noProof/>
          </w:rPr>
          <w:t>7</w:t>
        </w:r>
        <w:r w:rsidRPr="00576033">
          <w:rPr>
            <w:rStyle w:val="a7"/>
            <w:rFonts w:hint="eastAsia"/>
            <w:noProof/>
          </w:rPr>
          <w:t>章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1389" w:rsidRDefault="00BE138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37552206" w:history="1">
        <w:r w:rsidRPr="00576033">
          <w:rPr>
            <w:rStyle w:val="a7"/>
            <w:rFonts w:hint="eastAsia"/>
            <w:noProof/>
          </w:rPr>
          <w:t>第</w:t>
        </w:r>
        <w:r w:rsidRPr="00576033">
          <w:rPr>
            <w:rStyle w:val="a7"/>
            <w:rFonts w:hint="eastAsia"/>
            <w:noProof/>
          </w:rPr>
          <w:t>8</w:t>
        </w:r>
        <w:r w:rsidRPr="00576033">
          <w:rPr>
            <w:rStyle w:val="a7"/>
            <w:rFonts w:hint="eastAsia"/>
            <w:noProof/>
          </w:rPr>
          <w:t>章</w:t>
        </w:r>
        <w:r w:rsidRPr="00576033">
          <w:rPr>
            <w:rStyle w:val="a7"/>
            <w:rFonts w:hint="eastAsia"/>
            <w:noProof/>
          </w:rPr>
          <w:t xml:space="preserve"> </w:t>
        </w:r>
        <w:r w:rsidRPr="00576033">
          <w:rPr>
            <w:rStyle w:val="a7"/>
            <w:rFonts w:hint="eastAsia"/>
            <w:noProof/>
          </w:rPr>
          <w:t>项目技术复审计划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_Toc337552206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40D7" w:rsidRDefault="006440D7" w:rsidP="006440D7">
      <w:pPr>
        <w:pStyle w:val="20"/>
        <w:sectPr w:rsidR="006440D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mallCaps w:val="0"/>
          <w:sz w:val="24"/>
        </w:rPr>
        <w:fldChar w:fldCharType="end"/>
      </w:r>
    </w:p>
    <w:p w:rsidR="006440D7" w:rsidRDefault="006440D7" w:rsidP="006440D7">
      <w:pPr>
        <w:pStyle w:val="1"/>
        <w:spacing w:before="156" w:after="156"/>
      </w:pPr>
      <w:bookmarkStart w:id="1" w:name="_Toc94338964"/>
      <w:bookmarkStart w:id="2" w:name="_Toc99964204"/>
      <w:bookmarkStart w:id="3" w:name="_Toc99964609"/>
      <w:bookmarkStart w:id="4" w:name="_Toc99964894"/>
      <w:bookmarkStart w:id="5" w:name="_Toc100372725"/>
      <w:bookmarkStart w:id="6" w:name="_Toc100372987"/>
      <w:bookmarkStart w:id="7" w:name="_Toc100373152"/>
      <w:bookmarkStart w:id="8" w:name="_Toc100373549"/>
      <w:bookmarkStart w:id="9" w:name="_Toc100562375"/>
      <w:bookmarkStart w:id="10" w:name="_Toc100571068"/>
      <w:bookmarkStart w:id="11" w:name="_Toc100742199"/>
      <w:bookmarkStart w:id="12" w:name="_Toc100742290"/>
      <w:bookmarkStart w:id="13" w:name="_Toc101079393"/>
      <w:bookmarkStart w:id="14" w:name="_Toc142241805"/>
      <w:bookmarkStart w:id="15" w:name="_Toc337552179"/>
      <w:r>
        <w:rPr>
          <w:rFonts w:hint="eastAsia"/>
        </w:rPr>
        <w:lastRenderedPageBreak/>
        <w:t>介绍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6440D7" w:rsidRDefault="006440D7" w:rsidP="006440D7">
      <w:pPr>
        <w:pStyle w:val="2"/>
        <w:ind w:left="180"/>
      </w:pPr>
      <w:bookmarkStart w:id="16" w:name="_Toc94338965"/>
      <w:bookmarkStart w:id="17" w:name="_Toc99964205"/>
      <w:bookmarkStart w:id="18" w:name="_Toc99964610"/>
      <w:bookmarkStart w:id="19" w:name="_Toc99964895"/>
      <w:bookmarkStart w:id="20" w:name="_Toc100372726"/>
      <w:bookmarkStart w:id="21" w:name="_Toc100372988"/>
      <w:bookmarkStart w:id="22" w:name="_Toc100373153"/>
      <w:bookmarkStart w:id="23" w:name="_Toc100373550"/>
      <w:bookmarkStart w:id="24" w:name="_Toc100562376"/>
      <w:bookmarkStart w:id="25" w:name="_Toc100571069"/>
      <w:bookmarkStart w:id="26" w:name="_Toc100742200"/>
      <w:bookmarkStart w:id="27" w:name="_Toc100742291"/>
      <w:bookmarkStart w:id="28" w:name="_Toc101079394"/>
      <w:bookmarkStart w:id="29" w:name="_Toc142241806"/>
      <w:bookmarkStart w:id="30" w:name="_Toc337552180"/>
      <w:r>
        <w:rPr>
          <w:rFonts w:hint="eastAsia"/>
        </w:rPr>
        <w:t>目的和范围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440D7" w:rsidRDefault="006440D7" w:rsidP="006440D7">
      <w:pPr>
        <w:pStyle w:val="3"/>
        <w:ind w:left="0"/>
      </w:pPr>
      <w:bookmarkStart w:id="31" w:name="_Toc100373551"/>
      <w:bookmarkStart w:id="32" w:name="_Toc100562377"/>
      <w:bookmarkStart w:id="33" w:name="_Toc100571070"/>
      <w:bookmarkStart w:id="34" w:name="_Toc100742201"/>
      <w:bookmarkStart w:id="35" w:name="_Toc100742292"/>
      <w:bookmarkStart w:id="36" w:name="_Toc101079395"/>
      <w:bookmarkStart w:id="37" w:name="_Toc142241807"/>
      <w:bookmarkStart w:id="38" w:name="_Toc94338966"/>
      <w:bookmarkStart w:id="39" w:name="_Toc337552181"/>
      <w:r>
        <w:rPr>
          <w:rFonts w:eastAsia="黑体" w:hint="eastAsia"/>
          <w:sz w:val="24"/>
        </w:rPr>
        <w:t>目的</w:t>
      </w:r>
      <w:bookmarkEnd w:id="31"/>
      <w:bookmarkEnd w:id="32"/>
      <w:bookmarkEnd w:id="33"/>
      <w:bookmarkEnd w:id="34"/>
      <w:bookmarkEnd w:id="35"/>
      <w:bookmarkEnd w:id="36"/>
      <w:bookmarkEnd w:id="37"/>
      <w:bookmarkEnd w:id="39"/>
    </w:p>
    <w:p w:rsidR="006440D7" w:rsidRDefault="006440D7" w:rsidP="006440D7">
      <w:pPr>
        <w:pStyle w:val="21"/>
        <w:spacing w:line="240" w:lineRule="auto"/>
        <w:ind w:firstLineChars="200" w:firstLine="420"/>
      </w:pPr>
      <w:r>
        <w:rPr>
          <w:rFonts w:hint="eastAsia"/>
        </w:rPr>
        <w:t>本文档旨在描述</w:t>
      </w:r>
      <w:r>
        <w:rPr>
          <w:rFonts w:hint="eastAsia"/>
        </w:rPr>
        <w:t>pos</w:t>
      </w:r>
      <w:r>
        <w:rPr>
          <w:rFonts w:hint="eastAsia"/>
        </w:rPr>
        <w:t>机功能测试需求，完成</w:t>
      </w:r>
      <w:r>
        <w:rPr>
          <w:rFonts w:hint="eastAsia"/>
        </w:rPr>
        <w:t>pos</w:t>
      </w:r>
      <w:r>
        <w:rPr>
          <w:rFonts w:hint="eastAsia"/>
        </w:rPr>
        <w:t>机功能测试。</w:t>
      </w:r>
    </w:p>
    <w:p w:rsidR="006440D7" w:rsidRDefault="006440D7" w:rsidP="006440D7">
      <w:pPr>
        <w:pStyle w:val="3"/>
        <w:ind w:left="0"/>
      </w:pPr>
      <w:bookmarkStart w:id="40" w:name="_Toc100373552"/>
      <w:bookmarkStart w:id="41" w:name="_Toc100562378"/>
      <w:bookmarkStart w:id="42" w:name="_Toc100571071"/>
      <w:bookmarkStart w:id="43" w:name="_Toc100742202"/>
      <w:bookmarkStart w:id="44" w:name="_Toc100742293"/>
      <w:bookmarkStart w:id="45" w:name="_Toc101079396"/>
      <w:bookmarkStart w:id="46" w:name="_Toc142241808"/>
      <w:bookmarkStart w:id="47" w:name="_Toc337552182"/>
      <w:r>
        <w:rPr>
          <w:rFonts w:eastAsia="黑体" w:hint="eastAsia"/>
          <w:sz w:val="24"/>
        </w:rPr>
        <w:t>范围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6440D7" w:rsidRDefault="006440D7" w:rsidP="006440D7">
      <w:pPr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本此测试范围包括以下功能：</w:t>
      </w:r>
      <w:r>
        <w:rPr>
          <w:rFonts w:hint="eastAsia"/>
          <w:sz w:val="24"/>
        </w:rPr>
        <w:t xml:space="preserve"> </w:t>
      </w:r>
    </w:p>
    <w:p w:rsidR="006440D7" w:rsidRPr="00CA3634" w:rsidRDefault="006440D7" w:rsidP="006440D7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消费系统内</w:t>
      </w:r>
      <w:r>
        <w:rPr>
          <w:rFonts w:hint="eastAsia"/>
          <w:sz w:val="24"/>
        </w:rPr>
        <w:t>pos</w:t>
      </w:r>
      <w:r>
        <w:rPr>
          <w:rFonts w:hint="eastAsia"/>
          <w:sz w:val="24"/>
        </w:rPr>
        <w:t>机测试</w:t>
      </w:r>
    </w:p>
    <w:p w:rsidR="006440D7" w:rsidRPr="00CA3634" w:rsidRDefault="006440D7" w:rsidP="006440D7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第三方对接</w:t>
      </w:r>
      <w:r>
        <w:rPr>
          <w:rFonts w:hint="eastAsia"/>
          <w:sz w:val="24"/>
        </w:rPr>
        <w:t>pos</w:t>
      </w:r>
      <w:r>
        <w:rPr>
          <w:rFonts w:hint="eastAsia"/>
          <w:sz w:val="24"/>
        </w:rPr>
        <w:t>机测试</w:t>
      </w:r>
    </w:p>
    <w:p w:rsidR="006440D7" w:rsidRPr="00CA3634" w:rsidRDefault="006440D7" w:rsidP="006440D7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脱机充值功能的</w:t>
      </w:r>
      <w:r>
        <w:rPr>
          <w:rFonts w:hint="eastAsia"/>
          <w:sz w:val="24"/>
        </w:rPr>
        <w:t>pos</w:t>
      </w:r>
      <w:r>
        <w:rPr>
          <w:rFonts w:hint="eastAsia"/>
          <w:sz w:val="24"/>
        </w:rPr>
        <w:t>机测试</w:t>
      </w:r>
    </w:p>
    <w:p w:rsidR="006440D7" w:rsidRDefault="006440D7" w:rsidP="006440D7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</w:p>
    <w:p w:rsidR="006440D7" w:rsidRPr="002C4485" w:rsidRDefault="006440D7" w:rsidP="006440D7">
      <w:pPr>
        <w:pStyle w:val="21"/>
        <w:spacing w:line="240" w:lineRule="auto"/>
        <w:ind w:firstLineChars="200" w:firstLine="420"/>
      </w:pPr>
      <w:r w:rsidRPr="002C4485">
        <w:rPr>
          <w:rFonts w:hint="eastAsia"/>
        </w:rPr>
        <w:t>测试人员在系统测试过程中，应该完全执行本文档中已经定义的（但不限于已经定义的）所有测试用例。</w:t>
      </w:r>
    </w:p>
    <w:p w:rsidR="006440D7" w:rsidRDefault="006440D7" w:rsidP="006440D7">
      <w:pPr>
        <w:pStyle w:val="2"/>
        <w:ind w:left="180"/>
      </w:pPr>
      <w:bookmarkStart w:id="48" w:name="_Toc99964206"/>
      <w:bookmarkStart w:id="49" w:name="_Toc99964611"/>
      <w:bookmarkStart w:id="50" w:name="_Toc99964896"/>
      <w:bookmarkStart w:id="51" w:name="_Toc100372727"/>
      <w:bookmarkStart w:id="52" w:name="_Toc100372989"/>
      <w:bookmarkStart w:id="53" w:name="_Toc100373154"/>
      <w:bookmarkStart w:id="54" w:name="_Toc100373553"/>
      <w:bookmarkStart w:id="55" w:name="_Toc100562379"/>
      <w:bookmarkStart w:id="56" w:name="_Toc100571072"/>
      <w:bookmarkStart w:id="57" w:name="_Toc100742203"/>
      <w:bookmarkStart w:id="58" w:name="_Toc100742294"/>
      <w:bookmarkStart w:id="59" w:name="_Toc101079397"/>
      <w:bookmarkStart w:id="60" w:name="_Toc142241809"/>
      <w:bookmarkStart w:id="61" w:name="_Toc337552183"/>
      <w:r>
        <w:rPr>
          <w:rFonts w:hint="eastAsia"/>
        </w:rPr>
        <w:t>质量控制的目标</w:t>
      </w:r>
      <w:bookmarkEnd w:id="38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6440D7" w:rsidRDefault="006440D7" w:rsidP="006440D7">
      <w:pPr>
        <w:pStyle w:val="21"/>
        <w:spacing w:line="240" w:lineRule="auto"/>
        <w:ind w:firstLineChars="200" w:firstLine="420"/>
      </w:pPr>
      <w:r>
        <w:rPr>
          <w:rFonts w:hint="eastAsia"/>
        </w:rPr>
        <w:t>系统测试是为了对系统进行综合评估，如系统的安装、某些性能指标、用户界面的可用性等，以确保系统的功能和性能符合用户的需求。本系统测试主要指功能测试和性能测试。</w:t>
      </w:r>
    </w:p>
    <w:p w:rsidR="006440D7" w:rsidRDefault="006440D7" w:rsidP="006440D7"/>
    <w:p w:rsidR="006440D7" w:rsidRDefault="006440D7" w:rsidP="006440D7">
      <w:pPr>
        <w:pStyle w:val="2"/>
        <w:ind w:left="180"/>
      </w:pPr>
      <w:bookmarkStart w:id="62" w:name="_Toc94338967"/>
      <w:bookmarkStart w:id="63" w:name="_Toc99964207"/>
      <w:bookmarkStart w:id="64" w:name="_Toc99964612"/>
      <w:bookmarkStart w:id="65" w:name="_Toc99964897"/>
      <w:bookmarkStart w:id="66" w:name="_Toc100372728"/>
      <w:bookmarkStart w:id="67" w:name="_Toc100372990"/>
      <w:bookmarkStart w:id="68" w:name="_Toc100373155"/>
      <w:bookmarkStart w:id="69" w:name="_Toc100373554"/>
      <w:bookmarkStart w:id="70" w:name="_Toc100562380"/>
      <w:bookmarkStart w:id="71" w:name="_Toc100571073"/>
      <w:bookmarkStart w:id="72" w:name="_Toc100742204"/>
      <w:bookmarkStart w:id="73" w:name="_Toc100742295"/>
      <w:bookmarkStart w:id="74" w:name="_Toc101079398"/>
      <w:bookmarkStart w:id="75" w:name="_Toc142241810"/>
      <w:bookmarkStart w:id="76" w:name="_Toc337552184"/>
      <w:r>
        <w:rPr>
          <w:rFonts w:hint="eastAsia"/>
        </w:rPr>
        <w:t>参考资料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6440D7" w:rsidRDefault="006440D7" w:rsidP="006440D7">
      <w:pPr>
        <w:ind w:leftChars="100" w:left="210"/>
        <w:rPr>
          <w:iCs/>
          <w:sz w:val="24"/>
          <w:szCs w:val="21"/>
        </w:rPr>
      </w:pPr>
    </w:p>
    <w:p w:rsidR="006440D7" w:rsidRPr="00B65C44" w:rsidRDefault="006440D7" w:rsidP="006440D7">
      <w:pPr>
        <w:ind w:leftChars="100" w:left="210"/>
        <w:rPr>
          <w:sz w:val="24"/>
          <w:szCs w:val="21"/>
        </w:rPr>
      </w:pPr>
    </w:p>
    <w:p w:rsidR="006440D7" w:rsidRDefault="006440D7" w:rsidP="006440D7">
      <w:pPr>
        <w:ind w:left="420"/>
      </w:pPr>
    </w:p>
    <w:p w:rsidR="006440D7" w:rsidRDefault="006440D7" w:rsidP="006440D7">
      <w:pPr>
        <w:pStyle w:val="1"/>
        <w:spacing w:before="156" w:after="156"/>
      </w:pPr>
      <w:r>
        <w:rPr>
          <w:rFonts w:hint="eastAsia"/>
        </w:rPr>
        <w:t xml:space="preserve"> </w:t>
      </w:r>
      <w:bookmarkStart w:id="77" w:name="_Toc100372731"/>
      <w:bookmarkStart w:id="78" w:name="_Toc100372993"/>
      <w:bookmarkStart w:id="79" w:name="_Toc100373158"/>
      <w:bookmarkStart w:id="80" w:name="_Toc100373557"/>
      <w:bookmarkStart w:id="81" w:name="_Toc100562383"/>
      <w:bookmarkStart w:id="82" w:name="_Toc100571076"/>
      <w:bookmarkStart w:id="83" w:name="_Toc100742207"/>
      <w:bookmarkStart w:id="84" w:name="_Toc100742298"/>
      <w:bookmarkStart w:id="85" w:name="_Toc101079401"/>
      <w:bookmarkStart w:id="86" w:name="_Toc142241812"/>
      <w:bookmarkStart w:id="87" w:name="_Toc337552185"/>
      <w:r>
        <w:rPr>
          <w:rFonts w:hint="eastAsia"/>
        </w:rPr>
        <w:t>测试目标及方法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6440D7" w:rsidRDefault="006440D7" w:rsidP="006440D7">
      <w:pPr>
        <w:pStyle w:val="2"/>
        <w:ind w:left="180"/>
      </w:pPr>
      <w:r>
        <w:rPr>
          <w:rFonts w:hint="eastAsia"/>
        </w:rPr>
        <w:t xml:space="preserve"> </w:t>
      </w:r>
      <w:bookmarkStart w:id="88" w:name="_Toc100372732"/>
      <w:bookmarkStart w:id="89" w:name="_Toc100372994"/>
      <w:bookmarkStart w:id="90" w:name="_Toc100373159"/>
      <w:bookmarkStart w:id="91" w:name="_Toc100373558"/>
      <w:bookmarkStart w:id="92" w:name="_Toc100562384"/>
      <w:bookmarkStart w:id="93" w:name="_Toc100571077"/>
      <w:bookmarkStart w:id="94" w:name="_Toc100742208"/>
      <w:bookmarkStart w:id="95" w:name="_Toc100742299"/>
      <w:bookmarkStart w:id="96" w:name="_Toc101079402"/>
      <w:bookmarkStart w:id="97" w:name="_Toc142241813"/>
      <w:bookmarkStart w:id="98" w:name="_Toc337552186"/>
      <w:r>
        <w:rPr>
          <w:rFonts w:hint="eastAsia"/>
        </w:rPr>
        <w:t>测试内容一览表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6440D7" w:rsidRDefault="006440D7" w:rsidP="006440D7">
      <w:pPr>
        <w:tabs>
          <w:tab w:val="left" w:pos="7020"/>
        </w:tabs>
        <w:ind w:firstLineChars="174" w:firstLine="418"/>
        <w:rPr>
          <w:sz w:val="24"/>
        </w:rPr>
      </w:pPr>
      <w:r>
        <w:rPr>
          <w:rFonts w:hint="eastAsia"/>
          <w:bCs/>
          <w:sz w:val="24"/>
        </w:rPr>
        <w:t>pos</w:t>
      </w:r>
      <w:r>
        <w:rPr>
          <w:rFonts w:hint="eastAsia"/>
          <w:bCs/>
          <w:sz w:val="24"/>
        </w:rPr>
        <w:t>机功能测试</w:t>
      </w:r>
      <w:r>
        <w:rPr>
          <w:rFonts w:hint="eastAsia"/>
          <w:sz w:val="24"/>
        </w:rPr>
        <w:t>设定以下的测试内容：</w:t>
      </w:r>
    </w:p>
    <w:p w:rsidR="006440D7" w:rsidRDefault="006440D7" w:rsidP="006440D7">
      <w:pPr>
        <w:tabs>
          <w:tab w:val="left" w:pos="7020"/>
        </w:tabs>
        <w:ind w:firstLineChars="174" w:firstLine="418"/>
        <w:rPr>
          <w:sz w:val="24"/>
        </w:rPr>
      </w:pPr>
    </w:p>
    <w:p w:rsidR="006440D7" w:rsidRPr="00B65C44" w:rsidRDefault="006440D7" w:rsidP="006440D7">
      <w:pPr>
        <w:pStyle w:val="3"/>
        <w:ind w:left="0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 xml:space="preserve"> </w:t>
      </w:r>
      <w:bookmarkStart w:id="99" w:name="_Toc337552187"/>
      <w:r w:rsidRPr="00B65C44">
        <w:rPr>
          <w:rFonts w:eastAsia="黑体" w:hint="eastAsia"/>
          <w:sz w:val="24"/>
        </w:rPr>
        <w:t>消费系统内</w:t>
      </w:r>
      <w:r w:rsidRPr="00B65C44">
        <w:rPr>
          <w:rFonts w:eastAsia="黑体" w:hint="eastAsia"/>
          <w:sz w:val="24"/>
        </w:rPr>
        <w:t>pos</w:t>
      </w:r>
      <w:r w:rsidRPr="00B65C44">
        <w:rPr>
          <w:rFonts w:eastAsia="黑体" w:hint="eastAsia"/>
          <w:sz w:val="24"/>
        </w:rPr>
        <w:t>机测试：</w:t>
      </w:r>
      <w:bookmarkEnd w:id="99"/>
    </w:p>
    <w:p w:rsidR="006440D7" w:rsidRPr="00B65C44" w:rsidRDefault="006440D7" w:rsidP="006440D7">
      <w:pPr>
        <w:tabs>
          <w:tab w:val="left" w:pos="5922"/>
        </w:tabs>
        <w:ind w:rightChars="-416" w:right="-874"/>
        <w:rPr>
          <w:sz w:val="28"/>
          <w:u w:val="single"/>
        </w:rPr>
      </w:pPr>
      <w:r w:rsidRPr="00B65C44">
        <w:rPr>
          <w:rFonts w:hint="eastAsia"/>
          <w:bCs/>
          <w:sz w:val="28"/>
        </w:rPr>
        <w:t>测试部门：</w:t>
      </w:r>
      <w:r w:rsidRPr="00B65C44">
        <w:rPr>
          <w:sz w:val="28"/>
          <w:u w:val="single"/>
        </w:rPr>
        <w:t xml:space="preserve">           </w:t>
      </w:r>
      <w:r w:rsidRPr="00B65C44">
        <w:rPr>
          <w:rFonts w:hint="eastAsia"/>
          <w:sz w:val="28"/>
          <w:u w:val="single"/>
        </w:rPr>
        <w:t xml:space="preserve">      </w:t>
      </w:r>
    </w:p>
    <w:p w:rsidR="006440D7" w:rsidRPr="00B65C44" w:rsidRDefault="006440D7" w:rsidP="006440D7">
      <w:pPr>
        <w:tabs>
          <w:tab w:val="left" w:pos="5922"/>
        </w:tabs>
        <w:ind w:rightChars="-416" w:right="-874"/>
        <w:rPr>
          <w:sz w:val="28"/>
          <w:u w:val="single"/>
        </w:rPr>
      </w:pPr>
      <w:r w:rsidRPr="00B65C44">
        <w:rPr>
          <w:rFonts w:hint="eastAsia"/>
          <w:bCs/>
          <w:sz w:val="28"/>
        </w:rPr>
        <w:t>测试时间：</w:t>
      </w:r>
      <w:r w:rsidRPr="00B65C44">
        <w:rPr>
          <w:sz w:val="28"/>
          <w:u w:val="single"/>
        </w:rPr>
        <w:t xml:space="preserve">      </w:t>
      </w:r>
      <w:r w:rsidRPr="00B65C44">
        <w:rPr>
          <w:rFonts w:hint="eastAsia"/>
          <w:sz w:val="28"/>
          <w:u w:val="single"/>
        </w:rPr>
        <w:t xml:space="preserve">   </w:t>
      </w:r>
      <w:r w:rsidRPr="00B65C44">
        <w:rPr>
          <w:sz w:val="28"/>
          <w:u w:val="single"/>
        </w:rPr>
        <w:t xml:space="preserve">        </w:t>
      </w:r>
    </w:p>
    <w:p w:rsidR="006440D7" w:rsidRPr="00B65C44" w:rsidRDefault="006440D7" w:rsidP="006440D7">
      <w:pPr>
        <w:rPr>
          <w:bCs/>
          <w:sz w:val="28"/>
          <w:u w:val="single"/>
        </w:rPr>
      </w:pPr>
      <w:r w:rsidRPr="00B65C44">
        <w:rPr>
          <w:rFonts w:hint="eastAsia"/>
          <w:bCs/>
          <w:sz w:val="28"/>
        </w:rPr>
        <w:t>测试人员：</w:t>
      </w:r>
      <w:r w:rsidRPr="00B65C44">
        <w:rPr>
          <w:sz w:val="28"/>
          <w:u w:val="single"/>
        </w:rPr>
        <w:t xml:space="preserve">                 </w:t>
      </w:r>
    </w:p>
    <w:p w:rsidR="006440D7" w:rsidRPr="00B65C44" w:rsidRDefault="006440D7" w:rsidP="006440D7">
      <w:pPr>
        <w:rPr>
          <w:bCs/>
          <w:sz w:val="28"/>
          <w:u w:val="single"/>
        </w:rPr>
      </w:pPr>
      <w:r w:rsidRPr="00B65C44">
        <w:rPr>
          <w:rFonts w:hint="eastAsia"/>
          <w:bCs/>
          <w:sz w:val="28"/>
        </w:rPr>
        <w:t>测试工具</w:t>
      </w:r>
      <w:r w:rsidRPr="00B65C44">
        <w:rPr>
          <w:rFonts w:hint="eastAsia"/>
          <w:bCs/>
          <w:sz w:val="28"/>
        </w:rPr>
        <w:t>/</w:t>
      </w:r>
      <w:r w:rsidRPr="00B65C44">
        <w:rPr>
          <w:rFonts w:hint="eastAsia"/>
          <w:bCs/>
          <w:sz w:val="28"/>
        </w:rPr>
        <w:t>环境：</w:t>
      </w:r>
      <w:r w:rsidRPr="00B65C44">
        <w:rPr>
          <w:sz w:val="28"/>
          <w:u w:val="single"/>
        </w:rPr>
        <w:t xml:space="preserve">                 </w:t>
      </w:r>
    </w:p>
    <w:p w:rsidR="006440D7" w:rsidRPr="00B65C44" w:rsidRDefault="006440D7" w:rsidP="006440D7">
      <w:pPr>
        <w:rPr>
          <w:bCs/>
          <w:sz w:val="28"/>
          <w:szCs w:val="28"/>
        </w:rPr>
      </w:pPr>
      <w:r w:rsidRPr="00B65C44">
        <w:rPr>
          <w:rFonts w:hint="eastAsia"/>
          <w:bCs/>
          <w:sz w:val="28"/>
          <w:szCs w:val="28"/>
        </w:rPr>
        <w:t>测试内容：</w:t>
      </w:r>
      <w:r w:rsidRPr="00B65C44">
        <w:rPr>
          <w:sz w:val="28"/>
          <w:u w:val="single"/>
        </w:rPr>
        <w:t xml:space="preserve"> </w:t>
      </w:r>
      <w:r w:rsidRPr="00B65C44">
        <w:rPr>
          <w:rFonts w:hint="eastAsia"/>
          <w:sz w:val="28"/>
          <w:u w:val="single"/>
        </w:rPr>
        <w:t>24</w:t>
      </w:r>
      <w:r w:rsidRPr="00B65C44">
        <w:rPr>
          <w:rFonts w:hint="eastAsia"/>
          <w:sz w:val="28"/>
          <w:u w:val="single"/>
        </w:rPr>
        <w:t>项，见下表</w:t>
      </w:r>
      <w:r w:rsidRPr="00B65C44">
        <w:rPr>
          <w:sz w:val="28"/>
          <w:u w:val="single"/>
        </w:rPr>
        <w:t xml:space="preserve">                </w:t>
      </w:r>
    </w:p>
    <w:tbl>
      <w:tblPr>
        <w:tblW w:w="91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800"/>
        <w:gridCol w:w="4320"/>
        <w:gridCol w:w="2340"/>
      </w:tblGrid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试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功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能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ind w:firstLineChars="497" w:firstLine="104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测试结果</w:t>
            </w:r>
          </w:p>
        </w:tc>
      </w:tr>
      <w:tr w:rsidR="006440D7" w:rsidTr="004640A2">
        <w:trPr>
          <w:trHeight w:val="2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消费模式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通过键盘设置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机的消费模式；</w:t>
            </w:r>
          </w:p>
          <w:p w:rsidR="006440D7" w:rsidRDefault="006440D7" w:rsidP="004640A2">
            <w:r>
              <w:rPr>
                <w:rFonts w:hint="eastAsia"/>
              </w:rPr>
              <w:t>最少识别：非定值，定值二种。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Pr="00CE2AFC" w:rsidRDefault="006440D7" w:rsidP="004640A2"/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消费分组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一卡通测试系统发行二张不同消费类型的卡片，并下发其中一种消费分组给测试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机；</w:t>
            </w:r>
          </w:p>
          <w:p w:rsidR="006440D7" w:rsidRPr="00CE2AFC" w:rsidRDefault="006440D7" w:rsidP="004640A2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机需要识别已经下发消费分组卡片，和不能识别未下发消费分组卡片。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次消费限额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numPr>
                <w:ilvl w:val="4"/>
                <w:numId w:val="4"/>
              </w:numPr>
            </w:pPr>
            <w:r>
              <w:rPr>
                <w:rFonts w:hint="eastAsia"/>
              </w:rPr>
              <w:t>旧模式：一卡通测试系统下发单次消费限额给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机；</w:t>
            </w:r>
            <w:r>
              <w:rPr>
                <w:rFonts w:hint="eastAsia"/>
              </w:rPr>
              <w:t xml:space="preserve"> </w:t>
            </w:r>
          </w:p>
          <w:p w:rsidR="006440D7" w:rsidRDefault="006440D7" w:rsidP="004640A2">
            <w:pPr>
              <w:numPr>
                <w:ilvl w:val="4"/>
                <w:numId w:val="4"/>
              </w:numPr>
            </w:pPr>
            <w:r>
              <w:rPr>
                <w:rFonts w:hint="eastAsia"/>
              </w:rPr>
              <w:t>新模式：卡片上记录单次消费限额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范围从</w:t>
            </w:r>
            <w:r>
              <w:rPr>
                <w:rFonts w:hint="eastAsia"/>
              </w:rPr>
              <w:t>1~65535</w:t>
            </w:r>
            <w:r>
              <w:rPr>
                <w:rFonts w:hint="eastAsia"/>
              </w:rPr>
              <w:t>分</w:t>
            </w:r>
          </w:p>
          <w:p w:rsidR="006440D7" w:rsidRDefault="006440D7" w:rsidP="004640A2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机需要识别超额消费需输入卡密码的后消费的功能，和低于单次消费正常消费的功能。</w:t>
            </w:r>
          </w:p>
          <w:p w:rsidR="006440D7" w:rsidRPr="00CE2AFC" w:rsidRDefault="006440D7" w:rsidP="004640A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模式中，测试卡片上单次消费限额为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机不做限制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  <w:p w:rsidR="006440D7" w:rsidRDefault="006440D7" w:rsidP="004640A2"/>
        </w:tc>
      </w:tr>
      <w:tr w:rsidR="006440D7" w:rsidTr="004640A2">
        <w:trPr>
          <w:trHeight w:val="56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日消费限额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旧模式：一卡通测试系统下发日累计消费限额给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机；</w:t>
            </w:r>
          </w:p>
          <w:p w:rsidR="006440D7" w:rsidRDefault="006440D7" w:rsidP="004640A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新模式：卡片上记录日累计消费限额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范围从</w:t>
            </w:r>
            <w:r>
              <w:rPr>
                <w:rFonts w:hint="eastAsia"/>
              </w:rPr>
              <w:t>1~</w:t>
            </w:r>
            <w:r>
              <w:t xml:space="preserve"> </w:t>
            </w:r>
            <w:r w:rsidRPr="000B3A8D">
              <w:t>16777216</w:t>
            </w:r>
            <w:r>
              <w:rPr>
                <w:rFonts w:hint="eastAsia"/>
              </w:rPr>
              <w:t>分</w:t>
            </w:r>
          </w:p>
          <w:p w:rsidR="006440D7" w:rsidRDefault="006440D7" w:rsidP="004640A2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机需要识别超过日累计消费需输入卡密码的后消费的功能，和低于日累计消费正常消费的功能。</w:t>
            </w:r>
          </w:p>
          <w:p w:rsidR="006440D7" w:rsidRDefault="006440D7" w:rsidP="004640A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模式中，测试卡片上日累计消费限额为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机不做限制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正常消费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一卡通测试系统发行二张卡片进行消费；</w:t>
            </w:r>
          </w:p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寻卡时间在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秒之内；</w:t>
            </w:r>
          </w:p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扣款后在屏幕上显示扣款后余额；</w:t>
            </w:r>
          </w:p>
          <w:p w:rsidR="006440D7" w:rsidRDefault="006440D7" w:rsidP="004640A2">
            <w:r>
              <w:rPr>
                <w:rFonts w:hint="eastAsia"/>
              </w:rPr>
              <w:t>返回连续的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机的消费流水号；</w:t>
            </w:r>
          </w:p>
          <w:p w:rsidR="006440D7" w:rsidRDefault="006440D7" w:rsidP="004640A2">
            <w:r>
              <w:rPr>
                <w:rFonts w:hint="eastAsia"/>
              </w:rPr>
              <w:lastRenderedPageBreak/>
              <w:t>返回消费流水正常；</w:t>
            </w:r>
          </w:p>
          <w:p w:rsidR="006440D7" w:rsidRPr="005F5EC0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机写卡交易次数连续；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rPr>
          <w:trHeight w:val="6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lastRenderedPageBreak/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定值消费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0~</w:t>
            </w:r>
            <w:r>
              <w:rPr>
                <w:rFonts w:hint="eastAsia"/>
              </w:rPr>
              <w:t>99999.99</w:t>
            </w:r>
            <w:r>
              <w:rPr>
                <w:rFonts w:hint="eastAsia"/>
              </w:rPr>
              <w:t>元分，输入极限值和中间值，结合打卡测试。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搭伙费计算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查看搭伙费流水的正常性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消费冲正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取消前次消费，注意卡金额、记录是否正常。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黑卡消费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一卡通测试系统发行二张卡片，并挂失或冻结，卡片标记为黑卡；</w:t>
            </w:r>
          </w:p>
          <w:p w:rsidR="006440D7" w:rsidRDefault="006440D7" w:rsidP="004640A2">
            <w:r>
              <w:rPr>
                <w:rFonts w:hint="eastAsia"/>
              </w:rPr>
              <w:t>黑卡消费，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机应该有错误提示，并不能进行消费。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rPr>
          <w:trHeight w:val="7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黑名单</w:t>
            </w:r>
          </w:p>
          <w:p w:rsidR="006440D7" w:rsidRDefault="006440D7" w:rsidP="004640A2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结合一卡通测试系统进行卡片的挂失、解挂操作；</w:t>
            </w:r>
          </w:p>
          <w:p w:rsidR="006440D7" w:rsidRDefault="006440D7" w:rsidP="004640A2">
            <w:r>
              <w:rPr>
                <w:rFonts w:hint="eastAsia"/>
              </w:rPr>
              <w:t>取黑名单数量检查是否正确。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rPr>
          <w:trHeight w:val="170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设置机具序列号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通过厂商设置工具，设置机具序列号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校时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通过厂商设置工具，同步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时间为当前时间；</w:t>
            </w:r>
          </w:p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机向前置机签到时，同步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时间为前置机系统时间</w:t>
            </w:r>
            <w:r>
              <w:rPr>
                <w:rFonts w:hint="eastAsia"/>
              </w:rPr>
              <w:t>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卡有效期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通过厂商设置工具，同步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时间为当前时间；</w:t>
            </w:r>
          </w:p>
          <w:p w:rsidR="006440D7" w:rsidRDefault="006440D7" w:rsidP="004640A2">
            <w:r>
              <w:rPr>
                <w:rFonts w:hint="eastAsia"/>
              </w:rPr>
              <w:t>一卡通测试系统发行一张过期卡片和一张时间有效卡片；</w:t>
            </w:r>
          </w:p>
          <w:p w:rsidR="006440D7" w:rsidRDefault="006440D7" w:rsidP="004640A2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机识别卡片有效功能。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在线通知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一卡通测试系统中，需要能够捕捉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机的心跳，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机脱机时无心跳；</w:t>
            </w:r>
          </w:p>
          <w:p w:rsidR="006440D7" w:rsidRDefault="006440D7" w:rsidP="004640A2">
            <w:r>
              <w:rPr>
                <w:rFonts w:hint="eastAsia"/>
              </w:rPr>
              <w:t>可以通过前置日志或后台设备状态标志位判定。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rPr>
          <w:trHeight w:val="41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设备初始化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通过厂商设置工具，初始化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机；</w:t>
            </w:r>
          </w:p>
          <w:p w:rsidR="006440D7" w:rsidRDefault="006440D7" w:rsidP="004640A2">
            <w:r>
              <w:rPr>
                <w:rFonts w:hint="eastAsia"/>
              </w:rPr>
              <w:t>观察初始化后，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机清空记录区、清空黑名单区、通讯密码、消费记录累计清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等基本属性是否正常。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补采流水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通过前台验证补采流水功能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P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机统计数据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机上统计的当日、昨日累积消费金额及次数是否正确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P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压流水数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机统计的脱机流水数是否正确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初始化密钥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更新工作密钥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将密钥写入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机，进行正常消费。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lastRenderedPageBreak/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+</w:t>
            </w:r>
            <w:r>
              <w:rPr>
                <w:rFonts w:hint="eastAsia"/>
              </w:rPr>
              <w:t>、</w:t>
            </w:r>
            <w:r>
              <w:t>-</w:t>
            </w:r>
            <w:r>
              <w:rPr>
                <w:rFonts w:hint="eastAsia"/>
              </w:rPr>
              <w:t>、</w:t>
            </w:r>
            <w:r>
              <w:t>*</w:t>
            </w:r>
            <w:r>
              <w:rPr>
                <w:rFonts w:hint="eastAsia"/>
              </w:rPr>
              <w:t>运算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运算是否正常，刷卡消费，查看记录。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键盘测试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以不同的键值组合、顺序组合、按键速度在各种不同的状态（比如正在通讯，正在打卡，按键的不同阶段）按任意一个键，查看显示的数值是否与所按键值相同，或者是否会发生一些不正常的现象，反复多次测试。注意：下载程序或字库的过程中不能按键，否则死机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正常打卡测试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刷卡比较规范的情况下消费测试，并看记录。</w:t>
            </w:r>
          </w:p>
          <w:p w:rsidR="006440D7" w:rsidRDefault="006440D7" w:rsidP="004640A2">
            <w:r>
              <w:rPr>
                <w:rFonts w:hint="eastAsia"/>
              </w:rPr>
              <w:t>注：必须把卡从正面靠近感应区，并至少停留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秒。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非正常打卡测试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在快速刷卡等非正常刷卡情况下的消费测试，并看记录。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查看显示信息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查看屏幕显示的信息是否正常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联机综合消费测试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在一卡通测试系统中，不少于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机联机，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张及以上测试卡，进行卡片的随机消费和挂失解挂，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机卡片识别过程正常，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机上传流水正常。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脱机压力消费测试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在一卡通测试系统中，不少于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机脱机，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张及以上测试卡，进行脱机连续消费，消费流水累计超过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笔，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机读写卡片过程正常；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机联机后，流水在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份种内上传，系统黑名单在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分钟内下发。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联机消费系统测试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在一卡通测试系统中，不少于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机联机，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机工作状态正常，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仍然处于联机状态。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脱机消费系统测试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在一卡通测试系统中，不少于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机脱机，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机工作状态正常，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连入一块通系统后可处于正常的联机消费状态。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异常卡测试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将卡片主扇区清空，保留备份扇区数据；测试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能正常读取备份扇区的余额，并能正常使用备份扇区进行消费。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中途拔卡测试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快速刷卡，只到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机提示请重新刷卡，重新放卡后提示刷卡成功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补采消费流水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消费成功后，从数据库中删除多条记录，并通过一卡通前台进行补采操作，检查消费是否补采成功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监控设备状态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一卡通监控系统能反应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脱机、联机状态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29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实时联机消费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机实时联网状态下，消费一笔流水，数据库中马上有一笔记录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实时联机消费异常交易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机实时联网消费情况下，测试快速刷卡，出现写卡失败的情况下，后台流水是否被冲正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lastRenderedPageBreak/>
              <w:t>31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设备签到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联机签到状态下，系统会将商户号写入设备，脱机模式下，商户号使用设备中保存的商户号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</w:tbl>
    <w:p w:rsidR="006440D7" w:rsidRDefault="006440D7" w:rsidP="006440D7">
      <w:pPr>
        <w:tabs>
          <w:tab w:val="left" w:pos="7020"/>
        </w:tabs>
        <w:ind w:firstLineChars="174" w:firstLine="418"/>
        <w:rPr>
          <w:sz w:val="24"/>
        </w:rPr>
      </w:pPr>
    </w:p>
    <w:p w:rsidR="006440D7" w:rsidRPr="00B65C44" w:rsidRDefault="006440D7" w:rsidP="006440D7">
      <w:pPr>
        <w:pStyle w:val="3"/>
        <w:ind w:left="0"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 </w:t>
      </w:r>
      <w:bookmarkStart w:id="100" w:name="_Toc337552188"/>
      <w:r w:rsidRPr="00B65C44">
        <w:rPr>
          <w:rFonts w:eastAsia="黑体" w:hint="eastAsia"/>
          <w:sz w:val="24"/>
        </w:rPr>
        <w:t>第三方对接</w:t>
      </w:r>
      <w:r w:rsidRPr="00B65C44">
        <w:rPr>
          <w:rFonts w:eastAsia="黑体" w:hint="eastAsia"/>
          <w:sz w:val="24"/>
        </w:rPr>
        <w:t>pos</w:t>
      </w:r>
      <w:r w:rsidRPr="00B65C44">
        <w:rPr>
          <w:rFonts w:eastAsia="黑体" w:hint="eastAsia"/>
          <w:sz w:val="24"/>
        </w:rPr>
        <w:t>机测试：</w:t>
      </w:r>
      <w:bookmarkEnd w:id="100"/>
    </w:p>
    <w:p w:rsidR="006440D7" w:rsidRPr="00B65C44" w:rsidRDefault="006440D7" w:rsidP="006440D7">
      <w:pPr>
        <w:tabs>
          <w:tab w:val="left" w:pos="5922"/>
        </w:tabs>
        <w:ind w:rightChars="-416" w:right="-874"/>
        <w:rPr>
          <w:sz w:val="28"/>
          <w:u w:val="single"/>
        </w:rPr>
      </w:pPr>
      <w:r w:rsidRPr="00B65C44">
        <w:rPr>
          <w:rFonts w:hint="eastAsia"/>
          <w:bCs/>
          <w:sz w:val="28"/>
        </w:rPr>
        <w:t>测试部门：</w:t>
      </w:r>
      <w:r w:rsidRPr="00B65C44">
        <w:rPr>
          <w:sz w:val="28"/>
          <w:u w:val="single"/>
        </w:rPr>
        <w:t xml:space="preserve">           </w:t>
      </w:r>
      <w:r w:rsidRPr="00B65C44">
        <w:rPr>
          <w:rFonts w:hint="eastAsia"/>
          <w:sz w:val="28"/>
          <w:u w:val="single"/>
        </w:rPr>
        <w:t xml:space="preserve">      </w:t>
      </w:r>
    </w:p>
    <w:p w:rsidR="006440D7" w:rsidRPr="00B65C44" w:rsidRDefault="006440D7" w:rsidP="006440D7">
      <w:pPr>
        <w:tabs>
          <w:tab w:val="left" w:pos="5922"/>
        </w:tabs>
        <w:ind w:rightChars="-416" w:right="-874"/>
        <w:rPr>
          <w:sz w:val="28"/>
          <w:u w:val="single"/>
        </w:rPr>
      </w:pPr>
      <w:r w:rsidRPr="00B65C44">
        <w:rPr>
          <w:rFonts w:hint="eastAsia"/>
          <w:bCs/>
          <w:sz w:val="28"/>
        </w:rPr>
        <w:t>测试时间：</w:t>
      </w:r>
      <w:r w:rsidRPr="00B65C44">
        <w:rPr>
          <w:sz w:val="28"/>
          <w:u w:val="single"/>
        </w:rPr>
        <w:t xml:space="preserve">      </w:t>
      </w:r>
      <w:r w:rsidRPr="00B65C44">
        <w:rPr>
          <w:rFonts w:hint="eastAsia"/>
          <w:sz w:val="28"/>
          <w:u w:val="single"/>
        </w:rPr>
        <w:t xml:space="preserve">   </w:t>
      </w:r>
      <w:r w:rsidRPr="00B65C44">
        <w:rPr>
          <w:sz w:val="28"/>
          <w:u w:val="single"/>
        </w:rPr>
        <w:t xml:space="preserve">        </w:t>
      </w:r>
    </w:p>
    <w:p w:rsidR="006440D7" w:rsidRPr="00B65C44" w:rsidRDefault="006440D7" w:rsidP="006440D7">
      <w:pPr>
        <w:rPr>
          <w:bCs/>
          <w:sz w:val="28"/>
          <w:u w:val="single"/>
        </w:rPr>
      </w:pPr>
      <w:r w:rsidRPr="00B65C44">
        <w:rPr>
          <w:rFonts w:hint="eastAsia"/>
          <w:bCs/>
          <w:sz w:val="28"/>
        </w:rPr>
        <w:t>测试人员：</w:t>
      </w:r>
      <w:r w:rsidRPr="00B65C44">
        <w:rPr>
          <w:sz w:val="28"/>
          <w:u w:val="single"/>
        </w:rPr>
        <w:t xml:space="preserve">                 </w:t>
      </w:r>
    </w:p>
    <w:p w:rsidR="006440D7" w:rsidRPr="00B65C44" w:rsidRDefault="006440D7" w:rsidP="006440D7">
      <w:pPr>
        <w:rPr>
          <w:bCs/>
          <w:sz w:val="28"/>
          <w:u w:val="single"/>
        </w:rPr>
      </w:pPr>
      <w:r w:rsidRPr="00B65C44">
        <w:rPr>
          <w:rFonts w:hint="eastAsia"/>
          <w:bCs/>
          <w:sz w:val="28"/>
        </w:rPr>
        <w:t>测试工具</w:t>
      </w:r>
      <w:r w:rsidRPr="00B65C44">
        <w:rPr>
          <w:rFonts w:hint="eastAsia"/>
          <w:bCs/>
          <w:sz w:val="28"/>
        </w:rPr>
        <w:t>/</w:t>
      </w:r>
      <w:r w:rsidRPr="00B65C44">
        <w:rPr>
          <w:rFonts w:hint="eastAsia"/>
          <w:bCs/>
          <w:sz w:val="28"/>
        </w:rPr>
        <w:t>环境：</w:t>
      </w:r>
      <w:r w:rsidRPr="00B65C44">
        <w:rPr>
          <w:sz w:val="28"/>
          <w:u w:val="single"/>
        </w:rPr>
        <w:t xml:space="preserve">                 </w:t>
      </w:r>
    </w:p>
    <w:p w:rsidR="006440D7" w:rsidRDefault="006440D7" w:rsidP="006440D7">
      <w:pPr>
        <w:rPr>
          <w:sz w:val="28"/>
          <w:u w:val="single"/>
        </w:rPr>
      </w:pPr>
      <w:r w:rsidRPr="00B65C44">
        <w:rPr>
          <w:rFonts w:hint="eastAsia"/>
          <w:bCs/>
          <w:sz w:val="28"/>
          <w:szCs w:val="28"/>
        </w:rPr>
        <w:t>测试内容：</w:t>
      </w:r>
      <w:r w:rsidRPr="00B65C44">
        <w:rPr>
          <w:sz w:val="28"/>
          <w:u w:val="single"/>
        </w:rPr>
        <w:t xml:space="preserve"> </w:t>
      </w:r>
      <w:r w:rsidRPr="00B65C44">
        <w:rPr>
          <w:rFonts w:hint="eastAsia"/>
          <w:sz w:val="28"/>
          <w:u w:val="single"/>
        </w:rPr>
        <w:t>13</w:t>
      </w:r>
      <w:r w:rsidRPr="00B65C44">
        <w:rPr>
          <w:rFonts w:hint="eastAsia"/>
          <w:sz w:val="28"/>
          <w:u w:val="single"/>
        </w:rPr>
        <w:t>项，见下表</w:t>
      </w:r>
      <w:r w:rsidRPr="00B65C44">
        <w:rPr>
          <w:sz w:val="28"/>
          <w:u w:val="single"/>
        </w:rPr>
        <w:t xml:space="preserve">                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800"/>
        <w:gridCol w:w="4320"/>
        <w:gridCol w:w="1440"/>
        <w:gridCol w:w="1440"/>
      </w:tblGrid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试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功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能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ind w:firstLineChars="497" w:firstLine="104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Pr="00C464F4" w:rsidRDefault="006440D7" w:rsidP="004640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测试结果</w:t>
            </w:r>
          </w:p>
        </w:tc>
      </w:tr>
      <w:tr w:rsidR="006440D7" w:rsidTr="004640A2">
        <w:trPr>
          <w:trHeight w:val="2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机扣款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通过软件调用使得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机扣款；</w:t>
            </w:r>
          </w:p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寻卡时间在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秒之内；</w:t>
            </w:r>
          </w:p>
          <w:p w:rsidR="006440D7" w:rsidRDefault="006440D7" w:rsidP="004640A2">
            <w:r>
              <w:rPr>
                <w:rFonts w:hint="eastAsia"/>
              </w:rPr>
              <w:t>驱动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扣款接口</w:t>
            </w:r>
            <w:r>
              <w:rPr>
                <w:rFonts w:hint="eastAsia"/>
              </w:rPr>
              <w:t>, POS</w:t>
            </w:r>
            <w:r>
              <w:rPr>
                <w:rFonts w:hint="eastAsia"/>
              </w:rPr>
              <w:t>鸣叫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客户放卡</w:t>
            </w:r>
            <w:r>
              <w:rPr>
                <w:rFonts w:hint="eastAsia"/>
              </w:rPr>
              <w:t>, POS</w:t>
            </w:r>
            <w:r>
              <w:rPr>
                <w:rFonts w:hint="eastAsia"/>
              </w:rPr>
              <w:t>扣款</w:t>
            </w:r>
            <w:r>
              <w:rPr>
                <w:rFonts w:hint="eastAsia"/>
              </w:rPr>
              <w:t>,POS</w:t>
            </w:r>
            <w:r>
              <w:rPr>
                <w:rFonts w:hint="eastAsia"/>
              </w:rPr>
              <w:t>的屏幕同时显示扣款金额；</w:t>
            </w:r>
          </w:p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扣款后在屏幕上显示扣款金额；</w:t>
            </w:r>
          </w:p>
          <w:p w:rsidR="006440D7" w:rsidRDefault="006440D7" w:rsidP="004640A2">
            <w:r>
              <w:rPr>
                <w:rFonts w:hint="eastAsia"/>
              </w:rPr>
              <w:t>扣款接口在调用后返回当前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机的消费流水号；</w:t>
            </w:r>
          </w:p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扣款后休眠卡片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卡片不得再扣款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如果再扣款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</w:t>
            </w:r>
            <w:r>
              <w:rPr>
                <w:rFonts w:hint="eastAsia"/>
              </w:rPr>
              <w:t>CRT</w:t>
            </w:r>
            <w:r>
              <w:rPr>
                <w:rFonts w:hint="eastAsia"/>
              </w:rPr>
              <w:t>屏幕应该有错误显示或者语音提醒；</w:t>
            </w:r>
          </w:p>
          <w:p w:rsidR="006440D7" w:rsidRDefault="006440D7" w:rsidP="004640A2">
            <w:r>
              <w:rPr>
                <w:rFonts w:hint="eastAsia"/>
              </w:rPr>
              <w:t>黑卡扣款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机应该有错误提示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210" w:hangingChars="100" w:hanging="210"/>
            </w:pPr>
          </w:p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机串口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通过软件调用使得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机打开串口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机串口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通过软件调用使得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机关闭串口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rPr>
          <w:trHeight w:val="56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机网络连接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通过软件调用使得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机通过网络进行连接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widowControl/>
              <w:jc w:val="left"/>
            </w:pPr>
          </w:p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机网络断开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通过软件调用使得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机通过网络进行断开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机连接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315" w:hangingChars="150" w:hanging="315"/>
            </w:pPr>
            <w:r>
              <w:rPr>
                <w:rFonts w:hint="eastAsia"/>
              </w:rPr>
              <w:t>通过机具地址来和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机进行设备连接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widowControl/>
              <w:jc w:val="left"/>
            </w:pPr>
          </w:p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机读卡信息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通过软件调用使得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读卡信息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机读物理卡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lastRenderedPageBreak/>
              <w:t>通过软件调用使得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机读物理卡号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315" w:hangingChars="150" w:hanging="315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315" w:hangingChars="150" w:hanging="315"/>
            </w:pPr>
          </w:p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机最后一笔流水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通过软件调用读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机最后一笔流水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机读卡余额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通过软件调用使得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机读卡余额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机最后一笔消费冲正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315" w:hangingChars="150" w:hanging="315"/>
            </w:pPr>
            <w:r>
              <w:rPr>
                <w:rFonts w:hint="eastAsia"/>
              </w:rPr>
              <w:t>通过软件调用使得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机最后一笔消费进行</w:t>
            </w:r>
          </w:p>
          <w:p w:rsidR="006440D7" w:rsidRDefault="006440D7" w:rsidP="004640A2">
            <w:pPr>
              <w:ind w:left="315" w:hangingChars="150" w:hanging="315"/>
            </w:pPr>
            <w:r>
              <w:rPr>
                <w:rFonts w:hint="eastAsia"/>
              </w:rPr>
              <w:t>冲正</w:t>
            </w:r>
          </w:p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机读交易卡号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通过软件调用使得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机读交易卡号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315" w:hangingChars="150" w:hanging="315"/>
            </w:pPr>
          </w:p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机屏幕的显示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210" w:hangingChars="100" w:hanging="210"/>
            </w:pP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机处于某种模式下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卡片放到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机上可以读出交易卡号和姓名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widowControl/>
              <w:jc w:val="left"/>
            </w:pPr>
          </w:p>
          <w:p w:rsidR="006440D7" w:rsidRDefault="006440D7" w:rsidP="004640A2">
            <w:pPr>
              <w:widowControl/>
              <w:jc w:val="left"/>
            </w:pPr>
          </w:p>
          <w:p w:rsidR="006440D7" w:rsidRDefault="006440D7" w:rsidP="004640A2"/>
        </w:tc>
      </w:tr>
    </w:tbl>
    <w:p w:rsidR="006440D7" w:rsidRDefault="006440D7" w:rsidP="006440D7">
      <w:pPr>
        <w:tabs>
          <w:tab w:val="left" w:pos="7020"/>
        </w:tabs>
        <w:ind w:firstLineChars="174" w:firstLine="418"/>
        <w:rPr>
          <w:sz w:val="24"/>
        </w:rPr>
      </w:pPr>
    </w:p>
    <w:p w:rsidR="006440D7" w:rsidRPr="00B65C44" w:rsidRDefault="006440D7" w:rsidP="006440D7">
      <w:pPr>
        <w:pStyle w:val="3"/>
        <w:ind w:left="0"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 </w:t>
      </w:r>
      <w:bookmarkStart w:id="101" w:name="_Toc337552189"/>
      <w:r w:rsidRPr="00B65C44">
        <w:rPr>
          <w:rFonts w:eastAsia="黑体" w:hint="eastAsia"/>
          <w:sz w:val="24"/>
        </w:rPr>
        <w:t>脱机充值功能的</w:t>
      </w:r>
      <w:r w:rsidRPr="00B65C44">
        <w:rPr>
          <w:rFonts w:eastAsia="黑体" w:hint="eastAsia"/>
          <w:sz w:val="24"/>
        </w:rPr>
        <w:t>pos</w:t>
      </w:r>
      <w:r w:rsidRPr="00B65C44">
        <w:rPr>
          <w:rFonts w:eastAsia="黑体" w:hint="eastAsia"/>
          <w:sz w:val="24"/>
        </w:rPr>
        <w:t>机测试：</w:t>
      </w:r>
      <w:bookmarkEnd w:id="101"/>
    </w:p>
    <w:p w:rsidR="006440D7" w:rsidRPr="00B65C44" w:rsidRDefault="006440D7" w:rsidP="006440D7">
      <w:pPr>
        <w:tabs>
          <w:tab w:val="left" w:pos="5922"/>
        </w:tabs>
        <w:ind w:rightChars="-416" w:right="-874"/>
        <w:rPr>
          <w:sz w:val="28"/>
          <w:u w:val="single"/>
        </w:rPr>
      </w:pPr>
      <w:r w:rsidRPr="00B65C44">
        <w:rPr>
          <w:rFonts w:hint="eastAsia"/>
          <w:bCs/>
          <w:sz w:val="28"/>
        </w:rPr>
        <w:t>测试部门：</w:t>
      </w:r>
      <w:r w:rsidRPr="00B65C44">
        <w:rPr>
          <w:sz w:val="28"/>
          <w:u w:val="single"/>
        </w:rPr>
        <w:t xml:space="preserve">           </w:t>
      </w:r>
      <w:r w:rsidRPr="00B65C44">
        <w:rPr>
          <w:rFonts w:hint="eastAsia"/>
          <w:sz w:val="28"/>
          <w:u w:val="single"/>
        </w:rPr>
        <w:t xml:space="preserve">      </w:t>
      </w:r>
    </w:p>
    <w:p w:rsidR="006440D7" w:rsidRPr="00B65C44" w:rsidRDefault="006440D7" w:rsidP="006440D7">
      <w:pPr>
        <w:tabs>
          <w:tab w:val="left" w:pos="5922"/>
        </w:tabs>
        <w:ind w:rightChars="-416" w:right="-874"/>
        <w:rPr>
          <w:sz w:val="28"/>
          <w:u w:val="single"/>
        </w:rPr>
      </w:pPr>
      <w:r w:rsidRPr="00B65C44">
        <w:rPr>
          <w:rFonts w:hint="eastAsia"/>
          <w:bCs/>
          <w:sz w:val="28"/>
        </w:rPr>
        <w:t>测试时间：</w:t>
      </w:r>
      <w:r w:rsidRPr="00B65C44">
        <w:rPr>
          <w:sz w:val="28"/>
          <w:u w:val="single"/>
        </w:rPr>
        <w:t xml:space="preserve">      </w:t>
      </w:r>
      <w:r w:rsidRPr="00B65C44">
        <w:rPr>
          <w:rFonts w:hint="eastAsia"/>
          <w:sz w:val="28"/>
          <w:u w:val="single"/>
        </w:rPr>
        <w:t xml:space="preserve">   </w:t>
      </w:r>
      <w:r w:rsidRPr="00B65C44">
        <w:rPr>
          <w:sz w:val="28"/>
          <w:u w:val="single"/>
        </w:rPr>
        <w:t xml:space="preserve">        </w:t>
      </w:r>
    </w:p>
    <w:p w:rsidR="006440D7" w:rsidRPr="00B65C44" w:rsidRDefault="006440D7" w:rsidP="006440D7">
      <w:pPr>
        <w:rPr>
          <w:bCs/>
          <w:sz w:val="28"/>
          <w:u w:val="single"/>
        </w:rPr>
      </w:pPr>
      <w:r w:rsidRPr="00B65C44">
        <w:rPr>
          <w:rFonts w:hint="eastAsia"/>
          <w:bCs/>
          <w:sz w:val="28"/>
        </w:rPr>
        <w:t>测试人员：</w:t>
      </w:r>
      <w:r w:rsidRPr="00B65C44">
        <w:rPr>
          <w:sz w:val="28"/>
          <w:u w:val="single"/>
        </w:rPr>
        <w:t xml:space="preserve">                 </w:t>
      </w:r>
    </w:p>
    <w:p w:rsidR="006440D7" w:rsidRPr="00B65C44" w:rsidRDefault="006440D7" w:rsidP="006440D7">
      <w:pPr>
        <w:rPr>
          <w:bCs/>
          <w:sz w:val="28"/>
          <w:u w:val="single"/>
        </w:rPr>
      </w:pPr>
      <w:r w:rsidRPr="00B65C44">
        <w:rPr>
          <w:rFonts w:hint="eastAsia"/>
          <w:bCs/>
          <w:sz w:val="28"/>
        </w:rPr>
        <w:t>测试工具</w:t>
      </w:r>
      <w:r w:rsidRPr="00B65C44">
        <w:rPr>
          <w:rFonts w:hint="eastAsia"/>
          <w:bCs/>
          <w:sz w:val="28"/>
        </w:rPr>
        <w:t>/</w:t>
      </w:r>
      <w:r w:rsidRPr="00B65C44">
        <w:rPr>
          <w:rFonts w:hint="eastAsia"/>
          <w:bCs/>
          <w:sz w:val="28"/>
        </w:rPr>
        <w:t>环境：</w:t>
      </w:r>
      <w:r w:rsidRPr="00B65C44">
        <w:rPr>
          <w:sz w:val="28"/>
          <w:u w:val="single"/>
        </w:rPr>
        <w:t xml:space="preserve">                 </w:t>
      </w:r>
    </w:p>
    <w:p w:rsidR="006440D7" w:rsidRPr="00B65C44" w:rsidRDefault="006440D7" w:rsidP="006440D7">
      <w:pPr>
        <w:rPr>
          <w:sz w:val="28"/>
          <w:u w:val="single"/>
        </w:rPr>
      </w:pPr>
      <w:r w:rsidRPr="00B65C44">
        <w:rPr>
          <w:rFonts w:hint="eastAsia"/>
          <w:bCs/>
          <w:sz w:val="28"/>
          <w:szCs w:val="28"/>
        </w:rPr>
        <w:t>测试内容：</w:t>
      </w:r>
      <w:r w:rsidRPr="00B65C44">
        <w:rPr>
          <w:sz w:val="28"/>
          <w:u w:val="single"/>
        </w:rPr>
        <w:t xml:space="preserve">  </w:t>
      </w:r>
      <w:r w:rsidRPr="00B65C44">
        <w:rPr>
          <w:rFonts w:hint="eastAsia"/>
          <w:sz w:val="28"/>
          <w:u w:val="single"/>
        </w:rPr>
        <w:t xml:space="preserve"> 19</w:t>
      </w:r>
      <w:r w:rsidRPr="00B65C44">
        <w:rPr>
          <w:rFonts w:hint="eastAsia"/>
          <w:sz w:val="28"/>
          <w:u w:val="single"/>
        </w:rPr>
        <w:t>项</w:t>
      </w:r>
      <w:r w:rsidRPr="00B65C44">
        <w:rPr>
          <w:rFonts w:hint="eastAsia"/>
          <w:sz w:val="28"/>
          <w:u w:val="single"/>
        </w:rPr>
        <w:t xml:space="preserve"> </w:t>
      </w:r>
      <w:r w:rsidRPr="00B65C44">
        <w:rPr>
          <w:sz w:val="28"/>
          <w:u w:val="single"/>
        </w:rPr>
        <w:t xml:space="preserve">              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800"/>
        <w:gridCol w:w="4320"/>
        <w:gridCol w:w="1440"/>
        <w:gridCol w:w="1440"/>
      </w:tblGrid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试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功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能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ind w:firstLineChars="497" w:firstLine="104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Default="006440D7" w:rsidP="004640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</w:tcPr>
          <w:p w:rsidR="006440D7" w:rsidRPr="00C464F4" w:rsidRDefault="006440D7" w:rsidP="004640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测试结果</w:t>
            </w:r>
          </w:p>
        </w:tc>
      </w:tr>
      <w:tr w:rsidR="006440D7" w:rsidTr="004640A2">
        <w:trPr>
          <w:trHeight w:val="2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操作员授权卡授权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机开机之后进入锁定状态，使用合法的操作员授权卡授权之后，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机进入充值状态</w:t>
            </w:r>
            <w:r>
              <w:rPr>
                <w:rFonts w:hint="eastAsia"/>
              </w:rPr>
              <w:t>;</w:t>
            </w:r>
          </w:p>
          <w:p w:rsidR="006440D7" w:rsidRDefault="006440D7" w:rsidP="004640A2">
            <w:r>
              <w:rPr>
                <w:rFonts w:hint="eastAsia"/>
              </w:rPr>
              <w:t>测试授权卡权限控制是否正确</w:t>
            </w:r>
            <w:r>
              <w:rPr>
                <w:rFonts w:hint="eastAsia"/>
              </w:rPr>
              <w:t>;</w:t>
            </w:r>
          </w:p>
          <w:p w:rsidR="006440D7" w:rsidRDefault="006440D7" w:rsidP="004640A2">
            <w:r>
              <w:rPr>
                <w:rFonts w:hint="eastAsia"/>
              </w:rPr>
              <w:t>测试授权卡有效期控制是否正确</w:t>
            </w:r>
            <w:r>
              <w:rPr>
                <w:rFonts w:hint="eastAsia"/>
              </w:rPr>
              <w:t>;</w:t>
            </w:r>
          </w:p>
          <w:p w:rsidR="006440D7" w:rsidRPr="00C14ABB" w:rsidRDefault="006440D7" w:rsidP="004640A2">
            <w:r>
              <w:rPr>
                <w:rFonts w:hint="eastAsia"/>
              </w:rPr>
              <w:t>测试授权卡挂失解挂是否正常</w:t>
            </w:r>
            <w:r>
              <w:rPr>
                <w:rFonts w:hint="eastAsia"/>
              </w:rPr>
              <w:t>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210" w:hangingChars="100" w:hanging="210"/>
            </w:pPr>
          </w:p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正常充值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正常刷卡，检查卡片充值金额是否正确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卡分组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一卡通测试系统发行二张不同消费类型的卡片，并下发其中一种消费分组给测试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机；</w:t>
            </w:r>
          </w:p>
          <w:p w:rsidR="006440D7" w:rsidRDefault="006440D7" w:rsidP="004640A2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机需要识别已经下发消费分组卡片，和不能识别未下发消费分组卡片。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rPr>
          <w:trHeight w:val="56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黑名单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结合一卡通测试系统进行卡片的挂失、解挂操作；</w:t>
            </w:r>
          </w:p>
          <w:p w:rsidR="006440D7" w:rsidRDefault="006440D7" w:rsidP="004640A2">
            <w:r>
              <w:rPr>
                <w:rFonts w:hint="eastAsia"/>
              </w:rPr>
              <w:lastRenderedPageBreak/>
              <w:t>取黑名单数量检查是否正确。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widowControl/>
              <w:jc w:val="left"/>
            </w:pPr>
          </w:p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lastRenderedPageBreak/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采集流水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检查充值流水能否正常入账。充值流水记录的操作员是否就是授权卡所属的操作员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卡钱包上限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315" w:hangingChars="150" w:hanging="315"/>
            </w:pPr>
            <w:r>
              <w:rPr>
                <w:rFonts w:hint="eastAsia"/>
              </w:rPr>
              <w:t>通过一卡通系统设置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允许的卡钱包上限，测试充值金额加上卡钱包余额超过上限后是不是不能充值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widowControl/>
              <w:jc w:val="left"/>
            </w:pPr>
          </w:p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校时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通过厂商设置工具，同步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时间为当前时间；</w:t>
            </w:r>
          </w:p>
          <w:p w:rsidR="006440D7" w:rsidRDefault="006440D7" w:rsidP="004640A2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机向前置机签到时，同步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时间为前置机系统时间</w:t>
            </w:r>
            <w:r>
              <w:rPr>
                <w:rFonts w:hint="eastAsia"/>
              </w:rPr>
              <w:t>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卡有效期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一卡通测试系统发行一张过期卡片和一张时间有效卡片；</w:t>
            </w:r>
          </w:p>
          <w:p w:rsidR="006440D7" w:rsidRDefault="006440D7" w:rsidP="004640A2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机识别卡片有效期功能。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315" w:hangingChars="150" w:hanging="315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ind w:left="315" w:hangingChars="150" w:hanging="315"/>
            </w:pPr>
          </w:p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设备初始化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通过厂商设置工具，初始化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机；</w:t>
            </w:r>
          </w:p>
          <w:p w:rsidR="006440D7" w:rsidRDefault="006440D7" w:rsidP="004640A2">
            <w:r>
              <w:rPr>
                <w:rFonts w:hint="eastAsia"/>
              </w:rPr>
              <w:t>观察初始化后，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机清空记录区、清空黑名单区、通讯密码、充值记录累计清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等基本属性是否正常。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在线通知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一卡通测试系统中，需要能够捕捉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机的心跳，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机脱机时无心跳；</w:t>
            </w:r>
          </w:p>
          <w:p w:rsidR="006440D7" w:rsidRDefault="006440D7" w:rsidP="004640A2">
            <w:r>
              <w:rPr>
                <w:rFonts w:hint="eastAsia"/>
              </w:rPr>
              <w:t>可以通过前置日志或后台设备状态标志位判定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初始化密钥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更新工作密钥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Pr="00F2308B" w:rsidRDefault="006440D7" w:rsidP="004640A2">
            <w:r>
              <w:rPr>
                <w:rFonts w:hint="eastAsia"/>
              </w:rPr>
              <w:t>将密钥写入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机，进行正常充值。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联机综合充值测试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在一卡通测试系统中，不少于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机联机，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张及以上测试卡，进行卡片的随机充值和挂失解挂，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机卡片识别过程正常，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机上传流水正常。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  <w:p w:rsidR="006440D7" w:rsidRDefault="006440D7" w:rsidP="004640A2"/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pPr>
              <w:widowControl/>
              <w:jc w:val="left"/>
            </w:pPr>
          </w:p>
          <w:p w:rsidR="006440D7" w:rsidRDefault="006440D7" w:rsidP="004640A2">
            <w:pPr>
              <w:widowControl/>
              <w:jc w:val="left"/>
            </w:pPr>
          </w:p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脱机压力充值测试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在一卡通测试系统中，不少于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机脱机，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张及以上测试卡，进行脱机连续充值，充值流水累计超过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笔，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机读写卡片过程正常；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机联机后，流水在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份种内上传，系统黑名单在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分钟内下发。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查询日累计充值情况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查询当日累计充值金额及当日累计充值笔数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设置机具序列号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通过厂商设置工具，设置机具序列号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正常打卡测试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刷卡比较规范的情况下充值测试，并看记录。</w:t>
            </w:r>
          </w:p>
          <w:p w:rsidR="006440D7" w:rsidRDefault="006440D7" w:rsidP="004640A2">
            <w:r>
              <w:rPr>
                <w:rFonts w:hint="eastAsia"/>
              </w:rPr>
              <w:t>注：必须把卡从正面靠近感应区，并至少停留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秒。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非正常打卡测试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在快速刷卡等非正常刷卡情况下的充值测试，并看记录。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  <w:tr w:rsidR="006440D7" w:rsidTr="004640A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充值充正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>
            <w:r>
              <w:rPr>
                <w:rFonts w:hint="eastAsia"/>
              </w:rPr>
              <w:t>取消卡片最后一次操作并为充值的金额。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D7" w:rsidRDefault="006440D7" w:rsidP="004640A2"/>
        </w:tc>
      </w:tr>
    </w:tbl>
    <w:p w:rsidR="006440D7" w:rsidRDefault="006440D7" w:rsidP="006440D7">
      <w:pPr>
        <w:tabs>
          <w:tab w:val="left" w:pos="7020"/>
        </w:tabs>
        <w:rPr>
          <w:sz w:val="24"/>
        </w:rPr>
      </w:pPr>
    </w:p>
    <w:p w:rsidR="006440D7" w:rsidRPr="00CE0015" w:rsidRDefault="006440D7" w:rsidP="006440D7">
      <w:pPr>
        <w:tabs>
          <w:tab w:val="left" w:pos="7020"/>
        </w:tabs>
        <w:ind w:firstLineChars="174" w:firstLine="418"/>
        <w:rPr>
          <w:sz w:val="24"/>
        </w:rPr>
        <w:sectPr w:rsidR="006440D7" w:rsidRPr="00CE00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40D7" w:rsidRDefault="006440D7" w:rsidP="006440D7">
      <w:pPr>
        <w:pStyle w:val="2"/>
        <w:ind w:left="180"/>
      </w:pPr>
      <w:bookmarkStart w:id="102" w:name="_Toc100372761"/>
      <w:bookmarkStart w:id="103" w:name="_Toc100372995"/>
      <w:bookmarkStart w:id="104" w:name="_Toc100373160"/>
      <w:bookmarkStart w:id="105" w:name="_Toc100373559"/>
      <w:bookmarkStart w:id="106" w:name="_Toc100562385"/>
      <w:bookmarkStart w:id="107" w:name="_Toc100571078"/>
      <w:bookmarkStart w:id="108" w:name="_Toc100742209"/>
      <w:bookmarkStart w:id="109" w:name="_Toc100742300"/>
      <w:bookmarkStart w:id="110" w:name="_Toc101079403"/>
      <w:bookmarkStart w:id="111" w:name="_Toc142241814"/>
      <w:bookmarkStart w:id="112" w:name="_Toc337552190"/>
      <w:r>
        <w:rPr>
          <w:rFonts w:hint="eastAsia"/>
        </w:rPr>
        <w:lastRenderedPageBreak/>
        <w:t>测试设计原则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6440D7" w:rsidRDefault="006440D7" w:rsidP="006440D7">
      <w:pPr>
        <w:pStyle w:val="3"/>
        <w:ind w:left="0"/>
        <w:rPr>
          <w:rFonts w:eastAsia="黑体"/>
          <w:sz w:val="24"/>
        </w:rPr>
      </w:pPr>
      <w:bookmarkStart w:id="113" w:name="_Toc100372762"/>
      <w:bookmarkStart w:id="114" w:name="_Toc100372996"/>
      <w:bookmarkStart w:id="115" w:name="_Toc100373161"/>
      <w:bookmarkStart w:id="116" w:name="_Toc100373560"/>
      <w:bookmarkStart w:id="117" w:name="_Toc100562386"/>
      <w:bookmarkStart w:id="118" w:name="_Toc100571079"/>
      <w:bookmarkStart w:id="119" w:name="_Toc100742210"/>
      <w:bookmarkStart w:id="120" w:name="_Toc100742301"/>
      <w:bookmarkStart w:id="121" w:name="_Toc101079404"/>
      <w:bookmarkStart w:id="122" w:name="_Toc142241815"/>
      <w:bookmarkStart w:id="123" w:name="_Toc337552191"/>
      <w:r>
        <w:rPr>
          <w:rFonts w:eastAsia="黑体" w:hint="eastAsia"/>
          <w:sz w:val="24"/>
        </w:rPr>
        <w:t>总体设计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6440D7" w:rsidRDefault="006440D7" w:rsidP="006440D7">
      <w:pPr>
        <w:pStyle w:val="31"/>
        <w:ind w:leftChars="0" w:left="0"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本系统测试总体依据软件工程原理，采用以黑盒测试为主、以针对性测试为辅的方式进行。把握以下原则：</w:t>
      </w:r>
    </w:p>
    <w:p w:rsidR="006440D7" w:rsidRDefault="006440D7" w:rsidP="006440D7">
      <w:pPr>
        <w:pStyle w:val="3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针对用户环境变化设计测试用例。</w:t>
      </w:r>
    </w:p>
    <w:p w:rsidR="006440D7" w:rsidRDefault="006440D7" w:rsidP="006440D7">
      <w:pPr>
        <w:pStyle w:val="3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针对用户反馈问题设计测试用例。</w:t>
      </w:r>
    </w:p>
    <w:p w:rsidR="006440D7" w:rsidRDefault="006440D7" w:rsidP="006440D7">
      <w:pPr>
        <w:pStyle w:val="3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针对典型操作设计稳定性测试用例。</w:t>
      </w:r>
    </w:p>
    <w:p w:rsidR="006440D7" w:rsidRDefault="006440D7" w:rsidP="006440D7">
      <w:pPr>
        <w:pStyle w:val="3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针对系统特性设计测试用例。</w:t>
      </w:r>
    </w:p>
    <w:p w:rsidR="006440D7" w:rsidRDefault="006440D7" w:rsidP="006440D7">
      <w:pPr>
        <w:pStyle w:val="3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BUG管理采用Bugzilla管理工具。</w:t>
      </w:r>
    </w:p>
    <w:p w:rsidR="006440D7" w:rsidRDefault="006440D7" w:rsidP="006440D7">
      <w:pPr>
        <w:pStyle w:val="3"/>
        <w:ind w:left="0"/>
        <w:rPr>
          <w:rFonts w:eastAsia="黑体"/>
          <w:sz w:val="24"/>
        </w:rPr>
      </w:pPr>
      <w:bookmarkStart w:id="124" w:name="_Toc100372763"/>
      <w:bookmarkStart w:id="125" w:name="_Toc100372997"/>
      <w:bookmarkStart w:id="126" w:name="_Toc100373162"/>
      <w:bookmarkStart w:id="127" w:name="_Toc100373561"/>
      <w:bookmarkStart w:id="128" w:name="_Toc100562387"/>
      <w:bookmarkStart w:id="129" w:name="_Toc100571080"/>
      <w:bookmarkStart w:id="130" w:name="_Toc100742211"/>
      <w:bookmarkStart w:id="131" w:name="_Toc100742302"/>
      <w:bookmarkStart w:id="132" w:name="_Toc101079405"/>
      <w:bookmarkStart w:id="133" w:name="_Toc142241816"/>
      <w:bookmarkStart w:id="134" w:name="_Toc337552192"/>
      <w:r>
        <w:rPr>
          <w:rFonts w:eastAsia="黑体" w:hint="eastAsia"/>
          <w:sz w:val="24"/>
        </w:rPr>
        <w:t>分项测试原则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630"/>
        <w:gridCol w:w="1365"/>
        <w:gridCol w:w="4200"/>
        <w:gridCol w:w="1802"/>
      </w:tblGrid>
      <w:tr w:rsidR="006440D7" w:rsidRPr="00053C2C" w:rsidTr="004640A2">
        <w:trPr>
          <w:tblHeader/>
        </w:trPr>
        <w:tc>
          <w:tcPr>
            <w:tcW w:w="525" w:type="dxa"/>
            <w:shd w:val="clear" w:color="auto" w:fill="666699"/>
          </w:tcPr>
          <w:p w:rsidR="006440D7" w:rsidRPr="00053C2C" w:rsidRDefault="006440D7" w:rsidP="004640A2">
            <w:pPr>
              <w:spacing w:line="240" w:lineRule="atLeast"/>
              <w:rPr>
                <w:b/>
              </w:rPr>
            </w:pPr>
            <w:r w:rsidRPr="00053C2C">
              <w:rPr>
                <w:rFonts w:hint="eastAsia"/>
                <w:b/>
              </w:rPr>
              <w:t>序号</w:t>
            </w:r>
          </w:p>
        </w:tc>
        <w:tc>
          <w:tcPr>
            <w:tcW w:w="630" w:type="dxa"/>
            <w:shd w:val="clear" w:color="auto" w:fill="666699"/>
          </w:tcPr>
          <w:p w:rsidR="006440D7" w:rsidRPr="00053C2C" w:rsidRDefault="006440D7" w:rsidP="004640A2">
            <w:pPr>
              <w:spacing w:line="240" w:lineRule="atLeast"/>
              <w:rPr>
                <w:b/>
              </w:rPr>
            </w:pPr>
            <w:r w:rsidRPr="00053C2C">
              <w:rPr>
                <w:rFonts w:hint="eastAsia"/>
                <w:b/>
              </w:rPr>
              <w:t>特性</w:t>
            </w:r>
          </w:p>
        </w:tc>
        <w:tc>
          <w:tcPr>
            <w:tcW w:w="1365" w:type="dxa"/>
            <w:shd w:val="clear" w:color="auto" w:fill="666699"/>
          </w:tcPr>
          <w:p w:rsidR="006440D7" w:rsidRPr="00053C2C" w:rsidRDefault="006440D7" w:rsidP="004640A2">
            <w:pPr>
              <w:spacing w:line="240" w:lineRule="atLeast"/>
              <w:rPr>
                <w:b/>
              </w:rPr>
            </w:pPr>
            <w:r w:rsidRPr="00053C2C">
              <w:rPr>
                <w:rFonts w:hint="eastAsia"/>
                <w:b/>
              </w:rPr>
              <w:t>子特性</w:t>
            </w:r>
          </w:p>
        </w:tc>
        <w:tc>
          <w:tcPr>
            <w:tcW w:w="4200" w:type="dxa"/>
            <w:shd w:val="clear" w:color="auto" w:fill="666699"/>
          </w:tcPr>
          <w:p w:rsidR="006440D7" w:rsidRPr="00053C2C" w:rsidRDefault="006440D7" w:rsidP="004640A2">
            <w:pPr>
              <w:spacing w:line="240" w:lineRule="atLeast"/>
              <w:rPr>
                <w:b/>
              </w:rPr>
            </w:pPr>
            <w:r w:rsidRPr="00053C2C">
              <w:rPr>
                <w:rFonts w:hint="eastAsia"/>
                <w:b/>
              </w:rPr>
              <w:t>测试原则</w:t>
            </w:r>
          </w:p>
        </w:tc>
        <w:tc>
          <w:tcPr>
            <w:tcW w:w="1802" w:type="dxa"/>
            <w:shd w:val="clear" w:color="auto" w:fill="666699"/>
          </w:tcPr>
          <w:p w:rsidR="006440D7" w:rsidRPr="00053C2C" w:rsidRDefault="006440D7" w:rsidP="004640A2">
            <w:pPr>
              <w:spacing w:line="240" w:lineRule="atLeast"/>
              <w:rPr>
                <w:b/>
              </w:rPr>
            </w:pPr>
            <w:r w:rsidRPr="00053C2C">
              <w:rPr>
                <w:rFonts w:hint="eastAsia"/>
                <w:b/>
              </w:rPr>
              <w:t>说明</w:t>
            </w:r>
          </w:p>
        </w:tc>
      </w:tr>
      <w:tr w:rsidR="006440D7" w:rsidTr="004640A2">
        <w:trPr>
          <w:cantSplit/>
        </w:trPr>
        <w:tc>
          <w:tcPr>
            <w:tcW w:w="525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功能性</w:t>
            </w: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适合性</w:t>
            </w:r>
          </w:p>
        </w:tc>
        <w:tc>
          <w:tcPr>
            <w:tcW w:w="4200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功能覆盖，并选择典型功能路径。测试用例的设计考虑边界值、等价类值。</w:t>
            </w: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准确性</w:t>
            </w:r>
          </w:p>
        </w:tc>
        <w:tc>
          <w:tcPr>
            <w:tcW w:w="4200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针对报表、查询结果进行正确性抽测。</w:t>
            </w: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互操作性</w:t>
            </w:r>
          </w:p>
        </w:tc>
        <w:tc>
          <w:tcPr>
            <w:tcW w:w="4200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全部覆盖。检查所有对其它系统调用的情形。</w:t>
            </w: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保密安全性</w:t>
            </w:r>
          </w:p>
        </w:tc>
        <w:tc>
          <w:tcPr>
            <w:tcW w:w="4200" w:type="dxa"/>
            <w:tcBorders>
              <w:bottom w:val="nil"/>
            </w:tcBorders>
          </w:tcPr>
          <w:p w:rsidR="006440D7" w:rsidRDefault="006440D7" w:rsidP="004640A2">
            <w:pPr>
              <w:spacing w:line="240" w:lineRule="atLeast"/>
              <w:rPr>
                <w:sz w:val="18"/>
              </w:rPr>
            </w:pPr>
            <w:bookmarkStart w:id="135" w:name="_Toc35527014"/>
            <w:bookmarkStart w:id="136" w:name="_Toc35527237"/>
            <w:r>
              <w:rPr>
                <w:rFonts w:hint="eastAsia"/>
              </w:rPr>
              <w:t>检查所有的授权访问功能，抽查非授权访问功能。测试数据库数据的非授权访问。</w:t>
            </w:r>
            <w:bookmarkEnd w:id="135"/>
            <w:bookmarkEnd w:id="136"/>
          </w:p>
        </w:tc>
        <w:tc>
          <w:tcPr>
            <w:tcW w:w="1802" w:type="dxa"/>
            <w:tcBorders>
              <w:bottom w:val="nil"/>
            </w:tcBorders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功能依从性</w:t>
            </w:r>
          </w:p>
        </w:tc>
        <w:tc>
          <w:tcPr>
            <w:tcW w:w="4200" w:type="dxa"/>
            <w:tcBorders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可靠性</w:t>
            </w: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成熟性</w:t>
            </w:r>
          </w:p>
        </w:tc>
        <w:tc>
          <w:tcPr>
            <w:tcW w:w="4200" w:type="dxa"/>
          </w:tcPr>
          <w:p w:rsidR="006440D7" w:rsidRDefault="006440D7" w:rsidP="004640A2">
            <w:pPr>
              <w:spacing w:line="240" w:lineRule="atLeast"/>
              <w:rPr>
                <w:sz w:val="18"/>
              </w:rPr>
            </w:pPr>
            <w:bookmarkStart w:id="137" w:name="_Toc35527015"/>
            <w:bookmarkStart w:id="138" w:name="_Toc35527238"/>
            <w:r>
              <w:rPr>
                <w:rFonts w:hint="eastAsia"/>
              </w:rPr>
              <w:t>针对所有死机、系统级报错进行可重复性检查</w:t>
            </w:r>
            <w:bookmarkEnd w:id="137"/>
            <w:bookmarkEnd w:id="138"/>
            <w:r>
              <w:rPr>
                <w:rFonts w:hint="eastAsia"/>
              </w:rPr>
              <w:t>。</w:t>
            </w: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容错性</w:t>
            </w:r>
          </w:p>
        </w:tc>
        <w:tc>
          <w:tcPr>
            <w:tcW w:w="4200" w:type="dxa"/>
          </w:tcPr>
          <w:p w:rsidR="006440D7" w:rsidRDefault="006440D7" w:rsidP="004640A2">
            <w:pPr>
              <w:spacing w:line="240" w:lineRule="atLeast"/>
              <w:rPr>
                <w:sz w:val="18"/>
              </w:rPr>
            </w:pPr>
            <w:bookmarkStart w:id="139" w:name="_Toc35527016"/>
            <w:bookmarkStart w:id="140" w:name="_Toc35527239"/>
            <w:r>
              <w:rPr>
                <w:rFonts w:hint="eastAsia"/>
              </w:rPr>
              <w:t>容错覆盖。针对所有输入项主动测试容错能力</w:t>
            </w:r>
            <w:bookmarkEnd w:id="139"/>
            <w:bookmarkEnd w:id="140"/>
            <w:r>
              <w:rPr>
                <w:rFonts w:hint="eastAsia"/>
              </w:rPr>
              <w:t>。</w:t>
            </w: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易恢复性</w:t>
            </w:r>
          </w:p>
        </w:tc>
        <w:tc>
          <w:tcPr>
            <w:tcW w:w="4200" w:type="dxa"/>
            <w:tcBorders>
              <w:bottom w:val="nil"/>
            </w:tcBorders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针对性测试。针对所有死机，检查重新运行时数据是否恢复到原来状态。</w:t>
            </w:r>
          </w:p>
        </w:tc>
        <w:tc>
          <w:tcPr>
            <w:tcW w:w="1802" w:type="dxa"/>
            <w:tcBorders>
              <w:bottom w:val="nil"/>
            </w:tcBorders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可靠依从性</w:t>
            </w:r>
          </w:p>
        </w:tc>
        <w:tc>
          <w:tcPr>
            <w:tcW w:w="4200" w:type="dxa"/>
            <w:tcBorders>
              <w:bottom w:val="nil"/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630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易用性</w:t>
            </w: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易理解性</w:t>
            </w:r>
          </w:p>
        </w:tc>
        <w:tc>
          <w:tcPr>
            <w:tcW w:w="4200" w:type="dxa"/>
            <w:tcBorders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易学性</w:t>
            </w:r>
          </w:p>
        </w:tc>
        <w:tc>
          <w:tcPr>
            <w:tcW w:w="4200" w:type="dxa"/>
          </w:tcPr>
          <w:p w:rsidR="006440D7" w:rsidRDefault="006440D7" w:rsidP="004640A2">
            <w:pPr>
              <w:spacing w:line="240" w:lineRule="atLeast"/>
              <w:rPr>
                <w:sz w:val="18"/>
              </w:rPr>
            </w:pPr>
            <w:bookmarkStart w:id="141" w:name="_Toc35527017"/>
            <w:bookmarkStart w:id="142" w:name="_Toc35527240"/>
            <w:r>
              <w:rPr>
                <w:rFonts w:hint="eastAsia"/>
              </w:rPr>
              <w:t>检查关键操作是否有操作提示，操作手册中各条款是否准确</w:t>
            </w:r>
            <w:bookmarkEnd w:id="141"/>
            <w:bookmarkEnd w:id="142"/>
            <w:r>
              <w:rPr>
                <w:rFonts w:hint="eastAsia"/>
              </w:rPr>
              <w:t>，操作提示是否便于客户理解。</w:t>
            </w: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易操作性</w:t>
            </w:r>
          </w:p>
        </w:tc>
        <w:tc>
          <w:tcPr>
            <w:tcW w:w="4200" w:type="dxa"/>
            <w:tcBorders>
              <w:bottom w:val="nil"/>
            </w:tcBorders>
          </w:tcPr>
          <w:p w:rsidR="006440D7" w:rsidRDefault="006440D7" w:rsidP="004640A2">
            <w:pPr>
              <w:spacing w:line="240" w:lineRule="atLeast"/>
              <w:rPr>
                <w:sz w:val="18"/>
              </w:rPr>
            </w:pPr>
            <w:bookmarkStart w:id="143" w:name="_Toc35527018"/>
            <w:bookmarkStart w:id="144" w:name="_Toc35527241"/>
            <w:r>
              <w:rPr>
                <w:rFonts w:hint="eastAsia"/>
              </w:rPr>
              <w:t>抽查各页面风格是否一致，界面布置是否符合有关标准。</w:t>
            </w:r>
            <w:bookmarkEnd w:id="143"/>
            <w:bookmarkEnd w:id="144"/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吸引性</w:t>
            </w:r>
          </w:p>
        </w:tc>
        <w:tc>
          <w:tcPr>
            <w:tcW w:w="4200" w:type="dxa"/>
            <w:tcBorders>
              <w:bottom w:val="nil"/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易用依从性</w:t>
            </w:r>
          </w:p>
        </w:tc>
        <w:tc>
          <w:tcPr>
            <w:tcW w:w="4200" w:type="dxa"/>
            <w:tcBorders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630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效率</w:t>
            </w: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时间特性</w:t>
            </w:r>
          </w:p>
        </w:tc>
        <w:tc>
          <w:tcPr>
            <w:tcW w:w="4200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感受各操作的响应时间。对于超过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秒的操作予以记录，报表的响应时间根据各报表数据量来定。</w:t>
            </w:r>
          </w:p>
        </w:tc>
        <w:tc>
          <w:tcPr>
            <w:tcW w:w="1802" w:type="dxa"/>
          </w:tcPr>
          <w:p w:rsidR="006440D7" w:rsidRDefault="006440D7" w:rsidP="004640A2">
            <w:pPr>
              <w:pStyle w:val="a"/>
              <w:widowControl w:val="0"/>
              <w:numPr>
                <w:ilvl w:val="0"/>
                <w:numId w:val="0"/>
              </w:numPr>
              <w:spacing w:before="0" w:after="0" w:line="240" w:lineRule="atLeast"/>
              <w:outlineLvl w:val="9"/>
              <w:rPr>
                <w:rFonts w:ascii="Times New Roman" w:eastAsia="宋体"/>
                <w:kern w:val="2"/>
                <w:sz w:val="18"/>
              </w:rPr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资源利用性</w:t>
            </w:r>
          </w:p>
        </w:tc>
        <w:tc>
          <w:tcPr>
            <w:tcW w:w="4200" w:type="dxa"/>
            <w:tcBorders>
              <w:bottom w:val="nil"/>
            </w:tcBorders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针对性测试，内存泄露、压力测试（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个并发用户）。</w:t>
            </w: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效率依从性</w:t>
            </w:r>
          </w:p>
        </w:tc>
        <w:tc>
          <w:tcPr>
            <w:tcW w:w="4200" w:type="dxa"/>
            <w:tcBorders>
              <w:bottom w:val="single" w:sz="4" w:space="0" w:color="auto"/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630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维护性</w:t>
            </w: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易分析性</w:t>
            </w:r>
          </w:p>
        </w:tc>
        <w:tc>
          <w:tcPr>
            <w:tcW w:w="4200" w:type="dxa"/>
            <w:tcBorders>
              <w:tr2bl w:val="nil"/>
            </w:tcBorders>
          </w:tcPr>
          <w:p w:rsidR="006440D7" w:rsidRDefault="006440D7" w:rsidP="004640A2">
            <w:pPr>
              <w:spacing w:line="240" w:lineRule="atLeast"/>
            </w:pPr>
            <w:bookmarkStart w:id="145" w:name="_Toc35527020"/>
            <w:bookmarkStart w:id="146" w:name="_Toc35527243"/>
            <w:r>
              <w:rPr>
                <w:rFonts w:hint="eastAsia"/>
              </w:rPr>
              <w:t>抽测：设计文档的有效性。如数据库设计、模块设计，设计同实际代码的一致性</w:t>
            </w:r>
            <w:bookmarkEnd w:id="145"/>
            <w:bookmarkEnd w:id="146"/>
            <w:r>
              <w:rPr>
                <w:rFonts w:hint="eastAsia"/>
              </w:rPr>
              <w:t>。</w:t>
            </w: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易改变性</w:t>
            </w:r>
          </w:p>
        </w:tc>
        <w:tc>
          <w:tcPr>
            <w:tcW w:w="4200" w:type="dxa"/>
            <w:tcBorders>
              <w:bottom w:val="nil"/>
            </w:tcBorders>
          </w:tcPr>
          <w:p w:rsidR="006440D7" w:rsidRDefault="006440D7" w:rsidP="004640A2">
            <w:pPr>
              <w:spacing w:line="240" w:lineRule="atLeast"/>
              <w:rPr>
                <w:sz w:val="18"/>
              </w:rPr>
            </w:pPr>
            <w:bookmarkStart w:id="147" w:name="_Toc35527021"/>
            <w:bookmarkStart w:id="148" w:name="_Toc35527244"/>
            <w:r>
              <w:rPr>
                <w:rFonts w:hint="eastAsia"/>
              </w:rPr>
              <w:t>抽测：代码的规范性。</w:t>
            </w:r>
            <w:bookmarkEnd w:id="147"/>
            <w:bookmarkEnd w:id="148"/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稳定性</w:t>
            </w:r>
          </w:p>
        </w:tc>
        <w:tc>
          <w:tcPr>
            <w:tcW w:w="4200" w:type="dxa"/>
            <w:tcBorders>
              <w:bottom w:val="nil"/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易测试性</w:t>
            </w:r>
          </w:p>
        </w:tc>
        <w:tc>
          <w:tcPr>
            <w:tcW w:w="4200" w:type="dxa"/>
            <w:tcBorders>
              <w:bottom w:val="nil"/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维护依从性</w:t>
            </w:r>
          </w:p>
        </w:tc>
        <w:tc>
          <w:tcPr>
            <w:tcW w:w="4200" w:type="dxa"/>
            <w:tcBorders>
              <w:bottom w:val="nil"/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630" w:type="dxa"/>
            <w:vMerge w:val="restart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可移植性</w:t>
            </w: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适应性</w:t>
            </w:r>
          </w:p>
        </w:tc>
        <w:tc>
          <w:tcPr>
            <w:tcW w:w="4200" w:type="dxa"/>
            <w:tcBorders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易安装性</w:t>
            </w:r>
          </w:p>
        </w:tc>
        <w:tc>
          <w:tcPr>
            <w:tcW w:w="4200" w:type="dxa"/>
            <w:tcBorders>
              <w:bottom w:val="nil"/>
            </w:tcBorders>
          </w:tcPr>
          <w:p w:rsidR="006440D7" w:rsidRDefault="006440D7" w:rsidP="004640A2">
            <w:pPr>
              <w:spacing w:line="240" w:lineRule="atLeast"/>
              <w:rPr>
                <w:sz w:val="18"/>
              </w:rPr>
            </w:pPr>
            <w:bookmarkStart w:id="149" w:name="_Toc35527022"/>
            <w:bookmarkStart w:id="150" w:name="_Toc35527245"/>
            <w:r>
              <w:rPr>
                <w:rFonts w:hint="eastAsia"/>
              </w:rPr>
              <w:t>检查是否提供专用的安装程序、人工干预程度，所需人工等。</w:t>
            </w:r>
            <w:bookmarkEnd w:id="149"/>
            <w:bookmarkEnd w:id="150"/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共存性</w:t>
            </w:r>
          </w:p>
        </w:tc>
        <w:tc>
          <w:tcPr>
            <w:tcW w:w="4200" w:type="dxa"/>
            <w:tcBorders>
              <w:bottom w:val="nil"/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易替换性</w:t>
            </w:r>
          </w:p>
        </w:tc>
        <w:tc>
          <w:tcPr>
            <w:tcW w:w="4200" w:type="dxa"/>
            <w:tcBorders>
              <w:bottom w:val="nil"/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  <w:tr w:rsidR="006440D7" w:rsidTr="004640A2">
        <w:trPr>
          <w:cantSplit/>
        </w:trPr>
        <w:tc>
          <w:tcPr>
            <w:tcW w:w="525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630" w:type="dxa"/>
            <w:vMerge/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365" w:type="dxa"/>
          </w:tcPr>
          <w:p w:rsidR="006440D7" w:rsidRDefault="006440D7" w:rsidP="004640A2">
            <w:pPr>
              <w:spacing w:line="240" w:lineRule="atLeast"/>
            </w:pPr>
            <w:r>
              <w:rPr>
                <w:rFonts w:hint="eastAsia"/>
              </w:rPr>
              <w:t>可移植依从性</w:t>
            </w:r>
          </w:p>
        </w:tc>
        <w:tc>
          <w:tcPr>
            <w:tcW w:w="4200" w:type="dxa"/>
            <w:tcBorders>
              <w:tr2bl w:val="single" w:sz="4" w:space="0" w:color="auto"/>
            </w:tcBorders>
          </w:tcPr>
          <w:p w:rsidR="006440D7" w:rsidRDefault="006440D7" w:rsidP="004640A2">
            <w:pPr>
              <w:spacing w:line="240" w:lineRule="atLeast"/>
            </w:pPr>
          </w:p>
        </w:tc>
        <w:tc>
          <w:tcPr>
            <w:tcW w:w="1802" w:type="dxa"/>
          </w:tcPr>
          <w:p w:rsidR="006440D7" w:rsidRDefault="006440D7" w:rsidP="004640A2">
            <w:pPr>
              <w:spacing w:line="240" w:lineRule="atLeast"/>
            </w:pPr>
          </w:p>
        </w:tc>
      </w:tr>
    </w:tbl>
    <w:p w:rsidR="006440D7" w:rsidRDefault="006440D7" w:rsidP="006440D7">
      <w:pPr>
        <w:pStyle w:val="1"/>
        <w:spacing w:before="156" w:after="156"/>
      </w:pPr>
      <w:bookmarkStart w:id="151" w:name="_Toc100372764"/>
      <w:bookmarkStart w:id="152" w:name="_Toc100372998"/>
      <w:bookmarkStart w:id="153" w:name="_Toc100373163"/>
      <w:bookmarkStart w:id="154" w:name="_Toc100373562"/>
      <w:bookmarkStart w:id="155" w:name="_Toc100562388"/>
      <w:bookmarkStart w:id="156" w:name="_Toc100571081"/>
      <w:bookmarkStart w:id="157" w:name="_Toc100742212"/>
      <w:bookmarkStart w:id="158" w:name="_Toc100742303"/>
      <w:bookmarkStart w:id="159" w:name="_Toc101079406"/>
      <w:bookmarkStart w:id="160" w:name="_Toc142241817"/>
      <w:bookmarkStart w:id="161" w:name="_Toc337552193"/>
      <w:r>
        <w:rPr>
          <w:rFonts w:hint="eastAsia"/>
        </w:rPr>
        <w:t>测试约束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6440D7" w:rsidRDefault="006440D7" w:rsidP="006440D7">
      <w:pPr>
        <w:pStyle w:val="2"/>
        <w:ind w:left="180"/>
      </w:pPr>
      <w:bookmarkStart w:id="162" w:name="_Toc100372765"/>
      <w:bookmarkStart w:id="163" w:name="_Toc100372999"/>
      <w:bookmarkStart w:id="164" w:name="_Toc100373164"/>
      <w:bookmarkStart w:id="165" w:name="_Toc100373563"/>
      <w:bookmarkStart w:id="166" w:name="_Toc100562389"/>
      <w:bookmarkStart w:id="167" w:name="_Toc100571082"/>
      <w:bookmarkStart w:id="168" w:name="_Toc100742213"/>
      <w:bookmarkStart w:id="169" w:name="_Toc100742304"/>
      <w:bookmarkStart w:id="170" w:name="_Toc101079407"/>
      <w:bookmarkStart w:id="171" w:name="_Toc142241818"/>
      <w:bookmarkStart w:id="172" w:name="_Toc337552194"/>
      <w:r>
        <w:rPr>
          <w:rFonts w:hint="eastAsia"/>
        </w:rPr>
        <w:t>测试结束准则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:rsidR="006440D7" w:rsidRDefault="006440D7" w:rsidP="006440D7">
      <w:pPr>
        <w:snapToGrid w:val="0"/>
        <w:spacing w:line="240" w:lineRule="atLeast"/>
        <w:ind w:firstLineChars="150" w:firstLine="360"/>
        <w:rPr>
          <w:sz w:val="24"/>
        </w:rPr>
      </w:pPr>
      <w:r>
        <w:rPr>
          <w:rFonts w:hint="eastAsia"/>
          <w:sz w:val="24"/>
        </w:rPr>
        <w:t>在系统测试过程中出现的错误，根据错误的严重程度分为四级（</w:t>
      </w:r>
      <w:r w:rsidRPr="006C6F77">
        <w:rPr>
          <w:rFonts w:hint="eastAsia"/>
          <w:color w:val="FF0000"/>
          <w:sz w:val="24"/>
        </w:rPr>
        <w:t>按照</w:t>
      </w:r>
      <w:r>
        <w:rPr>
          <w:rFonts w:hint="eastAsia"/>
          <w:color w:val="FF0000"/>
          <w:sz w:val="24"/>
        </w:rPr>
        <w:t>Bugzilla</w:t>
      </w:r>
      <w:r w:rsidRPr="006C6F77">
        <w:rPr>
          <w:rFonts w:hint="eastAsia"/>
          <w:color w:val="FF0000"/>
          <w:sz w:val="24"/>
        </w:rPr>
        <w:t>错误等级定义</w:t>
      </w:r>
      <w:r>
        <w:rPr>
          <w:rFonts w:hint="eastAsia"/>
          <w:sz w:val="24"/>
        </w:rPr>
        <w:t>）。</w:t>
      </w:r>
    </w:p>
    <w:p w:rsidR="006440D7" w:rsidRDefault="006440D7" w:rsidP="006440D7">
      <w:pPr>
        <w:numPr>
          <w:ilvl w:val="2"/>
          <w:numId w:val="5"/>
        </w:numPr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一级错误（</w:t>
      </w:r>
      <w:r>
        <w:rPr>
          <w:rFonts w:hint="eastAsia"/>
          <w:sz w:val="24"/>
        </w:rPr>
        <w:t>minor</w:t>
      </w:r>
      <w:r>
        <w:rPr>
          <w:rFonts w:hint="eastAsia"/>
          <w:sz w:val="24"/>
        </w:rPr>
        <w:t>），是</w:t>
      </w:r>
      <w:r>
        <w:rPr>
          <w:rFonts w:hint="eastAsia"/>
          <w:spacing w:val="-10"/>
          <w:sz w:val="24"/>
        </w:rPr>
        <w:t>指轻微的错误，不会影响整个系统的运行性能，如拼写错误或提示不正确。</w:t>
      </w:r>
    </w:p>
    <w:p w:rsidR="006440D7" w:rsidRDefault="006440D7" w:rsidP="006440D7">
      <w:pPr>
        <w:numPr>
          <w:ilvl w:val="2"/>
          <w:numId w:val="5"/>
        </w:numPr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二级错误（</w:t>
      </w:r>
      <w:r>
        <w:rPr>
          <w:rFonts w:hint="eastAsia"/>
          <w:sz w:val="24"/>
        </w:rPr>
        <w:t>normal</w:t>
      </w:r>
      <w:r>
        <w:rPr>
          <w:rFonts w:hint="eastAsia"/>
          <w:sz w:val="24"/>
        </w:rPr>
        <w:t>），是指严重的错误，功能不能运行或正确实现，不可替代。</w:t>
      </w:r>
    </w:p>
    <w:p w:rsidR="006440D7" w:rsidRDefault="006440D7" w:rsidP="006440D7">
      <w:pPr>
        <w:numPr>
          <w:ilvl w:val="2"/>
          <w:numId w:val="5"/>
        </w:numPr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三级错误（</w:t>
      </w:r>
      <w:r>
        <w:rPr>
          <w:rFonts w:hint="eastAsia"/>
          <w:sz w:val="24"/>
        </w:rPr>
        <w:t>critical</w:t>
      </w:r>
      <w:r>
        <w:rPr>
          <w:rFonts w:hint="eastAsia"/>
          <w:sz w:val="24"/>
        </w:rPr>
        <w:t>），是指很严重的错误，造成处理结果不正确或数据丢失。</w:t>
      </w:r>
    </w:p>
    <w:p w:rsidR="006440D7" w:rsidRDefault="006440D7" w:rsidP="006440D7">
      <w:pPr>
        <w:numPr>
          <w:ilvl w:val="2"/>
          <w:numId w:val="5"/>
        </w:numPr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四级错误（</w:t>
      </w:r>
      <w:r>
        <w:rPr>
          <w:rFonts w:hint="eastAsia"/>
          <w:sz w:val="24"/>
        </w:rPr>
        <w:t>blocker</w:t>
      </w:r>
      <w:r>
        <w:rPr>
          <w:rFonts w:hint="eastAsia"/>
          <w:sz w:val="24"/>
        </w:rPr>
        <w:t>），是指致命的错误，如数据被破坏或系统崩溃。</w:t>
      </w:r>
    </w:p>
    <w:p w:rsidR="006440D7" w:rsidRDefault="006440D7" w:rsidP="006440D7">
      <w:pPr>
        <w:snapToGrid w:val="0"/>
        <w:spacing w:line="240" w:lineRule="atLeast"/>
        <w:ind w:firstLineChars="150" w:firstLine="360"/>
        <w:rPr>
          <w:sz w:val="24"/>
        </w:rPr>
      </w:pPr>
      <w:r>
        <w:rPr>
          <w:rFonts w:hint="eastAsia"/>
          <w:sz w:val="24"/>
        </w:rPr>
        <w:t>系统测试后，必须达到以下目标方能认定为测试成功，并提交阶段评审：</w:t>
      </w:r>
    </w:p>
    <w:p w:rsidR="006440D7" w:rsidRDefault="006440D7" w:rsidP="006440D7">
      <w:pPr>
        <w:snapToGrid w:val="0"/>
        <w:spacing w:line="240" w:lineRule="atLeast"/>
        <w:ind w:firstLineChars="150" w:firstLine="360"/>
        <w:rPr>
          <w:rFonts w:ascii="Arial" w:eastAsia="黑体" w:hAnsi="Arial"/>
          <w:b/>
          <w:sz w:val="28"/>
          <w:szCs w:val="20"/>
        </w:rPr>
      </w:pPr>
      <w:r>
        <w:rPr>
          <w:rFonts w:hint="eastAsia"/>
          <w:sz w:val="24"/>
        </w:rPr>
        <w:t>已发现的二、三、四级错误全部消除，已发现的有规律的、可重现的一级错误全部消除。</w:t>
      </w:r>
    </w:p>
    <w:p w:rsidR="006440D7" w:rsidRDefault="006440D7" w:rsidP="006440D7">
      <w:pPr>
        <w:pStyle w:val="2"/>
        <w:ind w:left="180"/>
      </w:pPr>
      <w:bookmarkStart w:id="173" w:name="_Toc100372766"/>
      <w:bookmarkStart w:id="174" w:name="_Toc100373000"/>
      <w:bookmarkStart w:id="175" w:name="_Toc100373165"/>
      <w:bookmarkStart w:id="176" w:name="_Toc100373564"/>
      <w:bookmarkStart w:id="177" w:name="_Toc100562390"/>
      <w:bookmarkStart w:id="178" w:name="_Toc100571083"/>
      <w:bookmarkStart w:id="179" w:name="_Toc100742214"/>
      <w:bookmarkStart w:id="180" w:name="_Toc100742305"/>
      <w:bookmarkStart w:id="181" w:name="_Toc101079408"/>
      <w:bookmarkStart w:id="182" w:name="_Toc142241819"/>
      <w:bookmarkStart w:id="183" w:name="_Toc337552195"/>
      <w:r>
        <w:rPr>
          <w:rFonts w:hint="eastAsia"/>
        </w:rPr>
        <w:lastRenderedPageBreak/>
        <w:t>测试前提条件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6440D7" w:rsidRPr="00053C2C" w:rsidRDefault="006440D7" w:rsidP="006440D7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测试环境已经完全建立，测试工具已完成安装。</w:t>
      </w:r>
    </w:p>
    <w:p w:rsidR="006440D7" w:rsidRDefault="006440D7" w:rsidP="006440D7">
      <w:pPr>
        <w:pStyle w:val="1"/>
        <w:spacing w:before="156" w:after="156"/>
      </w:pPr>
      <w:bookmarkStart w:id="184" w:name="_Toc94338970"/>
      <w:bookmarkStart w:id="185" w:name="_Toc99964210"/>
      <w:bookmarkStart w:id="186" w:name="_Toc99964615"/>
      <w:bookmarkStart w:id="187" w:name="_Toc99964900"/>
      <w:bookmarkStart w:id="188" w:name="_Toc100372767"/>
      <w:bookmarkStart w:id="189" w:name="_Toc100373001"/>
      <w:bookmarkStart w:id="190" w:name="_Toc100373166"/>
      <w:bookmarkStart w:id="191" w:name="_Toc100373565"/>
      <w:bookmarkStart w:id="192" w:name="_Toc100562391"/>
      <w:bookmarkStart w:id="193" w:name="_Toc100571084"/>
      <w:bookmarkStart w:id="194" w:name="_Toc100742215"/>
      <w:bookmarkStart w:id="195" w:name="_Toc100742306"/>
      <w:bookmarkStart w:id="196" w:name="_Toc101079409"/>
      <w:bookmarkStart w:id="197" w:name="_Toc142241820"/>
      <w:bookmarkStart w:id="198" w:name="_Toc337552196"/>
      <w:r>
        <w:rPr>
          <w:rFonts w:hint="eastAsia"/>
        </w:rPr>
        <w:t>测试过程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6440D7" w:rsidRDefault="006440D7" w:rsidP="006440D7">
      <w:pPr>
        <w:pStyle w:val="2"/>
        <w:ind w:left="180"/>
      </w:pPr>
      <w:bookmarkStart w:id="199" w:name="_Toc94338971"/>
      <w:bookmarkStart w:id="200" w:name="_Toc99964211"/>
      <w:bookmarkStart w:id="201" w:name="_Toc99964616"/>
      <w:bookmarkStart w:id="202" w:name="_Toc99964901"/>
      <w:bookmarkStart w:id="203" w:name="_Toc100372768"/>
      <w:bookmarkStart w:id="204" w:name="_Toc100373002"/>
      <w:bookmarkStart w:id="205" w:name="_Toc100373167"/>
      <w:bookmarkStart w:id="206" w:name="_Toc100373566"/>
      <w:bookmarkStart w:id="207" w:name="_Toc100562392"/>
      <w:bookmarkStart w:id="208" w:name="_Toc100571085"/>
      <w:bookmarkStart w:id="209" w:name="_Toc100742216"/>
      <w:bookmarkStart w:id="210" w:name="_Toc100742307"/>
      <w:bookmarkStart w:id="211" w:name="_Toc101079410"/>
      <w:bookmarkStart w:id="212" w:name="_Toc142241821"/>
      <w:bookmarkStart w:id="213" w:name="_Toc337552197"/>
      <w:r>
        <w:rPr>
          <w:rFonts w:hint="eastAsia"/>
        </w:rPr>
        <w:t>测试过程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:rsidR="006440D7" w:rsidRDefault="006440D7" w:rsidP="006440D7">
      <w:pPr>
        <w:pStyle w:val="31"/>
        <w:ind w:left="660" w:hangingChars="100" w:hanging="240"/>
        <w:rPr>
          <w:sz w:val="24"/>
          <w:szCs w:val="21"/>
        </w:rPr>
      </w:pPr>
      <w:bookmarkStart w:id="214" w:name="_Toc94338972"/>
      <w:r>
        <w:rPr>
          <w:rFonts w:hint="eastAsia"/>
          <w:sz w:val="24"/>
          <w:szCs w:val="21"/>
        </w:rPr>
        <w:t xml:space="preserve">1. </w:t>
      </w:r>
      <w:r>
        <w:rPr>
          <w:rFonts w:hint="eastAsia"/>
          <w:sz w:val="24"/>
          <w:szCs w:val="21"/>
        </w:rPr>
        <w:t>编制系统测试计划和系统测试用例。</w:t>
      </w:r>
    </w:p>
    <w:p w:rsidR="006440D7" w:rsidRDefault="006440D7" w:rsidP="006440D7">
      <w:pPr>
        <w:pStyle w:val="31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2. </w:t>
      </w:r>
      <w:r>
        <w:rPr>
          <w:rFonts w:hint="eastAsia"/>
          <w:sz w:val="24"/>
          <w:szCs w:val="21"/>
        </w:rPr>
        <w:t>搭建好测试平台，提交待测试的代码。</w:t>
      </w:r>
    </w:p>
    <w:p w:rsidR="006440D7" w:rsidRDefault="006440D7" w:rsidP="006440D7">
      <w:pPr>
        <w:pStyle w:val="31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3. </w:t>
      </w:r>
      <w:r>
        <w:rPr>
          <w:rFonts w:hint="eastAsia"/>
          <w:sz w:val="24"/>
          <w:szCs w:val="21"/>
        </w:rPr>
        <w:t>手工测试</w:t>
      </w:r>
      <w:r>
        <w:rPr>
          <w:rFonts w:hint="eastAsia"/>
          <w:sz w:val="24"/>
          <w:szCs w:val="21"/>
        </w:rPr>
        <w:t>+</w:t>
      </w:r>
      <w:r>
        <w:rPr>
          <w:rFonts w:hint="eastAsia"/>
          <w:sz w:val="24"/>
          <w:szCs w:val="21"/>
        </w:rPr>
        <w:t>自动化测试＋性能测试</w:t>
      </w:r>
    </w:p>
    <w:p w:rsidR="006440D7" w:rsidRDefault="006440D7" w:rsidP="006440D7">
      <w:pPr>
        <w:pStyle w:val="31"/>
        <w:rPr>
          <w:sz w:val="21"/>
          <w:szCs w:val="21"/>
        </w:rPr>
      </w:pPr>
      <w:r>
        <w:rPr>
          <w:rFonts w:hint="eastAsia"/>
          <w:sz w:val="24"/>
          <w:szCs w:val="21"/>
        </w:rPr>
        <w:t xml:space="preserve">4. </w:t>
      </w:r>
      <w:r>
        <w:rPr>
          <w:rFonts w:hint="eastAsia"/>
          <w:sz w:val="24"/>
          <w:szCs w:val="21"/>
        </w:rPr>
        <w:t>测试用例的管理工具采用</w:t>
      </w:r>
      <w:r>
        <w:rPr>
          <w:rFonts w:hint="eastAsia"/>
          <w:sz w:val="24"/>
          <w:szCs w:val="21"/>
        </w:rPr>
        <w:t>Bugzilla</w:t>
      </w:r>
      <w:r>
        <w:rPr>
          <w:rFonts w:hint="eastAsia"/>
          <w:sz w:val="24"/>
          <w:szCs w:val="21"/>
        </w:rPr>
        <w:t>进行管理跟踪。</w:t>
      </w:r>
    </w:p>
    <w:p w:rsidR="006440D7" w:rsidRDefault="006440D7" w:rsidP="006440D7">
      <w:pPr>
        <w:pStyle w:val="2"/>
        <w:ind w:left="180"/>
      </w:pPr>
      <w:bookmarkStart w:id="215" w:name="_Toc99964212"/>
      <w:bookmarkStart w:id="216" w:name="_Toc99964617"/>
      <w:bookmarkStart w:id="217" w:name="_Toc99964902"/>
      <w:bookmarkStart w:id="218" w:name="_Toc100372769"/>
      <w:bookmarkStart w:id="219" w:name="_Toc100373003"/>
      <w:bookmarkStart w:id="220" w:name="_Toc100373168"/>
      <w:bookmarkStart w:id="221" w:name="_Toc100373567"/>
      <w:bookmarkStart w:id="222" w:name="_Toc100562393"/>
      <w:bookmarkStart w:id="223" w:name="_Toc100571086"/>
      <w:bookmarkStart w:id="224" w:name="_Toc100742217"/>
      <w:bookmarkStart w:id="225" w:name="_Toc100742308"/>
      <w:bookmarkStart w:id="226" w:name="_Toc101079411"/>
      <w:bookmarkStart w:id="227" w:name="_Toc142241822"/>
      <w:bookmarkStart w:id="228" w:name="_Toc337552198"/>
      <w:r>
        <w:rPr>
          <w:rFonts w:hint="eastAsia"/>
        </w:rPr>
        <w:t>测试硬件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1260"/>
        <w:gridCol w:w="2700"/>
      </w:tblGrid>
      <w:tr w:rsidR="006440D7" w:rsidTr="004640A2">
        <w:tc>
          <w:tcPr>
            <w:tcW w:w="1704" w:type="dxa"/>
          </w:tcPr>
          <w:p w:rsidR="006440D7" w:rsidRDefault="006440D7" w:rsidP="004640A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机名称</w:t>
            </w:r>
          </w:p>
        </w:tc>
        <w:tc>
          <w:tcPr>
            <w:tcW w:w="1704" w:type="dxa"/>
          </w:tcPr>
          <w:p w:rsidR="006440D7" w:rsidRDefault="006440D7" w:rsidP="004640A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型号</w:t>
            </w:r>
          </w:p>
        </w:tc>
        <w:tc>
          <w:tcPr>
            <w:tcW w:w="1200" w:type="dxa"/>
          </w:tcPr>
          <w:p w:rsidR="006440D7" w:rsidRDefault="006440D7" w:rsidP="004640A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1260" w:type="dxa"/>
          </w:tcPr>
          <w:p w:rsidR="006440D7" w:rsidRDefault="006440D7" w:rsidP="004640A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2700" w:type="dxa"/>
          </w:tcPr>
          <w:p w:rsidR="006440D7" w:rsidRDefault="006440D7" w:rsidP="004640A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操作系统</w:t>
            </w:r>
          </w:p>
        </w:tc>
      </w:tr>
      <w:tr w:rsidR="006440D7" w:rsidTr="004640A2">
        <w:tc>
          <w:tcPr>
            <w:tcW w:w="1704" w:type="dxa"/>
          </w:tcPr>
          <w:p w:rsidR="006440D7" w:rsidRDefault="006440D7" w:rsidP="004640A2">
            <w:pPr>
              <w:spacing w:line="400" w:lineRule="exact"/>
            </w:pPr>
            <w:r>
              <w:rPr>
                <w:rFonts w:hint="eastAsia"/>
              </w:rPr>
              <w:t>台式机</w:t>
            </w:r>
          </w:p>
        </w:tc>
        <w:tc>
          <w:tcPr>
            <w:tcW w:w="1704" w:type="dxa"/>
          </w:tcPr>
          <w:p w:rsidR="006440D7" w:rsidRDefault="006440D7" w:rsidP="004640A2">
            <w:pPr>
              <w:spacing w:line="400" w:lineRule="exact"/>
            </w:pPr>
            <w:r>
              <w:rPr>
                <w:rFonts w:hint="eastAsia"/>
              </w:rPr>
              <w:t>PIII 733</w:t>
            </w:r>
            <w:r>
              <w:rPr>
                <w:rFonts w:hint="eastAsia"/>
              </w:rPr>
              <w:t>以上</w:t>
            </w:r>
          </w:p>
        </w:tc>
        <w:tc>
          <w:tcPr>
            <w:tcW w:w="1200" w:type="dxa"/>
          </w:tcPr>
          <w:p w:rsidR="006440D7" w:rsidRDefault="006440D7" w:rsidP="004640A2">
            <w:pPr>
              <w:spacing w:line="400" w:lineRule="exact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>
                <w:rPr>
                  <w:rFonts w:hint="eastAsia"/>
                </w:rPr>
                <w:t>512M</w:t>
              </w:r>
            </w:smartTag>
          </w:p>
        </w:tc>
        <w:tc>
          <w:tcPr>
            <w:tcW w:w="1260" w:type="dxa"/>
          </w:tcPr>
          <w:p w:rsidR="006440D7" w:rsidRDefault="006440D7" w:rsidP="004640A2">
            <w:pPr>
              <w:spacing w:line="400" w:lineRule="exact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g"/>
              </w:smartTagPr>
              <w:r>
                <w:rPr>
                  <w:rFonts w:hint="eastAsia"/>
                </w:rPr>
                <w:t>40G</w:t>
              </w:r>
            </w:smartTag>
          </w:p>
        </w:tc>
        <w:tc>
          <w:tcPr>
            <w:tcW w:w="2700" w:type="dxa"/>
          </w:tcPr>
          <w:p w:rsidR="006440D7" w:rsidRDefault="006440D7" w:rsidP="004640A2">
            <w:pPr>
              <w:spacing w:line="400" w:lineRule="exact"/>
            </w:pPr>
            <w:r>
              <w:rPr>
                <w:rFonts w:hint="eastAsia"/>
              </w:rPr>
              <w:t>Win2K Server/Win XP</w:t>
            </w:r>
          </w:p>
        </w:tc>
      </w:tr>
      <w:tr w:rsidR="006440D7" w:rsidTr="004640A2">
        <w:tc>
          <w:tcPr>
            <w:tcW w:w="1704" w:type="dxa"/>
          </w:tcPr>
          <w:p w:rsidR="006440D7" w:rsidRDefault="006440D7" w:rsidP="004640A2">
            <w:pPr>
              <w:spacing w:line="400" w:lineRule="exact"/>
            </w:pPr>
            <w:r>
              <w:rPr>
                <w:rFonts w:hint="eastAsia"/>
              </w:rPr>
              <w:t>笔记本</w:t>
            </w:r>
          </w:p>
        </w:tc>
        <w:tc>
          <w:tcPr>
            <w:tcW w:w="1704" w:type="dxa"/>
          </w:tcPr>
          <w:p w:rsidR="006440D7" w:rsidRDefault="006440D7" w:rsidP="004640A2">
            <w:pPr>
              <w:spacing w:line="400" w:lineRule="exact"/>
            </w:pPr>
            <w:r>
              <w:rPr>
                <w:rFonts w:hint="eastAsia"/>
              </w:rPr>
              <w:t>PIII 733</w:t>
            </w:r>
            <w:r>
              <w:rPr>
                <w:rFonts w:hint="eastAsia"/>
              </w:rPr>
              <w:t>以上</w:t>
            </w:r>
          </w:p>
        </w:tc>
        <w:tc>
          <w:tcPr>
            <w:tcW w:w="1200" w:type="dxa"/>
          </w:tcPr>
          <w:p w:rsidR="006440D7" w:rsidRDefault="006440D7" w:rsidP="004640A2">
            <w:pPr>
              <w:spacing w:line="400" w:lineRule="exact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>
                <w:rPr>
                  <w:rFonts w:hint="eastAsia"/>
                </w:rPr>
                <w:t>512M</w:t>
              </w:r>
            </w:smartTag>
          </w:p>
        </w:tc>
        <w:tc>
          <w:tcPr>
            <w:tcW w:w="1260" w:type="dxa"/>
          </w:tcPr>
          <w:p w:rsidR="006440D7" w:rsidRDefault="006440D7" w:rsidP="004640A2">
            <w:pPr>
              <w:spacing w:line="400" w:lineRule="exact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g"/>
              </w:smartTagPr>
              <w:r>
                <w:rPr>
                  <w:rFonts w:hint="eastAsia"/>
                </w:rPr>
                <w:t>40G</w:t>
              </w:r>
            </w:smartTag>
          </w:p>
        </w:tc>
        <w:tc>
          <w:tcPr>
            <w:tcW w:w="2700" w:type="dxa"/>
          </w:tcPr>
          <w:p w:rsidR="006440D7" w:rsidRDefault="006440D7" w:rsidP="004640A2">
            <w:pPr>
              <w:spacing w:line="400" w:lineRule="exact"/>
            </w:pPr>
            <w:r>
              <w:rPr>
                <w:rFonts w:hint="eastAsia"/>
              </w:rPr>
              <w:t>Win2K Server/Win XP</w:t>
            </w:r>
          </w:p>
        </w:tc>
      </w:tr>
    </w:tbl>
    <w:p w:rsidR="006440D7" w:rsidRDefault="006440D7" w:rsidP="006440D7">
      <w:pPr>
        <w:pStyle w:val="2"/>
        <w:ind w:left="180"/>
      </w:pPr>
      <w:bookmarkStart w:id="229" w:name="_Toc94338973"/>
      <w:bookmarkStart w:id="230" w:name="_Toc99964213"/>
      <w:bookmarkStart w:id="231" w:name="_Toc99964618"/>
      <w:bookmarkStart w:id="232" w:name="_Toc99964903"/>
      <w:bookmarkStart w:id="233" w:name="_Toc100372770"/>
      <w:bookmarkStart w:id="234" w:name="_Toc100373004"/>
      <w:bookmarkStart w:id="235" w:name="_Toc100373169"/>
      <w:bookmarkStart w:id="236" w:name="_Toc100373568"/>
      <w:bookmarkStart w:id="237" w:name="_Toc100562394"/>
      <w:bookmarkStart w:id="238" w:name="_Toc100571087"/>
      <w:bookmarkStart w:id="239" w:name="_Toc100742218"/>
      <w:bookmarkStart w:id="240" w:name="_Toc100742309"/>
      <w:bookmarkStart w:id="241" w:name="_Toc101079412"/>
      <w:bookmarkStart w:id="242" w:name="_Toc142241823"/>
      <w:bookmarkStart w:id="243" w:name="_Toc337552199"/>
      <w:r>
        <w:rPr>
          <w:rFonts w:hint="eastAsia"/>
        </w:rPr>
        <w:t>测试软件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6440D7" w:rsidRDefault="006440D7" w:rsidP="006440D7">
      <w:pPr>
        <w:ind w:leftChars="300" w:left="630"/>
        <w:rPr>
          <w:sz w:val="24"/>
        </w:rPr>
      </w:pPr>
      <w:r>
        <w:rPr>
          <w:rFonts w:hint="eastAsia"/>
          <w:sz w:val="24"/>
        </w:rPr>
        <w:t>浏览器：</w:t>
      </w:r>
      <w:r>
        <w:rPr>
          <w:rFonts w:hint="eastAsia"/>
          <w:sz w:val="24"/>
        </w:rPr>
        <w:t>IE6.0 SP2</w:t>
      </w:r>
    </w:p>
    <w:p w:rsidR="006440D7" w:rsidRDefault="006440D7" w:rsidP="006440D7">
      <w:pPr>
        <w:ind w:leftChars="300" w:left="630"/>
        <w:rPr>
          <w:sz w:val="24"/>
        </w:rPr>
      </w:pPr>
      <w:r>
        <w:rPr>
          <w:rFonts w:hint="eastAsia"/>
          <w:sz w:val="24"/>
        </w:rPr>
        <w:t>测试管理软件：</w:t>
      </w:r>
      <w:r>
        <w:rPr>
          <w:rFonts w:hint="eastAsia"/>
          <w:sz w:val="24"/>
        </w:rPr>
        <w:t>Bugzilla</w:t>
      </w:r>
    </w:p>
    <w:p w:rsidR="006440D7" w:rsidRDefault="006440D7" w:rsidP="006440D7">
      <w:pPr>
        <w:ind w:leftChars="300" w:left="630"/>
        <w:rPr>
          <w:sz w:val="24"/>
        </w:rPr>
      </w:pPr>
      <w:r>
        <w:rPr>
          <w:rFonts w:hint="eastAsia"/>
          <w:sz w:val="24"/>
        </w:rPr>
        <w:t>配置管理软件：</w:t>
      </w:r>
      <w:r>
        <w:rPr>
          <w:rFonts w:hint="eastAsia"/>
          <w:sz w:val="24"/>
        </w:rPr>
        <w:t>VSS</w:t>
      </w:r>
    </w:p>
    <w:p w:rsidR="006440D7" w:rsidRDefault="006440D7" w:rsidP="006440D7">
      <w:pPr>
        <w:ind w:leftChars="300" w:left="630"/>
        <w:rPr>
          <w:sz w:val="24"/>
        </w:rPr>
      </w:pPr>
      <w:r>
        <w:rPr>
          <w:rFonts w:hint="eastAsia"/>
          <w:sz w:val="24"/>
        </w:rPr>
        <w:t>测试用例编写工具：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word</w:t>
      </w:r>
    </w:p>
    <w:p w:rsidR="006440D7" w:rsidRDefault="006440D7" w:rsidP="006440D7">
      <w:pPr>
        <w:ind w:leftChars="300" w:left="630"/>
        <w:rPr>
          <w:sz w:val="24"/>
        </w:rPr>
      </w:pPr>
      <w:r>
        <w:rPr>
          <w:rFonts w:hint="eastAsia"/>
          <w:sz w:val="24"/>
        </w:rPr>
        <w:t>测试项目统计工具：</w:t>
      </w:r>
      <w:r>
        <w:rPr>
          <w:rFonts w:hint="eastAsia"/>
          <w:sz w:val="24"/>
        </w:rPr>
        <w:t>Excel.bat</w:t>
      </w:r>
    </w:p>
    <w:p w:rsidR="006440D7" w:rsidRDefault="006440D7" w:rsidP="006440D7">
      <w:pPr>
        <w:ind w:leftChars="300" w:left="630"/>
        <w:rPr>
          <w:sz w:val="24"/>
        </w:rPr>
      </w:pPr>
      <w:r>
        <w:rPr>
          <w:rFonts w:hint="eastAsia"/>
          <w:sz w:val="24"/>
        </w:rPr>
        <w:t>性能测试工具：</w:t>
      </w:r>
      <w:r>
        <w:rPr>
          <w:rFonts w:hint="eastAsia"/>
          <w:sz w:val="24"/>
        </w:rPr>
        <w:t>Testapp</w:t>
      </w:r>
    </w:p>
    <w:p w:rsidR="006440D7" w:rsidRDefault="006440D7" w:rsidP="006440D7">
      <w:pPr>
        <w:ind w:leftChars="300" w:left="630"/>
      </w:pPr>
      <w:r>
        <w:rPr>
          <w:rFonts w:hint="eastAsia"/>
          <w:sz w:val="24"/>
        </w:rPr>
        <w:t>自动化测试工具：</w:t>
      </w:r>
      <w:r>
        <w:rPr>
          <w:rFonts w:hint="eastAsia"/>
          <w:sz w:val="24"/>
        </w:rPr>
        <w:t>Testapp</w:t>
      </w:r>
    </w:p>
    <w:p w:rsidR="006440D7" w:rsidRDefault="006440D7" w:rsidP="006440D7">
      <w:pPr>
        <w:pStyle w:val="2"/>
        <w:ind w:left="180"/>
      </w:pPr>
      <w:bookmarkStart w:id="244" w:name="_Toc94338974"/>
      <w:bookmarkStart w:id="245" w:name="_Toc99964214"/>
      <w:bookmarkStart w:id="246" w:name="_Toc99964619"/>
      <w:bookmarkStart w:id="247" w:name="_Toc99964904"/>
      <w:bookmarkStart w:id="248" w:name="_Toc100372771"/>
      <w:bookmarkStart w:id="249" w:name="_Toc100373005"/>
      <w:bookmarkStart w:id="250" w:name="_Toc100373170"/>
      <w:bookmarkStart w:id="251" w:name="_Toc100373569"/>
      <w:bookmarkStart w:id="252" w:name="_Toc100562395"/>
      <w:bookmarkStart w:id="253" w:name="_Toc100571088"/>
      <w:bookmarkStart w:id="254" w:name="_Toc100742219"/>
      <w:bookmarkStart w:id="255" w:name="_Toc100742310"/>
      <w:bookmarkStart w:id="256" w:name="_Toc101079413"/>
      <w:bookmarkStart w:id="257" w:name="_Toc142241824"/>
      <w:bookmarkStart w:id="258" w:name="_Toc337552200"/>
      <w:r>
        <w:rPr>
          <w:rFonts w:hint="eastAsia"/>
        </w:rPr>
        <w:t>测试环境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:rsidR="006440D7" w:rsidRDefault="006440D7" w:rsidP="006440D7">
      <w:pPr>
        <w:ind w:leftChars="300" w:left="630"/>
        <w:rPr>
          <w:sz w:val="24"/>
        </w:rPr>
      </w:pPr>
      <w:r>
        <w:rPr>
          <w:rFonts w:hint="eastAsia"/>
          <w:sz w:val="24"/>
        </w:rPr>
        <w:t>系统测试：（在客户处进行）</w:t>
      </w:r>
    </w:p>
    <w:p w:rsidR="006440D7" w:rsidRPr="00FA3E2A" w:rsidRDefault="006440D7" w:rsidP="006440D7">
      <w:pPr>
        <w:ind w:leftChars="300" w:left="630"/>
        <w:rPr>
          <w:sz w:val="24"/>
        </w:rPr>
      </w:pPr>
      <w:r>
        <w:rPr>
          <w:rFonts w:hint="eastAsia"/>
          <w:sz w:val="24"/>
        </w:rPr>
        <w:t>服务器：客户服务器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项目组</w:t>
      </w:r>
      <w:r>
        <w:rPr>
          <w:rFonts w:hint="eastAsia"/>
          <w:sz w:val="24"/>
        </w:rPr>
        <w:t>PC</w:t>
      </w:r>
    </w:p>
    <w:p w:rsidR="006440D7" w:rsidRDefault="006440D7" w:rsidP="006440D7">
      <w:pPr>
        <w:ind w:leftChars="300" w:left="630"/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 xml:space="preserve">Oracle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g"/>
        </w:smartTagPr>
        <w:r>
          <w:rPr>
            <w:rFonts w:hint="eastAsia"/>
            <w:sz w:val="24"/>
          </w:rPr>
          <w:t>10g</w:t>
        </w:r>
      </w:smartTag>
    </w:p>
    <w:p w:rsidR="006440D7" w:rsidRDefault="006440D7" w:rsidP="006440D7">
      <w:pPr>
        <w:ind w:leftChars="85" w:left="178" w:firstLineChars="187" w:firstLine="449"/>
        <w:rPr>
          <w:sz w:val="24"/>
        </w:rPr>
      </w:pPr>
    </w:p>
    <w:p w:rsidR="006440D7" w:rsidRDefault="006440D7" w:rsidP="006440D7">
      <w:pPr>
        <w:pStyle w:val="1"/>
        <w:spacing w:before="156" w:after="156"/>
      </w:pPr>
      <w:bookmarkStart w:id="259" w:name="_Toc94338975"/>
      <w:bookmarkStart w:id="260" w:name="_Toc99964215"/>
      <w:bookmarkStart w:id="261" w:name="_Toc99964620"/>
      <w:bookmarkStart w:id="262" w:name="_Toc99964905"/>
      <w:bookmarkStart w:id="263" w:name="_Toc100372772"/>
      <w:bookmarkStart w:id="264" w:name="_Toc100373006"/>
      <w:bookmarkStart w:id="265" w:name="_Toc100373171"/>
      <w:bookmarkStart w:id="266" w:name="_Toc100373570"/>
      <w:bookmarkStart w:id="267" w:name="_Toc100562396"/>
      <w:bookmarkStart w:id="268" w:name="_Toc100571089"/>
      <w:bookmarkStart w:id="269" w:name="_Toc100742220"/>
      <w:bookmarkStart w:id="270" w:name="_Toc100742311"/>
      <w:bookmarkStart w:id="271" w:name="_Toc101079414"/>
      <w:bookmarkStart w:id="272" w:name="_Toc142241825"/>
      <w:bookmarkStart w:id="273" w:name="_Toc337552201"/>
      <w:r>
        <w:rPr>
          <w:rFonts w:hint="eastAsia"/>
        </w:rPr>
        <w:lastRenderedPageBreak/>
        <w:t>测试进度表和资源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:rsidR="006440D7" w:rsidRDefault="006440D7" w:rsidP="006440D7">
      <w:pPr>
        <w:pStyle w:val="2"/>
        <w:ind w:left="180"/>
      </w:pPr>
      <w:bookmarkStart w:id="274" w:name="_Toc100372773"/>
      <w:bookmarkStart w:id="275" w:name="_Toc100373007"/>
      <w:bookmarkStart w:id="276" w:name="_Toc100373172"/>
      <w:bookmarkStart w:id="277" w:name="_Toc100373571"/>
      <w:bookmarkStart w:id="278" w:name="_Toc100562397"/>
      <w:bookmarkStart w:id="279" w:name="_Toc100571090"/>
      <w:bookmarkStart w:id="280" w:name="_Toc100742221"/>
      <w:bookmarkStart w:id="281" w:name="_Toc100742312"/>
      <w:bookmarkStart w:id="282" w:name="_Toc101079415"/>
      <w:bookmarkStart w:id="283" w:name="_Toc142241826"/>
      <w:bookmarkStart w:id="284" w:name="_Toc337552202"/>
      <w:r w:rsidRPr="00C0067D">
        <w:rPr>
          <w:rFonts w:hint="eastAsia"/>
        </w:rPr>
        <w:t>测试进度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6440D7" w:rsidRPr="00F419A5" w:rsidRDefault="006440D7" w:rsidP="006440D7"/>
    <w:p w:rsidR="006440D7" w:rsidRDefault="006440D7" w:rsidP="006440D7">
      <w:pPr>
        <w:pStyle w:val="2"/>
        <w:ind w:left="180"/>
      </w:pPr>
      <w:bookmarkStart w:id="285" w:name="_Toc100372774"/>
      <w:bookmarkStart w:id="286" w:name="_Toc100373008"/>
      <w:bookmarkStart w:id="287" w:name="_Toc100373173"/>
      <w:bookmarkStart w:id="288" w:name="_Toc100373572"/>
      <w:bookmarkStart w:id="289" w:name="_Toc100562398"/>
      <w:bookmarkStart w:id="290" w:name="_Toc100571091"/>
      <w:bookmarkStart w:id="291" w:name="_Toc100742222"/>
      <w:bookmarkStart w:id="292" w:name="_Toc100742313"/>
      <w:bookmarkStart w:id="293" w:name="_Toc101079416"/>
      <w:bookmarkStart w:id="294" w:name="_Toc142241827"/>
      <w:bookmarkStart w:id="295" w:name="_Toc337552203"/>
      <w:r>
        <w:rPr>
          <w:rFonts w:hint="eastAsia"/>
        </w:rPr>
        <w:t>需要提供的文档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:rsidR="006440D7" w:rsidRDefault="006440D7" w:rsidP="006440D7">
      <w:pPr>
        <w:pStyle w:val="1"/>
        <w:spacing w:before="156" w:after="156"/>
      </w:pPr>
      <w:bookmarkStart w:id="296" w:name="_Toc94338976"/>
      <w:bookmarkStart w:id="297" w:name="_Toc99964216"/>
      <w:bookmarkStart w:id="298" w:name="_Toc99964621"/>
      <w:bookmarkStart w:id="299" w:name="_Toc99964906"/>
      <w:bookmarkStart w:id="300" w:name="_Toc100372779"/>
      <w:bookmarkStart w:id="301" w:name="_Toc100373012"/>
      <w:bookmarkStart w:id="302" w:name="_Toc100373177"/>
      <w:bookmarkStart w:id="303" w:name="_Toc100373576"/>
      <w:bookmarkStart w:id="304" w:name="_Toc100562402"/>
      <w:bookmarkStart w:id="305" w:name="_Toc100571095"/>
      <w:bookmarkStart w:id="306" w:name="_Toc100742229"/>
      <w:bookmarkStart w:id="307" w:name="_Toc100742317"/>
      <w:bookmarkStart w:id="308" w:name="_Toc101079420"/>
      <w:bookmarkStart w:id="309" w:name="_Toc142241831"/>
      <w:bookmarkStart w:id="310" w:name="_Toc337552204"/>
      <w:r>
        <w:rPr>
          <w:rFonts w:hint="eastAsia"/>
        </w:rPr>
        <w:t>测试的组间协调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</w:p>
    <w:p w:rsidR="006440D7" w:rsidRDefault="006440D7" w:rsidP="006440D7"/>
    <w:p w:rsidR="006440D7" w:rsidRPr="00F419A5" w:rsidRDefault="006440D7" w:rsidP="006440D7">
      <w:pPr>
        <w:pStyle w:val="1"/>
        <w:spacing w:before="156" w:after="156"/>
      </w:pPr>
      <w:bookmarkStart w:id="311" w:name="_Toc94338977"/>
      <w:bookmarkStart w:id="312" w:name="_Toc99964217"/>
      <w:bookmarkStart w:id="313" w:name="_Toc99964622"/>
      <w:bookmarkStart w:id="314" w:name="_Toc99964907"/>
      <w:bookmarkStart w:id="315" w:name="_Toc100372780"/>
      <w:bookmarkStart w:id="316" w:name="_Toc100373013"/>
      <w:bookmarkStart w:id="317" w:name="_Toc100373178"/>
      <w:bookmarkStart w:id="318" w:name="_Toc100373577"/>
      <w:bookmarkStart w:id="319" w:name="_Toc100562403"/>
      <w:bookmarkStart w:id="320" w:name="_Toc100571096"/>
      <w:bookmarkStart w:id="321" w:name="_Toc100742230"/>
      <w:bookmarkStart w:id="322" w:name="_Toc100742318"/>
      <w:bookmarkStart w:id="323" w:name="_Toc101079421"/>
      <w:bookmarkStart w:id="324" w:name="_Toc142241832"/>
      <w:bookmarkStart w:id="325" w:name="_Toc337552205"/>
      <w:r>
        <w:rPr>
          <w:rFonts w:hint="eastAsia"/>
        </w:rPr>
        <w:t>测试用例</w:t>
      </w:r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:rsidR="006440D7" w:rsidRDefault="006440D7" w:rsidP="006440D7"/>
    <w:p w:rsidR="006440D7" w:rsidRDefault="006440D7" w:rsidP="006440D7">
      <w:pPr>
        <w:pStyle w:val="1"/>
        <w:spacing w:before="156" w:after="156"/>
      </w:pPr>
      <w:bookmarkStart w:id="326" w:name="_Toc94338978"/>
      <w:bookmarkStart w:id="327" w:name="_Toc99964218"/>
      <w:bookmarkStart w:id="328" w:name="_Toc99964623"/>
      <w:bookmarkStart w:id="329" w:name="_Toc99964908"/>
      <w:bookmarkStart w:id="330" w:name="_Toc100372781"/>
      <w:bookmarkStart w:id="331" w:name="_Toc100373014"/>
      <w:bookmarkStart w:id="332" w:name="_Toc100373179"/>
      <w:bookmarkStart w:id="333" w:name="_Toc100373578"/>
      <w:bookmarkStart w:id="334" w:name="_Toc100562404"/>
      <w:bookmarkStart w:id="335" w:name="_Toc100571097"/>
      <w:bookmarkStart w:id="336" w:name="_Toc100742231"/>
      <w:bookmarkStart w:id="337" w:name="_Toc100742319"/>
      <w:bookmarkStart w:id="338" w:name="_Toc101079422"/>
      <w:bookmarkStart w:id="339" w:name="_Toc142241833"/>
      <w:bookmarkStart w:id="340" w:name="_Toc337552206"/>
      <w:r>
        <w:rPr>
          <w:rFonts w:hint="eastAsia"/>
        </w:rPr>
        <w:t>项目技术复审计划</w:t>
      </w:r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:rsidR="006440D7" w:rsidRDefault="006440D7"/>
    <w:sectPr w:rsidR="0064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0D7" w:rsidRDefault="006440D7" w:rsidP="006440D7">
      <w:r>
        <w:separator/>
      </w:r>
    </w:p>
  </w:endnote>
  <w:endnote w:type="continuationSeparator" w:id="0">
    <w:p w:rsidR="006440D7" w:rsidRDefault="006440D7" w:rsidP="0064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魏碑体">
    <w:charset w:val="86"/>
    <w:family w:val="modern"/>
    <w:pitch w:val="fixed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663"/>
      <w:gridCol w:w="2268"/>
    </w:tblGrid>
    <w:tr w:rsidR="006440D7" w:rsidTr="004640A2">
      <w:trPr>
        <w:trHeight w:val="300"/>
      </w:trPr>
      <w:tc>
        <w:tcPr>
          <w:tcW w:w="6663" w:type="dxa"/>
          <w:noWrap/>
          <w:vAlign w:val="bottom"/>
        </w:tcPr>
        <w:p w:rsidR="006440D7" w:rsidRDefault="006440D7" w:rsidP="004640A2">
          <w:pPr>
            <w:rPr>
              <w:rFonts w:cs="Arial"/>
              <w:sz w:val="20"/>
            </w:rPr>
          </w:pPr>
          <w:r>
            <w:rPr>
              <w:rFonts w:cs="Arial" w:hint="eastAsia"/>
              <w:sz w:val="20"/>
            </w:rPr>
            <w:t>版权所有</w:t>
          </w:r>
          <w:r>
            <w:rPr>
              <w:rFonts w:ascii="Trebuchet MS" w:hAnsi="Trebuchet MS" w:cs="Arial"/>
              <w:sz w:val="20"/>
            </w:rPr>
            <w:t xml:space="preserve"> (C) </w:t>
          </w:r>
          <w:r>
            <w:rPr>
              <w:rFonts w:cs="Arial" w:hint="eastAsia"/>
              <w:sz w:val="20"/>
            </w:rPr>
            <w:t>上海智隆信息技术有限公司，保留所有权利。</w:t>
          </w:r>
        </w:p>
      </w:tc>
      <w:tc>
        <w:tcPr>
          <w:tcW w:w="2268" w:type="dxa"/>
          <w:noWrap/>
          <w:vAlign w:val="bottom"/>
        </w:tcPr>
        <w:p w:rsidR="006440D7" w:rsidRDefault="006440D7" w:rsidP="004640A2">
          <w:pPr>
            <w:jc w:val="right"/>
            <w:rPr>
              <w:rFonts w:cs="Arial"/>
              <w:sz w:val="20"/>
            </w:rPr>
          </w:pPr>
          <w:r>
            <w:rPr>
              <w:rFonts w:cs="Arial" w:hint="eastAsia"/>
              <w:sz w:val="20"/>
              <w:szCs w:val="21"/>
            </w:rPr>
            <w:t>第</w:t>
          </w:r>
          <w:r>
            <w:rPr>
              <w:rFonts w:cs="Arial" w:hint="eastAsia"/>
              <w:sz w:val="20"/>
              <w:szCs w:val="21"/>
            </w:rPr>
            <w:t xml:space="preserve"> </w:t>
          </w:r>
          <w:r>
            <w:rPr>
              <w:rFonts w:cs="Arial"/>
              <w:sz w:val="20"/>
              <w:szCs w:val="21"/>
            </w:rPr>
            <w:fldChar w:fldCharType="begin"/>
          </w:r>
          <w:r>
            <w:rPr>
              <w:rFonts w:cs="Arial"/>
              <w:sz w:val="20"/>
              <w:szCs w:val="21"/>
            </w:rPr>
            <w:instrText xml:space="preserve"> PAGE </w:instrText>
          </w:r>
          <w:r>
            <w:rPr>
              <w:rFonts w:cs="Arial"/>
              <w:sz w:val="20"/>
              <w:szCs w:val="21"/>
            </w:rPr>
            <w:fldChar w:fldCharType="separate"/>
          </w:r>
          <w:r w:rsidR="00BE1389">
            <w:rPr>
              <w:rFonts w:cs="Arial"/>
              <w:noProof/>
              <w:sz w:val="20"/>
              <w:szCs w:val="21"/>
            </w:rPr>
            <w:t>3</w:t>
          </w:r>
          <w:r>
            <w:rPr>
              <w:rFonts w:cs="Arial"/>
              <w:sz w:val="20"/>
              <w:szCs w:val="21"/>
            </w:rPr>
            <w:fldChar w:fldCharType="end"/>
          </w:r>
          <w:r>
            <w:rPr>
              <w:rFonts w:cs="Arial" w:hint="eastAsia"/>
              <w:sz w:val="20"/>
              <w:szCs w:val="21"/>
            </w:rPr>
            <w:t xml:space="preserve"> </w:t>
          </w:r>
          <w:r>
            <w:rPr>
              <w:rFonts w:cs="Arial" w:hint="eastAsia"/>
              <w:sz w:val="20"/>
              <w:szCs w:val="21"/>
            </w:rPr>
            <w:t>页</w:t>
          </w:r>
          <w:r>
            <w:rPr>
              <w:rFonts w:cs="Arial" w:hint="eastAsia"/>
              <w:sz w:val="20"/>
              <w:szCs w:val="21"/>
            </w:rPr>
            <w:t xml:space="preserve"> </w:t>
          </w:r>
          <w:r>
            <w:rPr>
              <w:rFonts w:cs="Arial" w:hint="eastAsia"/>
              <w:sz w:val="20"/>
              <w:szCs w:val="21"/>
            </w:rPr>
            <w:t>共</w:t>
          </w:r>
          <w:r>
            <w:rPr>
              <w:rFonts w:cs="Arial" w:hint="eastAsia"/>
              <w:sz w:val="20"/>
              <w:szCs w:val="21"/>
            </w:rPr>
            <w:t xml:space="preserve"> </w:t>
          </w:r>
          <w:r>
            <w:rPr>
              <w:rFonts w:cs="Arial"/>
              <w:sz w:val="20"/>
              <w:szCs w:val="21"/>
            </w:rPr>
            <w:fldChar w:fldCharType="begin"/>
          </w:r>
          <w:r>
            <w:rPr>
              <w:rFonts w:cs="Arial"/>
              <w:sz w:val="20"/>
              <w:szCs w:val="21"/>
            </w:rPr>
            <w:instrText xml:space="preserve"> NUMPAGES </w:instrText>
          </w:r>
          <w:r>
            <w:rPr>
              <w:rFonts w:cs="Arial"/>
              <w:sz w:val="20"/>
              <w:szCs w:val="21"/>
            </w:rPr>
            <w:fldChar w:fldCharType="separate"/>
          </w:r>
          <w:r w:rsidR="00BE1389">
            <w:rPr>
              <w:rFonts w:cs="Arial"/>
              <w:noProof/>
              <w:sz w:val="20"/>
              <w:szCs w:val="21"/>
            </w:rPr>
            <w:t>14</w:t>
          </w:r>
          <w:r>
            <w:rPr>
              <w:rFonts w:cs="Arial"/>
              <w:sz w:val="20"/>
              <w:szCs w:val="21"/>
            </w:rPr>
            <w:fldChar w:fldCharType="end"/>
          </w:r>
          <w:r>
            <w:rPr>
              <w:rFonts w:cs="Arial" w:hint="eastAsia"/>
              <w:sz w:val="20"/>
              <w:szCs w:val="21"/>
            </w:rPr>
            <w:t xml:space="preserve"> </w:t>
          </w:r>
          <w:r>
            <w:rPr>
              <w:rFonts w:cs="Arial" w:hint="eastAsia"/>
              <w:sz w:val="20"/>
              <w:szCs w:val="21"/>
            </w:rPr>
            <w:t>页</w:t>
          </w:r>
        </w:p>
      </w:tc>
    </w:tr>
  </w:tbl>
  <w:p w:rsidR="006440D7" w:rsidRPr="006440D7" w:rsidRDefault="006440D7" w:rsidP="006440D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0D7" w:rsidRDefault="006440D7" w:rsidP="006440D7">
      <w:r>
        <w:separator/>
      </w:r>
    </w:p>
  </w:footnote>
  <w:footnote w:type="continuationSeparator" w:id="0">
    <w:p w:rsidR="006440D7" w:rsidRDefault="006440D7" w:rsidP="00644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D7" w:rsidRDefault="006440D7">
    <w:r>
      <w:t xml:space="preserve">Page </w:t>
    </w:r>
  </w:p>
  <w:p w:rsidR="006440D7" w:rsidRDefault="006440D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15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523"/>
      <w:gridCol w:w="3357"/>
      <w:gridCol w:w="2835"/>
    </w:tblGrid>
    <w:tr w:rsidR="006440D7" w:rsidTr="004640A2">
      <w:trPr>
        <w:cantSplit/>
        <w:trHeight w:val="300"/>
      </w:trPr>
      <w:tc>
        <w:tcPr>
          <w:tcW w:w="25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40D7" w:rsidRDefault="006440D7" w:rsidP="004640A2">
          <w:pPr>
            <w:rPr>
              <w:rFonts w:ascii="Arial" w:hAnsi="Arial" w:cs="Arial"/>
              <w:sz w:val="20"/>
            </w:rPr>
          </w:pPr>
          <w:r>
            <w:rPr>
              <w:noProof/>
            </w:rPr>
            <w:drawing>
              <wp:inline distT="0" distB="0" distL="0" distR="0" wp14:anchorId="05DA4F4A" wp14:editId="23208826">
                <wp:extent cx="1153160" cy="556895"/>
                <wp:effectExtent l="0" t="0" r="8890" b="0"/>
                <wp:docPr id="169" name="图片 169" descr="说明: logo-简称01_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0" descr="说明: logo-简称01_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6440D7" w:rsidRDefault="00BE1389" w:rsidP="004640A2">
          <w:pPr>
            <w:rPr>
              <w:rFonts w:cs="Arial"/>
              <w:sz w:val="20"/>
            </w:rPr>
          </w:pPr>
          <w:r>
            <w:rPr>
              <w:rFonts w:cs="Arial" w:hint="eastAsia"/>
              <w:sz w:val="20"/>
            </w:rPr>
            <w:t>结项</w:t>
          </w:r>
          <w:r w:rsidR="006440D7">
            <w:rPr>
              <w:rFonts w:cs="Arial" w:hint="eastAsia"/>
              <w:sz w:val="20"/>
            </w:rPr>
            <w:t>报告</w:t>
          </w:r>
        </w:p>
      </w:tc>
      <w:tc>
        <w:tcPr>
          <w:tcW w:w="2835" w:type="dxa"/>
          <w:noWrap/>
          <w:vAlign w:val="bottom"/>
        </w:tcPr>
        <w:p w:rsidR="006440D7" w:rsidRDefault="006440D7" w:rsidP="004640A2">
          <w:pPr>
            <w:rPr>
              <w:rFonts w:ascii="Trebuchet MS" w:hAnsi="Trebuchet MS" w:cs="Arial"/>
              <w:sz w:val="20"/>
            </w:rPr>
          </w:pPr>
          <w:r>
            <w:rPr>
              <w:rFonts w:cs="Arial" w:hint="eastAsia"/>
              <w:sz w:val="20"/>
            </w:rPr>
            <w:t>文件编号：</w:t>
          </w:r>
        </w:p>
      </w:tc>
    </w:tr>
    <w:tr w:rsidR="006440D7" w:rsidTr="004640A2">
      <w:trPr>
        <w:cantSplit/>
        <w:trHeight w:val="300"/>
      </w:trPr>
      <w:tc>
        <w:tcPr>
          <w:tcW w:w="252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6440D7" w:rsidRDefault="006440D7" w:rsidP="004640A2">
          <w:pPr>
            <w:rPr>
              <w:rFonts w:ascii="Arial" w:hAnsi="Arial" w:cs="Arial"/>
              <w:sz w:val="20"/>
            </w:rPr>
          </w:pP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6440D7" w:rsidRDefault="006440D7" w:rsidP="004640A2">
          <w:pPr>
            <w:rPr>
              <w:rFonts w:cs="Arial"/>
              <w:sz w:val="20"/>
            </w:rPr>
          </w:pPr>
          <w:r>
            <w:rPr>
              <w:rFonts w:cs="Arial" w:hint="eastAsia"/>
              <w:sz w:val="20"/>
            </w:rPr>
            <w:t>文件版本：</w:t>
          </w:r>
          <w:r>
            <w:rPr>
              <w:rFonts w:ascii="Trebuchet MS" w:hAnsi="Trebuchet MS" w:cs="Arial"/>
              <w:sz w:val="20"/>
            </w:rPr>
            <w:t>V1.0</w:t>
          </w:r>
        </w:p>
      </w:tc>
      <w:tc>
        <w:tcPr>
          <w:tcW w:w="2835" w:type="dxa"/>
          <w:noWrap/>
          <w:vAlign w:val="bottom"/>
        </w:tcPr>
        <w:p w:rsidR="006440D7" w:rsidRDefault="006440D7" w:rsidP="004640A2">
          <w:pPr>
            <w:rPr>
              <w:rFonts w:cs="Arial"/>
              <w:sz w:val="20"/>
            </w:rPr>
          </w:pPr>
          <w:r>
            <w:rPr>
              <w:rFonts w:cs="Arial" w:hint="eastAsia"/>
              <w:sz w:val="20"/>
            </w:rPr>
            <w:t>密级：内部</w:t>
          </w:r>
        </w:p>
      </w:tc>
    </w:tr>
    <w:tr w:rsidR="006440D7" w:rsidTr="004640A2">
      <w:trPr>
        <w:cantSplit/>
        <w:trHeight w:val="300"/>
      </w:trPr>
      <w:tc>
        <w:tcPr>
          <w:tcW w:w="25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40D7" w:rsidRDefault="006440D7" w:rsidP="004640A2">
          <w:pPr>
            <w:rPr>
              <w:rFonts w:ascii="Arial" w:hAnsi="Arial" w:cs="Arial"/>
              <w:sz w:val="20"/>
            </w:rPr>
          </w:pP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6440D7" w:rsidRDefault="006440D7" w:rsidP="004640A2">
          <w:pPr>
            <w:rPr>
              <w:rFonts w:cs="Arial"/>
              <w:sz w:val="20"/>
            </w:rPr>
          </w:pPr>
          <w:r>
            <w:rPr>
              <w:rFonts w:cs="Arial" w:hint="eastAsia"/>
              <w:sz w:val="20"/>
            </w:rPr>
            <w:t>文件状态：已审核</w:t>
          </w:r>
        </w:p>
      </w:tc>
      <w:tc>
        <w:tcPr>
          <w:tcW w:w="2835" w:type="dxa"/>
          <w:noWrap/>
          <w:vAlign w:val="bottom"/>
        </w:tcPr>
        <w:p w:rsidR="006440D7" w:rsidRDefault="006440D7" w:rsidP="004640A2">
          <w:pPr>
            <w:rPr>
              <w:rFonts w:cs="Arial"/>
              <w:sz w:val="20"/>
            </w:rPr>
          </w:pPr>
          <w:r>
            <w:rPr>
              <w:rFonts w:cs="Arial" w:hint="eastAsia"/>
              <w:sz w:val="20"/>
            </w:rPr>
            <w:t>生效日期：</w:t>
          </w:r>
        </w:p>
      </w:tc>
    </w:tr>
  </w:tbl>
  <w:p w:rsidR="006440D7" w:rsidRDefault="006440D7">
    <w:pPr>
      <w:pStyle w:val="a5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6FF2"/>
    <w:multiLevelType w:val="hybridMultilevel"/>
    <w:tmpl w:val="E4D42BA6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">
    <w:nsid w:val="362C6FBC"/>
    <w:multiLevelType w:val="multilevel"/>
    <w:tmpl w:val="0EEA7542"/>
    <w:lvl w:ilvl="0">
      <w:start w:val="1"/>
      <w:numFmt w:val="decimal"/>
      <w:pStyle w:val="1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720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90"/>
        </w:tabs>
        <w:ind w:left="390" w:hanging="390"/>
      </w:pPr>
      <w:rPr>
        <w:rFonts w:hint="eastAsia"/>
        <w:b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4C895FB1"/>
    <w:multiLevelType w:val="hybridMultilevel"/>
    <w:tmpl w:val="59ACA4D2"/>
    <w:lvl w:ilvl="0" w:tplc="B0EAAF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pStyle w:val="a0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7C1A451A"/>
    <w:multiLevelType w:val="hybridMultilevel"/>
    <w:tmpl w:val="AE28A20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DC6B406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E705B9A"/>
    <w:multiLevelType w:val="hybridMultilevel"/>
    <w:tmpl w:val="59C8BEF4"/>
    <w:lvl w:ilvl="0" w:tplc="0DF85E8C">
      <w:start w:val="1"/>
      <w:numFmt w:val="bullet"/>
      <w:pStyle w:val="1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71"/>
    <w:rsid w:val="002B2AE5"/>
    <w:rsid w:val="003D6D71"/>
    <w:rsid w:val="004704EE"/>
    <w:rsid w:val="006440D7"/>
    <w:rsid w:val="00B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40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a1"/>
    <w:link w:val="1Char"/>
    <w:qFormat/>
    <w:rsid w:val="006440D7"/>
    <w:pPr>
      <w:keepNext/>
      <w:numPr>
        <w:numId w:val="4"/>
      </w:numPr>
      <w:spacing w:beforeLines="50" w:before="50" w:afterLines="50" w:after="50"/>
      <w:jc w:val="left"/>
      <w:outlineLvl w:val="0"/>
    </w:pPr>
    <w:rPr>
      <w:rFonts w:eastAsia="黑体"/>
      <w:b/>
      <w:sz w:val="44"/>
    </w:rPr>
  </w:style>
  <w:style w:type="paragraph" w:styleId="2">
    <w:name w:val="heading 2"/>
    <w:aliases w:val="Chapter X.X. Statement,h2,2,Header 2,l2,Level 2 Head,heading 2"/>
    <w:basedOn w:val="a1"/>
    <w:next w:val="a1"/>
    <w:link w:val="2Char"/>
    <w:qFormat/>
    <w:rsid w:val="006440D7"/>
    <w:pPr>
      <w:keepNext/>
      <w:keepLines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1"/>
    <w:next w:val="a1"/>
    <w:link w:val="3Char"/>
    <w:qFormat/>
    <w:rsid w:val="006440D7"/>
    <w:pPr>
      <w:keepNext/>
      <w:keepLines/>
      <w:numPr>
        <w:ilvl w:val="2"/>
        <w:numId w:val="4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qFormat/>
    <w:rsid w:val="006440D7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4"/>
      <w:szCs w:val="28"/>
    </w:rPr>
  </w:style>
  <w:style w:type="paragraph" w:styleId="6">
    <w:name w:val="heading 6"/>
    <w:basedOn w:val="a1"/>
    <w:next w:val="a1"/>
    <w:link w:val="6Char"/>
    <w:qFormat/>
    <w:rsid w:val="006440D7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rsid w:val="006440D7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rFonts w:ascii="Arial" w:hAnsi="Arial"/>
      <w:b/>
      <w:bCs/>
      <w:sz w:val="24"/>
    </w:rPr>
  </w:style>
  <w:style w:type="paragraph" w:styleId="8">
    <w:name w:val="heading 8"/>
    <w:basedOn w:val="a1"/>
    <w:next w:val="a1"/>
    <w:link w:val="8Char"/>
    <w:qFormat/>
    <w:rsid w:val="006440D7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6440D7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644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440D7"/>
    <w:rPr>
      <w:sz w:val="18"/>
      <w:szCs w:val="18"/>
    </w:rPr>
  </w:style>
  <w:style w:type="paragraph" w:styleId="a6">
    <w:name w:val="footer"/>
    <w:basedOn w:val="a1"/>
    <w:link w:val="Char0"/>
    <w:unhideWhenUsed/>
    <w:rsid w:val="00644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440D7"/>
    <w:rPr>
      <w:sz w:val="18"/>
      <w:szCs w:val="18"/>
    </w:rPr>
  </w:style>
  <w:style w:type="character" w:customStyle="1" w:styleId="1Char">
    <w:name w:val="标题 1 Char"/>
    <w:basedOn w:val="a2"/>
    <w:link w:val="1"/>
    <w:rsid w:val="006440D7"/>
    <w:rPr>
      <w:rFonts w:ascii="Times New Roman" w:eastAsia="黑体" w:hAnsi="Times New Roman" w:cs="Times New Roman"/>
      <w:b/>
      <w:sz w:val="44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2"/>
    <w:link w:val="2"/>
    <w:rsid w:val="006440D7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aliases w:val="Chapter X.X.X. Char"/>
    <w:basedOn w:val="a2"/>
    <w:link w:val="3"/>
    <w:rsid w:val="006440D7"/>
    <w:rPr>
      <w:rFonts w:ascii="Times New Roman" w:eastAsia="宋体" w:hAnsi="Times New Roman" w:cs="Times New Roman"/>
      <w:b/>
      <w:bCs/>
      <w:szCs w:val="32"/>
    </w:rPr>
  </w:style>
  <w:style w:type="character" w:customStyle="1" w:styleId="4Char">
    <w:name w:val="标题 4 Char"/>
    <w:basedOn w:val="a2"/>
    <w:link w:val="4"/>
    <w:rsid w:val="006440D7"/>
    <w:rPr>
      <w:rFonts w:ascii="Arial" w:eastAsia="黑体" w:hAnsi="Arial" w:cs="Times New Roman"/>
      <w:b/>
      <w:bCs/>
      <w:sz w:val="24"/>
      <w:szCs w:val="28"/>
    </w:rPr>
  </w:style>
  <w:style w:type="character" w:customStyle="1" w:styleId="6Char">
    <w:name w:val="标题 6 Char"/>
    <w:basedOn w:val="a2"/>
    <w:link w:val="6"/>
    <w:rsid w:val="006440D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rsid w:val="006440D7"/>
    <w:rPr>
      <w:rFonts w:ascii="Arial" w:eastAsia="宋体" w:hAnsi="Arial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6440D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sid w:val="006440D7"/>
    <w:rPr>
      <w:rFonts w:ascii="Arial" w:eastAsia="黑体" w:hAnsi="Arial" w:cs="Times New Roman"/>
      <w:szCs w:val="21"/>
    </w:rPr>
  </w:style>
  <w:style w:type="character" w:styleId="a7">
    <w:name w:val="Hyperlink"/>
    <w:basedOn w:val="a2"/>
    <w:uiPriority w:val="99"/>
    <w:rsid w:val="006440D7"/>
    <w:rPr>
      <w:color w:val="0000FF"/>
      <w:u w:val="single"/>
    </w:rPr>
  </w:style>
  <w:style w:type="character" w:styleId="a8">
    <w:name w:val="page number"/>
    <w:basedOn w:val="a2"/>
    <w:rsid w:val="006440D7"/>
  </w:style>
  <w:style w:type="paragraph" w:styleId="11">
    <w:name w:val="toc 1"/>
    <w:basedOn w:val="a1"/>
    <w:next w:val="a1"/>
    <w:autoRedefine/>
    <w:uiPriority w:val="39"/>
    <w:rsid w:val="006440D7"/>
    <w:pPr>
      <w:spacing w:before="120" w:after="120"/>
      <w:jc w:val="left"/>
    </w:pPr>
    <w:rPr>
      <w:bCs/>
      <w:caps/>
      <w:sz w:val="24"/>
    </w:rPr>
  </w:style>
  <w:style w:type="paragraph" w:styleId="20">
    <w:name w:val="toc 2"/>
    <w:basedOn w:val="a1"/>
    <w:next w:val="a1"/>
    <w:autoRedefine/>
    <w:uiPriority w:val="39"/>
    <w:rsid w:val="006440D7"/>
    <w:pPr>
      <w:ind w:left="210"/>
      <w:jc w:val="left"/>
    </w:pPr>
    <w:rPr>
      <w:smallCaps/>
    </w:rPr>
  </w:style>
  <w:style w:type="paragraph" w:styleId="30">
    <w:name w:val="toc 3"/>
    <w:basedOn w:val="a1"/>
    <w:next w:val="a1"/>
    <w:autoRedefine/>
    <w:uiPriority w:val="39"/>
    <w:rsid w:val="006440D7"/>
    <w:pPr>
      <w:ind w:left="42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rsid w:val="006440D7"/>
    <w:pPr>
      <w:ind w:left="630"/>
      <w:jc w:val="left"/>
    </w:pPr>
    <w:rPr>
      <w:szCs w:val="21"/>
    </w:rPr>
  </w:style>
  <w:style w:type="paragraph" w:styleId="5">
    <w:name w:val="toc 5"/>
    <w:basedOn w:val="a1"/>
    <w:next w:val="a1"/>
    <w:autoRedefine/>
    <w:semiHidden/>
    <w:rsid w:val="006440D7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rsid w:val="006440D7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rsid w:val="006440D7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rsid w:val="006440D7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rsid w:val="006440D7"/>
    <w:pPr>
      <w:ind w:left="1680"/>
      <w:jc w:val="left"/>
    </w:pPr>
    <w:rPr>
      <w:szCs w:val="21"/>
    </w:rPr>
  </w:style>
  <w:style w:type="paragraph" w:customStyle="1" w:styleId="Normal0">
    <w:name w:val="Normal0"/>
    <w:rsid w:val="006440D7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9"/>
    <w:rsid w:val="006440D7"/>
    <w:pPr>
      <w:spacing w:before="120" w:after="120"/>
      <w:jc w:val="center"/>
    </w:pPr>
    <w:rPr>
      <w:rFonts w:ascii="Book Antiqua" w:hAnsi="Book Antiqua"/>
      <w:b/>
    </w:rPr>
  </w:style>
  <w:style w:type="paragraph" w:styleId="a9">
    <w:name w:val="Title"/>
    <w:basedOn w:val="a1"/>
    <w:link w:val="Char1"/>
    <w:qFormat/>
    <w:rsid w:val="006440D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2"/>
    <w:link w:val="a9"/>
    <w:rsid w:val="006440D7"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1"/>
    <w:next w:val="a1"/>
    <w:rsid w:val="006440D7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10">
    <w:name w:val="正文1"/>
    <w:basedOn w:val="a1"/>
    <w:rsid w:val="006440D7"/>
    <w:pPr>
      <w:numPr>
        <w:numId w:val="3"/>
      </w:numPr>
      <w:spacing w:line="360" w:lineRule="auto"/>
    </w:pPr>
    <w:rPr>
      <w:rFonts w:ascii="Arial" w:hAnsi="Arial"/>
      <w:sz w:val="24"/>
    </w:rPr>
  </w:style>
  <w:style w:type="paragraph" w:styleId="aa">
    <w:name w:val="Document Map"/>
    <w:basedOn w:val="a1"/>
    <w:link w:val="Char2"/>
    <w:semiHidden/>
    <w:rsid w:val="006440D7"/>
    <w:pPr>
      <w:shd w:val="clear" w:color="auto" w:fill="000080"/>
    </w:pPr>
  </w:style>
  <w:style w:type="character" w:customStyle="1" w:styleId="Char2">
    <w:name w:val="文档结构图 Char"/>
    <w:basedOn w:val="a2"/>
    <w:link w:val="aa"/>
    <w:semiHidden/>
    <w:rsid w:val="006440D7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41">
    <w:name w:val="标题4"/>
    <w:basedOn w:val="4"/>
    <w:next w:val="a1"/>
    <w:rsid w:val="006440D7"/>
    <w:pPr>
      <w:numPr>
        <w:ilvl w:val="0"/>
        <w:numId w:val="0"/>
      </w:numPr>
    </w:pPr>
    <w:rPr>
      <w:rFonts w:eastAsia="宋体"/>
      <w:sz w:val="21"/>
    </w:rPr>
  </w:style>
  <w:style w:type="character" w:styleId="ab">
    <w:name w:val="FollowedHyperlink"/>
    <w:basedOn w:val="a2"/>
    <w:rsid w:val="006440D7"/>
    <w:rPr>
      <w:color w:val="800080"/>
      <w:u w:val="single"/>
    </w:rPr>
  </w:style>
  <w:style w:type="character" w:styleId="ac">
    <w:name w:val="annotation reference"/>
    <w:basedOn w:val="a2"/>
    <w:semiHidden/>
    <w:rsid w:val="006440D7"/>
    <w:rPr>
      <w:sz w:val="21"/>
      <w:szCs w:val="21"/>
    </w:rPr>
  </w:style>
  <w:style w:type="paragraph" w:styleId="ad">
    <w:name w:val="annotation text"/>
    <w:basedOn w:val="a1"/>
    <w:link w:val="Char3"/>
    <w:semiHidden/>
    <w:rsid w:val="006440D7"/>
    <w:pPr>
      <w:jc w:val="left"/>
    </w:pPr>
  </w:style>
  <w:style w:type="character" w:customStyle="1" w:styleId="Char3">
    <w:name w:val="批注文字 Char"/>
    <w:basedOn w:val="a2"/>
    <w:link w:val="ad"/>
    <w:semiHidden/>
    <w:rsid w:val="006440D7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d"/>
    <w:next w:val="ad"/>
    <w:link w:val="Char4"/>
    <w:semiHidden/>
    <w:rsid w:val="006440D7"/>
    <w:rPr>
      <w:b/>
      <w:bCs/>
    </w:rPr>
  </w:style>
  <w:style w:type="character" w:customStyle="1" w:styleId="Char4">
    <w:name w:val="批注主题 Char"/>
    <w:basedOn w:val="Char3"/>
    <w:link w:val="ae"/>
    <w:semiHidden/>
    <w:rsid w:val="006440D7"/>
    <w:rPr>
      <w:rFonts w:ascii="Times New Roman" w:eastAsia="宋体" w:hAnsi="Times New Roman" w:cs="Times New Roman"/>
      <w:b/>
      <w:bCs/>
      <w:szCs w:val="24"/>
    </w:rPr>
  </w:style>
  <w:style w:type="paragraph" w:styleId="af">
    <w:name w:val="Balloon Text"/>
    <w:basedOn w:val="a1"/>
    <w:link w:val="Char5"/>
    <w:semiHidden/>
    <w:rsid w:val="006440D7"/>
    <w:rPr>
      <w:sz w:val="18"/>
      <w:szCs w:val="18"/>
    </w:rPr>
  </w:style>
  <w:style w:type="character" w:customStyle="1" w:styleId="Char5">
    <w:name w:val="批注框文本 Char"/>
    <w:basedOn w:val="a2"/>
    <w:link w:val="af"/>
    <w:semiHidden/>
    <w:rsid w:val="006440D7"/>
    <w:rPr>
      <w:rFonts w:ascii="Times New Roman" w:eastAsia="宋体" w:hAnsi="Times New Roman" w:cs="Times New Roman"/>
      <w:sz w:val="18"/>
      <w:szCs w:val="18"/>
    </w:rPr>
  </w:style>
  <w:style w:type="paragraph" w:styleId="af0">
    <w:name w:val="Body Text"/>
    <w:basedOn w:val="a1"/>
    <w:link w:val="Char6"/>
    <w:rsid w:val="006440D7"/>
    <w:pPr>
      <w:spacing w:after="120"/>
    </w:pPr>
  </w:style>
  <w:style w:type="character" w:customStyle="1" w:styleId="Char6">
    <w:name w:val="正文文本 Char"/>
    <w:basedOn w:val="a2"/>
    <w:link w:val="af0"/>
    <w:rsid w:val="006440D7"/>
    <w:rPr>
      <w:rFonts w:ascii="Times New Roman" w:eastAsia="宋体" w:hAnsi="Times New Roman" w:cs="Times New Roman"/>
      <w:szCs w:val="24"/>
    </w:rPr>
  </w:style>
  <w:style w:type="paragraph" w:styleId="af1">
    <w:name w:val="Body Text First Indent"/>
    <w:basedOn w:val="af0"/>
    <w:link w:val="Char7"/>
    <w:rsid w:val="006440D7"/>
    <w:pPr>
      <w:ind w:firstLineChars="100" w:firstLine="420"/>
    </w:pPr>
    <w:rPr>
      <w:i/>
    </w:rPr>
  </w:style>
  <w:style w:type="character" w:customStyle="1" w:styleId="Char7">
    <w:name w:val="正文首行缩进 Char"/>
    <w:basedOn w:val="Char6"/>
    <w:link w:val="af1"/>
    <w:rsid w:val="006440D7"/>
    <w:rPr>
      <w:rFonts w:ascii="Times New Roman" w:eastAsia="宋体" w:hAnsi="Times New Roman" w:cs="Times New Roman"/>
      <w:i/>
      <w:szCs w:val="24"/>
    </w:rPr>
  </w:style>
  <w:style w:type="paragraph" w:styleId="af2">
    <w:name w:val="Body Text Indent"/>
    <w:basedOn w:val="a1"/>
    <w:link w:val="Char8"/>
    <w:rsid w:val="006440D7"/>
    <w:pPr>
      <w:spacing w:after="120"/>
      <w:ind w:leftChars="200" w:left="420"/>
    </w:pPr>
  </w:style>
  <w:style w:type="character" w:customStyle="1" w:styleId="Char8">
    <w:name w:val="正文文本缩进 Char"/>
    <w:basedOn w:val="a2"/>
    <w:link w:val="af2"/>
    <w:rsid w:val="006440D7"/>
    <w:rPr>
      <w:rFonts w:ascii="Times New Roman" w:eastAsia="宋体" w:hAnsi="Times New Roman" w:cs="Times New Roman"/>
      <w:szCs w:val="24"/>
    </w:rPr>
  </w:style>
  <w:style w:type="table" w:styleId="af3">
    <w:name w:val="Table Grid"/>
    <w:basedOn w:val="a3"/>
    <w:rsid w:val="006440D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Body">
    <w:name w:val="MyBody"/>
    <w:basedOn w:val="a1"/>
    <w:autoRedefine/>
    <w:rsid w:val="006440D7"/>
    <w:pPr>
      <w:widowControl/>
      <w:spacing w:before="60"/>
      <w:ind w:left="72"/>
      <w:jc w:val="left"/>
    </w:pPr>
    <w:rPr>
      <w:rFonts w:ascii="Tahoma" w:eastAsia="楷体" w:hAnsi="Tahoma" w:cs="Tahoma"/>
      <w:kern w:val="0"/>
      <w:sz w:val="20"/>
    </w:rPr>
  </w:style>
  <w:style w:type="paragraph" w:customStyle="1" w:styleId="TableContent">
    <w:name w:val="TableContent"/>
    <w:basedOn w:val="a1"/>
    <w:rsid w:val="006440D7"/>
    <w:pPr>
      <w:widowControl/>
      <w:jc w:val="left"/>
    </w:pPr>
    <w:rPr>
      <w:rFonts w:ascii="Verdana" w:eastAsia="魏碑体" w:hAnsi="Verdana"/>
      <w:kern w:val="0"/>
      <w:sz w:val="20"/>
    </w:rPr>
  </w:style>
  <w:style w:type="paragraph" w:customStyle="1" w:styleId="TableSubject">
    <w:name w:val="TableSubject"/>
    <w:basedOn w:val="a1"/>
    <w:rsid w:val="006440D7"/>
    <w:pPr>
      <w:widowControl/>
      <w:jc w:val="left"/>
    </w:pPr>
    <w:rPr>
      <w:rFonts w:ascii="Verdana" w:eastAsia="魏碑体" w:hAnsi="Verdana"/>
      <w:b/>
      <w:kern w:val="0"/>
      <w:sz w:val="20"/>
    </w:rPr>
  </w:style>
  <w:style w:type="paragraph" w:styleId="21">
    <w:name w:val="Body Text Indent 2"/>
    <w:basedOn w:val="a1"/>
    <w:link w:val="2Char0"/>
    <w:rsid w:val="006440D7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2"/>
    <w:link w:val="21"/>
    <w:rsid w:val="006440D7"/>
    <w:rPr>
      <w:rFonts w:ascii="Times New Roman" w:eastAsia="宋体" w:hAnsi="Times New Roman" w:cs="Times New Roman"/>
      <w:szCs w:val="24"/>
    </w:rPr>
  </w:style>
  <w:style w:type="paragraph" w:styleId="31">
    <w:name w:val="Body Text Indent 3"/>
    <w:basedOn w:val="a1"/>
    <w:link w:val="3Char0"/>
    <w:rsid w:val="006440D7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2"/>
    <w:link w:val="31"/>
    <w:rsid w:val="006440D7"/>
    <w:rPr>
      <w:rFonts w:ascii="Times New Roman" w:eastAsia="宋体" w:hAnsi="Times New Roman" w:cs="Times New Roman"/>
      <w:sz w:val="16"/>
      <w:szCs w:val="16"/>
    </w:rPr>
  </w:style>
  <w:style w:type="paragraph" w:customStyle="1" w:styleId="a0">
    <w:name w:val="三级条标题"/>
    <w:basedOn w:val="a1"/>
    <w:next w:val="a1"/>
    <w:rsid w:val="006440D7"/>
    <w:pPr>
      <w:widowControl/>
      <w:numPr>
        <w:ilvl w:val="4"/>
        <w:numId w:val="2"/>
      </w:numPr>
      <w:tabs>
        <w:tab w:val="num" w:pos="3141"/>
      </w:tabs>
      <w:outlineLvl w:val="4"/>
    </w:pPr>
    <w:rPr>
      <w:rFonts w:ascii="黑体" w:eastAsia="黑体"/>
      <w:kern w:val="0"/>
      <w:szCs w:val="20"/>
    </w:rPr>
  </w:style>
  <w:style w:type="paragraph" w:customStyle="1" w:styleId="a">
    <w:name w:val="章标题"/>
    <w:next w:val="a1"/>
    <w:rsid w:val="006440D7"/>
    <w:pPr>
      <w:numPr>
        <w:ilvl w:val="1"/>
        <w:numId w:val="1"/>
      </w:numPr>
      <w:spacing w:before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40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a1"/>
    <w:link w:val="1Char"/>
    <w:qFormat/>
    <w:rsid w:val="006440D7"/>
    <w:pPr>
      <w:keepNext/>
      <w:numPr>
        <w:numId w:val="4"/>
      </w:numPr>
      <w:spacing w:beforeLines="50" w:before="50" w:afterLines="50" w:after="50"/>
      <w:jc w:val="left"/>
      <w:outlineLvl w:val="0"/>
    </w:pPr>
    <w:rPr>
      <w:rFonts w:eastAsia="黑体"/>
      <w:b/>
      <w:sz w:val="44"/>
    </w:rPr>
  </w:style>
  <w:style w:type="paragraph" w:styleId="2">
    <w:name w:val="heading 2"/>
    <w:aliases w:val="Chapter X.X. Statement,h2,2,Header 2,l2,Level 2 Head,heading 2"/>
    <w:basedOn w:val="a1"/>
    <w:next w:val="a1"/>
    <w:link w:val="2Char"/>
    <w:qFormat/>
    <w:rsid w:val="006440D7"/>
    <w:pPr>
      <w:keepNext/>
      <w:keepLines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1"/>
    <w:next w:val="a1"/>
    <w:link w:val="3Char"/>
    <w:qFormat/>
    <w:rsid w:val="006440D7"/>
    <w:pPr>
      <w:keepNext/>
      <w:keepLines/>
      <w:numPr>
        <w:ilvl w:val="2"/>
        <w:numId w:val="4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qFormat/>
    <w:rsid w:val="006440D7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4"/>
      <w:szCs w:val="28"/>
    </w:rPr>
  </w:style>
  <w:style w:type="paragraph" w:styleId="6">
    <w:name w:val="heading 6"/>
    <w:basedOn w:val="a1"/>
    <w:next w:val="a1"/>
    <w:link w:val="6Char"/>
    <w:qFormat/>
    <w:rsid w:val="006440D7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rsid w:val="006440D7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rFonts w:ascii="Arial" w:hAnsi="Arial"/>
      <w:b/>
      <w:bCs/>
      <w:sz w:val="24"/>
    </w:rPr>
  </w:style>
  <w:style w:type="paragraph" w:styleId="8">
    <w:name w:val="heading 8"/>
    <w:basedOn w:val="a1"/>
    <w:next w:val="a1"/>
    <w:link w:val="8Char"/>
    <w:qFormat/>
    <w:rsid w:val="006440D7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6440D7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644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440D7"/>
    <w:rPr>
      <w:sz w:val="18"/>
      <w:szCs w:val="18"/>
    </w:rPr>
  </w:style>
  <w:style w:type="paragraph" w:styleId="a6">
    <w:name w:val="footer"/>
    <w:basedOn w:val="a1"/>
    <w:link w:val="Char0"/>
    <w:unhideWhenUsed/>
    <w:rsid w:val="00644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440D7"/>
    <w:rPr>
      <w:sz w:val="18"/>
      <w:szCs w:val="18"/>
    </w:rPr>
  </w:style>
  <w:style w:type="character" w:customStyle="1" w:styleId="1Char">
    <w:name w:val="标题 1 Char"/>
    <w:basedOn w:val="a2"/>
    <w:link w:val="1"/>
    <w:rsid w:val="006440D7"/>
    <w:rPr>
      <w:rFonts w:ascii="Times New Roman" w:eastAsia="黑体" w:hAnsi="Times New Roman" w:cs="Times New Roman"/>
      <w:b/>
      <w:sz w:val="44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2"/>
    <w:link w:val="2"/>
    <w:rsid w:val="006440D7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aliases w:val="Chapter X.X.X. Char"/>
    <w:basedOn w:val="a2"/>
    <w:link w:val="3"/>
    <w:rsid w:val="006440D7"/>
    <w:rPr>
      <w:rFonts w:ascii="Times New Roman" w:eastAsia="宋体" w:hAnsi="Times New Roman" w:cs="Times New Roman"/>
      <w:b/>
      <w:bCs/>
      <w:szCs w:val="32"/>
    </w:rPr>
  </w:style>
  <w:style w:type="character" w:customStyle="1" w:styleId="4Char">
    <w:name w:val="标题 4 Char"/>
    <w:basedOn w:val="a2"/>
    <w:link w:val="4"/>
    <w:rsid w:val="006440D7"/>
    <w:rPr>
      <w:rFonts w:ascii="Arial" w:eastAsia="黑体" w:hAnsi="Arial" w:cs="Times New Roman"/>
      <w:b/>
      <w:bCs/>
      <w:sz w:val="24"/>
      <w:szCs w:val="28"/>
    </w:rPr>
  </w:style>
  <w:style w:type="character" w:customStyle="1" w:styleId="6Char">
    <w:name w:val="标题 6 Char"/>
    <w:basedOn w:val="a2"/>
    <w:link w:val="6"/>
    <w:rsid w:val="006440D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rsid w:val="006440D7"/>
    <w:rPr>
      <w:rFonts w:ascii="Arial" w:eastAsia="宋体" w:hAnsi="Arial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6440D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sid w:val="006440D7"/>
    <w:rPr>
      <w:rFonts w:ascii="Arial" w:eastAsia="黑体" w:hAnsi="Arial" w:cs="Times New Roman"/>
      <w:szCs w:val="21"/>
    </w:rPr>
  </w:style>
  <w:style w:type="character" w:styleId="a7">
    <w:name w:val="Hyperlink"/>
    <w:basedOn w:val="a2"/>
    <w:uiPriority w:val="99"/>
    <w:rsid w:val="006440D7"/>
    <w:rPr>
      <w:color w:val="0000FF"/>
      <w:u w:val="single"/>
    </w:rPr>
  </w:style>
  <w:style w:type="character" w:styleId="a8">
    <w:name w:val="page number"/>
    <w:basedOn w:val="a2"/>
    <w:rsid w:val="006440D7"/>
  </w:style>
  <w:style w:type="paragraph" w:styleId="11">
    <w:name w:val="toc 1"/>
    <w:basedOn w:val="a1"/>
    <w:next w:val="a1"/>
    <w:autoRedefine/>
    <w:uiPriority w:val="39"/>
    <w:rsid w:val="006440D7"/>
    <w:pPr>
      <w:spacing w:before="120" w:after="120"/>
      <w:jc w:val="left"/>
    </w:pPr>
    <w:rPr>
      <w:bCs/>
      <w:caps/>
      <w:sz w:val="24"/>
    </w:rPr>
  </w:style>
  <w:style w:type="paragraph" w:styleId="20">
    <w:name w:val="toc 2"/>
    <w:basedOn w:val="a1"/>
    <w:next w:val="a1"/>
    <w:autoRedefine/>
    <w:uiPriority w:val="39"/>
    <w:rsid w:val="006440D7"/>
    <w:pPr>
      <w:ind w:left="210"/>
      <w:jc w:val="left"/>
    </w:pPr>
    <w:rPr>
      <w:smallCaps/>
    </w:rPr>
  </w:style>
  <w:style w:type="paragraph" w:styleId="30">
    <w:name w:val="toc 3"/>
    <w:basedOn w:val="a1"/>
    <w:next w:val="a1"/>
    <w:autoRedefine/>
    <w:uiPriority w:val="39"/>
    <w:rsid w:val="006440D7"/>
    <w:pPr>
      <w:ind w:left="42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rsid w:val="006440D7"/>
    <w:pPr>
      <w:ind w:left="630"/>
      <w:jc w:val="left"/>
    </w:pPr>
    <w:rPr>
      <w:szCs w:val="21"/>
    </w:rPr>
  </w:style>
  <w:style w:type="paragraph" w:styleId="5">
    <w:name w:val="toc 5"/>
    <w:basedOn w:val="a1"/>
    <w:next w:val="a1"/>
    <w:autoRedefine/>
    <w:semiHidden/>
    <w:rsid w:val="006440D7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rsid w:val="006440D7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rsid w:val="006440D7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rsid w:val="006440D7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rsid w:val="006440D7"/>
    <w:pPr>
      <w:ind w:left="1680"/>
      <w:jc w:val="left"/>
    </w:pPr>
    <w:rPr>
      <w:szCs w:val="21"/>
    </w:rPr>
  </w:style>
  <w:style w:type="paragraph" w:customStyle="1" w:styleId="Normal0">
    <w:name w:val="Normal0"/>
    <w:rsid w:val="006440D7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9"/>
    <w:rsid w:val="006440D7"/>
    <w:pPr>
      <w:spacing w:before="120" w:after="120"/>
      <w:jc w:val="center"/>
    </w:pPr>
    <w:rPr>
      <w:rFonts w:ascii="Book Antiqua" w:hAnsi="Book Antiqua"/>
      <w:b/>
    </w:rPr>
  </w:style>
  <w:style w:type="paragraph" w:styleId="a9">
    <w:name w:val="Title"/>
    <w:basedOn w:val="a1"/>
    <w:link w:val="Char1"/>
    <w:qFormat/>
    <w:rsid w:val="006440D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2"/>
    <w:link w:val="a9"/>
    <w:rsid w:val="006440D7"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1"/>
    <w:next w:val="a1"/>
    <w:rsid w:val="006440D7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10">
    <w:name w:val="正文1"/>
    <w:basedOn w:val="a1"/>
    <w:rsid w:val="006440D7"/>
    <w:pPr>
      <w:numPr>
        <w:numId w:val="3"/>
      </w:numPr>
      <w:spacing w:line="360" w:lineRule="auto"/>
    </w:pPr>
    <w:rPr>
      <w:rFonts w:ascii="Arial" w:hAnsi="Arial"/>
      <w:sz w:val="24"/>
    </w:rPr>
  </w:style>
  <w:style w:type="paragraph" w:styleId="aa">
    <w:name w:val="Document Map"/>
    <w:basedOn w:val="a1"/>
    <w:link w:val="Char2"/>
    <w:semiHidden/>
    <w:rsid w:val="006440D7"/>
    <w:pPr>
      <w:shd w:val="clear" w:color="auto" w:fill="000080"/>
    </w:pPr>
  </w:style>
  <w:style w:type="character" w:customStyle="1" w:styleId="Char2">
    <w:name w:val="文档结构图 Char"/>
    <w:basedOn w:val="a2"/>
    <w:link w:val="aa"/>
    <w:semiHidden/>
    <w:rsid w:val="006440D7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41">
    <w:name w:val="标题4"/>
    <w:basedOn w:val="4"/>
    <w:next w:val="a1"/>
    <w:rsid w:val="006440D7"/>
    <w:pPr>
      <w:numPr>
        <w:ilvl w:val="0"/>
        <w:numId w:val="0"/>
      </w:numPr>
    </w:pPr>
    <w:rPr>
      <w:rFonts w:eastAsia="宋体"/>
      <w:sz w:val="21"/>
    </w:rPr>
  </w:style>
  <w:style w:type="character" w:styleId="ab">
    <w:name w:val="FollowedHyperlink"/>
    <w:basedOn w:val="a2"/>
    <w:rsid w:val="006440D7"/>
    <w:rPr>
      <w:color w:val="800080"/>
      <w:u w:val="single"/>
    </w:rPr>
  </w:style>
  <w:style w:type="character" w:styleId="ac">
    <w:name w:val="annotation reference"/>
    <w:basedOn w:val="a2"/>
    <w:semiHidden/>
    <w:rsid w:val="006440D7"/>
    <w:rPr>
      <w:sz w:val="21"/>
      <w:szCs w:val="21"/>
    </w:rPr>
  </w:style>
  <w:style w:type="paragraph" w:styleId="ad">
    <w:name w:val="annotation text"/>
    <w:basedOn w:val="a1"/>
    <w:link w:val="Char3"/>
    <w:semiHidden/>
    <w:rsid w:val="006440D7"/>
    <w:pPr>
      <w:jc w:val="left"/>
    </w:pPr>
  </w:style>
  <w:style w:type="character" w:customStyle="1" w:styleId="Char3">
    <w:name w:val="批注文字 Char"/>
    <w:basedOn w:val="a2"/>
    <w:link w:val="ad"/>
    <w:semiHidden/>
    <w:rsid w:val="006440D7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d"/>
    <w:next w:val="ad"/>
    <w:link w:val="Char4"/>
    <w:semiHidden/>
    <w:rsid w:val="006440D7"/>
    <w:rPr>
      <w:b/>
      <w:bCs/>
    </w:rPr>
  </w:style>
  <w:style w:type="character" w:customStyle="1" w:styleId="Char4">
    <w:name w:val="批注主题 Char"/>
    <w:basedOn w:val="Char3"/>
    <w:link w:val="ae"/>
    <w:semiHidden/>
    <w:rsid w:val="006440D7"/>
    <w:rPr>
      <w:rFonts w:ascii="Times New Roman" w:eastAsia="宋体" w:hAnsi="Times New Roman" w:cs="Times New Roman"/>
      <w:b/>
      <w:bCs/>
      <w:szCs w:val="24"/>
    </w:rPr>
  </w:style>
  <w:style w:type="paragraph" w:styleId="af">
    <w:name w:val="Balloon Text"/>
    <w:basedOn w:val="a1"/>
    <w:link w:val="Char5"/>
    <w:semiHidden/>
    <w:rsid w:val="006440D7"/>
    <w:rPr>
      <w:sz w:val="18"/>
      <w:szCs w:val="18"/>
    </w:rPr>
  </w:style>
  <w:style w:type="character" w:customStyle="1" w:styleId="Char5">
    <w:name w:val="批注框文本 Char"/>
    <w:basedOn w:val="a2"/>
    <w:link w:val="af"/>
    <w:semiHidden/>
    <w:rsid w:val="006440D7"/>
    <w:rPr>
      <w:rFonts w:ascii="Times New Roman" w:eastAsia="宋体" w:hAnsi="Times New Roman" w:cs="Times New Roman"/>
      <w:sz w:val="18"/>
      <w:szCs w:val="18"/>
    </w:rPr>
  </w:style>
  <w:style w:type="paragraph" w:styleId="af0">
    <w:name w:val="Body Text"/>
    <w:basedOn w:val="a1"/>
    <w:link w:val="Char6"/>
    <w:rsid w:val="006440D7"/>
    <w:pPr>
      <w:spacing w:after="120"/>
    </w:pPr>
  </w:style>
  <w:style w:type="character" w:customStyle="1" w:styleId="Char6">
    <w:name w:val="正文文本 Char"/>
    <w:basedOn w:val="a2"/>
    <w:link w:val="af0"/>
    <w:rsid w:val="006440D7"/>
    <w:rPr>
      <w:rFonts w:ascii="Times New Roman" w:eastAsia="宋体" w:hAnsi="Times New Roman" w:cs="Times New Roman"/>
      <w:szCs w:val="24"/>
    </w:rPr>
  </w:style>
  <w:style w:type="paragraph" w:styleId="af1">
    <w:name w:val="Body Text First Indent"/>
    <w:basedOn w:val="af0"/>
    <w:link w:val="Char7"/>
    <w:rsid w:val="006440D7"/>
    <w:pPr>
      <w:ind w:firstLineChars="100" w:firstLine="420"/>
    </w:pPr>
    <w:rPr>
      <w:i/>
    </w:rPr>
  </w:style>
  <w:style w:type="character" w:customStyle="1" w:styleId="Char7">
    <w:name w:val="正文首行缩进 Char"/>
    <w:basedOn w:val="Char6"/>
    <w:link w:val="af1"/>
    <w:rsid w:val="006440D7"/>
    <w:rPr>
      <w:rFonts w:ascii="Times New Roman" w:eastAsia="宋体" w:hAnsi="Times New Roman" w:cs="Times New Roman"/>
      <w:i/>
      <w:szCs w:val="24"/>
    </w:rPr>
  </w:style>
  <w:style w:type="paragraph" w:styleId="af2">
    <w:name w:val="Body Text Indent"/>
    <w:basedOn w:val="a1"/>
    <w:link w:val="Char8"/>
    <w:rsid w:val="006440D7"/>
    <w:pPr>
      <w:spacing w:after="120"/>
      <w:ind w:leftChars="200" w:left="420"/>
    </w:pPr>
  </w:style>
  <w:style w:type="character" w:customStyle="1" w:styleId="Char8">
    <w:name w:val="正文文本缩进 Char"/>
    <w:basedOn w:val="a2"/>
    <w:link w:val="af2"/>
    <w:rsid w:val="006440D7"/>
    <w:rPr>
      <w:rFonts w:ascii="Times New Roman" w:eastAsia="宋体" w:hAnsi="Times New Roman" w:cs="Times New Roman"/>
      <w:szCs w:val="24"/>
    </w:rPr>
  </w:style>
  <w:style w:type="table" w:styleId="af3">
    <w:name w:val="Table Grid"/>
    <w:basedOn w:val="a3"/>
    <w:rsid w:val="006440D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Body">
    <w:name w:val="MyBody"/>
    <w:basedOn w:val="a1"/>
    <w:autoRedefine/>
    <w:rsid w:val="006440D7"/>
    <w:pPr>
      <w:widowControl/>
      <w:spacing w:before="60"/>
      <w:ind w:left="72"/>
      <w:jc w:val="left"/>
    </w:pPr>
    <w:rPr>
      <w:rFonts w:ascii="Tahoma" w:eastAsia="楷体" w:hAnsi="Tahoma" w:cs="Tahoma"/>
      <w:kern w:val="0"/>
      <w:sz w:val="20"/>
    </w:rPr>
  </w:style>
  <w:style w:type="paragraph" w:customStyle="1" w:styleId="TableContent">
    <w:name w:val="TableContent"/>
    <w:basedOn w:val="a1"/>
    <w:rsid w:val="006440D7"/>
    <w:pPr>
      <w:widowControl/>
      <w:jc w:val="left"/>
    </w:pPr>
    <w:rPr>
      <w:rFonts w:ascii="Verdana" w:eastAsia="魏碑体" w:hAnsi="Verdana"/>
      <w:kern w:val="0"/>
      <w:sz w:val="20"/>
    </w:rPr>
  </w:style>
  <w:style w:type="paragraph" w:customStyle="1" w:styleId="TableSubject">
    <w:name w:val="TableSubject"/>
    <w:basedOn w:val="a1"/>
    <w:rsid w:val="006440D7"/>
    <w:pPr>
      <w:widowControl/>
      <w:jc w:val="left"/>
    </w:pPr>
    <w:rPr>
      <w:rFonts w:ascii="Verdana" w:eastAsia="魏碑体" w:hAnsi="Verdana"/>
      <w:b/>
      <w:kern w:val="0"/>
      <w:sz w:val="20"/>
    </w:rPr>
  </w:style>
  <w:style w:type="paragraph" w:styleId="21">
    <w:name w:val="Body Text Indent 2"/>
    <w:basedOn w:val="a1"/>
    <w:link w:val="2Char0"/>
    <w:rsid w:val="006440D7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2"/>
    <w:link w:val="21"/>
    <w:rsid w:val="006440D7"/>
    <w:rPr>
      <w:rFonts w:ascii="Times New Roman" w:eastAsia="宋体" w:hAnsi="Times New Roman" w:cs="Times New Roman"/>
      <w:szCs w:val="24"/>
    </w:rPr>
  </w:style>
  <w:style w:type="paragraph" w:styleId="31">
    <w:name w:val="Body Text Indent 3"/>
    <w:basedOn w:val="a1"/>
    <w:link w:val="3Char0"/>
    <w:rsid w:val="006440D7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2"/>
    <w:link w:val="31"/>
    <w:rsid w:val="006440D7"/>
    <w:rPr>
      <w:rFonts w:ascii="Times New Roman" w:eastAsia="宋体" w:hAnsi="Times New Roman" w:cs="Times New Roman"/>
      <w:sz w:val="16"/>
      <w:szCs w:val="16"/>
    </w:rPr>
  </w:style>
  <w:style w:type="paragraph" w:customStyle="1" w:styleId="a0">
    <w:name w:val="三级条标题"/>
    <w:basedOn w:val="a1"/>
    <w:next w:val="a1"/>
    <w:rsid w:val="006440D7"/>
    <w:pPr>
      <w:widowControl/>
      <w:numPr>
        <w:ilvl w:val="4"/>
        <w:numId w:val="2"/>
      </w:numPr>
      <w:tabs>
        <w:tab w:val="num" w:pos="3141"/>
      </w:tabs>
      <w:outlineLvl w:val="4"/>
    </w:pPr>
    <w:rPr>
      <w:rFonts w:ascii="黑体" w:eastAsia="黑体"/>
      <w:kern w:val="0"/>
      <w:szCs w:val="20"/>
    </w:rPr>
  </w:style>
  <w:style w:type="paragraph" w:customStyle="1" w:styleId="a">
    <w:name w:val="章标题"/>
    <w:next w:val="a1"/>
    <w:rsid w:val="006440D7"/>
    <w:pPr>
      <w:numPr>
        <w:ilvl w:val="1"/>
        <w:numId w:val="1"/>
      </w:numPr>
      <w:spacing w:before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1312</Words>
  <Characters>7483</Characters>
  <Application>Microsoft Office Word</Application>
  <DocSecurity>0</DocSecurity>
  <Lines>62</Lines>
  <Paragraphs>17</Paragraphs>
  <ScaleCrop>false</ScaleCrop>
  <Company>home</Company>
  <LinksUpToDate>false</LinksUpToDate>
  <CharactersWithSpaces>8778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</dc:creator>
  <cp:keywords/>
  <dc:description/>
  <cp:lastModifiedBy>phy</cp:lastModifiedBy>
  <cp:revision>4</cp:revision>
  <dcterms:created xsi:type="dcterms:W3CDTF">2012-10-09T05:14:00Z</dcterms:created>
  <dcterms:modified xsi:type="dcterms:W3CDTF">2012-10-09T05:21:00Z</dcterms:modified>
</cp:coreProperties>
</file>