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9E148B"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3102.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AF4393">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9E148B"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blocking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9E148B" w:rsidP="000E4649">
      <w:pPr>
        <w:pStyle w:val="Text"/>
      </w:pPr>
      <w:r>
        <w:rPr>
          <w:noProof/>
        </w:rPr>
        <w:pict>
          <v:shape id="_x0000_s1040" type="#_x0000_t202" style="position:absolute;left:0;text-align:left;margin-left:983.2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sidR="00AF4393">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9E148B" w:rsidP="0024544D">
      <w:pPr>
        <w:pStyle w:val="Text"/>
      </w:pPr>
      <w:r>
        <w:rPr>
          <w:noProof/>
        </w:rPr>
        <w:pict>
          <v:shape id="_x0000_s1032" type="#_x0000_t202" style="position:absolute;left:0;text-align:left;margin-left:1245.7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sidR="00AF4393">
                    <w:rPr>
                      <w:noProof/>
                    </w:rPr>
                    <w:t>3</w:t>
                  </w:r>
                  <w:r>
                    <w:fldChar w:fldCharType="end"/>
                  </w:r>
                  <w:bookmarkEnd w:id="3"/>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9E148B" w:rsidP="00FF3F57">
      <w:pPr>
        <w:pStyle w:val="Heading1"/>
      </w:pPr>
      <w:r>
        <w:rPr>
          <w:noProof/>
        </w:rPr>
        <w:lastRenderedPageBreak/>
        <w:pict>
          <v:shape id="_x0000_s1046" type="#_x0000_t202" style="position:absolute;left:0;text-align:left;margin-left:751.6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sidR="00AF4393">
                    <w:rPr>
                      <w:noProof/>
                    </w:rPr>
                    <w:t>4</w:t>
                  </w:r>
                  <w:r>
                    <w:fldChar w:fldCharType="end"/>
                  </w:r>
                  <w:bookmarkEnd w:id="4"/>
                  <w:r>
                    <w:t>.</w:t>
                  </w:r>
                  <w:proofErr w:type="gramEnd"/>
                  <w:r>
                    <w:t xml:space="preserve"> Experimental test-bed</w:t>
                  </w:r>
                </w:p>
                <w:p w:rsidR="00CD5BE5" w:rsidRDefault="00CD5BE5"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907B5A"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3A6390" w:rsidRDefault="009E148B" w:rsidP="00907B5A">
      <w:pPr>
        <w:pStyle w:val="Text"/>
      </w:pPr>
      <w:r>
        <w:rPr>
          <w:noProof/>
        </w:rPr>
        <w:pict>
          <v:shape id="_x0000_s1048" type="#_x0000_t202" style="position:absolute;left:0;text-align:left;margin-left:0;margin-top:0;width:521.7pt;height:65.8pt;z-index:251680768;visibility:visible;mso-height-percent:200;mso-wrap-distance-left:9pt;mso-wrap-distance-top:0;mso-wrap-distance-right:9pt;mso-wrap-distance-bottom:0;mso-position-horizontal:center;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PI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DZwULnS9RGltXrscJxI3LTa/qCkx+4uqfu+&#10;B8spkR8UlmeZzWZhHKIxm1/naNhLT3XpAcUQqqSeknG78XGEonDmFsu4FVHgFyYnzti1UffThIWx&#10;uLRj1Mt/YP0E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gvrjyCkCAABPBAAADgAAAAAAAAAAAAAAAAAuAgAAZHJzL2Uyb0Rv&#10;Yy54bWxQSwECLQAUAAYACAAAACEA/S8y1tsAAAAFAQAADwAAAAAAAAAAAAAAAACDBAAAZHJzL2Rv&#10;d25yZXYueG1sUEsFBgAAAAAEAAQA8wAAAIsFAAAAAA==&#10;" stroked="f">
            <v:textbox style="mso-fit-shape-to-text:t">
              <w:txbxContent>
                <w:p w:rsidR="00AF4393" w:rsidRDefault="00AF4393" w:rsidP="00AF4393">
                  <w:pPr>
                    <w:keepNext/>
                  </w:pPr>
                  <w:r>
                    <w:rPr>
                      <w:noProof/>
                      <w:lang w:eastAsia="en-CA"/>
                    </w:rPr>
                    <w:drawing>
                      <wp:inline distT="0" distB="0" distL="0" distR="0" wp14:anchorId="3759BC49" wp14:editId="0899007C">
                        <wp:extent cx="6303910" cy="8405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AndBinnedL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163" cy="844288"/>
                                </a:xfrm>
                                <a:prstGeom prst="rect">
                                  <a:avLst/>
                                </a:prstGeom>
                              </pic:spPr>
                            </pic:pic>
                          </a:graphicData>
                        </a:graphic>
                      </wp:inline>
                    </w:drawing>
                  </w:r>
                </w:p>
                <w:p w:rsidR="00AF4393" w:rsidRDefault="00AF4393" w:rsidP="00AF4393">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Pr>
                      <w:noProof/>
                    </w:rPr>
                    <w:t>5</w:t>
                  </w:r>
                  <w:r>
                    <w:fldChar w:fldCharType="end"/>
                  </w:r>
                  <w:r>
                    <w:t>.</w:t>
                  </w:r>
                  <w:proofErr w:type="gramEnd"/>
                  <w:r>
                    <w:t xml:space="preserve"> CIELAB color space and the binned reduction</w:t>
                  </w:r>
                </w:p>
              </w:txbxContent>
            </v:textbox>
            <w10:wrap type="square" anchorx="margin" anchory="margin"/>
          </v:shape>
        </w:pict>
      </w:r>
      <w:r w:rsidR="003A6390">
        <w:t xml:space="preserve">In this paper we propose </w:t>
      </w:r>
      <w:r w:rsidR="00907B5A">
        <w:t xml:space="preserve">a </w:t>
      </w:r>
      <w:r w:rsidR="003A6390">
        <w:t xml:space="preserve">model of the </w:t>
      </w:r>
      <w:proofErr w:type="spellStart"/>
      <w:r w:rsidR="003A6390">
        <w:t>f</w:t>
      </w:r>
      <w:r w:rsidR="003A6390" w:rsidRPr="0024544D">
        <w:rPr>
          <w:vertAlign w:val="subscript"/>
        </w:rPr>
        <w:t>dDC</w:t>
      </w:r>
      <w:proofErr w:type="spellEnd"/>
      <w:r w:rsidR="003A6390">
        <w:t xml:space="preserve"> distortion function called the binned-profile model (BP). The BP model </w:t>
      </w:r>
      <w:r w:rsidR="00D65938">
        <w:t xml:space="preserve">divides </w:t>
      </w:r>
      <w:r w:rsidR="003A6390">
        <w:t xml:space="preserve">the RGB color space (over 16 million colors) into </w:t>
      </w:r>
      <w:r w:rsidR="00907B5A">
        <w:t xml:space="preserve">a smaller set of </w:t>
      </w:r>
      <w:r w:rsidR="003A6390">
        <w:t>perceptually different bins.</w:t>
      </w:r>
      <w:r w:rsidR="00D65938">
        <w:t xml:space="preserve"> To create the bins we divided the CIE</w:t>
      </w:r>
      <w:r w:rsidR="00907B5A">
        <w:t xml:space="preserve"> </w:t>
      </w:r>
      <w:r w:rsidR="00D65938">
        <w:t xml:space="preserv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907B5A">
        <w:t>Then, w</w:t>
      </w:r>
      <w:r w:rsidR="00ED3BAF">
        <w:t>e measure</w:t>
      </w:r>
      <w:r w:rsidR="00907B5A">
        <w:t>d</w:t>
      </w:r>
      <w:r w:rsidR="00ED3BAF">
        <w:t xml:space="preserve"> how each bin is shown </w:t>
      </w:r>
      <w:r w:rsidR="00150C3C">
        <w:t xml:space="preserve">by </w:t>
      </w:r>
      <w:r w:rsidR="00ED3BAF">
        <w:t xml:space="preserve">each of our </w:t>
      </w:r>
      <w:r w:rsidR="00402D64">
        <w:t xml:space="preserve">three </w:t>
      </w:r>
      <w:r w:rsidR="00ED3BAF">
        <w:t>display devices</w:t>
      </w:r>
      <w:r w:rsidR="00402D64">
        <w:t xml:space="preserve"> (see Figure YY)</w:t>
      </w:r>
      <w:r w:rsidR="00ED3BAF">
        <w:t xml:space="preserve"> and </w:t>
      </w:r>
      <w:r w:rsidR="00150C3C">
        <w:t xml:space="preserve">gather the values into </w:t>
      </w:r>
      <w:r w:rsidR="00ED3BAF">
        <w:t xml:space="preserve">a </w:t>
      </w:r>
      <w:r w:rsidR="003A6390">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w:t>
      </w:r>
      <w:r w:rsidR="00907B5A">
        <w:t xml:space="preserve">table </w:t>
      </w:r>
      <w:r w:rsidR="00ED3BAF">
        <w:t xml:space="preserve">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907B5A">
        <w:t>The system predicts how the two colors blend b</w:t>
      </w:r>
      <w:r w:rsidR="00150C3C">
        <w:t>y adding this color to the background</w:t>
      </w:r>
      <w:r w:rsidR="00ED3BAF">
        <w:t>.</w:t>
      </w:r>
      <w:r w:rsidR="00946F32">
        <w:t xml:space="preserve"> Listing 1 describes this process in details.</w:t>
      </w:r>
    </w:p>
    <w:p w:rsidR="00D44CBC" w:rsidRDefault="00D44CBC" w:rsidP="00D44CBC">
      <w:pPr>
        <w:pStyle w:val="Text"/>
        <w:ind w:firstLine="0"/>
      </w:pPr>
    </w:p>
    <w:p w:rsidR="00946F32" w:rsidRDefault="00946F32" w:rsidP="00D44CBC">
      <w:pPr>
        <w:pStyle w:val="Text"/>
        <w:ind w:firstLine="0"/>
      </w:pPr>
    </w:p>
    <w:p w:rsidR="00D44CBC" w:rsidRDefault="00D44CBC" w:rsidP="00D44CBC">
      <w:pPr>
        <w:pStyle w:val="Text"/>
        <w:ind w:firstLine="0"/>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D44CBC" w:rsidP="00907B5A">
      <w:pPr>
        <w:pStyle w:val="Text"/>
      </w:pPr>
    </w:p>
    <w:p w:rsidR="00D44CBC" w:rsidRDefault="009E148B" w:rsidP="00D44CBC">
      <w:pPr>
        <w:pStyle w:val="Text"/>
        <w:ind w:firstLine="0"/>
      </w:pPr>
      <w:r>
        <w:pict>
          <v:shape id="_x0000_s1051" type="#_x0000_t202" style="width:244.45pt;height:75.2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D44CBC" w:rsidRDefault="00754596" w:rsidP="00D44CBC">
                  <w:pPr>
                    <w:pStyle w:val="Text"/>
                    <w:ind w:firstLine="0"/>
                  </w:pPr>
                  <w:proofErr w:type="spellStart"/>
                  <w:r>
                    <w:t>BP</w:t>
                  </w:r>
                  <w:r w:rsidR="00D44CBC">
                    <w:t>_</w:t>
                  </w:r>
                  <w:proofErr w:type="gramStart"/>
                  <w:r w:rsidR="00D44CBC">
                    <w:t>prediction</w:t>
                  </w:r>
                  <w:proofErr w:type="spellEnd"/>
                  <w:r w:rsidR="00D44CBC">
                    <w:t>(</w:t>
                  </w:r>
                  <w:proofErr w:type="gramEnd"/>
                  <w:r w:rsidR="00946F32">
                    <w:t xml:space="preserve">display, </w:t>
                  </w:r>
                  <w:r w:rsidR="00D44CBC">
                    <w:t>foreground, background)</w:t>
                  </w:r>
                </w:p>
                <w:p w:rsidR="00D44CBC" w:rsidRDefault="00D44CBC" w:rsidP="00D44CBC">
                  <w:pPr>
                    <w:pStyle w:val="Text"/>
                  </w:pPr>
                  <w:proofErr w:type="spellStart"/>
                  <w:r>
                    <w:t>binned_foreground</w:t>
                  </w:r>
                  <w:proofErr w:type="spellEnd"/>
                  <w:r>
                    <w:t xml:space="preserve"> = </w:t>
                  </w:r>
                  <w:proofErr w:type="spellStart"/>
                  <w:proofErr w:type="gramStart"/>
                  <w:r>
                    <w:t>findBin</w:t>
                  </w:r>
                  <w:proofErr w:type="spellEnd"/>
                  <w:r>
                    <w:t>(</w:t>
                  </w:r>
                  <w:proofErr w:type="gramEnd"/>
                  <w:r>
                    <w:t>foreground)</w:t>
                  </w:r>
                </w:p>
                <w:p w:rsidR="00946F32" w:rsidRDefault="00946F32" w:rsidP="00D44CBC">
                  <w:pPr>
                    <w:pStyle w:val="Text"/>
                  </w:pPr>
                  <w:proofErr w:type="spellStart"/>
                  <w:r>
                    <w:t>display_foreground</w:t>
                  </w:r>
                  <w:proofErr w:type="spellEnd"/>
                  <w:r>
                    <w:t xml:space="preserve"> = </w:t>
                  </w:r>
                  <w:proofErr w:type="gramStart"/>
                  <w:r>
                    <w:t>lookup(</w:t>
                  </w:r>
                  <w:proofErr w:type="gramEnd"/>
                  <w:r>
                    <w:t xml:space="preserve">display , </w:t>
                  </w:r>
                  <w:proofErr w:type="spellStart"/>
                  <w:r>
                    <w:t>binned_foreground</w:t>
                  </w:r>
                  <w:proofErr w:type="spellEnd"/>
                  <w:r>
                    <w:t>)</w:t>
                  </w:r>
                </w:p>
                <w:p w:rsidR="00D44CBC" w:rsidRDefault="00D44CBC" w:rsidP="00D44CBC">
                  <w:pPr>
                    <w:pStyle w:val="Text"/>
                  </w:pPr>
                  <w:proofErr w:type="gramStart"/>
                  <w:r>
                    <w:t>prediction</w:t>
                  </w:r>
                  <w:proofErr w:type="gramEnd"/>
                  <w:r>
                    <w:t xml:space="preserve"> = </w:t>
                  </w:r>
                  <w:proofErr w:type="spellStart"/>
                  <w:r>
                    <w:t>addXYZ</w:t>
                  </w:r>
                  <w:proofErr w:type="spellEnd"/>
                  <w:r>
                    <w:t>(</w:t>
                  </w:r>
                  <w:proofErr w:type="spellStart"/>
                  <w:r w:rsidR="00946F32">
                    <w:t>display_foreground</w:t>
                  </w:r>
                  <w:proofErr w:type="spellEnd"/>
                  <w:r>
                    <w:t>, background)</w:t>
                  </w:r>
                </w:p>
                <w:p w:rsidR="00D44CBC" w:rsidRDefault="00D44CBC" w:rsidP="00D44CBC">
                  <w:pPr>
                    <w:pStyle w:val="Text"/>
                  </w:pPr>
                  <w:proofErr w:type="gramStart"/>
                  <w:r>
                    <w:t>return</w:t>
                  </w:r>
                  <w:proofErr w:type="gramEnd"/>
                  <w:r>
                    <w:t xml:space="preserve"> prediction</w:t>
                  </w:r>
                </w:p>
                <w:p w:rsidR="00D44CBC" w:rsidRDefault="00D44CBC" w:rsidP="00D44CBC">
                  <w:pPr>
                    <w:pStyle w:val="Caption"/>
                    <w:numPr>
                      <w:ilvl w:val="0"/>
                      <w:numId w:val="0"/>
                    </w:numPr>
                    <w:jc w:val="left"/>
                  </w:pPr>
                  <w:proofErr w:type="gramStart"/>
                  <w:r>
                    <w:t>Listing 1.</w:t>
                  </w:r>
                  <w:proofErr w:type="gramEnd"/>
                  <w:r>
                    <w:t xml:space="preserve"> Binned-Profile prediction algorithm</w:t>
                  </w:r>
                </w:p>
                <w:p w:rsidR="00D44CBC" w:rsidRDefault="00D44CBC" w:rsidP="00D44CBC">
                  <w:pPr>
                    <w:pStyle w:val="Text"/>
                    <w:ind w:firstLine="0"/>
                  </w:pPr>
                </w:p>
              </w:txbxContent>
            </v:textbox>
            <w10:wrap type="none"/>
            <w10:anchorlock/>
          </v:shape>
        </w:pict>
      </w:r>
    </w:p>
    <w:p w:rsidR="003A6390" w:rsidRDefault="003A6390" w:rsidP="00710D6B">
      <w:pPr>
        <w:pStyle w:val="Text"/>
        <w:ind w:firstLine="0"/>
      </w:pPr>
    </w:p>
    <w:p w:rsidR="00946F32" w:rsidRDefault="003A6390" w:rsidP="00946F32">
      <w:pPr>
        <w:pStyle w:val="Text"/>
      </w:pPr>
      <w:r>
        <w:t xml:space="preserve">We </w:t>
      </w:r>
      <w:r w:rsidRPr="00946F32">
        <w:t>compare</w:t>
      </w:r>
      <w:r>
        <w:t xml:space="preserve"> the prediction accuracy of our model against the direct model (DM) and three chromatic adaptation transformation models (CAT). </w:t>
      </w:r>
      <w:r w:rsidR="00946F32">
        <w:t>Listing 2 presents the d</w:t>
      </w:r>
      <w:r w:rsidR="00C02128">
        <w:t>i</w:t>
      </w:r>
      <w:r w:rsidR="00946F32">
        <w:t>rect model, where the digital color is simply added to the background.</w:t>
      </w: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46F32" w:rsidP="00946F32">
      <w:pPr>
        <w:pStyle w:val="Text"/>
        <w:ind w:firstLine="0"/>
      </w:pPr>
    </w:p>
    <w:p w:rsidR="00946F32" w:rsidRDefault="009E148B" w:rsidP="00946F32">
      <w:pPr>
        <w:pStyle w:val="Text"/>
        <w:ind w:firstLine="0"/>
      </w:pPr>
      <w:r>
        <w:pict>
          <v:shape id="_x0000_s1050" type="#_x0000_t202" style="width:244.45pt;height:56.4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946F32" w:rsidRDefault="00946F32" w:rsidP="00946F32">
                  <w:pPr>
                    <w:pStyle w:val="Text"/>
                    <w:ind w:firstLine="0"/>
                  </w:pPr>
                  <w:proofErr w:type="spellStart"/>
                  <w:r>
                    <w:t>DM_</w:t>
                  </w:r>
                  <w:proofErr w:type="gramStart"/>
                  <w:r>
                    <w:t>prediction</w:t>
                  </w:r>
                  <w:proofErr w:type="spellEnd"/>
                  <w:r>
                    <w:t>(</w:t>
                  </w:r>
                  <w:proofErr w:type="gramEnd"/>
                  <w:r>
                    <w:t>foreground, background)</w:t>
                  </w:r>
                </w:p>
                <w:p w:rsidR="00946F32" w:rsidRDefault="00946F32" w:rsidP="00946F32">
                  <w:pPr>
                    <w:pStyle w:val="Text"/>
                  </w:pPr>
                  <w:proofErr w:type="gramStart"/>
                  <w:r>
                    <w:t>prediction</w:t>
                  </w:r>
                  <w:proofErr w:type="gramEnd"/>
                  <w:r>
                    <w:t xml:space="preserve"> = </w:t>
                  </w:r>
                  <w:proofErr w:type="spellStart"/>
                  <w:r>
                    <w:t>addXYZ</w:t>
                  </w:r>
                  <w:proofErr w:type="spellEnd"/>
                  <w:r>
                    <w:t>(foreground, background)</w:t>
                  </w:r>
                </w:p>
                <w:p w:rsidR="00946F32" w:rsidRDefault="00946F32" w:rsidP="00946F32">
                  <w:pPr>
                    <w:pStyle w:val="Text"/>
                  </w:pPr>
                  <w:proofErr w:type="gramStart"/>
                  <w:r>
                    <w:t>return</w:t>
                  </w:r>
                  <w:proofErr w:type="gramEnd"/>
                  <w:r>
                    <w:t xml:space="preserve"> prediction</w:t>
                  </w:r>
                </w:p>
                <w:p w:rsidR="00946F32" w:rsidRDefault="00946F32" w:rsidP="00946F32">
                  <w:pPr>
                    <w:pStyle w:val="Caption"/>
                    <w:numPr>
                      <w:ilvl w:val="0"/>
                      <w:numId w:val="0"/>
                    </w:numPr>
                    <w:jc w:val="left"/>
                  </w:pPr>
                  <w:proofErr w:type="gramStart"/>
                  <w:r>
                    <w:t>Listing 2.</w:t>
                  </w:r>
                  <w:proofErr w:type="gramEnd"/>
                  <w:r>
                    <w:t xml:space="preserve"> Direct model prediction algorithm</w:t>
                  </w:r>
                </w:p>
              </w:txbxContent>
            </v:textbox>
            <w10:wrap type="none"/>
            <w10:anchorlock/>
          </v:shape>
        </w:pict>
      </w:r>
    </w:p>
    <w:p w:rsidR="00946F32" w:rsidRDefault="00946F32" w:rsidP="00C02128">
      <w:pPr>
        <w:pStyle w:val="Text"/>
        <w:ind w:firstLine="0"/>
      </w:pPr>
    </w:p>
    <w:p w:rsidR="00946F32" w:rsidRDefault="00C02128" w:rsidP="00C02128">
      <w:pPr>
        <w:pStyle w:val="Text"/>
      </w:pPr>
      <w:r>
        <w:t xml:space="preserve">Chromatic adaptation transformation (CAT) is an established method to estimate the actual colors a display can reproduce based on the brightest white it can emit. In other words, CAT could potentially account for the </w:t>
      </w:r>
      <w:proofErr w:type="spellStart"/>
      <w:r>
        <w:t>f</w:t>
      </w:r>
      <w:r w:rsidRPr="0024544D">
        <w:rPr>
          <w:vertAlign w:val="subscript"/>
        </w:rPr>
        <w:t>dDC</w:t>
      </w:r>
      <w:proofErr w:type="spellEnd"/>
      <w:r>
        <w:t xml:space="preserve"> distortion function of see-through displays. CAT is based on matrices and researchers have proposed CAT models which rely on different matrices. We chose three popular CAT models for our investigations on color blending: CAT1, CAT2 and CAT3. We selected those models due their </w:t>
      </w:r>
      <w:proofErr w:type="spellStart"/>
      <w:r>
        <w:t>populatiry</w:t>
      </w:r>
      <w:proofErr w:type="spellEnd"/>
      <w:r>
        <w:t xml:space="preserve"> in the literature and as a representative set of their kind. Listing 3 presents how we used CAT models for our blending predictions; we transformed the foreground color using the CAT matrix before adding it to the background.</w:t>
      </w:r>
    </w:p>
    <w:p w:rsidR="00C02128" w:rsidRDefault="00C02128" w:rsidP="00C02128">
      <w:pPr>
        <w:pStyle w:val="Text"/>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C02128" w:rsidRDefault="00C02128" w:rsidP="00C02128">
      <w:pPr>
        <w:pStyle w:val="Text"/>
        <w:ind w:firstLine="0"/>
      </w:pPr>
    </w:p>
    <w:p w:rsidR="007D7E52" w:rsidRDefault="007D7E52" w:rsidP="00C02128">
      <w:pPr>
        <w:pStyle w:val="Text"/>
        <w:ind w:firstLine="0"/>
      </w:pPr>
    </w:p>
    <w:p w:rsidR="00C02128" w:rsidRDefault="00C02128" w:rsidP="00C02128">
      <w:pPr>
        <w:pStyle w:val="Text"/>
        <w:ind w:firstLine="0"/>
      </w:pPr>
    </w:p>
    <w:p w:rsidR="00C02128" w:rsidRDefault="009E148B" w:rsidP="00C02128">
      <w:pPr>
        <w:pStyle w:val="Text"/>
        <w:ind w:firstLine="0"/>
      </w:pPr>
      <w:r>
        <w:pict>
          <v:shape id="Text Box 2" o:spid="_x0000_s1049" type="#_x0000_t202" style="width:244.45pt;height:64.95pt;visibility:visibl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UE2NPikCAABPBAAADgAAAAAAAAAAAAAAAAAuAgAAZHJzL2Uyb0Rv&#10;Yy54bWxQSwECLQAUAAYACAAAACEA/S8y1tsAAAAFAQAADwAAAAAAAAAAAAAAAACDBAAAZHJzL2Rv&#10;d25yZXYueG1sUEsFBgAAAAAEAAQA8wAAAIsFAAAAAA==&#10;" fillcolor="#f2f2f2 [3052]" strokecolor="#d8d8d8 [2732]">
            <v:textbox>
              <w:txbxContent>
                <w:p w:rsidR="00C02128" w:rsidRDefault="00C02128" w:rsidP="00C02128">
                  <w:pPr>
                    <w:pStyle w:val="Text"/>
                    <w:ind w:firstLine="0"/>
                  </w:pPr>
                  <w:proofErr w:type="spellStart"/>
                  <w:r>
                    <w:t>CAT_</w:t>
                  </w:r>
                  <w:proofErr w:type="gramStart"/>
                  <w:r>
                    <w:t>prediction</w:t>
                  </w:r>
                  <w:proofErr w:type="spellEnd"/>
                  <w:r>
                    <w:t>(</w:t>
                  </w:r>
                  <w:proofErr w:type="spellStart"/>
                  <w:proofErr w:type="gramEnd"/>
                  <w:r>
                    <w:t>CATmatrix</w:t>
                  </w:r>
                  <w:proofErr w:type="spellEnd"/>
                  <w:r>
                    <w:t>, foreground, background)</w:t>
                  </w:r>
                </w:p>
                <w:p w:rsidR="00C02128" w:rsidRDefault="00C02128" w:rsidP="00C02128">
                  <w:pPr>
                    <w:pStyle w:val="Text"/>
                  </w:pPr>
                  <w:proofErr w:type="spellStart"/>
                  <w:r>
                    <w:t>cat_foreground</w:t>
                  </w:r>
                  <w:proofErr w:type="spellEnd"/>
                  <w:r>
                    <w:t xml:space="preserve"> = foreground × </w:t>
                  </w:r>
                  <w:proofErr w:type="spellStart"/>
                  <w:r>
                    <w:t>CATmatrix</w:t>
                  </w:r>
                  <w:proofErr w:type="spellEnd"/>
                </w:p>
                <w:p w:rsidR="00C02128" w:rsidRDefault="00C02128" w:rsidP="00C02128">
                  <w:pPr>
                    <w:pStyle w:val="Text"/>
                  </w:pPr>
                  <w:proofErr w:type="gramStart"/>
                  <w:r>
                    <w:t>prediction</w:t>
                  </w:r>
                  <w:proofErr w:type="gramEnd"/>
                  <w:r>
                    <w:t xml:space="preserve"> = </w:t>
                  </w:r>
                  <w:proofErr w:type="spellStart"/>
                  <w:r>
                    <w:t>addXYZ</w:t>
                  </w:r>
                  <w:proofErr w:type="spellEnd"/>
                  <w:r>
                    <w:t>(</w:t>
                  </w:r>
                  <w:proofErr w:type="spellStart"/>
                  <w:r>
                    <w:t>cat_foreground</w:t>
                  </w:r>
                  <w:proofErr w:type="spellEnd"/>
                  <w:r>
                    <w:t>, background)</w:t>
                  </w:r>
                </w:p>
                <w:p w:rsidR="00C02128" w:rsidRDefault="00C02128" w:rsidP="00C02128">
                  <w:pPr>
                    <w:pStyle w:val="Text"/>
                  </w:pPr>
                  <w:proofErr w:type="gramStart"/>
                  <w:r>
                    <w:t>return</w:t>
                  </w:r>
                  <w:proofErr w:type="gramEnd"/>
                  <w:r>
                    <w:t xml:space="preserve"> prediction</w:t>
                  </w:r>
                </w:p>
                <w:p w:rsidR="00C02128" w:rsidRDefault="00C02128" w:rsidP="00C02128">
                  <w:pPr>
                    <w:pStyle w:val="Caption"/>
                    <w:numPr>
                      <w:ilvl w:val="0"/>
                      <w:numId w:val="0"/>
                    </w:numPr>
                    <w:jc w:val="left"/>
                  </w:pPr>
                  <w:proofErr w:type="gramStart"/>
                  <w:r>
                    <w:t>Listing 2.</w:t>
                  </w:r>
                  <w:proofErr w:type="gramEnd"/>
                  <w:r>
                    <w:t xml:space="preserve"> </w:t>
                  </w:r>
                  <w:r w:rsidR="007D7E52">
                    <w:t>CAT</w:t>
                  </w:r>
                  <w:r>
                    <w:t xml:space="preserve"> model prediction algorithm</w:t>
                  </w:r>
                </w:p>
              </w:txbxContent>
            </v:textbox>
            <w10:wrap type="none"/>
            <w10:anchorlock/>
          </v:shape>
        </w:pict>
      </w:r>
    </w:p>
    <w:p w:rsidR="00946F32" w:rsidRDefault="00946F32" w:rsidP="000E4649">
      <w:pPr>
        <w:pStyle w:val="Text"/>
      </w:pPr>
    </w:p>
    <w:p w:rsidR="002F3B65" w:rsidRDefault="002F3B65" w:rsidP="00907B5A">
      <w:pPr>
        <w:pStyle w:val="Text"/>
      </w:pPr>
      <w:r>
        <w:t xml:space="preserve">Show the new conception of color blending as presented in figure 4. </w:t>
      </w:r>
      <w:r w:rsidR="009E148B">
        <w:rPr>
          <w:noProof/>
        </w:rPr>
        <w:pict>
          <v:shape id="_x0000_s1036" type="#_x0000_t202" style="position:absolute;left:0;text-align:left;margin-left:0;margin-top:0;width:248.1pt;height:199.7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935D62" w:rsidRDefault="00935D62" w:rsidP="00CD5BE5">
                  <w:pPr>
                    <w:keepNext/>
                    <w:jc w:val="center"/>
                  </w:pPr>
                  <w:r>
                    <w:rPr>
                      <w:noProof/>
                      <w:lang w:eastAsia="en-CA"/>
                    </w:rPr>
                    <w:drawing>
                      <wp:inline distT="0" distB="0" distL="0" distR="0" wp14:anchorId="11CCA511" wp14:editId="72E52915">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2">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5" w:name="_Ref354256425"/>
                  <w:bookmarkStart w:id="6" w:name="_Ref354256421"/>
                  <w:proofErr w:type="gramStart"/>
                  <w:r>
                    <w:t xml:space="preserve">Figure </w:t>
                  </w:r>
                  <w:r>
                    <w:fldChar w:fldCharType="begin"/>
                  </w:r>
                  <w:r>
                    <w:instrText xml:space="preserve"> SEQ Figure \* ARABIC </w:instrText>
                  </w:r>
                  <w:r>
                    <w:fldChar w:fldCharType="separate"/>
                  </w:r>
                  <w:r w:rsidR="00AF4393">
                    <w:rPr>
                      <w:noProof/>
                    </w:rPr>
                    <w:t>6</w:t>
                  </w:r>
                  <w:r>
                    <w:fldChar w:fldCharType="end"/>
                  </w:r>
                  <w:bookmarkEnd w:id="5"/>
                  <w:r>
                    <w:t>.</w:t>
                  </w:r>
                  <w:proofErr w:type="gramEnd"/>
                  <w:r>
                    <w:t xml:space="preserve"> Background color set in the experimental set-up.</w:t>
                  </w:r>
                  <w:bookmarkEnd w:id="6"/>
                </w:p>
              </w:txbxContent>
            </v:textbox>
            <w10:wrap type="square" anchorx="margin" anchory="margin"/>
          </v:shape>
        </w:pic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2F3B65" w:rsidP="002F3B65">
      <w:pPr>
        <w:pStyle w:val="Heading2"/>
      </w:pPr>
      <w:r>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 xml:space="preserve">Show the BIG bar charts image (5 models X 3 displays X 27 </w:t>
      </w:r>
      <w:r>
        <w:lastRenderedPageBreak/>
        <w:t>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 xml:space="preserve">Correctable range (by </w:t>
      </w:r>
      <w:proofErr w:type="spellStart"/>
      <w:proofErr w:type="gramStart"/>
      <w:r>
        <w:t>bg</w:t>
      </w:r>
      <w:proofErr w:type="spellEnd"/>
      <w:proofErr w:type="gramEnd"/>
      <w:r>
        <w:t xml:space="preserve"> color)</w:t>
      </w:r>
    </w:p>
    <w:p w:rsidR="00FF3F57" w:rsidRDefault="009E148B" w:rsidP="00FF3F57">
      <w:pPr>
        <w:pStyle w:val="Heading1"/>
      </w:pPr>
      <w:r>
        <w:rPr>
          <w:noProof/>
        </w:rPr>
        <w:pict>
          <v:shape id="_x0000_s1043" type="#_x0000_t202" style="position:absolute;left:0;text-align:left;margin-left:759.6pt;margin-top:0;width:241.1pt;height:77.1pt;z-index:251676672;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935D62" w:rsidRDefault="00935D62" w:rsidP="001D45EB">
                  <w:pPr>
                    <w:keepNext/>
                  </w:pPr>
                  <w:bookmarkStart w:id="7" w:name="_GoBack"/>
                  <w:r>
                    <w:rPr>
                      <w:noProof/>
                      <w:lang w:eastAsia="en-CA"/>
                    </w:rPr>
                    <w:drawing>
                      <wp:inline distT="0" distB="0" distL="0" distR="0" wp14:anchorId="69D23EA4" wp14:editId="41BA1BF4">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bookmarkEnd w:id="7"/>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8</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9E148B" w:rsidP="00AE7107">
      <w:pPr>
        <w:pStyle w:val="Text"/>
      </w:pPr>
      <w:r>
        <w:rPr>
          <w:noProof/>
        </w:rPr>
        <w:pict>
          <v:shape id="_x0000_s1041" type="#_x0000_t202" style="position:absolute;left:0;text-align:left;margin-left:0;margin-top:0;width:246.4pt;height:158.15pt;z-index:251674624;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935D62" w:rsidRDefault="00935D62" w:rsidP="00BE3299">
                  <w:pPr>
                    <w:keepNext/>
                  </w:pPr>
                  <w:r>
                    <w:rPr>
                      <w:noProof/>
                      <w:lang w:eastAsia="en-CA"/>
                    </w:rPr>
                    <w:drawing>
                      <wp:inline distT="0" distB="0" distL="0" distR="0" wp14:anchorId="28318FB5" wp14:editId="1062E39B">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4">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7</w:t>
                  </w:r>
                  <w:r>
                    <w:fldChar w:fldCharType="end"/>
                  </w:r>
                  <w:r>
                    <w:t>.</w:t>
                  </w:r>
                  <w:proofErr w:type="gramEnd"/>
                  <w:r>
                    <w:t xml:space="preserve"> Single prediction result</w:t>
                  </w:r>
                </w:p>
              </w:txbxContent>
            </v:textbox>
            <w10:wrap type="square" anchorx="margin" anchory="margin"/>
          </v:shape>
        </w:pict>
      </w:r>
      <w:r w:rsidR="00707303">
        <w:t>Camera-based color correction</w:t>
      </w:r>
      <w:r>
        <w:rPr>
          <w:noProof/>
        </w:rPr>
        <w:pict>
          <v:shape 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AF4393">
                    <w:rPr>
                      <w:noProof/>
                    </w:rPr>
                    <w:t>9</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8" w:name="_Ref351547952"/>
      <w:bookmarkStart w:id="9"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8"/>
    </w:p>
    <w:p w:rsidR="00AC1C87" w:rsidRDefault="00AC1C87" w:rsidP="00AC1C87">
      <w:pPr>
        <w:pStyle w:val="Reference"/>
        <w:spacing w:after="0"/>
      </w:pPr>
      <w:bookmarkStart w:id="10"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0"/>
    </w:p>
    <w:p w:rsidR="006800C7" w:rsidRDefault="006800C7" w:rsidP="006800C7">
      <w:pPr>
        <w:pStyle w:val="Reference"/>
        <w:spacing w:after="0"/>
      </w:pPr>
      <w:bookmarkStart w:id="11" w:name="_Ref349312273"/>
      <w:bookmarkStart w:id="12"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1"/>
      <w:bookmarkEnd w:id="12"/>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13"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3"/>
    </w:p>
    <w:p w:rsidR="006800C7" w:rsidRDefault="006800C7" w:rsidP="006800C7">
      <w:pPr>
        <w:pStyle w:val="Reference"/>
        <w:spacing w:after="0"/>
      </w:pPr>
      <w:bookmarkStart w:id="14"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4"/>
    </w:p>
    <w:p w:rsidR="00286AC7" w:rsidRDefault="00286AC7" w:rsidP="00286AC7">
      <w:pPr>
        <w:pStyle w:val="Reference"/>
        <w:spacing w:after="0"/>
      </w:pPr>
      <w:bookmarkStart w:id="15"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6" w:name="_Ref353980184"/>
      <w:bookmarkEnd w:id="15"/>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17" w:name="_Ref354257597"/>
      <w:r>
        <w:t xml:space="preserve">GSM arena. (2013, March 19). Lenovo S800 – Full phone specifications. (2011) [Website]. Retrieved from </w:t>
      </w:r>
      <w:hyperlink r:id="rId26" w:history="1">
        <w:r w:rsidRPr="00F603D5">
          <w:rPr>
            <w:rStyle w:val="Hyperlink"/>
          </w:rPr>
          <w:t>http://www.gsmarena.com/lenovo_s800-4862.php</w:t>
        </w:r>
      </w:hyperlink>
      <w:r>
        <w:t>.</w:t>
      </w:r>
      <w:bookmarkEnd w:id="9"/>
      <w:bookmarkEnd w:id="16"/>
      <w:bookmarkEnd w:id="17"/>
    </w:p>
    <w:p w:rsidR="003401DA" w:rsidRDefault="003401DA" w:rsidP="003401DA">
      <w:pPr>
        <w:pStyle w:val="Reference"/>
        <w:spacing w:after="0"/>
      </w:pPr>
      <w:bookmarkStart w:id="18"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18"/>
    </w:p>
    <w:p w:rsidR="00670D1A" w:rsidRDefault="00670D1A" w:rsidP="00670D1A">
      <w:pPr>
        <w:pStyle w:val="Reference"/>
        <w:spacing w:after="0"/>
      </w:pPr>
      <w:bookmarkStart w:id="19"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-Haptic Display Using Head-Mounted Projector. In Proc</w:t>
      </w:r>
      <w:r>
        <w:t xml:space="preserve">. </w:t>
      </w:r>
      <w:r w:rsidRPr="00670D1A">
        <w:t>VR '00. IEEE.</w:t>
      </w:r>
      <w:bookmarkEnd w:id="19"/>
    </w:p>
    <w:p w:rsidR="00222E87" w:rsidRDefault="00222E87" w:rsidP="00222E87">
      <w:pPr>
        <w:pStyle w:val="Reference"/>
        <w:spacing w:after="0"/>
      </w:pPr>
      <w:bookmarkStart w:id="20"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1" w:name="_Ref354231814"/>
      <w:r>
        <w:t>.</w:t>
      </w:r>
      <w:bookmarkEnd w:id="20"/>
    </w:p>
    <w:p w:rsidR="00A835F6" w:rsidRDefault="00A835F6" w:rsidP="00A835F6">
      <w:pPr>
        <w:pStyle w:val="Reference"/>
        <w:spacing w:after="0"/>
      </w:pPr>
      <w:bookmarkStart w:id="22"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xml:space="preserve">. 2003. An Occlusion-Capable Optical See-through Head Mount Display </w:t>
      </w:r>
      <w:r w:rsidRPr="00A835F6">
        <w:lastRenderedPageBreak/>
        <w:t>for Supporting Co-located Collaboration. In Proc</w:t>
      </w:r>
      <w:r>
        <w:t>. ISMAR '03</w:t>
      </w:r>
      <w:r w:rsidRPr="00A835F6">
        <w:t>.</w:t>
      </w:r>
      <w:bookmarkEnd w:id="22"/>
    </w:p>
    <w:p w:rsidR="002D00C4" w:rsidRDefault="002D00C4" w:rsidP="00A835F6">
      <w:pPr>
        <w:pStyle w:val="Reference"/>
        <w:spacing w:after="0"/>
      </w:pPr>
      <w:bookmarkStart w:id="23"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3"/>
    </w:p>
    <w:p w:rsidR="00A835F6" w:rsidRDefault="00A835F6" w:rsidP="00A835F6">
      <w:pPr>
        <w:pStyle w:val="Reference"/>
        <w:spacing w:after="0"/>
      </w:pPr>
      <w:bookmarkStart w:id="24"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4"/>
    </w:p>
    <w:p w:rsidR="00BF0E38" w:rsidRDefault="00BF0E38" w:rsidP="00BF0E38">
      <w:pPr>
        <w:pStyle w:val="Reference"/>
        <w:spacing w:after="0"/>
      </w:pPr>
      <w:bookmarkStart w:id="25"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5"/>
    </w:p>
    <w:p w:rsidR="00FE1506" w:rsidRDefault="00FE1506" w:rsidP="00FE1506">
      <w:pPr>
        <w:pStyle w:val="Reference"/>
        <w:spacing w:after="0"/>
      </w:pPr>
      <w:bookmarkStart w:id="26"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6"/>
    </w:p>
    <w:p w:rsidR="003401DA" w:rsidRDefault="003401DA" w:rsidP="003401DA">
      <w:pPr>
        <w:pStyle w:val="Reference"/>
        <w:spacing w:after="0"/>
      </w:pPr>
      <w:bookmarkStart w:id="27" w:name="_Ref354331167"/>
      <w:proofErr w:type="spellStart"/>
      <w:r>
        <w:t>Mahy</w:t>
      </w:r>
      <w:proofErr w:type="spellEnd"/>
      <w:r>
        <w:t xml:space="preserve">, M., </w:t>
      </w:r>
      <w:proofErr w:type="spellStart"/>
      <w:r>
        <w:t>Eyckden</w:t>
      </w:r>
      <w:proofErr w:type="spellEnd"/>
      <w:r>
        <w:t xml:space="preserve">, L.V. and </w:t>
      </w:r>
      <w:proofErr w:type="spellStart"/>
      <w:r>
        <w:t>Oosterlinck</w:t>
      </w:r>
      <w:proofErr w:type="spellEnd"/>
      <w:r>
        <w:t>, A. Evaluation of uniform color spaces developed after the adoption of CIELAB and CIELUV. Color Res. Appl., vol. 19, no. 2, pp. 105–121, Apr. 1994.</w:t>
      </w:r>
      <w:bookmarkEnd w:id="27"/>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28"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28"/>
    </w:p>
    <w:p w:rsidR="00F82612" w:rsidRDefault="00F82612" w:rsidP="00F82612">
      <w:pPr>
        <w:pStyle w:val="Reference"/>
        <w:spacing w:after="0"/>
      </w:pPr>
      <w:bookmarkStart w:id="29"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29"/>
    </w:p>
    <w:p w:rsidR="00ED46CA" w:rsidRDefault="00D84E92" w:rsidP="00A835F6">
      <w:pPr>
        <w:pStyle w:val="Reference"/>
        <w:spacing w:after="0"/>
      </w:pPr>
      <w:bookmarkStart w:id="30"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t>ISMAR '08. IEEE</w:t>
      </w:r>
      <w:r>
        <w:t>.</w:t>
      </w:r>
      <w:bookmarkEnd w:id="21"/>
      <w:bookmarkEnd w:id="30"/>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1"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1"/>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48B" w:rsidRDefault="009E148B" w:rsidP="008C4033">
      <w:pPr>
        <w:spacing w:after="0" w:line="240" w:lineRule="auto"/>
      </w:pPr>
      <w:r>
        <w:separator/>
      </w:r>
    </w:p>
  </w:endnote>
  <w:endnote w:type="continuationSeparator" w:id="0">
    <w:p w:rsidR="009E148B" w:rsidRDefault="009E148B"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754596">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48B" w:rsidRDefault="009E148B" w:rsidP="008C4033">
      <w:pPr>
        <w:spacing w:after="0" w:line="240" w:lineRule="auto"/>
      </w:pPr>
      <w:r>
        <w:separator/>
      </w:r>
    </w:p>
  </w:footnote>
  <w:footnote w:type="continuationSeparator" w:id="0">
    <w:p w:rsidR="009E148B" w:rsidRDefault="009E148B"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365E"/>
    <w:rsid w:val="004B29FB"/>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24276"/>
    <w:rsid w:val="00742F73"/>
    <w:rsid w:val="00754596"/>
    <w:rsid w:val="007917FF"/>
    <w:rsid w:val="007A2BBC"/>
    <w:rsid w:val="007A5672"/>
    <w:rsid w:val="007A7364"/>
    <w:rsid w:val="007D7E52"/>
    <w:rsid w:val="007E34B6"/>
    <w:rsid w:val="007E3909"/>
    <w:rsid w:val="007F2031"/>
    <w:rsid w:val="007F6840"/>
    <w:rsid w:val="00852ED1"/>
    <w:rsid w:val="008669B8"/>
    <w:rsid w:val="008B43E9"/>
    <w:rsid w:val="008C4033"/>
    <w:rsid w:val="008D586E"/>
    <w:rsid w:val="008E5DE5"/>
    <w:rsid w:val="00907B5A"/>
    <w:rsid w:val="009135FC"/>
    <w:rsid w:val="00927A84"/>
    <w:rsid w:val="00935D62"/>
    <w:rsid w:val="00941EA3"/>
    <w:rsid w:val="00946F32"/>
    <w:rsid w:val="009557B5"/>
    <w:rsid w:val="009562EA"/>
    <w:rsid w:val="00990F6A"/>
    <w:rsid w:val="009963EC"/>
    <w:rsid w:val="009963FC"/>
    <w:rsid w:val="009A650F"/>
    <w:rsid w:val="009B0384"/>
    <w:rsid w:val="009D437F"/>
    <w:rsid w:val="009E0333"/>
    <w:rsid w:val="009E148B"/>
    <w:rsid w:val="00A065FC"/>
    <w:rsid w:val="00A40349"/>
    <w:rsid w:val="00A46A45"/>
    <w:rsid w:val="00A75EB4"/>
    <w:rsid w:val="00A835F6"/>
    <w:rsid w:val="00A97117"/>
    <w:rsid w:val="00AC1C87"/>
    <w:rsid w:val="00AD7F5F"/>
    <w:rsid w:val="00AE7107"/>
    <w:rsid w:val="00AF4393"/>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2128"/>
    <w:rsid w:val="00C058F8"/>
    <w:rsid w:val="00C171C7"/>
    <w:rsid w:val="00C40173"/>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44CBC"/>
    <w:rsid w:val="00D62904"/>
    <w:rsid w:val="00D63874"/>
    <w:rsid w:val="00D65938"/>
    <w:rsid w:val="00D84E92"/>
    <w:rsid w:val="00DA36A7"/>
    <w:rsid w:val="00DB66E1"/>
    <w:rsid w:val="00DC5A7F"/>
    <w:rsid w:val="00DE6D4B"/>
    <w:rsid w:val="00E03787"/>
    <w:rsid w:val="00E14DE9"/>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754596"/>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75459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54596"/>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hyperlink" Target="http://www.gsmarena.com/lenovo_s800-4862.php"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FCBBD-66CB-45B6-83CA-93F4E854B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1</Pages>
  <Words>4123</Words>
  <Characters>23504</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27572</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55</cp:revision>
  <cp:lastPrinted>2013-04-11T22:11:00Z</cp:lastPrinted>
  <dcterms:created xsi:type="dcterms:W3CDTF">2012-02-29T15:37:00Z</dcterms:created>
  <dcterms:modified xsi:type="dcterms:W3CDTF">2013-04-22T16:54:00Z</dcterms:modified>
</cp:coreProperties>
</file>