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85" w:rsidRDefault="00677C85" w:rsidP="00677C85">
      <w:pPr>
        <w:pStyle w:val="Heading1"/>
      </w:pPr>
      <w:r>
        <w:t>Interacting with a Transparent Display Tablet</w:t>
      </w:r>
    </w:p>
    <w:p w:rsidR="00677C85" w:rsidRPr="00464210" w:rsidRDefault="00677C85" w:rsidP="00677C85">
      <w:pPr>
        <w:pStyle w:val="Heading2"/>
      </w:pPr>
      <w:r>
        <w:t>Tracing</w:t>
      </w: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find yourself copying or drawing a physical object?</w:t>
            </w:r>
          </w:p>
        </w:tc>
      </w:tr>
      <w:tr w:rsidR="00677C85" w:rsidTr="001B28D9">
        <w:tc>
          <w:tcPr>
            <w:tcW w:w="9576" w:type="dxa"/>
          </w:tcPr>
          <w:p w:rsidR="00677C85" w:rsidRDefault="00851CF5" w:rsidP="00851CF5">
            <w:r>
              <w:t>I can see myself using this in the interior design/architecture field. In the design development stage of a project a lot of sketching and scanning is done and brought into AutoCAD or Revit. This tool could expedite the process and cut the amount of paper used.</w:t>
            </w:r>
          </w:p>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take a picture and trace it on the computer. What are the strengths and weaknesses of each approach? Are there particular tasks, situations or users for which one is better than the other?</w:t>
            </w:r>
          </w:p>
        </w:tc>
      </w:tr>
      <w:tr w:rsidR="00677C85" w:rsidTr="001B28D9">
        <w:tc>
          <w:tcPr>
            <w:tcW w:w="9576" w:type="dxa"/>
          </w:tcPr>
          <w:p w:rsidR="00677C85" w:rsidRDefault="00851CF5" w:rsidP="001B28D9">
            <w:r>
              <w:t xml:space="preserve">Again in the interior design industry there is a </w:t>
            </w:r>
            <w:bookmarkStart w:id="0" w:name="_GoBack"/>
            <w:bookmarkEnd w:id="0"/>
          </w:p>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a </w:t>
            </w:r>
            <w:proofErr w:type="spellStart"/>
            <w:r>
              <w:t>tPad</w:t>
            </w:r>
            <w:proofErr w:type="spellEnd"/>
            <w:r>
              <w:t xml:space="preserve"> tracing application?</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Pr>
        <w:pStyle w:val="NoSpacing"/>
      </w:pPr>
    </w:p>
    <w:p w:rsidR="00677C85" w:rsidRDefault="00677C85" w:rsidP="00677C85">
      <w:pPr>
        <w:pStyle w:val="Heading2"/>
      </w:pPr>
      <w:r>
        <w:t>Querying (rule, graph explorer)</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find yourself querying a physical object?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take use a ruler, guessing a graph’s value or using the interactive version on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w:t>
            </w:r>
            <w:proofErr w:type="spellStart"/>
            <w:r>
              <w:t>tPad</w:t>
            </w:r>
            <w:proofErr w:type="spellEnd"/>
            <w:r>
              <w:t xml:space="preserve"> querying applications?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Heading2"/>
      </w:pPr>
      <w:r>
        <w:lastRenderedPageBreak/>
        <w:t>Flipping</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proofErr w:type="spellStart"/>
      <w:r>
        <w:t>Tan’N</w:t>
      </w:r>
      <w:proofErr w:type="spellEnd"/>
      <w:r>
        <w:t xml:space="preserve"> Flip</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Grabbing</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Markers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Scribbles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 xml:space="preserve">Search </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Annotations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Area Triggers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tabs>
          <w:tab w:val="left" w:pos="997"/>
        </w:tabs>
      </w:pPr>
    </w:p>
    <w:p w:rsidR="00677C85" w:rsidRDefault="00677C85" w:rsidP="00677C85">
      <w:pPr>
        <w:pStyle w:val="Heading2"/>
      </w:pPr>
      <w:r>
        <w:lastRenderedPageBreak/>
        <w:t>General Questions for Transparent Tablet Interactions</w:t>
      </w:r>
      <w:r>
        <w:tab/>
      </w:r>
    </w:p>
    <w:p w:rsidR="00677C85" w:rsidRDefault="00677C85" w:rsidP="00677C85">
      <w:r>
        <w:t>The interaction technique is compelling and improves what we can do beyond current technologies.</w:t>
      </w:r>
    </w:p>
    <w:tbl>
      <w:tblPr>
        <w:tblStyle w:val="TableGrid"/>
        <w:tblW w:w="0" w:type="auto"/>
        <w:tblLook w:val="04A0" w:firstRow="1" w:lastRow="0" w:firstColumn="1" w:lastColumn="0" w:noHBand="0" w:noVBand="1"/>
      </w:tblPr>
      <w:tblGrid>
        <w:gridCol w:w="2093"/>
        <w:gridCol w:w="1496"/>
        <w:gridCol w:w="1497"/>
        <w:gridCol w:w="1496"/>
        <w:gridCol w:w="1497"/>
        <w:gridCol w:w="1497"/>
      </w:tblGrid>
      <w:tr w:rsidR="00677C85" w:rsidTr="001B28D9">
        <w:tc>
          <w:tcPr>
            <w:tcW w:w="2093" w:type="dxa"/>
          </w:tcPr>
          <w:p w:rsidR="00677C85" w:rsidRDefault="00677C85" w:rsidP="001B28D9">
            <w:pPr>
              <w:jc w:val="center"/>
            </w:pPr>
          </w:p>
        </w:tc>
        <w:tc>
          <w:tcPr>
            <w:tcW w:w="1496" w:type="dxa"/>
            <w:vAlign w:val="center"/>
          </w:tcPr>
          <w:p w:rsidR="00677C85" w:rsidRPr="004E28B2" w:rsidRDefault="00677C85" w:rsidP="001B28D9">
            <w:pPr>
              <w:jc w:val="center"/>
              <w:rPr>
                <w:b/>
              </w:rPr>
            </w:pPr>
            <w:r w:rsidRPr="004E28B2">
              <w:rPr>
                <w:b/>
              </w:rPr>
              <w:t>Disagree</w:t>
            </w:r>
          </w:p>
        </w:tc>
        <w:tc>
          <w:tcPr>
            <w:tcW w:w="1497" w:type="dxa"/>
            <w:vAlign w:val="center"/>
          </w:tcPr>
          <w:p w:rsidR="00677C85" w:rsidRPr="004E28B2" w:rsidRDefault="00677C85" w:rsidP="001B28D9">
            <w:pPr>
              <w:jc w:val="center"/>
              <w:rPr>
                <w:b/>
              </w:rPr>
            </w:pPr>
            <w:r w:rsidRPr="004E28B2">
              <w:rPr>
                <w:b/>
              </w:rPr>
              <w:t>Somewhat Disagree</w:t>
            </w:r>
          </w:p>
        </w:tc>
        <w:tc>
          <w:tcPr>
            <w:tcW w:w="1496" w:type="dxa"/>
            <w:vAlign w:val="center"/>
          </w:tcPr>
          <w:p w:rsidR="00677C85" w:rsidRPr="004E28B2" w:rsidRDefault="00677C85" w:rsidP="001B28D9">
            <w:pPr>
              <w:jc w:val="center"/>
              <w:rPr>
                <w:b/>
              </w:rPr>
            </w:pPr>
            <w:r w:rsidRPr="004E28B2">
              <w:rPr>
                <w:b/>
              </w:rPr>
              <w:t>Neutral</w:t>
            </w:r>
          </w:p>
        </w:tc>
        <w:tc>
          <w:tcPr>
            <w:tcW w:w="1497" w:type="dxa"/>
            <w:vAlign w:val="center"/>
          </w:tcPr>
          <w:p w:rsidR="00677C85" w:rsidRPr="004E28B2" w:rsidRDefault="00677C85" w:rsidP="001B28D9">
            <w:pPr>
              <w:jc w:val="center"/>
              <w:rPr>
                <w:b/>
              </w:rPr>
            </w:pPr>
            <w:r w:rsidRPr="004E28B2">
              <w:rPr>
                <w:b/>
              </w:rPr>
              <w:t>Somewhat Agree</w:t>
            </w:r>
          </w:p>
        </w:tc>
        <w:tc>
          <w:tcPr>
            <w:tcW w:w="1497" w:type="dxa"/>
            <w:vAlign w:val="center"/>
          </w:tcPr>
          <w:p w:rsidR="00677C85" w:rsidRPr="004E28B2" w:rsidRDefault="00677C85" w:rsidP="001B28D9">
            <w:pPr>
              <w:jc w:val="center"/>
              <w:rPr>
                <w:b/>
              </w:rPr>
            </w:pPr>
            <w:r w:rsidRPr="004E28B2">
              <w:rPr>
                <w:b/>
              </w:rPr>
              <w:t>Agree</w:t>
            </w:r>
          </w:p>
        </w:tc>
      </w:tr>
      <w:tr w:rsidR="00677C85" w:rsidTr="001B28D9">
        <w:tc>
          <w:tcPr>
            <w:tcW w:w="2093" w:type="dxa"/>
          </w:tcPr>
          <w:p w:rsidR="00677C85" w:rsidRDefault="00677C85" w:rsidP="001B28D9">
            <w:r>
              <w:t>Tracing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Querying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Flipping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proofErr w:type="spellStart"/>
            <w:r>
              <w:t>Tap’N</w:t>
            </w:r>
            <w:proofErr w:type="spellEnd"/>
            <w:r>
              <w:t xml:space="preserve"> Flip</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Grabbing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Markers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Scribbles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Search</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Annotations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Area Triggers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bl>
    <w:p w:rsidR="00677C85" w:rsidRDefault="00677C85" w:rsidP="00677C85"/>
    <w:p w:rsidR="00677C85" w:rsidRPr="003C6369" w:rsidRDefault="00677C85" w:rsidP="00677C85">
      <w:r>
        <w:t>Please rank the interaction techniques according to how important they can be to you in everyday tasks.</w:t>
      </w:r>
    </w:p>
    <w:tbl>
      <w:tblPr>
        <w:tblStyle w:val="TableGrid"/>
        <w:tblW w:w="0" w:type="auto"/>
        <w:tblLook w:val="04A0" w:firstRow="1" w:lastRow="0" w:firstColumn="1" w:lastColumn="0" w:noHBand="0" w:noVBand="1"/>
      </w:tblPr>
      <w:tblGrid>
        <w:gridCol w:w="2235"/>
        <w:gridCol w:w="667"/>
        <w:gridCol w:w="667"/>
        <w:gridCol w:w="668"/>
        <w:gridCol w:w="667"/>
        <w:gridCol w:w="667"/>
        <w:gridCol w:w="668"/>
        <w:gridCol w:w="667"/>
        <w:gridCol w:w="667"/>
        <w:gridCol w:w="668"/>
        <w:gridCol w:w="667"/>
        <w:gridCol w:w="668"/>
      </w:tblGrid>
      <w:tr w:rsidR="00677C85" w:rsidTr="001B28D9">
        <w:tc>
          <w:tcPr>
            <w:tcW w:w="2235" w:type="dxa"/>
          </w:tcPr>
          <w:p w:rsidR="00677C85" w:rsidRPr="000B7737" w:rsidRDefault="00677C85" w:rsidP="001B28D9">
            <w:pPr>
              <w:rPr>
                <w:b/>
              </w:rPr>
            </w:pPr>
            <w:r w:rsidRPr="000B7737">
              <w:rPr>
                <w:b/>
              </w:rPr>
              <w:t>Interaction</w:t>
            </w:r>
          </w:p>
        </w:tc>
        <w:tc>
          <w:tcPr>
            <w:tcW w:w="667" w:type="dxa"/>
          </w:tcPr>
          <w:p w:rsidR="00677C85" w:rsidRPr="000B7737" w:rsidRDefault="00677C85" w:rsidP="001B28D9">
            <w:pPr>
              <w:jc w:val="center"/>
              <w:rPr>
                <w:b/>
              </w:rPr>
            </w:pPr>
            <w:r w:rsidRPr="000B7737">
              <w:rPr>
                <w:b/>
              </w:rPr>
              <w:t>1</w:t>
            </w:r>
          </w:p>
        </w:tc>
        <w:tc>
          <w:tcPr>
            <w:tcW w:w="667" w:type="dxa"/>
          </w:tcPr>
          <w:p w:rsidR="00677C85" w:rsidRPr="000B7737" w:rsidRDefault="00677C85" w:rsidP="001B28D9">
            <w:pPr>
              <w:jc w:val="center"/>
              <w:rPr>
                <w:b/>
              </w:rPr>
            </w:pPr>
            <w:r w:rsidRPr="000B7737">
              <w:rPr>
                <w:b/>
              </w:rPr>
              <w:t>2</w:t>
            </w:r>
          </w:p>
        </w:tc>
        <w:tc>
          <w:tcPr>
            <w:tcW w:w="668" w:type="dxa"/>
          </w:tcPr>
          <w:p w:rsidR="00677C85" w:rsidRPr="000B7737" w:rsidRDefault="00677C85" w:rsidP="001B28D9">
            <w:pPr>
              <w:jc w:val="center"/>
              <w:rPr>
                <w:b/>
              </w:rPr>
            </w:pPr>
            <w:r w:rsidRPr="000B7737">
              <w:rPr>
                <w:b/>
              </w:rPr>
              <w:t>3</w:t>
            </w:r>
          </w:p>
        </w:tc>
        <w:tc>
          <w:tcPr>
            <w:tcW w:w="667" w:type="dxa"/>
          </w:tcPr>
          <w:p w:rsidR="00677C85" w:rsidRPr="000B7737" w:rsidRDefault="00677C85" w:rsidP="001B28D9">
            <w:pPr>
              <w:jc w:val="center"/>
              <w:rPr>
                <w:b/>
              </w:rPr>
            </w:pPr>
            <w:r w:rsidRPr="000B7737">
              <w:rPr>
                <w:b/>
              </w:rPr>
              <w:t>4</w:t>
            </w:r>
          </w:p>
        </w:tc>
        <w:tc>
          <w:tcPr>
            <w:tcW w:w="667" w:type="dxa"/>
          </w:tcPr>
          <w:p w:rsidR="00677C85" w:rsidRPr="000B7737" w:rsidRDefault="00677C85" w:rsidP="001B28D9">
            <w:pPr>
              <w:jc w:val="center"/>
              <w:rPr>
                <w:b/>
              </w:rPr>
            </w:pPr>
            <w:r w:rsidRPr="000B7737">
              <w:rPr>
                <w:b/>
              </w:rPr>
              <w:t>5</w:t>
            </w:r>
          </w:p>
        </w:tc>
        <w:tc>
          <w:tcPr>
            <w:tcW w:w="668" w:type="dxa"/>
          </w:tcPr>
          <w:p w:rsidR="00677C85" w:rsidRPr="000B7737" w:rsidRDefault="00677C85" w:rsidP="001B28D9">
            <w:pPr>
              <w:jc w:val="center"/>
              <w:rPr>
                <w:b/>
              </w:rPr>
            </w:pPr>
            <w:r w:rsidRPr="000B7737">
              <w:rPr>
                <w:b/>
              </w:rPr>
              <w:t>6</w:t>
            </w:r>
          </w:p>
        </w:tc>
        <w:tc>
          <w:tcPr>
            <w:tcW w:w="667" w:type="dxa"/>
          </w:tcPr>
          <w:p w:rsidR="00677C85" w:rsidRPr="000B7737" w:rsidRDefault="00677C85" w:rsidP="001B28D9">
            <w:pPr>
              <w:jc w:val="center"/>
              <w:rPr>
                <w:b/>
              </w:rPr>
            </w:pPr>
            <w:r w:rsidRPr="000B7737">
              <w:rPr>
                <w:b/>
              </w:rPr>
              <w:t>7</w:t>
            </w:r>
          </w:p>
        </w:tc>
        <w:tc>
          <w:tcPr>
            <w:tcW w:w="667" w:type="dxa"/>
          </w:tcPr>
          <w:p w:rsidR="00677C85" w:rsidRPr="000B7737" w:rsidRDefault="00677C85" w:rsidP="001B28D9">
            <w:pPr>
              <w:jc w:val="center"/>
              <w:rPr>
                <w:b/>
              </w:rPr>
            </w:pPr>
            <w:r w:rsidRPr="000B7737">
              <w:rPr>
                <w:b/>
              </w:rPr>
              <w:t>8</w:t>
            </w:r>
          </w:p>
        </w:tc>
        <w:tc>
          <w:tcPr>
            <w:tcW w:w="668" w:type="dxa"/>
          </w:tcPr>
          <w:p w:rsidR="00677C85" w:rsidRPr="000B7737" w:rsidRDefault="00677C85" w:rsidP="001B28D9">
            <w:pPr>
              <w:jc w:val="center"/>
              <w:rPr>
                <w:b/>
              </w:rPr>
            </w:pPr>
            <w:r w:rsidRPr="000B7737">
              <w:rPr>
                <w:b/>
              </w:rPr>
              <w:t>9</w:t>
            </w:r>
          </w:p>
        </w:tc>
        <w:tc>
          <w:tcPr>
            <w:tcW w:w="667" w:type="dxa"/>
          </w:tcPr>
          <w:p w:rsidR="00677C85" w:rsidRPr="000B7737" w:rsidRDefault="00677C85" w:rsidP="001B28D9">
            <w:pPr>
              <w:jc w:val="center"/>
              <w:rPr>
                <w:b/>
              </w:rPr>
            </w:pPr>
            <w:r w:rsidRPr="000B7737">
              <w:rPr>
                <w:b/>
              </w:rPr>
              <w:t>10</w:t>
            </w:r>
          </w:p>
        </w:tc>
        <w:tc>
          <w:tcPr>
            <w:tcW w:w="668" w:type="dxa"/>
          </w:tcPr>
          <w:p w:rsidR="00677C85" w:rsidRPr="000B7737" w:rsidRDefault="00677C85" w:rsidP="001B28D9">
            <w:pPr>
              <w:jc w:val="center"/>
              <w:rPr>
                <w:b/>
              </w:rPr>
            </w:pPr>
            <w:r w:rsidRPr="000B7737">
              <w:rPr>
                <w:b/>
              </w:rPr>
              <w:t>11</w:t>
            </w:r>
          </w:p>
        </w:tc>
      </w:tr>
      <w:tr w:rsidR="00677C85" w:rsidTr="001B28D9">
        <w:tc>
          <w:tcPr>
            <w:tcW w:w="2235" w:type="dxa"/>
          </w:tcPr>
          <w:p w:rsidR="00677C85" w:rsidRDefault="00677C85" w:rsidP="001B28D9">
            <w:r>
              <w:t>Tracing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Querying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Flipping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proofErr w:type="spellStart"/>
            <w:r>
              <w:t>Tap’N</w:t>
            </w:r>
            <w:proofErr w:type="spellEnd"/>
            <w:r>
              <w:t xml:space="preserve"> Flip</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Grabbing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Markers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Scribbles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Search</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Annotations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Area Triggers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bl>
    <w:p w:rsidR="00677C85" w:rsidRPr="000B7737" w:rsidRDefault="00677C85" w:rsidP="00677C85"/>
    <w:p w:rsidR="00527FDB" w:rsidRDefault="00F33330"/>
    <w:sectPr w:rsidR="00527F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C85"/>
    <w:rsid w:val="002C640D"/>
    <w:rsid w:val="005A0B87"/>
    <w:rsid w:val="005E5CB8"/>
    <w:rsid w:val="00677C85"/>
    <w:rsid w:val="00851CF5"/>
    <w:rsid w:val="00E61F2B"/>
    <w:rsid w:val="00F00788"/>
    <w:rsid w:val="00F333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85"/>
  </w:style>
  <w:style w:type="paragraph" w:styleId="Heading1">
    <w:name w:val="heading 1"/>
    <w:basedOn w:val="Normal"/>
    <w:next w:val="Normal"/>
    <w:link w:val="Heading1Char"/>
    <w:uiPriority w:val="9"/>
    <w:qFormat/>
    <w:rsid w:val="00677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C8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7C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85"/>
  </w:style>
  <w:style w:type="paragraph" w:styleId="Heading1">
    <w:name w:val="heading 1"/>
    <w:basedOn w:val="Normal"/>
    <w:next w:val="Normal"/>
    <w:link w:val="Heading1Char"/>
    <w:uiPriority w:val="9"/>
    <w:qFormat/>
    <w:rsid w:val="00677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C8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7C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jhincapie</dc:creator>
  <cp:lastModifiedBy>jhincapie</cp:lastModifiedBy>
  <cp:revision>4</cp:revision>
  <dcterms:created xsi:type="dcterms:W3CDTF">2013-08-28T19:55:00Z</dcterms:created>
  <dcterms:modified xsi:type="dcterms:W3CDTF">2013-08-31T21:53:00Z</dcterms:modified>
</cp:coreProperties>
</file>