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7AA919DF">
      <w:pPr>
        <w:rPr>
          <w:rFonts w:hint="default"/>
          <w:lang w:val="en-US"/>
        </w:rPr>
      </w:pPr>
    </w:p>
    <w:p w14:paraId="0D6DEC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  <w:t>DOUBLE E RC Wheel Loader 1/20 E519</w:t>
      </w:r>
    </w:p>
    <w:p w14:paraId="46F6BA5F">
      <w:pPr>
        <w:rPr>
          <w:rFonts w:hint="default" w:ascii="sans-serif" w:hAnsi="sans-serif" w:eastAsia="sans-serif" w:cs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</w:pPr>
    </w:p>
    <w:p w14:paraId="3D9C67D7">
      <w:pPr>
        <w:rPr>
          <w:rFonts w:hint="default" w:ascii="sans-serif" w:hAnsi="sans-serif" w:eastAsia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  <w:fldChar w:fldCharType="begin"/>
      </w:r>
      <w:r>
        <w:rPr>
          <w:rFonts w:hint="default" w:ascii="sans-serif" w:hAnsi="sans-serif" w:eastAsia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  <w:instrText xml:space="preserve"> HYPERLINK "https://toyster.sg/products/double-e-rc-wheel-loader-1-20-scale-e519-003?srsltid=AfmBOoq1cp1PuAJbuDkdCImu_ORUu5CqRqAS38SIe70Ebs7EXfV7BSE5" </w:instrText>
      </w:r>
      <w:r>
        <w:rPr>
          <w:rFonts w:hint="default" w:ascii="sans-serif" w:hAnsi="sans-serif" w:eastAsia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sans-serif" w:hAnsi="sans-serif" w:eastAsia="sans-serif"/>
          <w:i w:val="0"/>
          <w:iCs w:val="0"/>
          <w:caps w:val="0"/>
          <w:spacing w:val="12"/>
          <w:sz w:val="78"/>
          <w:szCs w:val="78"/>
          <w:bdr w:val="none" w:color="auto" w:sz="0" w:space="0"/>
          <w:shd w:val="clear" w:fill="FFFFFF"/>
        </w:rPr>
        <w:t>https://toyster.sg/products/double-e-rc-wheel-loader-1-20-scale-e519-003?srsltid=AfmBOoq1cp1PuAJbuDkdCImu_ORUu5CqRqAS38SIe70Ebs7EXfV7BSE5</w:t>
      </w:r>
      <w:r>
        <w:rPr>
          <w:rFonts w:hint="default" w:ascii="sans-serif" w:hAnsi="sans-serif" w:eastAsia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  <w:fldChar w:fldCharType="end"/>
      </w:r>
    </w:p>
    <w:p w14:paraId="0FE8444C">
      <w:pPr>
        <w:rPr>
          <w:rFonts w:hint="default" w:ascii="sans-serif" w:hAnsi="sans-serif" w:eastAsia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</w:pPr>
    </w:p>
    <w:p w14:paraId="4144BF0D">
      <w:pPr>
        <w:rPr>
          <w:rFonts w:hint="default" w:ascii="sans-serif" w:hAnsi="sans-serif" w:eastAsia="sans-serif"/>
          <w:i w:val="0"/>
          <w:iCs w:val="0"/>
          <w:caps w:val="0"/>
          <w:color w:val="121212"/>
          <w:spacing w:val="12"/>
          <w:sz w:val="78"/>
          <w:szCs w:val="78"/>
          <w:bdr w:val="none" w:color="auto" w:sz="0" w:space="0"/>
          <w:shd w:val="clear" w:fill="FFFFFF"/>
        </w:rPr>
      </w:pPr>
      <w:bookmarkStart w:id="0" w:name="_GoBack"/>
      <w:bookmarkEnd w:id="0"/>
    </w:p>
    <w:p w14:paraId="109E4D78">
      <w:pPr>
        <w:rPr>
          <w:rFonts w:hint="default"/>
          <w:lang w:val="en-US"/>
        </w:rPr>
      </w:pPr>
    </w:p>
    <w:p w14:paraId="048127F2">
      <w:pPr>
        <w:rPr>
          <w:rFonts w:hint="default"/>
          <w:lang w:val="en-US"/>
        </w:rPr>
      </w:pPr>
    </w:p>
    <w:p w14:paraId="143EAE3D">
      <w:pPr>
        <w:rPr>
          <w:rFonts w:hint="default"/>
          <w:lang w:val="en-US"/>
        </w:rPr>
      </w:pPr>
    </w:p>
    <w:p w14:paraId="38C5A8DB">
      <w:pPr>
        <w:rPr>
          <w:rFonts w:hint="default"/>
          <w:lang w:val="en-US"/>
        </w:rPr>
      </w:pPr>
    </w:p>
    <w:p w14:paraId="2ED513E7">
      <w:pPr>
        <w:rPr>
          <w:rFonts w:hint="default"/>
          <w:lang w:val="en-US"/>
        </w:rPr>
      </w:pPr>
    </w:p>
    <w:p w14:paraId="417181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The shovel can be moved up and down, forward and back.</w:t>
      </w:r>
    </w:p>
    <w:p w14:paraId="5BC9CB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With this remote-controlled construction vehicle, your children will experience their surroundings from a completely different side.</w:t>
      </w:r>
    </w:p>
    <w:p w14:paraId="1E7630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The control commands are very easy to learn and therefore very suitable for children. Thanks to the great driving characteristics.</w:t>
      </w:r>
    </w:p>
    <w:p w14:paraId="663C20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It is not only great fun for the little ones, but also the big ones will not want to give the remote control out of their hand.</w:t>
      </w:r>
    </w:p>
    <w:p w14:paraId="095DF3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0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The incredibly beautiful design of this radio-controlled wheel loader makes every child's heart beat faster.</w:t>
      </w:r>
    </w:p>
    <w:p w14:paraId="5587A5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Specifications:</w:t>
      </w:r>
    </w:p>
    <w:p w14:paraId="246AEE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Model: E519-003</w:t>
      </w:r>
    </w:p>
    <w:p w14:paraId="719528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Scale: 1:20</w:t>
      </w:r>
    </w:p>
    <w:p w14:paraId="2F0DDA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Product Size: 42 x 14 x 18 (L x W x H) cm</w:t>
      </w:r>
    </w:p>
    <w:p w14:paraId="3097AB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Control range: up to 20 m</w:t>
      </w:r>
    </w:p>
    <w:p w14:paraId="099170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Battery: Ni-Cd 4.8V 400mAh</w:t>
      </w:r>
    </w:p>
    <w:p w14:paraId="024678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Charging time: 180 minutes</w:t>
      </w:r>
    </w:p>
    <w:p w14:paraId="404EFD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Working time: 15 minutes</w:t>
      </w:r>
    </w:p>
    <w:p w14:paraId="3F89E4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Charging: USB</w:t>
      </w:r>
    </w:p>
    <w:p w14:paraId="5DE3A2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0"/>
        <w:ind w:left="72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9"/>
          <w:sz w:val="24"/>
          <w:szCs w:val="24"/>
          <w:bdr w:val="none" w:color="auto" w:sz="0" w:space="0"/>
          <w:shd w:val="clear" w:fill="FFFFFF"/>
        </w:rPr>
        <w:t>Recommended Age: 8+</w:t>
      </w:r>
    </w:p>
    <w:p w14:paraId="678513ED">
      <w:pPr>
        <w:rPr>
          <w:rFonts w:hint="default"/>
          <w:lang w:val="en-US"/>
        </w:rPr>
      </w:pPr>
    </w:p>
    <w:p w14:paraId="7779D622">
      <w:pPr>
        <w:rPr>
          <w:rFonts w:hint="default"/>
          <w:lang w:val="en-US"/>
        </w:rPr>
      </w:pPr>
    </w:p>
    <w:p w14:paraId="0E0BDA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3DC00"/>
    <w:multiLevelType w:val="multilevel"/>
    <w:tmpl w:val="1A93D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6473B23"/>
    <w:multiLevelType w:val="multilevel"/>
    <w:tmpl w:val="26473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338F0E94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