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7DC421B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64F3EAF5"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E84BC7">
                                  <w:rPr>
                                    <w:rFonts w:asciiTheme="majorHAnsi" w:hAnsiTheme="majorHAnsi" w:cstheme="majorHAnsi"/>
                                    <w:b/>
                                    <w:sz w:val="64"/>
                                    <w:szCs w:val="64"/>
                                  </w:rPr>
                                  <w:t>YRD-8020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E84BC7">
                                  <w:rPr>
                                    <w:rFonts w:asciiTheme="majorHAnsi" w:hAnsiTheme="majorHAnsi" w:cstheme="majorHAnsi"/>
                                    <w:b/>
                                    <w:sz w:val="64"/>
                                    <w:szCs w:val="64"/>
                                  </w:rPr>
                                  <w:t>Close Transport Equipment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2B3F632C" w14:textId="44BB6EF7" w:rsidR="001B3B6E"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6628" w:history="1">
                                      <w:r w:rsidR="001B3B6E" w:rsidRPr="00C37DA1">
                                        <w:rPr>
                                          <w:rStyle w:val="Hyperlink"/>
                                          <w:rFonts w:cs="Calibri"/>
                                          <w:noProof/>
                                        </w:rPr>
                                        <w:t>API Close Transport Equipment</w:t>
                                      </w:r>
                                      <w:r w:rsidR="001B3B6E">
                                        <w:rPr>
                                          <w:noProof/>
                                          <w:webHidden/>
                                        </w:rPr>
                                        <w:tab/>
                                      </w:r>
                                      <w:r w:rsidR="001B3B6E">
                                        <w:rPr>
                                          <w:noProof/>
                                          <w:webHidden/>
                                        </w:rPr>
                                        <w:fldChar w:fldCharType="begin"/>
                                      </w:r>
                                      <w:r w:rsidR="001B3B6E">
                                        <w:rPr>
                                          <w:noProof/>
                                          <w:webHidden/>
                                        </w:rPr>
                                        <w:instrText xml:space="preserve"> PAGEREF _Toc52276628 \h </w:instrText>
                                      </w:r>
                                      <w:r w:rsidR="001B3B6E">
                                        <w:rPr>
                                          <w:noProof/>
                                          <w:webHidden/>
                                        </w:rPr>
                                      </w:r>
                                      <w:r w:rsidR="001B3B6E">
                                        <w:rPr>
                                          <w:noProof/>
                                          <w:webHidden/>
                                        </w:rPr>
                                        <w:fldChar w:fldCharType="separate"/>
                                      </w:r>
                                      <w:r w:rsidR="001B3B6E">
                                        <w:rPr>
                                          <w:noProof/>
                                          <w:webHidden/>
                                        </w:rPr>
                                        <w:t>3</w:t>
                                      </w:r>
                                      <w:r w:rsidR="001B3B6E">
                                        <w:rPr>
                                          <w:noProof/>
                                          <w:webHidden/>
                                        </w:rPr>
                                        <w:fldChar w:fldCharType="end"/>
                                      </w:r>
                                    </w:hyperlink>
                                  </w:p>
                                  <w:p w14:paraId="39CC5964" w14:textId="4612A67D" w:rsidR="001B3B6E" w:rsidRDefault="00E51E82">
                                    <w:pPr>
                                      <w:pStyle w:val="TOC3"/>
                                      <w:tabs>
                                        <w:tab w:val="right" w:leader="dot" w:pos="14390"/>
                                      </w:tabs>
                                      <w:rPr>
                                        <w:rFonts w:cstheme="minorBidi"/>
                                        <w:noProof/>
                                        <w:lang w:eastAsia="en-US"/>
                                      </w:rPr>
                                    </w:pPr>
                                    <w:hyperlink w:anchor="_Toc52276629" w:history="1">
                                      <w:r w:rsidR="001B3B6E" w:rsidRPr="00C37DA1">
                                        <w:rPr>
                                          <w:rStyle w:val="Hyperlink"/>
                                          <w:noProof/>
                                        </w:rPr>
                                        <w:t>Test Case Setup</w:t>
                                      </w:r>
                                      <w:r w:rsidR="001B3B6E">
                                        <w:rPr>
                                          <w:noProof/>
                                          <w:webHidden/>
                                        </w:rPr>
                                        <w:tab/>
                                      </w:r>
                                      <w:r w:rsidR="001B3B6E">
                                        <w:rPr>
                                          <w:noProof/>
                                          <w:webHidden/>
                                        </w:rPr>
                                        <w:fldChar w:fldCharType="begin"/>
                                      </w:r>
                                      <w:r w:rsidR="001B3B6E">
                                        <w:rPr>
                                          <w:noProof/>
                                          <w:webHidden/>
                                        </w:rPr>
                                        <w:instrText xml:space="preserve"> PAGEREF _Toc52276629 \h </w:instrText>
                                      </w:r>
                                      <w:r w:rsidR="001B3B6E">
                                        <w:rPr>
                                          <w:noProof/>
                                          <w:webHidden/>
                                        </w:rPr>
                                      </w:r>
                                      <w:r w:rsidR="001B3B6E">
                                        <w:rPr>
                                          <w:noProof/>
                                          <w:webHidden/>
                                        </w:rPr>
                                        <w:fldChar w:fldCharType="separate"/>
                                      </w:r>
                                      <w:r w:rsidR="001B3B6E">
                                        <w:rPr>
                                          <w:noProof/>
                                          <w:webHidden/>
                                        </w:rPr>
                                        <w:t>3</w:t>
                                      </w:r>
                                      <w:r w:rsidR="001B3B6E">
                                        <w:rPr>
                                          <w:noProof/>
                                          <w:webHidden/>
                                        </w:rPr>
                                        <w:fldChar w:fldCharType="end"/>
                                      </w:r>
                                    </w:hyperlink>
                                  </w:p>
                                  <w:p w14:paraId="6F8E12F6" w14:textId="54691753" w:rsidR="001B3B6E" w:rsidRDefault="00E51E82">
                                    <w:pPr>
                                      <w:pStyle w:val="TOC3"/>
                                      <w:tabs>
                                        <w:tab w:val="right" w:leader="dot" w:pos="14390"/>
                                      </w:tabs>
                                      <w:rPr>
                                        <w:rFonts w:cstheme="minorBidi"/>
                                        <w:noProof/>
                                        <w:lang w:eastAsia="en-US"/>
                                      </w:rPr>
                                    </w:pPr>
                                    <w:hyperlink w:anchor="_Toc52276630" w:history="1">
                                      <w:r w:rsidR="001B3B6E" w:rsidRPr="00C37DA1">
                                        <w:rPr>
                                          <w:rStyle w:val="Hyperlink"/>
                                          <w:noProof/>
                                        </w:rPr>
                                        <w:t>Test Case Cleanup</w:t>
                                      </w:r>
                                      <w:r w:rsidR="001B3B6E">
                                        <w:rPr>
                                          <w:noProof/>
                                          <w:webHidden/>
                                        </w:rPr>
                                        <w:tab/>
                                      </w:r>
                                      <w:r w:rsidR="001B3B6E">
                                        <w:rPr>
                                          <w:noProof/>
                                          <w:webHidden/>
                                        </w:rPr>
                                        <w:fldChar w:fldCharType="begin"/>
                                      </w:r>
                                      <w:r w:rsidR="001B3B6E">
                                        <w:rPr>
                                          <w:noProof/>
                                          <w:webHidden/>
                                        </w:rPr>
                                        <w:instrText xml:space="preserve"> PAGEREF _Toc52276630 \h </w:instrText>
                                      </w:r>
                                      <w:r w:rsidR="001B3B6E">
                                        <w:rPr>
                                          <w:noProof/>
                                          <w:webHidden/>
                                        </w:rPr>
                                      </w:r>
                                      <w:r w:rsidR="001B3B6E">
                                        <w:rPr>
                                          <w:noProof/>
                                          <w:webHidden/>
                                        </w:rPr>
                                        <w:fldChar w:fldCharType="separate"/>
                                      </w:r>
                                      <w:r w:rsidR="001B3B6E">
                                        <w:rPr>
                                          <w:noProof/>
                                          <w:webHidden/>
                                        </w:rPr>
                                        <w:t>3</w:t>
                                      </w:r>
                                      <w:r w:rsidR="001B3B6E">
                                        <w:rPr>
                                          <w:noProof/>
                                          <w:webHidden/>
                                        </w:rPr>
                                        <w:fldChar w:fldCharType="end"/>
                                      </w:r>
                                    </w:hyperlink>
                                  </w:p>
                                  <w:p w14:paraId="387A6C11" w14:textId="63BDE788" w:rsidR="001B3B6E" w:rsidRDefault="00E51E82">
                                    <w:pPr>
                                      <w:pStyle w:val="TOC3"/>
                                      <w:tabs>
                                        <w:tab w:val="right" w:leader="dot" w:pos="14390"/>
                                      </w:tabs>
                                      <w:rPr>
                                        <w:rFonts w:cstheme="minorBidi"/>
                                        <w:noProof/>
                                        <w:lang w:eastAsia="en-US"/>
                                      </w:rPr>
                                    </w:pPr>
                                    <w:hyperlink w:anchor="_Toc52276631" w:history="1">
                                      <w:r w:rsidR="001B3B6E" w:rsidRPr="00C37DA1">
                                        <w:rPr>
                                          <w:rStyle w:val="Hyperlink"/>
                                          <w:noProof/>
                                        </w:rPr>
                                        <w:t>Test Case Prerequisites and Assumptions</w:t>
                                      </w:r>
                                      <w:r w:rsidR="001B3B6E">
                                        <w:rPr>
                                          <w:noProof/>
                                          <w:webHidden/>
                                        </w:rPr>
                                        <w:tab/>
                                      </w:r>
                                      <w:r w:rsidR="001B3B6E">
                                        <w:rPr>
                                          <w:noProof/>
                                          <w:webHidden/>
                                        </w:rPr>
                                        <w:fldChar w:fldCharType="begin"/>
                                      </w:r>
                                      <w:r w:rsidR="001B3B6E">
                                        <w:rPr>
                                          <w:noProof/>
                                          <w:webHidden/>
                                        </w:rPr>
                                        <w:instrText xml:space="preserve"> PAGEREF _Toc52276631 \h </w:instrText>
                                      </w:r>
                                      <w:r w:rsidR="001B3B6E">
                                        <w:rPr>
                                          <w:noProof/>
                                          <w:webHidden/>
                                        </w:rPr>
                                      </w:r>
                                      <w:r w:rsidR="001B3B6E">
                                        <w:rPr>
                                          <w:noProof/>
                                          <w:webHidden/>
                                        </w:rPr>
                                        <w:fldChar w:fldCharType="separate"/>
                                      </w:r>
                                      <w:r w:rsidR="001B3B6E">
                                        <w:rPr>
                                          <w:noProof/>
                                          <w:webHidden/>
                                        </w:rPr>
                                        <w:t>4</w:t>
                                      </w:r>
                                      <w:r w:rsidR="001B3B6E">
                                        <w:rPr>
                                          <w:noProof/>
                                          <w:webHidden/>
                                        </w:rPr>
                                        <w:fldChar w:fldCharType="end"/>
                                      </w:r>
                                    </w:hyperlink>
                                  </w:p>
                                  <w:p w14:paraId="4B909607" w14:textId="476D1678" w:rsidR="001B3B6E" w:rsidRDefault="00E51E82">
                                    <w:pPr>
                                      <w:pStyle w:val="TOC3"/>
                                      <w:tabs>
                                        <w:tab w:val="right" w:leader="dot" w:pos="14390"/>
                                      </w:tabs>
                                      <w:rPr>
                                        <w:rFonts w:cstheme="minorBidi"/>
                                        <w:noProof/>
                                        <w:lang w:eastAsia="en-US"/>
                                      </w:rPr>
                                    </w:pPr>
                                    <w:hyperlink w:anchor="_Toc52276632" w:history="1">
                                      <w:r w:rsidR="001B3B6E" w:rsidRPr="00C37DA1">
                                        <w:rPr>
                                          <w:rStyle w:val="Hyperlink"/>
                                          <w:noProof/>
                                        </w:rPr>
                                        <w:t>Test Case Examples</w:t>
                                      </w:r>
                                      <w:r w:rsidR="001B3B6E">
                                        <w:rPr>
                                          <w:noProof/>
                                          <w:webHidden/>
                                        </w:rPr>
                                        <w:tab/>
                                      </w:r>
                                      <w:r w:rsidR="001B3B6E">
                                        <w:rPr>
                                          <w:noProof/>
                                          <w:webHidden/>
                                        </w:rPr>
                                        <w:fldChar w:fldCharType="begin"/>
                                      </w:r>
                                      <w:r w:rsidR="001B3B6E">
                                        <w:rPr>
                                          <w:noProof/>
                                          <w:webHidden/>
                                        </w:rPr>
                                        <w:instrText xml:space="preserve"> PAGEREF _Toc52276632 \h </w:instrText>
                                      </w:r>
                                      <w:r w:rsidR="001B3B6E">
                                        <w:rPr>
                                          <w:noProof/>
                                          <w:webHidden/>
                                        </w:rPr>
                                      </w:r>
                                      <w:r w:rsidR="001B3B6E">
                                        <w:rPr>
                                          <w:noProof/>
                                          <w:webHidden/>
                                        </w:rPr>
                                        <w:fldChar w:fldCharType="separate"/>
                                      </w:r>
                                      <w:r w:rsidR="001B3B6E">
                                        <w:rPr>
                                          <w:noProof/>
                                          <w:webHidden/>
                                        </w:rPr>
                                        <w:t>4</w:t>
                                      </w:r>
                                      <w:r w:rsidR="001B3B6E">
                                        <w:rPr>
                                          <w:noProof/>
                                          <w:webHidden/>
                                        </w:rPr>
                                        <w:fldChar w:fldCharType="end"/>
                                      </w:r>
                                    </w:hyperlink>
                                  </w:p>
                                  <w:p w14:paraId="04D859D2" w14:textId="4BA139F7" w:rsidR="001B3B6E" w:rsidRDefault="00E51E82">
                                    <w:pPr>
                                      <w:pStyle w:val="TOC3"/>
                                      <w:tabs>
                                        <w:tab w:val="right" w:leader="dot" w:pos="14390"/>
                                      </w:tabs>
                                      <w:rPr>
                                        <w:rFonts w:cstheme="minorBidi"/>
                                        <w:noProof/>
                                        <w:lang w:eastAsia="en-US"/>
                                      </w:rPr>
                                    </w:pPr>
                                    <w:hyperlink w:anchor="_Toc52276633" w:history="1">
                                      <w:r w:rsidR="001B3B6E" w:rsidRPr="00C37DA1">
                                        <w:rPr>
                                          <w:rStyle w:val="Hyperlink"/>
                                          <w:noProof/>
                                        </w:rPr>
                                        <w:t>Test Case Configurations</w:t>
                                      </w:r>
                                      <w:r w:rsidR="001B3B6E">
                                        <w:rPr>
                                          <w:noProof/>
                                          <w:webHidden/>
                                        </w:rPr>
                                        <w:tab/>
                                      </w:r>
                                      <w:r w:rsidR="001B3B6E">
                                        <w:rPr>
                                          <w:noProof/>
                                          <w:webHidden/>
                                        </w:rPr>
                                        <w:fldChar w:fldCharType="begin"/>
                                      </w:r>
                                      <w:r w:rsidR="001B3B6E">
                                        <w:rPr>
                                          <w:noProof/>
                                          <w:webHidden/>
                                        </w:rPr>
                                        <w:instrText xml:space="preserve"> PAGEREF _Toc52276633 \h </w:instrText>
                                      </w:r>
                                      <w:r w:rsidR="001B3B6E">
                                        <w:rPr>
                                          <w:noProof/>
                                          <w:webHidden/>
                                        </w:rPr>
                                      </w:r>
                                      <w:r w:rsidR="001B3B6E">
                                        <w:rPr>
                                          <w:noProof/>
                                          <w:webHidden/>
                                        </w:rPr>
                                        <w:fldChar w:fldCharType="separate"/>
                                      </w:r>
                                      <w:r w:rsidR="001B3B6E">
                                        <w:rPr>
                                          <w:noProof/>
                                          <w:webHidden/>
                                        </w:rPr>
                                        <w:t>4</w:t>
                                      </w:r>
                                      <w:r w:rsidR="001B3B6E">
                                        <w:rPr>
                                          <w:noProof/>
                                          <w:webHidden/>
                                        </w:rPr>
                                        <w:fldChar w:fldCharType="end"/>
                                      </w:r>
                                    </w:hyperlink>
                                  </w:p>
                                  <w:p w14:paraId="7AFA8781" w14:textId="3750F1B1" w:rsidR="001B3B6E" w:rsidRDefault="00E51E82">
                                    <w:pPr>
                                      <w:pStyle w:val="TOC3"/>
                                      <w:tabs>
                                        <w:tab w:val="right" w:leader="dot" w:pos="14390"/>
                                      </w:tabs>
                                      <w:rPr>
                                        <w:rFonts w:cstheme="minorBidi"/>
                                        <w:noProof/>
                                        <w:lang w:eastAsia="en-US"/>
                                      </w:rPr>
                                    </w:pPr>
                                    <w:hyperlink w:anchor="_Toc52276634" w:history="1">
                                      <w:r w:rsidR="001B3B6E" w:rsidRPr="00C37DA1">
                                        <w:rPr>
                                          <w:rStyle w:val="Hyperlink"/>
                                          <w:noProof/>
                                        </w:rPr>
                                        <w:t>Test Case Verification Approach</w:t>
                                      </w:r>
                                      <w:r w:rsidR="001B3B6E">
                                        <w:rPr>
                                          <w:noProof/>
                                          <w:webHidden/>
                                        </w:rPr>
                                        <w:tab/>
                                      </w:r>
                                      <w:r w:rsidR="001B3B6E">
                                        <w:rPr>
                                          <w:noProof/>
                                          <w:webHidden/>
                                        </w:rPr>
                                        <w:fldChar w:fldCharType="begin"/>
                                      </w:r>
                                      <w:r w:rsidR="001B3B6E">
                                        <w:rPr>
                                          <w:noProof/>
                                          <w:webHidden/>
                                        </w:rPr>
                                        <w:instrText xml:space="preserve"> PAGEREF _Toc52276634 \h </w:instrText>
                                      </w:r>
                                      <w:r w:rsidR="001B3B6E">
                                        <w:rPr>
                                          <w:noProof/>
                                          <w:webHidden/>
                                        </w:rPr>
                                      </w:r>
                                      <w:r w:rsidR="001B3B6E">
                                        <w:rPr>
                                          <w:noProof/>
                                          <w:webHidden/>
                                        </w:rPr>
                                        <w:fldChar w:fldCharType="separate"/>
                                      </w:r>
                                      <w:r w:rsidR="001B3B6E">
                                        <w:rPr>
                                          <w:noProof/>
                                          <w:webHidden/>
                                        </w:rPr>
                                        <w:t>4</w:t>
                                      </w:r>
                                      <w:r w:rsidR="001B3B6E">
                                        <w:rPr>
                                          <w:noProof/>
                                          <w:webHidden/>
                                        </w:rPr>
                                        <w:fldChar w:fldCharType="end"/>
                                      </w:r>
                                    </w:hyperlink>
                                  </w:p>
                                  <w:p w14:paraId="782D653C" w14:textId="00BCF5EF" w:rsidR="001B3B6E" w:rsidRDefault="00E51E82">
                                    <w:pPr>
                                      <w:pStyle w:val="TOC3"/>
                                      <w:tabs>
                                        <w:tab w:val="right" w:leader="dot" w:pos="14390"/>
                                      </w:tabs>
                                      <w:rPr>
                                        <w:rFonts w:cstheme="minorBidi"/>
                                        <w:noProof/>
                                        <w:lang w:eastAsia="en-US"/>
                                      </w:rPr>
                                    </w:pPr>
                                    <w:hyperlink w:anchor="_Toc52276635" w:history="1">
                                      <w:r w:rsidR="001B3B6E" w:rsidRPr="00C37DA1">
                                        <w:rPr>
                                          <w:rStyle w:val="Hyperlink"/>
                                          <w:noProof/>
                                        </w:rPr>
                                        <w:t>Test Case Specification</w:t>
                                      </w:r>
                                      <w:r w:rsidR="001B3B6E">
                                        <w:rPr>
                                          <w:noProof/>
                                          <w:webHidden/>
                                        </w:rPr>
                                        <w:tab/>
                                      </w:r>
                                      <w:r w:rsidR="001B3B6E">
                                        <w:rPr>
                                          <w:noProof/>
                                          <w:webHidden/>
                                        </w:rPr>
                                        <w:fldChar w:fldCharType="begin"/>
                                      </w:r>
                                      <w:r w:rsidR="001B3B6E">
                                        <w:rPr>
                                          <w:noProof/>
                                          <w:webHidden/>
                                        </w:rPr>
                                        <w:instrText xml:space="preserve"> PAGEREF _Toc52276635 \h </w:instrText>
                                      </w:r>
                                      <w:r w:rsidR="001B3B6E">
                                        <w:rPr>
                                          <w:noProof/>
                                          <w:webHidden/>
                                        </w:rPr>
                                      </w:r>
                                      <w:r w:rsidR="001B3B6E">
                                        <w:rPr>
                                          <w:noProof/>
                                          <w:webHidden/>
                                        </w:rPr>
                                        <w:fldChar w:fldCharType="separate"/>
                                      </w:r>
                                      <w:r w:rsidR="001B3B6E">
                                        <w:rPr>
                                          <w:noProof/>
                                          <w:webHidden/>
                                        </w:rPr>
                                        <w:t>5</w:t>
                                      </w:r>
                                      <w:r w:rsidR="001B3B6E">
                                        <w:rPr>
                                          <w:noProof/>
                                          <w:webHidden/>
                                        </w:rPr>
                                        <w:fldChar w:fldCharType="end"/>
                                      </w:r>
                                    </w:hyperlink>
                                  </w:p>
                                  <w:p w14:paraId="5853A779" w14:textId="009194EE"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64F3EAF5"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E84BC7">
                            <w:rPr>
                              <w:rFonts w:asciiTheme="majorHAnsi" w:hAnsiTheme="majorHAnsi" w:cstheme="majorHAnsi"/>
                              <w:b/>
                              <w:sz w:val="64"/>
                              <w:szCs w:val="64"/>
                            </w:rPr>
                            <w:t>YRD-8020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E84BC7">
                            <w:rPr>
                              <w:rFonts w:asciiTheme="majorHAnsi" w:hAnsiTheme="majorHAnsi" w:cstheme="majorHAnsi"/>
                              <w:b/>
                              <w:sz w:val="64"/>
                              <w:szCs w:val="64"/>
                            </w:rPr>
                            <w:t>Close Transport Equipment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2B3F632C" w14:textId="44BB6EF7" w:rsidR="001B3B6E"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6628" w:history="1">
                                <w:r w:rsidR="001B3B6E" w:rsidRPr="00C37DA1">
                                  <w:rPr>
                                    <w:rStyle w:val="Hyperlink"/>
                                    <w:rFonts w:cs="Calibri"/>
                                    <w:noProof/>
                                  </w:rPr>
                                  <w:t>API Close Transport Equipment</w:t>
                                </w:r>
                                <w:r w:rsidR="001B3B6E">
                                  <w:rPr>
                                    <w:noProof/>
                                    <w:webHidden/>
                                  </w:rPr>
                                  <w:tab/>
                                </w:r>
                                <w:r w:rsidR="001B3B6E">
                                  <w:rPr>
                                    <w:noProof/>
                                    <w:webHidden/>
                                  </w:rPr>
                                  <w:fldChar w:fldCharType="begin"/>
                                </w:r>
                                <w:r w:rsidR="001B3B6E">
                                  <w:rPr>
                                    <w:noProof/>
                                    <w:webHidden/>
                                  </w:rPr>
                                  <w:instrText xml:space="preserve"> PAGEREF _Toc52276628 \h </w:instrText>
                                </w:r>
                                <w:r w:rsidR="001B3B6E">
                                  <w:rPr>
                                    <w:noProof/>
                                    <w:webHidden/>
                                  </w:rPr>
                                </w:r>
                                <w:r w:rsidR="001B3B6E">
                                  <w:rPr>
                                    <w:noProof/>
                                    <w:webHidden/>
                                  </w:rPr>
                                  <w:fldChar w:fldCharType="separate"/>
                                </w:r>
                                <w:r w:rsidR="001B3B6E">
                                  <w:rPr>
                                    <w:noProof/>
                                    <w:webHidden/>
                                  </w:rPr>
                                  <w:t>3</w:t>
                                </w:r>
                                <w:r w:rsidR="001B3B6E">
                                  <w:rPr>
                                    <w:noProof/>
                                    <w:webHidden/>
                                  </w:rPr>
                                  <w:fldChar w:fldCharType="end"/>
                                </w:r>
                              </w:hyperlink>
                            </w:p>
                            <w:p w14:paraId="39CC5964" w14:textId="4612A67D" w:rsidR="001B3B6E" w:rsidRDefault="001B3B6E">
                              <w:pPr>
                                <w:pStyle w:val="TOC3"/>
                                <w:tabs>
                                  <w:tab w:val="right" w:leader="dot" w:pos="14390"/>
                                </w:tabs>
                                <w:rPr>
                                  <w:rFonts w:cstheme="minorBidi"/>
                                  <w:noProof/>
                                  <w:lang w:eastAsia="en-US"/>
                                </w:rPr>
                              </w:pPr>
                              <w:hyperlink w:anchor="_Toc52276629" w:history="1">
                                <w:r w:rsidRPr="00C37DA1">
                                  <w:rPr>
                                    <w:rStyle w:val="Hyperlink"/>
                                    <w:noProof/>
                                  </w:rPr>
                                  <w:t>Test Case Setup</w:t>
                                </w:r>
                                <w:r>
                                  <w:rPr>
                                    <w:noProof/>
                                    <w:webHidden/>
                                  </w:rPr>
                                  <w:tab/>
                                </w:r>
                                <w:r>
                                  <w:rPr>
                                    <w:noProof/>
                                    <w:webHidden/>
                                  </w:rPr>
                                  <w:fldChar w:fldCharType="begin"/>
                                </w:r>
                                <w:r>
                                  <w:rPr>
                                    <w:noProof/>
                                    <w:webHidden/>
                                  </w:rPr>
                                  <w:instrText xml:space="preserve"> PAGEREF _Toc52276629 \h </w:instrText>
                                </w:r>
                                <w:r>
                                  <w:rPr>
                                    <w:noProof/>
                                    <w:webHidden/>
                                  </w:rPr>
                                </w:r>
                                <w:r>
                                  <w:rPr>
                                    <w:noProof/>
                                    <w:webHidden/>
                                  </w:rPr>
                                  <w:fldChar w:fldCharType="separate"/>
                                </w:r>
                                <w:r>
                                  <w:rPr>
                                    <w:noProof/>
                                    <w:webHidden/>
                                  </w:rPr>
                                  <w:t>3</w:t>
                                </w:r>
                                <w:r>
                                  <w:rPr>
                                    <w:noProof/>
                                    <w:webHidden/>
                                  </w:rPr>
                                  <w:fldChar w:fldCharType="end"/>
                                </w:r>
                              </w:hyperlink>
                            </w:p>
                            <w:p w14:paraId="6F8E12F6" w14:textId="54691753" w:rsidR="001B3B6E" w:rsidRDefault="001B3B6E">
                              <w:pPr>
                                <w:pStyle w:val="TOC3"/>
                                <w:tabs>
                                  <w:tab w:val="right" w:leader="dot" w:pos="14390"/>
                                </w:tabs>
                                <w:rPr>
                                  <w:rFonts w:cstheme="minorBidi"/>
                                  <w:noProof/>
                                  <w:lang w:eastAsia="en-US"/>
                                </w:rPr>
                              </w:pPr>
                              <w:hyperlink w:anchor="_Toc52276630" w:history="1">
                                <w:r w:rsidRPr="00C37DA1">
                                  <w:rPr>
                                    <w:rStyle w:val="Hyperlink"/>
                                    <w:noProof/>
                                  </w:rPr>
                                  <w:t>Test Case Cleanup</w:t>
                                </w:r>
                                <w:r>
                                  <w:rPr>
                                    <w:noProof/>
                                    <w:webHidden/>
                                  </w:rPr>
                                  <w:tab/>
                                </w:r>
                                <w:r>
                                  <w:rPr>
                                    <w:noProof/>
                                    <w:webHidden/>
                                  </w:rPr>
                                  <w:fldChar w:fldCharType="begin"/>
                                </w:r>
                                <w:r>
                                  <w:rPr>
                                    <w:noProof/>
                                    <w:webHidden/>
                                  </w:rPr>
                                  <w:instrText xml:space="preserve"> PAGEREF _Toc52276630 \h </w:instrText>
                                </w:r>
                                <w:r>
                                  <w:rPr>
                                    <w:noProof/>
                                    <w:webHidden/>
                                  </w:rPr>
                                </w:r>
                                <w:r>
                                  <w:rPr>
                                    <w:noProof/>
                                    <w:webHidden/>
                                  </w:rPr>
                                  <w:fldChar w:fldCharType="separate"/>
                                </w:r>
                                <w:r>
                                  <w:rPr>
                                    <w:noProof/>
                                    <w:webHidden/>
                                  </w:rPr>
                                  <w:t>3</w:t>
                                </w:r>
                                <w:r>
                                  <w:rPr>
                                    <w:noProof/>
                                    <w:webHidden/>
                                  </w:rPr>
                                  <w:fldChar w:fldCharType="end"/>
                                </w:r>
                              </w:hyperlink>
                            </w:p>
                            <w:p w14:paraId="387A6C11" w14:textId="63BDE788" w:rsidR="001B3B6E" w:rsidRDefault="001B3B6E">
                              <w:pPr>
                                <w:pStyle w:val="TOC3"/>
                                <w:tabs>
                                  <w:tab w:val="right" w:leader="dot" w:pos="14390"/>
                                </w:tabs>
                                <w:rPr>
                                  <w:rFonts w:cstheme="minorBidi"/>
                                  <w:noProof/>
                                  <w:lang w:eastAsia="en-US"/>
                                </w:rPr>
                              </w:pPr>
                              <w:hyperlink w:anchor="_Toc52276631" w:history="1">
                                <w:r w:rsidRPr="00C37DA1">
                                  <w:rPr>
                                    <w:rStyle w:val="Hyperlink"/>
                                    <w:noProof/>
                                  </w:rPr>
                                  <w:t>Test Case Prerequisites and Assumptions</w:t>
                                </w:r>
                                <w:r>
                                  <w:rPr>
                                    <w:noProof/>
                                    <w:webHidden/>
                                  </w:rPr>
                                  <w:tab/>
                                </w:r>
                                <w:r>
                                  <w:rPr>
                                    <w:noProof/>
                                    <w:webHidden/>
                                  </w:rPr>
                                  <w:fldChar w:fldCharType="begin"/>
                                </w:r>
                                <w:r>
                                  <w:rPr>
                                    <w:noProof/>
                                    <w:webHidden/>
                                  </w:rPr>
                                  <w:instrText xml:space="preserve"> PAGEREF _Toc52276631 \h </w:instrText>
                                </w:r>
                                <w:r>
                                  <w:rPr>
                                    <w:noProof/>
                                    <w:webHidden/>
                                  </w:rPr>
                                </w:r>
                                <w:r>
                                  <w:rPr>
                                    <w:noProof/>
                                    <w:webHidden/>
                                  </w:rPr>
                                  <w:fldChar w:fldCharType="separate"/>
                                </w:r>
                                <w:r>
                                  <w:rPr>
                                    <w:noProof/>
                                    <w:webHidden/>
                                  </w:rPr>
                                  <w:t>4</w:t>
                                </w:r>
                                <w:r>
                                  <w:rPr>
                                    <w:noProof/>
                                    <w:webHidden/>
                                  </w:rPr>
                                  <w:fldChar w:fldCharType="end"/>
                                </w:r>
                              </w:hyperlink>
                            </w:p>
                            <w:p w14:paraId="4B909607" w14:textId="476D1678" w:rsidR="001B3B6E" w:rsidRDefault="001B3B6E">
                              <w:pPr>
                                <w:pStyle w:val="TOC3"/>
                                <w:tabs>
                                  <w:tab w:val="right" w:leader="dot" w:pos="14390"/>
                                </w:tabs>
                                <w:rPr>
                                  <w:rFonts w:cstheme="minorBidi"/>
                                  <w:noProof/>
                                  <w:lang w:eastAsia="en-US"/>
                                </w:rPr>
                              </w:pPr>
                              <w:hyperlink w:anchor="_Toc52276632" w:history="1">
                                <w:r w:rsidRPr="00C37DA1">
                                  <w:rPr>
                                    <w:rStyle w:val="Hyperlink"/>
                                    <w:noProof/>
                                  </w:rPr>
                                  <w:t>Test Case Examples</w:t>
                                </w:r>
                                <w:r>
                                  <w:rPr>
                                    <w:noProof/>
                                    <w:webHidden/>
                                  </w:rPr>
                                  <w:tab/>
                                </w:r>
                                <w:r>
                                  <w:rPr>
                                    <w:noProof/>
                                    <w:webHidden/>
                                  </w:rPr>
                                  <w:fldChar w:fldCharType="begin"/>
                                </w:r>
                                <w:r>
                                  <w:rPr>
                                    <w:noProof/>
                                    <w:webHidden/>
                                  </w:rPr>
                                  <w:instrText xml:space="preserve"> PAGEREF _Toc52276632 \h </w:instrText>
                                </w:r>
                                <w:r>
                                  <w:rPr>
                                    <w:noProof/>
                                    <w:webHidden/>
                                  </w:rPr>
                                </w:r>
                                <w:r>
                                  <w:rPr>
                                    <w:noProof/>
                                    <w:webHidden/>
                                  </w:rPr>
                                  <w:fldChar w:fldCharType="separate"/>
                                </w:r>
                                <w:r>
                                  <w:rPr>
                                    <w:noProof/>
                                    <w:webHidden/>
                                  </w:rPr>
                                  <w:t>4</w:t>
                                </w:r>
                                <w:r>
                                  <w:rPr>
                                    <w:noProof/>
                                    <w:webHidden/>
                                  </w:rPr>
                                  <w:fldChar w:fldCharType="end"/>
                                </w:r>
                              </w:hyperlink>
                            </w:p>
                            <w:p w14:paraId="04D859D2" w14:textId="4BA139F7" w:rsidR="001B3B6E" w:rsidRDefault="001B3B6E">
                              <w:pPr>
                                <w:pStyle w:val="TOC3"/>
                                <w:tabs>
                                  <w:tab w:val="right" w:leader="dot" w:pos="14390"/>
                                </w:tabs>
                                <w:rPr>
                                  <w:rFonts w:cstheme="minorBidi"/>
                                  <w:noProof/>
                                  <w:lang w:eastAsia="en-US"/>
                                </w:rPr>
                              </w:pPr>
                              <w:hyperlink w:anchor="_Toc52276633" w:history="1">
                                <w:r w:rsidRPr="00C37DA1">
                                  <w:rPr>
                                    <w:rStyle w:val="Hyperlink"/>
                                    <w:noProof/>
                                  </w:rPr>
                                  <w:t>Test Case Configurations</w:t>
                                </w:r>
                                <w:r>
                                  <w:rPr>
                                    <w:noProof/>
                                    <w:webHidden/>
                                  </w:rPr>
                                  <w:tab/>
                                </w:r>
                                <w:r>
                                  <w:rPr>
                                    <w:noProof/>
                                    <w:webHidden/>
                                  </w:rPr>
                                  <w:fldChar w:fldCharType="begin"/>
                                </w:r>
                                <w:r>
                                  <w:rPr>
                                    <w:noProof/>
                                    <w:webHidden/>
                                  </w:rPr>
                                  <w:instrText xml:space="preserve"> PAGEREF _Toc52276633 \h </w:instrText>
                                </w:r>
                                <w:r>
                                  <w:rPr>
                                    <w:noProof/>
                                    <w:webHidden/>
                                  </w:rPr>
                                </w:r>
                                <w:r>
                                  <w:rPr>
                                    <w:noProof/>
                                    <w:webHidden/>
                                  </w:rPr>
                                  <w:fldChar w:fldCharType="separate"/>
                                </w:r>
                                <w:r>
                                  <w:rPr>
                                    <w:noProof/>
                                    <w:webHidden/>
                                  </w:rPr>
                                  <w:t>4</w:t>
                                </w:r>
                                <w:r>
                                  <w:rPr>
                                    <w:noProof/>
                                    <w:webHidden/>
                                  </w:rPr>
                                  <w:fldChar w:fldCharType="end"/>
                                </w:r>
                              </w:hyperlink>
                            </w:p>
                            <w:p w14:paraId="7AFA8781" w14:textId="3750F1B1" w:rsidR="001B3B6E" w:rsidRDefault="001B3B6E">
                              <w:pPr>
                                <w:pStyle w:val="TOC3"/>
                                <w:tabs>
                                  <w:tab w:val="right" w:leader="dot" w:pos="14390"/>
                                </w:tabs>
                                <w:rPr>
                                  <w:rFonts w:cstheme="minorBidi"/>
                                  <w:noProof/>
                                  <w:lang w:eastAsia="en-US"/>
                                </w:rPr>
                              </w:pPr>
                              <w:hyperlink w:anchor="_Toc52276634" w:history="1">
                                <w:r w:rsidRPr="00C37DA1">
                                  <w:rPr>
                                    <w:rStyle w:val="Hyperlink"/>
                                    <w:noProof/>
                                  </w:rPr>
                                  <w:t>Test Case Verification Approach</w:t>
                                </w:r>
                                <w:r>
                                  <w:rPr>
                                    <w:noProof/>
                                    <w:webHidden/>
                                  </w:rPr>
                                  <w:tab/>
                                </w:r>
                                <w:r>
                                  <w:rPr>
                                    <w:noProof/>
                                    <w:webHidden/>
                                  </w:rPr>
                                  <w:fldChar w:fldCharType="begin"/>
                                </w:r>
                                <w:r>
                                  <w:rPr>
                                    <w:noProof/>
                                    <w:webHidden/>
                                  </w:rPr>
                                  <w:instrText xml:space="preserve"> PAGEREF _Toc52276634 \h </w:instrText>
                                </w:r>
                                <w:r>
                                  <w:rPr>
                                    <w:noProof/>
                                    <w:webHidden/>
                                  </w:rPr>
                                </w:r>
                                <w:r>
                                  <w:rPr>
                                    <w:noProof/>
                                    <w:webHidden/>
                                  </w:rPr>
                                  <w:fldChar w:fldCharType="separate"/>
                                </w:r>
                                <w:r>
                                  <w:rPr>
                                    <w:noProof/>
                                    <w:webHidden/>
                                  </w:rPr>
                                  <w:t>4</w:t>
                                </w:r>
                                <w:r>
                                  <w:rPr>
                                    <w:noProof/>
                                    <w:webHidden/>
                                  </w:rPr>
                                  <w:fldChar w:fldCharType="end"/>
                                </w:r>
                              </w:hyperlink>
                            </w:p>
                            <w:p w14:paraId="782D653C" w14:textId="00BCF5EF" w:rsidR="001B3B6E" w:rsidRDefault="001B3B6E">
                              <w:pPr>
                                <w:pStyle w:val="TOC3"/>
                                <w:tabs>
                                  <w:tab w:val="right" w:leader="dot" w:pos="14390"/>
                                </w:tabs>
                                <w:rPr>
                                  <w:rFonts w:cstheme="minorBidi"/>
                                  <w:noProof/>
                                  <w:lang w:eastAsia="en-US"/>
                                </w:rPr>
                              </w:pPr>
                              <w:hyperlink w:anchor="_Toc52276635" w:history="1">
                                <w:r w:rsidRPr="00C37DA1">
                                  <w:rPr>
                                    <w:rStyle w:val="Hyperlink"/>
                                    <w:noProof/>
                                  </w:rPr>
                                  <w:t>Test Case Specification</w:t>
                                </w:r>
                                <w:r>
                                  <w:rPr>
                                    <w:noProof/>
                                    <w:webHidden/>
                                  </w:rPr>
                                  <w:tab/>
                                </w:r>
                                <w:r>
                                  <w:rPr>
                                    <w:noProof/>
                                    <w:webHidden/>
                                  </w:rPr>
                                  <w:fldChar w:fldCharType="begin"/>
                                </w:r>
                                <w:r>
                                  <w:rPr>
                                    <w:noProof/>
                                    <w:webHidden/>
                                  </w:rPr>
                                  <w:instrText xml:space="preserve"> PAGEREF _Toc52276635 \h </w:instrText>
                                </w:r>
                                <w:r>
                                  <w:rPr>
                                    <w:noProof/>
                                    <w:webHidden/>
                                  </w:rPr>
                                </w:r>
                                <w:r>
                                  <w:rPr>
                                    <w:noProof/>
                                    <w:webHidden/>
                                  </w:rPr>
                                  <w:fldChar w:fldCharType="separate"/>
                                </w:r>
                                <w:r>
                                  <w:rPr>
                                    <w:noProof/>
                                    <w:webHidden/>
                                  </w:rPr>
                                  <w:t>5</w:t>
                                </w:r>
                                <w:r>
                                  <w:rPr>
                                    <w:noProof/>
                                    <w:webHidden/>
                                  </w:rPr>
                                  <w:fldChar w:fldCharType="end"/>
                                </w:r>
                              </w:hyperlink>
                            </w:p>
                            <w:p w14:paraId="5853A779" w14:textId="009194EE"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BC4C851" w:rsidR="00DA7C00" w:rsidRPr="00DA7C00" w:rsidRDefault="002E5594" w:rsidP="00171318">
      <w:pPr>
        <w:pStyle w:val="1-header"/>
        <w:jc w:val="both"/>
        <w:rPr>
          <w:szCs w:val="44"/>
        </w:rPr>
      </w:pPr>
      <w:bookmarkStart w:id="2" w:name="_Toc52189058"/>
      <w:bookmarkStart w:id="3" w:name="_Toc52204699"/>
      <w:bookmarkStart w:id="4" w:name="_Toc52217076"/>
      <w:bookmarkStart w:id="5" w:name="_Toc52276628"/>
      <w:bookmarkEnd w:id="1"/>
      <w:r>
        <w:rPr>
          <w:rFonts w:cs="Calibri"/>
          <w:szCs w:val="44"/>
        </w:rPr>
        <w:lastRenderedPageBreak/>
        <w:t xml:space="preserve">API </w:t>
      </w:r>
      <w:bookmarkEnd w:id="2"/>
      <w:bookmarkEnd w:id="3"/>
      <w:r w:rsidR="00033621">
        <w:rPr>
          <w:rFonts w:cs="Calibri"/>
          <w:szCs w:val="44"/>
        </w:rPr>
        <w:t>Close Transport Equipment</w:t>
      </w:r>
      <w:bookmarkEnd w:id="4"/>
      <w:bookmarkEnd w:id="5"/>
    </w:p>
    <w:p w14:paraId="52BD1CA4" w14:textId="74AC1099"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w:t>
      </w:r>
      <w:r w:rsidR="00033621">
        <w:rPr>
          <w:rFonts w:cs="Calibri"/>
          <w:sz w:val="22"/>
          <w:szCs w:val="22"/>
        </w:rPr>
        <w:t>YRD-8020</w:t>
      </w:r>
      <w:r w:rsidR="002E47AA" w:rsidRPr="002E47AA">
        <w:rPr>
          <w:rFonts w:cs="Calibri"/>
          <w:sz w:val="22"/>
          <w:szCs w:val="22"/>
        </w:rPr>
        <w:t xml:space="preserve"> </w:t>
      </w:r>
      <w:r w:rsidR="00AB5EDB">
        <w:rPr>
          <w:rFonts w:cs="Calibri"/>
          <w:sz w:val="22"/>
          <w:szCs w:val="22"/>
        </w:rPr>
        <w:t xml:space="preserve">API </w:t>
      </w:r>
      <w:r w:rsidR="00033621">
        <w:rPr>
          <w:rFonts w:cs="Calibri"/>
          <w:sz w:val="22"/>
          <w:szCs w:val="22"/>
        </w:rPr>
        <w:t>Close Transport Equipment</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1573312"/>
      <w:bookmarkStart w:id="13" w:name="_Toc45789132"/>
      <w:bookmarkStart w:id="14" w:name="_Toc45796097"/>
      <w:bookmarkStart w:id="15" w:name="_Toc52189059"/>
      <w:bookmarkStart w:id="16" w:name="_Toc52204700"/>
      <w:bookmarkStart w:id="17" w:name="_Toc52217077"/>
      <w:bookmarkStart w:id="18" w:name="_Toc52276629"/>
      <w:r>
        <w:t xml:space="preserve">Test Case </w:t>
      </w:r>
      <w:bookmarkEnd w:id="6"/>
      <w:bookmarkEnd w:id="7"/>
      <w:bookmarkEnd w:id="8"/>
      <w:r w:rsidR="00D26029">
        <w:t>Setup</w:t>
      </w:r>
      <w:bookmarkEnd w:id="9"/>
      <w:bookmarkEnd w:id="10"/>
      <w:bookmarkEnd w:id="11"/>
      <w:bookmarkEnd w:id="12"/>
      <w:bookmarkEnd w:id="13"/>
      <w:bookmarkEnd w:id="14"/>
      <w:bookmarkEnd w:id="15"/>
      <w:bookmarkEnd w:id="16"/>
      <w:bookmarkEnd w:id="17"/>
      <w:bookmarkEnd w:id="1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8C13BD7" w:rsidR="00D26029" w:rsidRPr="00DA6636" w:rsidRDefault="00033621" w:rsidP="00DA6636">
      <w:pPr>
        <w:pStyle w:val="Body"/>
        <w:numPr>
          <w:ilvl w:val="1"/>
          <w:numId w:val="38"/>
        </w:numPr>
        <w:rPr>
          <w:sz w:val="22"/>
          <w:szCs w:val="22"/>
        </w:rPr>
      </w:pPr>
      <w:r>
        <w:rPr>
          <w:sz w:val="22"/>
          <w:szCs w:val="22"/>
        </w:rPr>
        <w:t>The dataset creates an inbound Transport Equipment, as well as a Planned Inbound Order/Shipment.</w:t>
      </w:r>
      <w:r w:rsidR="009E5D70" w:rsidRPr="00DA6636">
        <w:rPr>
          <w:sz w:val="22"/>
          <w:szCs w:val="22"/>
        </w:rPr>
        <w:br/>
      </w:r>
    </w:p>
    <w:p w14:paraId="0572264E" w14:textId="172AAAB1" w:rsidR="00D26029" w:rsidRPr="00D26029" w:rsidRDefault="00D26029" w:rsidP="00D26029">
      <w:pPr>
        <w:pStyle w:val="2-header"/>
      </w:pPr>
      <w:bookmarkStart w:id="19" w:name="_Toc36794897"/>
      <w:bookmarkStart w:id="20" w:name="_Toc36808512"/>
      <w:bookmarkStart w:id="21" w:name="_Toc37083398"/>
      <w:bookmarkStart w:id="22" w:name="_Toc41573313"/>
      <w:bookmarkStart w:id="23" w:name="_Toc45789133"/>
      <w:bookmarkStart w:id="24" w:name="_Toc45796098"/>
      <w:bookmarkStart w:id="25" w:name="_Toc52189060"/>
      <w:bookmarkStart w:id="26" w:name="_Toc52204701"/>
      <w:bookmarkStart w:id="27" w:name="_Toc52217078"/>
      <w:bookmarkStart w:id="28" w:name="_Toc52276630"/>
      <w:r>
        <w:t>Test Case Cleanup</w:t>
      </w:r>
      <w:bookmarkEnd w:id="19"/>
      <w:bookmarkEnd w:id="20"/>
      <w:bookmarkEnd w:id="21"/>
      <w:bookmarkEnd w:id="22"/>
      <w:bookmarkEnd w:id="23"/>
      <w:bookmarkEnd w:id="24"/>
      <w:bookmarkEnd w:id="25"/>
      <w:bookmarkEnd w:id="26"/>
      <w:bookmarkEnd w:id="27"/>
      <w:bookmarkEnd w:id="28"/>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9" w:name="_Toc36731285"/>
      <w:bookmarkStart w:id="30" w:name="_Toc36735771"/>
      <w:bookmarkStart w:id="31" w:name="_Toc36735880"/>
      <w:bookmarkStart w:id="32" w:name="_Toc36794898"/>
      <w:bookmarkStart w:id="33" w:name="_Toc36808513"/>
      <w:r w:rsidR="009E5D70">
        <w:br w:type="page"/>
      </w:r>
    </w:p>
    <w:p w14:paraId="05F5BEAA" w14:textId="7E95E4C0" w:rsidR="00EB4620" w:rsidRDefault="00612F7F" w:rsidP="00A31591">
      <w:pPr>
        <w:pStyle w:val="2-header"/>
      </w:pPr>
      <w:bookmarkStart w:id="34" w:name="_Toc37083399"/>
      <w:bookmarkStart w:id="35" w:name="_Toc41573314"/>
      <w:bookmarkStart w:id="36" w:name="_Toc45789134"/>
      <w:bookmarkStart w:id="37" w:name="_Toc45796099"/>
      <w:bookmarkStart w:id="38" w:name="_Toc52189061"/>
      <w:bookmarkStart w:id="39" w:name="_Toc52204702"/>
      <w:bookmarkStart w:id="40" w:name="_Toc52217079"/>
      <w:bookmarkStart w:id="41" w:name="_Toc52276631"/>
      <w:r>
        <w:lastRenderedPageBreak/>
        <w:t xml:space="preserve">Test Case </w:t>
      </w:r>
      <w:r w:rsidR="00A31591">
        <w:t>Prerequisites</w:t>
      </w:r>
      <w:bookmarkEnd w:id="29"/>
      <w:bookmarkEnd w:id="30"/>
      <w:bookmarkEnd w:id="31"/>
      <w:bookmarkEnd w:id="32"/>
      <w:r w:rsidR="00974A39">
        <w:t xml:space="preserve"> and Assumptions</w:t>
      </w:r>
      <w:bookmarkEnd w:id="33"/>
      <w:bookmarkEnd w:id="34"/>
      <w:bookmarkEnd w:id="35"/>
      <w:bookmarkEnd w:id="36"/>
      <w:bookmarkEnd w:id="37"/>
      <w:bookmarkEnd w:id="38"/>
      <w:bookmarkEnd w:id="39"/>
      <w:bookmarkEnd w:id="40"/>
      <w:bookmarkEnd w:id="41"/>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33D9CB41" w14:textId="77777777" w:rsidR="002B58F3" w:rsidRDefault="002B58F3" w:rsidP="002B58F3">
      <w:pPr>
        <w:pStyle w:val="Body"/>
        <w:numPr>
          <w:ilvl w:val="0"/>
          <w:numId w:val="25"/>
        </w:numPr>
        <w:rPr>
          <w:sz w:val="22"/>
          <w:szCs w:val="22"/>
        </w:rPr>
      </w:pPr>
      <w:r w:rsidRPr="002E47AA">
        <w:rPr>
          <w:sz w:val="22"/>
          <w:szCs w:val="22"/>
        </w:rPr>
        <w:t xml:space="preserve">The </w:t>
      </w:r>
      <w:r>
        <w:rPr>
          <w:sz w:val="22"/>
          <w:szCs w:val="22"/>
        </w:rPr>
        <w:t>yard location</w:t>
      </w:r>
      <w:r w:rsidRPr="002E47AA">
        <w:rPr>
          <w:sz w:val="22"/>
          <w:szCs w:val="22"/>
        </w:rPr>
        <w:t xml:space="preserve">(s) included in the </w:t>
      </w:r>
      <w:r>
        <w:rPr>
          <w:sz w:val="22"/>
          <w:szCs w:val="22"/>
        </w:rPr>
        <w:t>Test Case Input</w:t>
      </w:r>
      <w:r w:rsidRPr="002E47AA">
        <w:rPr>
          <w:sz w:val="22"/>
          <w:szCs w:val="22"/>
        </w:rPr>
        <w:t xml:space="preserve"> are valid </w:t>
      </w:r>
      <w:r>
        <w:rPr>
          <w:sz w:val="22"/>
          <w:szCs w:val="22"/>
        </w:rPr>
        <w:t>location</w:t>
      </w:r>
      <w:r w:rsidRPr="002E47AA">
        <w:rPr>
          <w:sz w:val="22"/>
          <w:szCs w:val="22"/>
        </w:rPr>
        <w:t xml:space="preserve">(s) in the warehouse </w:t>
      </w:r>
    </w:p>
    <w:p w14:paraId="0225493A" w14:textId="77777777" w:rsidR="00C26E4E" w:rsidRDefault="002E47AA" w:rsidP="000C67B2">
      <w:pPr>
        <w:pStyle w:val="Body"/>
        <w:numPr>
          <w:ilvl w:val="0"/>
          <w:numId w:val="25"/>
        </w:numPr>
        <w:rPr>
          <w:sz w:val="22"/>
          <w:szCs w:val="22"/>
        </w:rPr>
      </w:pPr>
      <w:r w:rsidRPr="002E47AA">
        <w:rPr>
          <w:sz w:val="22"/>
          <w:szCs w:val="22"/>
        </w:rPr>
        <w:t>The client_id and wh_id configured in Environment</w:t>
      </w:r>
      <w:r w:rsidR="000C67B2">
        <w:rPr>
          <w:sz w:val="22"/>
          <w:szCs w:val="22"/>
        </w:rPr>
        <w:t xml:space="preserve"> f</w:t>
      </w:r>
      <w:r w:rsidRPr="002E47AA">
        <w:rPr>
          <w:sz w:val="22"/>
          <w:szCs w:val="22"/>
        </w:rPr>
        <w:t xml:space="preserve">eature match the data in the </w:t>
      </w:r>
      <w:r w:rsidR="000C67B2">
        <w:rPr>
          <w:sz w:val="22"/>
          <w:szCs w:val="22"/>
        </w:rPr>
        <w:t xml:space="preserve">Test Case Input </w:t>
      </w:r>
      <w:r w:rsidRPr="002E47AA">
        <w:rPr>
          <w:sz w:val="22"/>
          <w:szCs w:val="22"/>
        </w:rPr>
        <w:t>and will be used for validation, if they do not match, then define client_id and wh_id in local data override</w:t>
      </w:r>
    </w:p>
    <w:p w14:paraId="2F630BA1" w14:textId="26FABC50" w:rsidR="00D94FAA" w:rsidRPr="002E47AA" w:rsidRDefault="00C26E4E" w:rsidP="000C67B2">
      <w:pPr>
        <w:pStyle w:val="Body"/>
        <w:numPr>
          <w:ilvl w:val="0"/>
          <w:numId w:val="25"/>
        </w:numPr>
        <w:rPr>
          <w:sz w:val="22"/>
          <w:szCs w:val="22"/>
        </w:rPr>
      </w:pPr>
      <w:r>
        <w:rPr>
          <w:sz w:val="22"/>
          <w:szCs w:val="22"/>
        </w:rPr>
        <w:t>The Blue Yonder WMS version is &gt;= 2020.1.1</w:t>
      </w:r>
      <w:r w:rsidR="00D94FAA" w:rsidRPr="002E47AA">
        <w:rPr>
          <w:sz w:val="22"/>
          <w:szCs w:val="22"/>
        </w:rPr>
        <w:br/>
      </w:r>
    </w:p>
    <w:p w14:paraId="7DDD194E" w14:textId="06C8E514" w:rsidR="00D94FAA" w:rsidRPr="00D26029" w:rsidRDefault="00D94FAA" w:rsidP="00D26029">
      <w:pPr>
        <w:pStyle w:val="2-header"/>
      </w:pPr>
      <w:bookmarkStart w:id="42" w:name="_Toc36731286"/>
      <w:bookmarkStart w:id="43" w:name="_Toc36735772"/>
      <w:bookmarkStart w:id="44" w:name="_Toc36735881"/>
      <w:bookmarkStart w:id="45" w:name="_Toc36794899"/>
      <w:bookmarkStart w:id="46" w:name="_Toc36808514"/>
      <w:bookmarkStart w:id="47" w:name="_Toc37083400"/>
      <w:bookmarkStart w:id="48" w:name="_Toc41573315"/>
      <w:bookmarkStart w:id="49" w:name="_Toc45789135"/>
      <w:bookmarkStart w:id="50" w:name="_Toc45796100"/>
      <w:bookmarkStart w:id="51" w:name="_Toc52189062"/>
      <w:bookmarkStart w:id="52" w:name="_Toc52204703"/>
      <w:bookmarkStart w:id="53" w:name="_Toc52217080"/>
      <w:bookmarkStart w:id="54" w:name="_Toc52276632"/>
      <w:r>
        <w:t xml:space="preserve">Test </w:t>
      </w:r>
      <w:r w:rsidR="00400AC2">
        <w:t xml:space="preserve">Case </w:t>
      </w:r>
      <w:bookmarkEnd w:id="42"/>
      <w:bookmarkEnd w:id="43"/>
      <w:bookmarkEnd w:id="44"/>
      <w:bookmarkEnd w:id="45"/>
      <w:bookmarkEnd w:id="46"/>
      <w:bookmarkEnd w:id="47"/>
      <w:r w:rsidR="00A546AB">
        <w:t>Examples</w:t>
      </w:r>
      <w:bookmarkEnd w:id="48"/>
      <w:bookmarkEnd w:id="49"/>
      <w:bookmarkEnd w:id="50"/>
      <w:bookmarkEnd w:id="51"/>
      <w:bookmarkEnd w:id="52"/>
      <w:bookmarkEnd w:id="53"/>
      <w:bookmarkEnd w:id="54"/>
    </w:p>
    <w:p w14:paraId="18B2EAD4" w14:textId="0238D9D6" w:rsidR="009E5D70" w:rsidRDefault="00D94FAA" w:rsidP="00BF27B3">
      <w:pPr>
        <w:rPr>
          <w:sz w:val="22"/>
          <w:szCs w:val="22"/>
        </w:rPr>
      </w:pPr>
      <w:r w:rsidRPr="004B5CD9">
        <w:rPr>
          <w:sz w:val="22"/>
          <w:szCs w:val="22"/>
        </w:rPr>
        <w:t xml:space="preserve">This Test Case will </w:t>
      </w:r>
      <w:bookmarkStart w:id="55" w:name="_Toc36731287"/>
      <w:bookmarkStart w:id="56" w:name="_Toc36735773"/>
      <w:bookmarkStart w:id="57" w:name="_Toc36735882"/>
      <w:bookmarkStart w:id="58" w:name="_Toc36794900"/>
      <w:bookmarkStart w:id="59" w:name="_Toc36808515"/>
      <w:r w:rsidR="00CF22FD">
        <w:rPr>
          <w:sz w:val="22"/>
          <w:szCs w:val="22"/>
        </w:rPr>
        <w:t>be run with the following examples specified in the Test Case Inputs CSV file:</w:t>
      </w:r>
    </w:p>
    <w:tbl>
      <w:tblPr>
        <w:tblStyle w:val="GridTable4-Accent51"/>
        <w:tblW w:w="7910" w:type="dxa"/>
        <w:tblLook w:val="0420" w:firstRow="1" w:lastRow="0" w:firstColumn="0" w:lastColumn="0" w:noHBand="0" w:noVBand="1"/>
      </w:tblPr>
      <w:tblGrid>
        <w:gridCol w:w="3066"/>
        <w:gridCol w:w="3270"/>
        <w:gridCol w:w="1574"/>
      </w:tblGrid>
      <w:tr w:rsidR="004E0CAE" w:rsidRPr="00CF22FD" w14:paraId="74AE0ACE" w14:textId="77777777" w:rsidTr="000669A9">
        <w:trPr>
          <w:cnfStyle w:val="100000000000" w:firstRow="1" w:lastRow="0" w:firstColumn="0" w:lastColumn="0" w:oddVBand="0" w:evenVBand="0" w:oddHBand="0" w:evenHBand="0" w:firstRowFirstColumn="0" w:firstRowLastColumn="0" w:lastRowFirstColumn="0" w:lastRowLastColumn="0"/>
          <w:trHeight w:val="300"/>
        </w:trPr>
        <w:tc>
          <w:tcPr>
            <w:tcW w:w="3066" w:type="dxa"/>
            <w:noWrap/>
            <w:hideMark/>
          </w:tcPr>
          <w:p w14:paraId="5023F173" w14:textId="77777777" w:rsidR="004E0CAE" w:rsidRPr="00CF22FD" w:rsidRDefault="004E0CAE" w:rsidP="000669A9">
            <w:pPr>
              <w:spacing w:after="0" w:line="240" w:lineRule="auto"/>
              <w:rPr>
                <w:rFonts w:eastAsia="Times New Roman" w:cs="Calibri"/>
                <w:color w:val="000000"/>
                <w:sz w:val="22"/>
                <w:szCs w:val="22"/>
                <w:lang w:eastAsia="en-US"/>
              </w:rPr>
            </w:pPr>
            <w:bookmarkStart w:id="60" w:name="_Toc37083402"/>
            <w:bookmarkStart w:id="61" w:name="_Toc41573317"/>
            <w:bookmarkStart w:id="62" w:name="_Toc45789136"/>
            <w:bookmarkStart w:id="63" w:name="_Toc45796101"/>
            <w:bookmarkStart w:id="64" w:name="_Toc52189063"/>
            <w:r>
              <w:rPr>
                <w:rFonts w:eastAsia="Times New Roman" w:cs="Calibri"/>
                <w:color w:val="000000"/>
                <w:sz w:val="22"/>
                <w:szCs w:val="22"/>
                <w:lang w:eastAsia="en-US"/>
              </w:rPr>
              <w:t>Transport Equipment Number</w:t>
            </w:r>
          </w:p>
        </w:tc>
        <w:tc>
          <w:tcPr>
            <w:tcW w:w="3270" w:type="dxa"/>
            <w:noWrap/>
            <w:hideMark/>
          </w:tcPr>
          <w:p w14:paraId="0DF2A6D1" w14:textId="77777777" w:rsidR="004E0CAE" w:rsidRPr="00CF22FD" w:rsidRDefault="004E0CAE" w:rsidP="000669A9">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Planned Inbound Order Number</w:t>
            </w:r>
          </w:p>
        </w:tc>
        <w:tc>
          <w:tcPr>
            <w:tcW w:w="1574" w:type="dxa"/>
            <w:noWrap/>
            <w:hideMark/>
          </w:tcPr>
          <w:p w14:paraId="30F651D4" w14:textId="77777777" w:rsidR="004E0CAE" w:rsidRPr="00CF22FD" w:rsidRDefault="004E0CAE" w:rsidP="000669A9">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Yard Location</w:t>
            </w:r>
          </w:p>
        </w:tc>
      </w:tr>
      <w:tr w:rsidR="004E0CAE" w:rsidRPr="00CF22FD" w14:paraId="7D455252" w14:textId="77777777" w:rsidTr="000669A9">
        <w:trPr>
          <w:cnfStyle w:val="000000100000" w:firstRow="0" w:lastRow="0" w:firstColumn="0" w:lastColumn="0" w:oddVBand="0" w:evenVBand="0" w:oddHBand="1" w:evenHBand="0" w:firstRowFirstColumn="0" w:firstRowLastColumn="0" w:lastRowFirstColumn="0" w:lastRowLastColumn="0"/>
          <w:trHeight w:val="300"/>
        </w:trPr>
        <w:tc>
          <w:tcPr>
            <w:tcW w:w="3066" w:type="dxa"/>
            <w:noWrap/>
            <w:hideMark/>
          </w:tcPr>
          <w:p w14:paraId="53E1640A" w14:textId="42E6D458" w:rsidR="004E0CAE" w:rsidRPr="00CF22FD" w:rsidRDefault="004E0CAE" w:rsidP="000669A9">
            <w:pPr>
              <w:spacing w:after="0" w:line="240" w:lineRule="auto"/>
              <w:rPr>
                <w:rFonts w:eastAsia="Times New Roman" w:cs="Calibri"/>
                <w:color w:val="000000"/>
                <w:sz w:val="22"/>
                <w:szCs w:val="22"/>
                <w:lang w:eastAsia="en-US"/>
              </w:rPr>
            </w:pPr>
            <w:r w:rsidRPr="00A60520">
              <w:rPr>
                <w:rFonts w:eastAsia="Times New Roman" w:cs="Calibri"/>
                <w:color w:val="000000"/>
                <w:sz w:val="22"/>
                <w:szCs w:val="22"/>
                <w:lang w:eastAsia="en-US"/>
              </w:rPr>
              <w:t>BASE-YRD-80</w:t>
            </w:r>
            <w:r w:rsidR="00800A6F">
              <w:rPr>
                <w:rFonts w:eastAsia="Times New Roman" w:cs="Calibri"/>
                <w:color w:val="000000"/>
                <w:sz w:val="22"/>
                <w:szCs w:val="22"/>
                <w:lang w:eastAsia="en-US"/>
              </w:rPr>
              <w:t>2</w:t>
            </w:r>
            <w:r w:rsidRPr="00A60520">
              <w:rPr>
                <w:rFonts w:eastAsia="Times New Roman" w:cs="Calibri"/>
                <w:color w:val="000000"/>
                <w:sz w:val="22"/>
                <w:szCs w:val="22"/>
                <w:lang w:eastAsia="en-US"/>
              </w:rPr>
              <w:t>0</w:t>
            </w:r>
          </w:p>
        </w:tc>
        <w:tc>
          <w:tcPr>
            <w:tcW w:w="3270" w:type="dxa"/>
            <w:noWrap/>
            <w:hideMark/>
          </w:tcPr>
          <w:p w14:paraId="08C7C05C" w14:textId="6D759E5A" w:rsidR="004E0CAE" w:rsidRPr="00CF22FD" w:rsidRDefault="004E0CAE" w:rsidP="000669A9">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BASE-YRD-80</w:t>
            </w:r>
            <w:r w:rsidR="00800A6F">
              <w:rPr>
                <w:rFonts w:eastAsia="Times New Roman" w:cs="Calibri"/>
                <w:color w:val="000000"/>
                <w:sz w:val="22"/>
                <w:szCs w:val="22"/>
                <w:lang w:eastAsia="en-US"/>
              </w:rPr>
              <w:t>2</w:t>
            </w:r>
            <w:r>
              <w:rPr>
                <w:rFonts w:eastAsia="Times New Roman" w:cs="Calibri"/>
                <w:color w:val="000000"/>
                <w:sz w:val="22"/>
                <w:szCs w:val="22"/>
                <w:lang w:eastAsia="en-US"/>
              </w:rPr>
              <w:t>0</w:t>
            </w:r>
          </w:p>
        </w:tc>
        <w:tc>
          <w:tcPr>
            <w:tcW w:w="1574" w:type="dxa"/>
            <w:noWrap/>
            <w:hideMark/>
          </w:tcPr>
          <w:p w14:paraId="722B2C09" w14:textId="77777777" w:rsidR="004E0CAE" w:rsidRPr="00CF22FD" w:rsidRDefault="004E0CAE" w:rsidP="000669A9">
            <w:pPr>
              <w:spacing w:after="0" w:line="240" w:lineRule="auto"/>
              <w:rPr>
                <w:rFonts w:eastAsia="Times New Roman" w:cs="Calibri"/>
                <w:i/>
                <w:iCs/>
                <w:color w:val="7F7F7F" w:themeColor="text1" w:themeTint="80"/>
                <w:sz w:val="22"/>
                <w:szCs w:val="22"/>
                <w:lang w:eastAsia="en-US"/>
              </w:rPr>
            </w:pPr>
            <w:r w:rsidRPr="001B2442">
              <w:rPr>
                <w:rFonts w:eastAsia="Times New Roman" w:cs="Calibri"/>
                <w:color w:val="000000"/>
                <w:sz w:val="22"/>
                <w:szCs w:val="22"/>
                <w:lang w:eastAsia="en-US"/>
              </w:rPr>
              <w:t>RDCK-006</w:t>
            </w:r>
          </w:p>
        </w:tc>
      </w:tr>
    </w:tbl>
    <w:p w14:paraId="7AEF89C2" w14:textId="77777777" w:rsidR="009A7FC0" w:rsidRDefault="009A7FC0" w:rsidP="009A7FC0">
      <w:pPr>
        <w:pStyle w:val="Body"/>
      </w:pPr>
    </w:p>
    <w:p w14:paraId="7890D275" w14:textId="3316560A" w:rsidR="00D94FAA" w:rsidRDefault="00D94FAA" w:rsidP="00D94FAA">
      <w:pPr>
        <w:pStyle w:val="2-header"/>
      </w:pPr>
      <w:bookmarkStart w:id="65" w:name="_Toc52204704"/>
      <w:bookmarkStart w:id="66" w:name="_Toc52217081"/>
      <w:bookmarkStart w:id="67" w:name="_Toc52276633"/>
      <w:r>
        <w:t>Test Case Configuration</w:t>
      </w:r>
      <w:r w:rsidR="009E422C">
        <w:t>s</w:t>
      </w:r>
      <w:bookmarkEnd w:id="55"/>
      <w:bookmarkEnd w:id="56"/>
      <w:bookmarkEnd w:id="57"/>
      <w:bookmarkEnd w:id="58"/>
      <w:bookmarkEnd w:id="59"/>
      <w:bookmarkEnd w:id="60"/>
      <w:bookmarkEnd w:id="61"/>
      <w:bookmarkEnd w:id="62"/>
      <w:bookmarkEnd w:id="63"/>
      <w:bookmarkEnd w:id="64"/>
      <w:bookmarkEnd w:id="65"/>
      <w:bookmarkEnd w:id="66"/>
      <w:bookmarkEnd w:id="6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25C7E75C"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68" w:name="_Toc36731288"/>
      <w:bookmarkStart w:id="69" w:name="_Toc36735774"/>
      <w:bookmarkStart w:id="70" w:name="_Toc36735883"/>
      <w:bookmarkStart w:id="71" w:name="_Toc36794901"/>
      <w:bookmarkStart w:id="72" w:name="_Toc36808516"/>
      <w:bookmarkStart w:id="73" w:name="_Toc37083403"/>
      <w:bookmarkStart w:id="74" w:name="_Toc41573318"/>
      <w:bookmarkStart w:id="75" w:name="_Toc45789137"/>
      <w:bookmarkStart w:id="76" w:name="_Toc45796102"/>
      <w:bookmarkStart w:id="77" w:name="_Toc52189064"/>
      <w:bookmarkStart w:id="78" w:name="_Toc52204705"/>
      <w:bookmarkStart w:id="79" w:name="_Toc52217082"/>
      <w:bookmarkStart w:id="80" w:name="_Toc52276634"/>
      <w:r>
        <w:t>Test Case Verification Approach</w:t>
      </w:r>
      <w:bookmarkEnd w:id="68"/>
      <w:bookmarkEnd w:id="69"/>
      <w:bookmarkEnd w:id="70"/>
      <w:bookmarkEnd w:id="71"/>
      <w:bookmarkEnd w:id="72"/>
      <w:bookmarkEnd w:id="73"/>
      <w:bookmarkEnd w:id="74"/>
      <w:bookmarkEnd w:id="75"/>
      <w:bookmarkEnd w:id="76"/>
      <w:bookmarkEnd w:id="77"/>
      <w:bookmarkEnd w:id="78"/>
      <w:bookmarkEnd w:id="79"/>
      <w:bookmarkEnd w:id="80"/>
    </w:p>
    <w:p w14:paraId="5571424B" w14:textId="264E475E" w:rsidR="00663261" w:rsidRDefault="004B5CD9" w:rsidP="009E4AE7">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 xml:space="preserve">that </w:t>
      </w:r>
      <w:r w:rsidR="009E4AE7">
        <w:rPr>
          <w:rFonts w:cs="Calibri"/>
          <w:color w:val="222222"/>
          <w:sz w:val="22"/>
          <w:szCs w:val="22"/>
          <w:shd w:val="clear" w:color="auto" w:fill="FFFFFF"/>
        </w:rPr>
        <w:t xml:space="preserve">the Blue Yonder API </w:t>
      </w:r>
      <w:r w:rsidR="00157304">
        <w:rPr>
          <w:rFonts w:cs="Calibri"/>
          <w:color w:val="222222"/>
          <w:sz w:val="22"/>
          <w:szCs w:val="22"/>
          <w:shd w:val="clear" w:color="auto" w:fill="FFFFFF"/>
        </w:rPr>
        <w:t>exhibits the correct behavior when posting to the</w:t>
      </w:r>
      <w:r w:rsidR="009E4AE7">
        <w:rPr>
          <w:rFonts w:cs="Calibri"/>
          <w:color w:val="222222"/>
          <w:sz w:val="22"/>
          <w:szCs w:val="22"/>
          <w:shd w:val="clear" w:color="auto" w:fill="FFFFFF"/>
        </w:rPr>
        <w:t xml:space="preserve"> </w:t>
      </w:r>
      <w:r w:rsidR="009E4AE7" w:rsidRPr="009E4AE7">
        <w:rPr>
          <w:rFonts w:ascii="Courier New" w:hAnsi="Courier New" w:cs="Courier New"/>
          <w:color w:val="222222"/>
          <w:szCs w:val="20"/>
          <w:highlight w:val="lightGray"/>
          <w:shd w:val="clear" w:color="auto" w:fill="FFFFFF"/>
        </w:rPr>
        <w:t>/</w:t>
      </w:r>
      <w:proofErr w:type="spellStart"/>
      <w:r w:rsidR="009E4AE7" w:rsidRPr="009E4AE7">
        <w:rPr>
          <w:rFonts w:ascii="Courier New" w:hAnsi="Courier New" w:cs="Courier New"/>
          <w:color w:val="222222"/>
          <w:szCs w:val="20"/>
          <w:highlight w:val="lightGray"/>
          <w:shd w:val="clear" w:color="auto" w:fill="FFFFFF"/>
        </w:rPr>
        <w:t>api</w:t>
      </w:r>
      <w:proofErr w:type="spellEnd"/>
      <w:r w:rsidR="009E4AE7" w:rsidRPr="009E4AE7">
        <w:rPr>
          <w:rFonts w:ascii="Courier New" w:hAnsi="Courier New" w:cs="Courier New"/>
          <w:color w:val="222222"/>
          <w:szCs w:val="20"/>
          <w:highlight w:val="lightGray"/>
          <w:shd w:val="clear" w:color="auto" w:fill="FFFFFF"/>
        </w:rPr>
        <w:t>/</w:t>
      </w:r>
      <w:r w:rsidR="00157304">
        <w:rPr>
          <w:rFonts w:ascii="Courier New" w:hAnsi="Courier New" w:cs="Courier New"/>
          <w:color w:val="222222"/>
          <w:szCs w:val="20"/>
          <w:highlight w:val="lightGray"/>
          <w:shd w:val="clear" w:color="auto" w:fill="FFFFFF"/>
        </w:rPr>
        <w:t>yard</w:t>
      </w:r>
      <w:r w:rsidR="009E4AE7" w:rsidRPr="009E4AE7">
        <w:rPr>
          <w:rFonts w:ascii="Courier New" w:hAnsi="Courier New" w:cs="Courier New"/>
          <w:color w:val="222222"/>
          <w:szCs w:val="20"/>
          <w:highlight w:val="lightGray"/>
          <w:shd w:val="clear" w:color="auto" w:fill="FFFFFF"/>
        </w:rPr>
        <w:t>/v1beta/</w:t>
      </w:r>
      <w:proofErr w:type="spellStart"/>
      <w:r w:rsidR="00157304">
        <w:rPr>
          <w:rFonts w:ascii="Courier New" w:hAnsi="Courier New" w:cs="Courier New"/>
          <w:color w:val="222222"/>
          <w:szCs w:val="20"/>
          <w:highlight w:val="lightGray"/>
          <w:shd w:val="clear" w:color="auto" w:fill="FFFFFF"/>
        </w:rPr>
        <w:t>transportEquipment</w:t>
      </w:r>
      <w:proofErr w:type="spellEnd"/>
      <w:r w:rsidR="009E4AE7" w:rsidRPr="009E4AE7">
        <w:rPr>
          <w:rFonts w:ascii="Courier New" w:hAnsi="Courier New" w:cs="Courier New"/>
          <w:color w:val="222222"/>
          <w:szCs w:val="20"/>
          <w:highlight w:val="lightGray"/>
          <w:shd w:val="clear" w:color="auto" w:fill="FFFFFF"/>
        </w:rPr>
        <w:t>/&lt;</w:t>
      </w:r>
      <w:proofErr w:type="spellStart"/>
      <w:r w:rsidR="00157304">
        <w:rPr>
          <w:rFonts w:ascii="Courier New" w:hAnsi="Courier New" w:cs="Courier New"/>
          <w:color w:val="222222"/>
          <w:szCs w:val="20"/>
          <w:highlight w:val="lightGray"/>
          <w:shd w:val="clear" w:color="auto" w:fill="FFFFFF"/>
        </w:rPr>
        <w:t>transportEquipmentId</w:t>
      </w:r>
      <w:proofErr w:type="spellEnd"/>
      <w:r w:rsidR="009E4AE7" w:rsidRPr="009E4AE7">
        <w:rPr>
          <w:rFonts w:ascii="Courier New" w:hAnsi="Courier New" w:cs="Courier New"/>
          <w:color w:val="222222"/>
          <w:szCs w:val="20"/>
          <w:highlight w:val="lightGray"/>
          <w:shd w:val="clear" w:color="auto" w:fill="FFFFFF"/>
        </w:rPr>
        <w:t>&gt;/</w:t>
      </w:r>
      <w:r w:rsidR="00157304">
        <w:rPr>
          <w:rFonts w:ascii="Courier New" w:hAnsi="Courier New" w:cs="Courier New"/>
          <w:color w:val="222222"/>
          <w:szCs w:val="20"/>
          <w:highlight w:val="lightGray"/>
          <w:shd w:val="clear" w:color="auto" w:fill="FFFFFF"/>
        </w:rPr>
        <w:t>close</w:t>
      </w:r>
      <w:r w:rsidR="009E4AE7">
        <w:rPr>
          <w:rFonts w:cs="Calibri"/>
          <w:color w:val="222222"/>
          <w:sz w:val="22"/>
          <w:szCs w:val="22"/>
          <w:shd w:val="clear" w:color="auto" w:fill="FFFFFF"/>
        </w:rPr>
        <w:t xml:space="preserve"> endpoint.</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81" w:name="_Toc37083401"/>
      <w:bookmarkStart w:id="82" w:name="_Toc41573316"/>
      <w:bookmarkStart w:id="83" w:name="_Toc45789138"/>
      <w:bookmarkStart w:id="84" w:name="_Toc45796103"/>
      <w:bookmarkStart w:id="85" w:name="_Toc52189065"/>
      <w:bookmarkStart w:id="86" w:name="_Toc52204706"/>
      <w:bookmarkStart w:id="87" w:name="_Toc52217083"/>
      <w:bookmarkStart w:id="88" w:name="_Toc52276635"/>
      <w:r>
        <w:t>Test Case Specification</w:t>
      </w:r>
      <w:bookmarkEnd w:id="81"/>
      <w:bookmarkEnd w:id="82"/>
      <w:bookmarkEnd w:id="83"/>
      <w:bookmarkEnd w:id="84"/>
      <w:bookmarkEnd w:id="85"/>
      <w:bookmarkEnd w:id="86"/>
      <w:bookmarkEnd w:id="87"/>
      <w:bookmarkEnd w:id="88"/>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03A6B959"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w:t>
            </w:r>
            <w:r w:rsidR="00E668A4">
              <w:rPr>
                <w:rFonts w:cs="Calibri"/>
                <w:sz w:val="22"/>
                <w:szCs w:val="22"/>
              </w:rPr>
              <w:t>YRD-8020</w:t>
            </w:r>
            <w:r w:rsidR="00237EDA">
              <w:rPr>
                <w:rFonts w:cs="Calibri"/>
                <w:sz w:val="22"/>
                <w:szCs w:val="22"/>
              </w:rPr>
              <w:t xml:space="preserve"> API </w:t>
            </w:r>
            <w:r w:rsidR="00E668A4">
              <w:rPr>
                <w:rFonts w:cs="Calibri"/>
                <w:sz w:val="22"/>
                <w:szCs w:val="22"/>
              </w:rPr>
              <w:t>Close Transport Equipment</w:t>
            </w:r>
          </w:p>
        </w:tc>
        <w:tc>
          <w:tcPr>
            <w:tcW w:w="8910" w:type="dxa"/>
          </w:tcPr>
          <w:p w14:paraId="0D6806E4" w14:textId="2C875F62" w:rsidR="00002BC9" w:rsidRPr="00BF27B3" w:rsidRDefault="00002BC9" w:rsidP="007659E5">
            <w:pPr>
              <w:pStyle w:val="Body"/>
              <w:spacing w:line="240" w:lineRule="auto"/>
              <w:rPr>
                <w:sz w:val="22"/>
                <w:szCs w:val="22"/>
              </w:rPr>
            </w:pPr>
            <w:r w:rsidRPr="00627E9F">
              <w:rPr>
                <w:b/>
                <w:bCs/>
                <w:sz w:val="22"/>
                <w:szCs w:val="22"/>
              </w:rPr>
              <w:t xml:space="preserve">Description: </w:t>
            </w:r>
            <w:r w:rsidR="006F7B7D">
              <w:rPr>
                <w:rFonts w:cs="Calibri"/>
                <w:sz w:val="22"/>
                <w:szCs w:val="22"/>
              </w:rPr>
              <w:t xml:space="preserve">API </w:t>
            </w:r>
            <w:r w:rsidR="00E668A4">
              <w:rPr>
                <w:rFonts w:cs="Calibri"/>
                <w:sz w:val="22"/>
                <w:szCs w:val="22"/>
              </w:rPr>
              <w:t>Close Transport Equipment</w:t>
            </w:r>
            <w:r w:rsidR="00C561B2">
              <w:rPr>
                <w:rFonts w:cs="Calibri"/>
                <w:sz w:val="22"/>
                <w:szCs w:val="22"/>
              </w:rPr>
              <w:br/>
            </w:r>
            <w:r w:rsidRPr="00627E9F">
              <w:rPr>
                <w:b/>
                <w:bCs/>
                <w:sz w:val="22"/>
                <w:szCs w:val="22"/>
              </w:rPr>
              <w:t xml:space="preserve">Functional Area: </w:t>
            </w:r>
            <w:r w:rsidR="00E668A4">
              <w:rPr>
                <w:sz w:val="22"/>
                <w:szCs w:val="22"/>
              </w:rPr>
              <w:t>Yard</w:t>
            </w:r>
            <w:r w:rsidR="00C561B2">
              <w:rPr>
                <w:sz w:val="22"/>
                <w:szCs w:val="22"/>
              </w:rPr>
              <w:br/>
            </w:r>
            <w:r w:rsidRPr="00627E9F">
              <w:rPr>
                <w:b/>
                <w:bCs/>
                <w:sz w:val="22"/>
                <w:szCs w:val="22"/>
              </w:rPr>
              <w:t xml:space="preserve">Test Case Type: </w:t>
            </w:r>
            <w:r>
              <w:rPr>
                <w:sz w:val="22"/>
                <w:szCs w:val="22"/>
              </w:rPr>
              <w:t>Regression</w:t>
            </w:r>
            <w:r w:rsidR="00C561B2">
              <w:rPr>
                <w:sz w:val="22"/>
                <w:szCs w:val="22"/>
              </w:rPr>
              <w:br/>
            </w:r>
            <w:r w:rsidRPr="00627E9F">
              <w:rPr>
                <w:b/>
                <w:bCs/>
                <w:sz w:val="22"/>
                <w:szCs w:val="22"/>
              </w:rPr>
              <w:t>Dataset:</w:t>
            </w:r>
            <w:r w:rsidRPr="00627E9F">
              <w:rPr>
                <w:sz w:val="22"/>
                <w:szCs w:val="22"/>
              </w:rPr>
              <w:t xml:space="preserve"> </w:t>
            </w:r>
            <w:r w:rsidR="00E668A4">
              <w:rPr>
                <w:sz w:val="22"/>
                <w:szCs w:val="22"/>
              </w:rPr>
              <w:t>Datasets/Base/</w:t>
            </w:r>
            <w:proofErr w:type="spellStart"/>
            <w:r w:rsidR="00E668A4" w:rsidRPr="00CE6040">
              <w:rPr>
                <w:sz w:val="22"/>
                <w:szCs w:val="22"/>
              </w:rPr>
              <w:t>Inbound_Trailer</w:t>
            </w:r>
            <w:proofErr w:type="spellEnd"/>
            <w:r w:rsidR="00C561B2">
              <w:rPr>
                <w:sz w:val="22"/>
                <w:szCs w:val="22"/>
              </w:rPr>
              <w:br/>
            </w:r>
            <w:r w:rsidRPr="00627E9F">
              <w:rPr>
                <w:b/>
                <w:bCs/>
                <w:sz w:val="22"/>
                <w:szCs w:val="22"/>
              </w:rPr>
              <w:t xml:space="preserve">Test Case Inputs: </w:t>
            </w:r>
            <w:r w:rsidRPr="00627E9F">
              <w:rPr>
                <w:sz w:val="22"/>
                <w:szCs w:val="22"/>
              </w:rPr>
              <w:t>Test Case Inputs/</w:t>
            </w:r>
            <w:r w:rsidRPr="000A7157">
              <w:rPr>
                <w:sz w:val="22"/>
                <w:szCs w:val="22"/>
              </w:rPr>
              <w:t>BASE-</w:t>
            </w:r>
            <w:r w:rsidR="00E4735D">
              <w:rPr>
                <w:sz w:val="22"/>
                <w:szCs w:val="22"/>
              </w:rPr>
              <w:t>YRD</w:t>
            </w:r>
            <w:r w:rsidR="00C561B2">
              <w:rPr>
                <w:sz w:val="22"/>
                <w:szCs w:val="22"/>
              </w:rPr>
              <w:t>-80</w:t>
            </w:r>
            <w:r w:rsidR="00E668A4">
              <w:rPr>
                <w:sz w:val="22"/>
                <w:szCs w:val="22"/>
              </w:rPr>
              <w:t>2</w:t>
            </w:r>
            <w:r w:rsidR="00C561B2">
              <w:rPr>
                <w:sz w:val="22"/>
                <w:szCs w:val="22"/>
              </w:rPr>
              <w:t>0.csv</w:t>
            </w:r>
            <w:r w:rsidR="00C561B2">
              <w:rPr>
                <w:sz w:val="22"/>
                <w:szCs w:val="22"/>
              </w:rPr>
              <w:br/>
            </w:r>
            <w:r w:rsidR="001C5FC0" w:rsidRPr="000A7157">
              <w:rPr>
                <w:b/>
                <w:bCs/>
                <w:sz w:val="22"/>
                <w:szCs w:val="22"/>
              </w:rPr>
              <w:t>Test Case Detail Input CSV:</w:t>
            </w:r>
            <w:r w:rsidR="001C5FC0" w:rsidRPr="000A7157">
              <w:rPr>
                <w:sz w:val="22"/>
                <w:szCs w:val="22"/>
              </w:rPr>
              <w:t xml:space="preserve"> </w:t>
            </w:r>
            <w:r w:rsidR="00C561B2">
              <w:rPr>
                <w:sz w:val="22"/>
                <w:szCs w:val="22"/>
              </w:rPr>
              <w:t>None</w:t>
            </w:r>
            <w:r w:rsidR="00C561B2">
              <w:rPr>
                <w:sz w:val="22"/>
                <w:szCs w:val="22"/>
              </w:rPr>
              <w:br/>
            </w:r>
            <w:r>
              <w:rPr>
                <w:b/>
                <w:bCs/>
                <w:sz w:val="22"/>
                <w:szCs w:val="22"/>
              </w:rPr>
              <w:t>Duration</w:t>
            </w:r>
            <w:r w:rsidRPr="00627E9F">
              <w:rPr>
                <w:b/>
                <w:bCs/>
                <w:sz w:val="22"/>
                <w:szCs w:val="22"/>
              </w:rPr>
              <w:t>:</w:t>
            </w:r>
            <w:r>
              <w:rPr>
                <w:b/>
                <w:bCs/>
                <w:sz w:val="22"/>
                <w:szCs w:val="22"/>
              </w:rPr>
              <w:t xml:space="preserve"> </w:t>
            </w:r>
            <w:r w:rsidR="001157FA">
              <w:rPr>
                <w:sz w:val="22"/>
                <w:szCs w:val="22"/>
              </w:rPr>
              <w:t>0.2</w:t>
            </w:r>
            <w:r>
              <w:rPr>
                <w:sz w:val="22"/>
                <w:szCs w:val="22"/>
              </w:rPr>
              <w:t xml:space="preserve"> minutes</w:t>
            </w:r>
          </w:p>
        </w:tc>
      </w:tr>
    </w:tbl>
    <w:p w14:paraId="37DA3D4C" w14:textId="5BE3922F" w:rsidR="00400AC2" w:rsidRDefault="00400AC2" w:rsidP="004B5CD9">
      <w:pPr>
        <w:pStyle w:val="Body"/>
        <w:rPr>
          <w:sz w:val="22"/>
          <w:szCs w:val="22"/>
        </w:rPr>
      </w:pPr>
    </w:p>
    <w:p w14:paraId="446BEACB" w14:textId="2C687B2B" w:rsidR="001B3B6E" w:rsidRDefault="001B3B6E" w:rsidP="004B5CD9">
      <w:pPr>
        <w:pStyle w:val="Body"/>
        <w:rPr>
          <w:sz w:val="22"/>
          <w:szCs w:val="22"/>
        </w:rPr>
      </w:pPr>
    </w:p>
    <w:p w14:paraId="3F49FC2F" w14:textId="145C6F91" w:rsidR="001B3B6E" w:rsidRDefault="001B3B6E" w:rsidP="004B5CD9">
      <w:pPr>
        <w:pStyle w:val="Body"/>
        <w:rPr>
          <w:sz w:val="22"/>
          <w:szCs w:val="22"/>
        </w:rPr>
      </w:pPr>
    </w:p>
    <w:p w14:paraId="3930D502" w14:textId="21688492" w:rsidR="001B3B6E" w:rsidRDefault="001B3B6E" w:rsidP="004B5CD9">
      <w:pPr>
        <w:pStyle w:val="Body"/>
        <w:rPr>
          <w:sz w:val="22"/>
          <w:szCs w:val="22"/>
        </w:rPr>
      </w:pPr>
    </w:p>
    <w:p w14:paraId="41B29C85" w14:textId="7C2B7F17" w:rsidR="001B3B6E" w:rsidRDefault="001B3B6E" w:rsidP="004B5CD9">
      <w:pPr>
        <w:pStyle w:val="Body"/>
        <w:rPr>
          <w:sz w:val="22"/>
          <w:szCs w:val="22"/>
        </w:rPr>
      </w:pPr>
    </w:p>
    <w:p w14:paraId="2BB7A153" w14:textId="3EB4AC51" w:rsidR="001B3B6E" w:rsidRDefault="001B3B6E" w:rsidP="004B5CD9">
      <w:pPr>
        <w:pStyle w:val="Body"/>
        <w:rPr>
          <w:sz w:val="22"/>
          <w:szCs w:val="22"/>
        </w:rPr>
      </w:pPr>
    </w:p>
    <w:p w14:paraId="34437DFC" w14:textId="1C450F3B" w:rsidR="001B3B6E" w:rsidRDefault="001B3B6E" w:rsidP="004B5CD9">
      <w:pPr>
        <w:pStyle w:val="Body"/>
        <w:rPr>
          <w:sz w:val="22"/>
          <w:szCs w:val="22"/>
        </w:rPr>
      </w:pPr>
    </w:p>
    <w:p w14:paraId="20660661" w14:textId="050F76B5" w:rsidR="001B3B6E" w:rsidRDefault="001B3B6E" w:rsidP="004B5CD9">
      <w:pPr>
        <w:pStyle w:val="Body"/>
        <w:rPr>
          <w:sz w:val="22"/>
          <w:szCs w:val="22"/>
        </w:rPr>
      </w:pPr>
    </w:p>
    <w:p w14:paraId="3D49AB76" w14:textId="4E43A010" w:rsidR="001B3B6E" w:rsidRDefault="001B3B6E" w:rsidP="004B5CD9">
      <w:pPr>
        <w:pStyle w:val="Body"/>
        <w:rPr>
          <w:sz w:val="22"/>
          <w:szCs w:val="22"/>
        </w:rPr>
      </w:pPr>
    </w:p>
    <w:p w14:paraId="1360699F" w14:textId="74C0AA23" w:rsidR="001B3B6E" w:rsidRDefault="001B3B6E" w:rsidP="004B5CD9">
      <w:pPr>
        <w:pStyle w:val="Body"/>
        <w:rPr>
          <w:sz w:val="22"/>
          <w:szCs w:val="22"/>
        </w:rPr>
      </w:pPr>
    </w:p>
    <w:p w14:paraId="1E4BF575" w14:textId="63143CFA" w:rsidR="001B3B6E" w:rsidRDefault="001B3B6E" w:rsidP="004B5CD9">
      <w:pPr>
        <w:pStyle w:val="Body"/>
        <w:rPr>
          <w:sz w:val="22"/>
          <w:szCs w:val="22"/>
        </w:rPr>
      </w:pPr>
    </w:p>
    <w:p w14:paraId="1A743ADC" w14:textId="77777777" w:rsidR="001B3B6E" w:rsidRPr="004B5CD9" w:rsidRDefault="001B3B6E"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313CF6">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A5074D">
        <w:trPr>
          <w:trHeight w:val="3627"/>
        </w:trPr>
        <w:tc>
          <w:tcPr>
            <w:tcW w:w="4857" w:type="dxa"/>
            <w:tcBorders>
              <w:top w:val="single" w:sz="4" w:space="0" w:color="auto"/>
              <w:left w:val="single" w:sz="4" w:space="0" w:color="auto"/>
              <w:bottom w:val="single" w:sz="4" w:space="0" w:color="auto"/>
              <w:right w:val="single" w:sz="4" w:space="0" w:color="auto"/>
            </w:tcBorders>
          </w:tcPr>
          <w:p w14:paraId="5A6AD56A" w14:textId="1D26FBCA" w:rsidR="00466A48" w:rsidRPr="00466A48" w:rsidRDefault="00C56242" w:rsidP="00FD0B9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301019">
              <w:rPr>
                <w:rFonts w:asciiTheme="majorHAnsi" w:hAnsiTheme="majorHAnsi" w:cstheme="majorHAnsi"/>
                <w:noProof/>
                <w:sz w:val="22"/>
                <w:szCs w:val="22"/>
                <w:lang w:eastAsia="es-MX"/>
              </w:rPr>
              <w:t>Determine the Transport Equipment ID of the Transport Equipment created by the dataset</w:t>
            </w:r>
            <w:r w:rsidR="00FD0B9E">
              <w:rPr>
                <w:rFonts w:asciiTheme="majorHAnsi" w:hAnsiTheme="majorHAnsi" w:cstheme="majorHAnsi"/>
                <w:noProof/>
                <w:sz w:val="22"/>
                <w:szCs w:val="22"/>
                <w:lang w:eastAsia="es-MX"/>
              </w:rPr>
              <w:t>.</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599E1332" w:rsidR="00C56242" w:rsidRPr="000777BA" w:rsidRDefault="00767619" w:rsidP="000777BA">
            <w:pPr>
              <w:pStyle w:val="Bullets"/>
              <w:numPr>
                <w:ilvl w:val="0"/>
                <w:numId w:val="4"/>
              </w:numPr>
              <w:rPr>
                <w:noProof/>
                <w:sz w:val="22"/>
                <w:szCs w:val="22"/>
                <w:lang w:eastAsia="es-MX"/>
              </w:rPr>
            </w:pPr>
            <w:r>
              <w:rPr>
                <w:rFonts w:cs="Calibri"/>
                <w:color w:val="222222"/>
                <w:sz w:val="22"/>
                <w:szCs w:val="22"/>
                <w:shd w:val="clear" w:color="auto" w:fill="FFFFFF"/>
              </w:rPr>
              <w:t>Invokes an API request to retrieve the unique identifier of the Transport Equipment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51CC4626" w:rsidR="00C56242" w:rsidRDefault="00FD0B9E"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 xml:space="preserve">If </w:t>
            </w:r>
            <w:r w:rsidR="00767619">
              <w:rPr>
                <w:rFonts w:cs="Calibri"/>
                <w:color w:val="222222"/>
                <w:sz w:val="22"/>
                <w:szCs w:val="22"/>
                <w:shd w:val="clear" w:color="auto" w:fill="FFFFFF"/>
              </w:rPr>
              <w:t xml:space="preserve">the Transport Equipment </w:t>
            </w:r>
            <w:r w:rsidR="00191AFE">
              <w:rPr>
                <w:rFonts w:cs="Calibri"/>
                <w:color w:val="222222"/>
                <w:sz w:val="22"/>
                <w:szCs w:val="22"/>
                <w:shd w:val="clear" w:color="auto" w:fill="FFFFFF"/>
              </w:rPr>
              <w:t>cannot</w:t>
            </w:r>
            <w:r w:rsidR="00767619">
              <w:rPr>
                <w:rFonts w:cs="Calibri"/>
                <w:color w:val="222222"/>
                <w:sz w:val="22"/>
                <w:szCs w:val="22"/>
                <w:shd w:val="clear" w:color="auto" w:fill="FFFFFF"/>
              </w:rPr>
              <w:t xml:space="preserve"> be located, or there are multiple Transport Equipment that match the criteria, an error will be thrown.</w:t>
            </w:r>
          </w:p>
        </w:tc>
        <w:tc>
          <w:tcPr>
            <w:tcW w:w="8643" w:type="dxa"/>
            <w:tcBorders>
              <w:top w:val="single" w:sz="4" w:space="0" w:color="auto"/>
              <w:left w:val="single" w:sz="4" w:space="0" w:color="auto"/>
              <w:bottom w:val="single" w:sz="4" w:space="0" w:color="auto"/>
              <w:right w:val="single" w:sz="4" w:space="0" w:color="auto"/>
            </w:tcBorders>
          </w:tcPr>
          <w:p w14:paraId="76B217F8" w14:textId="60516486" w:rsidR="006D6918" w:rsidRPr="006D6918" w:rsidRDefault="00A5074D" w:rsidP="006D6918">
            <w:r w:rsidRPr="00A5074D">
              <w:rPr>
                <w:noProof/>
              </w:rPr>
              <w:drawing>
                <wp:inline distT="0" distB="0" distL="0" distR="0" wp14:anchorId="2D8A5434" wp14:editId="2ECD1B78">
                  <wp:extent cx="5351145" cy="385826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1145" cy="3858260"/>
                          </a:xfrm>
                          <a:prstGeom prst="rect">
                            <a:avLst/>
                          </a:prstGeom>
                        </pic:spPr>
                      </pic:pic>
                    </a:graphicData>
                  </a:graphic>
                </wp:inline>
              </w:drawing>
            </w:r>
          </w:p>
        </w:tc>
      </w:tr>
      <w:tr w:rsidR="0025676C" w14:paraId="4109866C"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17ABD61" w:rsidR="0025676C" w:rsidRDefault="0025676C" w:rsidP="0025676C">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2</w:t>
            </w:r>
            <w:r>
              <w:rPr>
                <w:rFonts w:asciiTheme="majorHAnsi" w:hAnsiTheme="majorHAnsi" w:cstheme="majorHAnsi"/>
                <w:noProof/>
                <w:sz w:val="22"/>
                <w:szCs w:val="22"/>
                <w:lang w:eastAsia="es-MX"/>
              </w:rPr>
              <w:t xml:space="preserve">: Check In the </w:t>
            </w:r>
            <w:r w:rsidR="001B3B6E">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ransport </w:t>
            </w:r>
            <w:r w:rsidR="001B3B6E">
              <w:rPr>
                <w:rFonts w:asciiTheme="majorHAnsi" w:hAnsiTheme="majorHAnsi" w:cstheme="majorHAnsi"/>
                <w:noProof/>
                <w:sz w:val="22"/>
                <w:szCs w:val="22"/>
                <w:lang w:eastAsia="es-MX"/>
              </w:rPr>
              <w:t>E</w:t>
            </w:r>
            <w:r>
              <w:rPr>
                <w:rFonts w:asciiTheme="majorHAnsi" w:hAnsiTheme="majorHAnsi" w:cstheme="majorHAnsi"/>
                <w:noProof/>
                <w:sz w:val="22"/>
                <w:szCs w:val="22"/>
                <w:lang w:eastAsia="es-MX"/>
              </w:rPr>
              <w:t>quipment</w:t>
            </w:r>
          </w:p>
          <w:p w14:paraId="4E557FB1" w14:textId="77777777" w:rsidR="0025676C" w:rsidRDefault="0025676C" w:rsidP="0025676C">
            <w:pPr>
              <w:pStyle w:val="Bullets"/>
              <w:ind w:left="360" w:hanging="360"/>
              <w:rPr>
                <w:rFonts w:asciiTheme="majorHAnsi" w:hAnsiTheme="majorHAnsi" w:cstheme="majorHAnsi"/>
                <w:noProof/>
                <w:sz w:val="22"/>
                <w:szCs w:val="22"/>
                <w:lang w:eastAsia="es-MX"/>
              </w:rPr>
            </w:pPr>
          </w:p>
          <w:p w14:paraId="41107BFB" w14:textId="77777777" w:rsidR="0025676C" w:rsidRDefault="0025676C" w:rsidP="0025676C">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328E00E" w14:textId="2653C03E" w:rsidR="0025676C" w:rsidRPr="008D36CA" w:rsidRDefault="0025676C" w:rsidP="0025676C">
            <w:pPr>
              <w:pStyle w:val="Bullets"/>
              <w:numPr>
                <w:ilvl w:val="0"/>
                <w:numId w:val="4"/>
              </w:numPr>
              <w:rPr>
                <w:noProof/>
                <w:sz w:val="22"/>
                <w:szCs w:val="22"/>
                <w:lang w:eastAsia="es-MX"/>
              </w:rPr>
            </w:pPr>
            <w:r w:rsidRPr="008D36CA">
              <w:rPr>
                <w:rFonts w:cs="Calibri"/>
                <w:color w:val="222222"/>
                <w:sz w:val="22"/>
                <w:szCs w:val="22"/>
                <w:shd w:val="clear" w:color="auto" w:fill="FFFFFF"/>
              </w:rPr>
              <w:t xml:space="preserve">Invokes an API request to </w:t>
            </w:r>
            <w:r>
              <w:rPr>
                <w:rFonts w:cs="Calibri"/>
                <w:color w:val="222222"/>
                <w:sz w:val="22"/>
                <w:szCs w:val="22"/>
                <w:shd w:val="clear" w:color="auto" w:fill="FFFFFF"/>
              </w:rPr>
              <w:t>c</w:t>
            </w:r>
            <w:r w:rsidRPr="008D36CA">
              <w:rPr>
                <w:rFonts w:cs="Calibri"/>
                <w:color w:val="222222"/>
                <w:sz w:val="22"/>
                <w:szCs w:val="22"/>
                <w:shd w:val="clear" w:color="auto" w:fill="FFFFFF"/>
              </w:rPr>
              <w:t xml:space="preserve">heck the Transport Equipment </w:t>
            </w:r>
            <w:r>
              <w:rPr>
                <w:rFonts w:cs="Calibri"/>
                <w:color w:val="222222"/>
                <w:sz w:val="22"/>
                <w:szCs w:val="22"/>
                <w:shd w:val="clear" w:color="auto" w:fill="FFFFFF"/>
              </w:rPr>
              <w:t xml:space="preserve">in </w:t>
            </w:r>
            <w:r w:rsidRPr="008D36CA">
              <w:rPr>
                <w:rFonts w:cs="Calibri"/>
                <w:color w:val="222222"/>
                <w:sz w:val="22"/>
                <w:szCs w:val="22"/>
                <w:shd w:val="clear" w:color="auto" w:fill="FFFFFF"/>
              </w:rPr>
              <w:t>to the desired dock door</w:t>
            </w:r>
          </w:p>
          <w:p w14:paraId="7E5116EB" w14:textId="77777777" w:rsidR="0025676C" w:rsidRDefault="0025676C" w:rsidP="0025676C">
            <w:pPr>
              <w:pStyle w:val="Bullets"/>
              <w:ind w:left="360" w:hanging="360"/>
              <w:rPr>
                <w:b/>
                <w:bCs/>
                <w:noProof/>
                <w:sz w:val="22"/>
                <w:szCs w:val="22"/>
                <w:lang w:eastAsia="es-MX"/>
              </w:rPr>
            </w:pPr>
          </w:p>
          <w:p w14:paraId="07E93C05" w14:textId="77777777" w:rsidR="0025676C" w:rsidRDefault="0025676C" w:rsidP="0025676C">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420AD338" w:rsidR="0025676C" w:rsidRDefault="0025676C" w:rsidP="0025676C">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The Transport Equipment will be checked in. </w:t>
            </w:r>
          </w:p>
        </w:tc>
        <w:tc>
          <w:tcPr>
            <w:tcW w:w="8643" w:type="dxa"/>
            <w:tcBorders>
              <w:top w:val="single" w:sz="4" w:space="0" w:color="auto"/>
              <w:left w:val="single" w:sz="4" w:space="0" w:color="auto"/>
              <w:bottom w:val="single" w:sz="4" w:space="0" w:color="auto"/>
              <w:right w:val="single" w:sz="4" w:space="0" w:color="auto"/>
            </w:tcBorders>
          </w:tcPr>
          <w:p w14:paraId="6CFCCACD" w14:textId="77777777" w:rsidR="0025676C" w:rsidRDefault="0025676C" w:rsidP="0025676C">
            <w:pPr>
              <w:pStyle w:val="Bullets"/>
              <w:rPr>
                <w:rFonts w:asciiTheme="majorHAnsi" w:hAnsiTheme="majorHAnsi" w:cstheme="majorHAnsi"/>
                <w:sz w:val="22"/>
                <w:szCs w:val="22"/>
              </w:rPr>
            </w:pPr>
          </w:p>
          <w:p w14:paraId="38FCF955" w14:textId="77777777" w:rsidR="0025676C" w:rsidRDefault="0025676C" w:rsidP="0025676C">
            <w:pPr>
              <w:pStyle w:val="Bullets"/>
              <w:rPr>
                <w:rFonts w:asciiTheme="majorHAnsi" w:hAnsiTheme="majorHAnsi" w:cstheme="majorHAnsi"/>
                <w:sz w:val="22"/>
                <w:szCs w:val="22"/>
              </w:rPr>
            </w:pPr>
          </w:p>
          <w:p w14:paraId="5BF60A38" w14:textId="77777777" w:rsidR="0025676C" w:rsidRDefault="0025676C" w:rsidP="0025676C">
            <w:pPr>
              <w:pStyle w:val="Bullets"/>
              <w:rPr>
                <w:rFonts w:asciiTheme="majorHAnsi" w:hAnsiTheme="majorHAnsi" w:cstheme="majorHAnsi"/>
                <w:sz w:val="22"/>
                <w:szCs w:val="22"/>
              </w:rPr>
            </w:pPr>
          </w:p>
          <w:p w14:paraId="08F2E61B" w14:textId="77777777" w:rsidR="0025676C" w:rsidRDefault="0025676C" w:rsidP="0025676C">
            <w:pPr>
              <w:pStyle w:val="Bullets"/>
              <w:rPr>
                <w:rFonts w:asciiTheme="majorHAnsi" w:hAnsiTheme="majorHAnsi" w:cstheme="majorHAnsi"/>
                <w:sz w:val="22"/>
                <w:szCs w:val="22"/>
              </w:rPr>
            </w:pPr>
          </w:p>
          <w:p w14:paraId="69725287" w14:textId="77777777" w:rsidR="0025676C" w:rsidRDefault="0025676C" w:rsidP="0025676C">
            <w:pPr>
              <w:pStyle w:val="Bullets"/>
              <w:rPr>
                <w:rFonts w:asciiTheme="majorHAnsi" w:hAnsiTheme="majorHAnsi" w:cstheme="majorHAnsi"/>
                <w:sz w:val="22"/>
                <w:szCs w:val="22"/>
              </w:rPr>
            </w:pPr>
          </w:p>
          <w:p w14:paraId="61D4F223" w14:textId="77777777" w:rsidR="0025676C" w:rsidRDefault="0025676C" w:rsidP="0025676C">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415A1489" w14:textId="77777777" w:rsidR="0025676C" w:rsidRDefault="0025676C" w:rsidP="0025676C">
            <w:pPr>
              <w:pStyle w:val="Bullets"/>
              <w:rPr>
                <w:rFonts w:asciiTheme="majorHAnsi" w:hAnsiTheme="majorHAnsi" w:cstheme="majorHAnsi"/>
                <w:sz w:val="22"/>
                <w:szCs w:val="22"/>
              </w:rPr>
            </w:pPr>
          </w:p>
          <w:p w14:paraId="37D2B438" w14:textId="77777777" w:rsidR="0025676C" w:rsidRDefault="0025676C" w:rsidP="0025676C">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25676C" w:rsidRDefault="0025676C" w:rsidP="0025676C">
            <w:pPr>
              <w:pStyle w:val="Bullets"/>
              <w:rPr>
                <w:rFonts w:asciiTheme="majorHAnsi" w:hAnsiTheme="majorHAnsi" w:cstheme="majorHAnsi"/>
                <w:sz w:val="22"/>
                <w:szCs w:val="22"/>
              </w:rPr>
            </w:pPr>
          </w:p>
        </w:tc>
      </w:tr>
      <w:tr w:rsidR="00026CFA" w14:paraId="55C3E1F3"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29B83ED2" w14:textId="211CB6BC" w:rsidR="00026CFA" w:rsidRDefault="00026CFA" w:rsidP="00026CFA">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3</w:t>
            </w:r>
            <w:r>
              <w:rPr>
                <w:rFonts w:asciiTheme="majorHAnsi" w:hAnsiTheme="majorHAnsi" w:cstheme="majorHAnsi"/>
                <w:noProof/>
                <w:sz w:val="22"/>
                <w:szCs w:val="22"/>
                <w:lang w:eastAsia="es-MX"/>
              </w:rPr>
              <w:t>: Close the Transport Equipment</w:t>
            </w:r>
          </w:p>
          <w:p w14:paraId="1C4EB956" w14:textId="77777777" w:rsidR="00026CFA" w:rsidRDefault="00026CFA" w:rsidP="00026CFA">
            <w:pPr>
              <w:pStyle w:val="Bullets"/>
              <w:ind w:left="360" w:hanging="360"/>
              <w:rPr>
                <w:rFonts w:asciiTheme="majorHAnsi" w:hAnsiTheme="majorHAnsi" w:cstheme="majorHAnsi"/>
                <w:noProof/>
                <w:sz w:val="22"/>
                <w:szCs w:val="22"/>
                <w:lang w:eastAsia="es-MX"/>
              </w:rPr>
            </w:pPr>
          </w:p>
          <w:p w14:paraId="1328D0D1" w14:textId="77777777" w:rsidR="00026CFA" w:rsidRDefault="00026CFA" w:rsidP="00026CFA">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FDF9AB9" w14:textId="77777777" w:rsidR="00026CFA" w:rsidRPr="00623BD4" w:rsidRDefault="00026CFA" w:rsidP="00026CFA">
            <w:pPr>
              <w:pStyle w:val="Bullets"/>
              <w:numPr>
                <w:ilvl w:val="0"/>
                <w:numId w:val="4"/>
              </w:numPr>
              <w:rPr>
                <w:noProof/>
                <w:sz w:val="22"/>
                <w:szCs w:val="22"/>
                <w:lang w:eastAsia="es-MX"/>
              </w:rPr>
            </w:pPr>
            <w:r>
              <w:rPr>
                <w:rFonts w:cs="Calibri"/>
                <w:color w:val="222222"/>
                <w:sz w:val="22"/>
                <w:szCs w:val="22"/>
                <w:shd w:val="clear" w:color="auto" w:fill="FFFFFF"/>
              </w:rPr>
              <w:t>An HTTP GET request will retrieve JSON data from the Blue Yonder web service</w:t>
            </w:r>
          </w:p>
          <w:p w14:paraId="603F78E8" w14:textId="77777777" w:rsidR="00026CFA" w:rsidRPr="000777BA" w:rsidRDefault="00026CFA" w:rsidP="00026CFA">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7E0E43FB" w14:textId="77777777" w:rsidR="00026CFA" w:rsidRDefault="00026CFA" w:rsidP="00026CFA">
            <w:pPr>
              <w:pStyle w:val="Bullets"/>
              <w:ind w:left="360" w:hanging="360"/>
              <w:rPr>
                <w:b/>
                <w:bCs/>
                <w:noProof/>
                <w:sz w:val="22"/>
                <w:szCs w:val="22"/>
                <w:lang w:eastAsia="es-MX"/>
              </w:rPr>
            </w:pPr>
          </w:p>
          <w:p w14:paraId="0452DD03" w14:textId="77777777" w:rsidR="00026CFA" w:rsidRDefault="00026CFA" w:rsidP="00026CFA">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79F5740F" w:rsidR="00026CFA" w:rsidRDefault="00026CFA" w:rsidP="00026CFA">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An HTTP response code of “200 OK” indicates that the request was properly authorized and properly formatted. Any other status indicates an error occurred. </w:t>
            </w:r>
          </w:p>
        </w:tc>
        <w:tc>
          <w:tcPr>
            <w:tcW w:w="8643" w:type="dxa"/>
            <w:tcBorders>
              <w:top w:val="single" w:sz="4" w:space="0" w:color="auto"/>
              <w:left w:val="single" w:sz="4" w:space="0" w:color="auto"/>
              <w:bottom w:val="single" w:sz="4" w:space="0" w:color="auto"/>
              <w:right w:val="single" w:sz="4" w:space="0" w:color="auto"/>
            </w:tcBorders>
          </w:tcPr>
          <w:p w14:paraId="7B7BC1B9" w14:textId="248F1AD4" w:rsidR="00026CFA" w:rsidRDefault="00E51A92" w:rsidP="00026CFA">
            <w:pPr>
              <w:pStyle w:val="Bullets"/>
              <w:rPr>
                <w:rFonts w:asciiTheme="majorHAnsi" w:hAnsiTheme="majorHAnsi" w:cstheme="majorHAnsi"/>
                <w:sz w:val="22"/>
                <w:szCs w:val="22"/>
              </w:rPr>
            </w:pPr>
            <w:r w:rsidRPr="00E51A92">
              <w:rPr>
                <w:rFonts w:asciiTheme="majorHAnsi" w:hAnsiTheme="majorHAnsi" w:cstheme="majorHAnsi"/>
                <w:noProof/>
                <w:sz w:val="22"/>
                <w:szCs w:val="22"/>
              </w:rPr>
              <w:drawing>
                <wp:inline distT="0" distB="0" distL="0" distR="0" wp14:anchorId="2104FDFA" wp14:editId="579013D2">
                  <wp:extent cx="5351145" cy="27520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1145" cy="2752090"/>
                          </a:xfrm>
                          <a:prstGeom prst="rect">
                            <a:avLst/>
                          </a:prstGeom>
                        </pic:spPr>
                      </pic:pic>
                    </a:graphicData>
                  </a:graphic>
                </wp:inline>
              </w:drawing>
            </w:r>
          </w:p>
        </w:tc>
      </w:tr>
      <w:tr w:rsidR="00D52041" w:rsidRPr="00E74D81" w14:paraId="1E145E66" w14:textId="77777777" w:rsidTr="00026CFA">
        <w:tc>
          <w:tcPr>
            <w:tcW w:w="4857" w:type="dxa"/>
          </w:tcPr>
          <w:p w14:paraId="5A7CCF31" w14:textId="29D04742" w:rsidR="00461ADD" w:rsidRPr="00466A48" w:rsidRDefault="00461ADD" w:rsidP="00BB07EB">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4</w:t>
            </w:r>
            <w:r>
              <w:rPr>
                <w:rFonts w:asciiTheme="majorHAnsi" w:hAnsiTheme="majorHAnsi" w:cstheme="majorHAnsi"/>
                <w:noProof/>
                <w:sz w:val="22"/>
                <w:szCs w:val="22"/>
                <w:lang w:eastAsia="es-MX"/>
              </w:rPr>
              <w:t xml:space="preserve">: </w:t>
            </w:r>
            <w:r w:rsidR="00BB07EB">
              <w:rPr>
                <w:rFonts w:asciiTheme="majorHAnsi" w:hAnsiTheme="majorHAnsi" w:cstheme="majorHAnsi"/>
                <w:noProof/>
                <w:sz w:val="22"/>
                <w:szCs w:val="22"/>
                <w:lang w:eastAsia="es-MX"/>
              </w:rPr>
              <w:t xml:space="preserve">Verify the </w:t>
            </w:r>
            <w:r w:rsidR="00036A38">
              <w:rPr>
                <w:rFonts w:asciiTheme="majorHAnsi" w:hAnsiTheme="majorHAnsi" w:cstheme="majorHAnsi"/>
                <w:noProof/>
                <w:sz w:val="22"/>
                <w:szCs w:val="22"/>
                <w:lang w:eastAsia="es-MX"/>
              </w:rPr>
              <w:t>result</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66996D40" w:rsidR="00461ADD" w:rsidRPr="002935B7" w:rsidRDefault="00036A38" w:rsidP="00461ADD">
            <w:pPr>
              <w:pStyle w:val="Bullets"/>
              <w:numPr>
                <w:ilvl w:val="0"/>
                <w:numId w:val="4"/>
              </w:numPr>
              <w:rPr>
                <w:noProof/>
                <w:sz w:val="22"/>
                <w:szCs w:val="22"/>
                <w:lang w:eastAsia="es-MX"/>
              </w:rPr>
            </w:pPr>
            <w:r>
              <w:rPr>
                <w:rFonts w:cs="Calibri"/>
                <w:color w:val="222222"/>
                <w:sz w:val="22"/>
                <w:szCs w:val="22"/>
                <w:shd w:val="clear" w:color="auto" w:fill="FFFFFF"/>
              </w:rPr>
              <w:t>The API will be queried once more to list the transport equipment information. The Transport Equipment Status will be checked</w:t>
            </w:r>
          </w:p>
          <w:p w14:paraId="270125BD" w14:textId="587D09A8" w:rsidR="002935B7" w:rsidRPr="002935B7" w:rsidRDefault="002935B7" w:rsidP="002935B7">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7E6CC734" w:rsidR="00D52041" w:rsidRPr="00E74D81" w:rsidRDefault="00BB07EB"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 xml:space="preserve">If the </w:t>
            </w:r>
            <w:r w:rsidR="00036A38">
              <w:rPr>
                <w:rFonts w:cs="Calibri"/>
                <w:color w:val="222222"/>
                <w:sz w:val="22"/>
                <w:szCs w:val="22"/>
                <w:shd w:val="clear" w:color="auto" w:fill="FFFFFF"/>
              </w:rPr>
              <w:t>status is “CLOSED”</w:t>
            </w:r>
            <w:r>
              <w:rPr>
                <w:rFonts w:cs="Calibri"/>
                <w:color w:val="222222"/>
                <w:sz w:val="22"/>
                <w:szCs w:val="22"/>
                <w:shd w:val="clear" w:color="auto" w:fill="FFFFFF"/>
              </w:rPr>
              <w:t xml:space="preserve">, the Test Case succeeds. If the </w:t>
            </w:r>
            <w:r w:rsidR="00036A38">
              <w:rPr>
                <w:rFonts w:cs="Calibri"/>
                <w:color w:val="222222"/>
                <w:sz w:val="22"/>
                <w:szCs w:val="22"/>
                <w:shd w:val="clear" w:color="auto" w:fill="FFFFFF"/>
              </w:rPr>
              <w:t>status is not “CLOSED”</w:t>
            </w:r>
            <w:r>
              <w:rPr>
                <w:rFonts w:cs="Calibri"/>
                <w:color w:val="222222"/>
                <w:sz w:val="22"/>
                <w:szCs w:val="22"/>
                <w:shd w:val="clear" w:color="auto" w:fill="FFFFFF"/>
              </w:rPr>
              <w:t>, the Test Case fails.</w:t>
            </w:r>
          </w:p>
        </w:tc>
        <w:tc>
          <w:tcPr>
            <w:tcW w:w="8643" w:type="dxa"/>
          </w:tcPr>
          <w:p w14:paraId="4C596F6C" w14:textId="0BA2404D" w:rsidR="00D52041" w:rsidRPr="00E74D81" w:rsidRDefault="002935B7" w:rsidP="00D52041">
            <w:pPr>
              <w:pStyle w:val="Bullets"/>
              <w:rPr>
                <w:rFonts w:asciiTheme="majorHAnsi" w:hAnsiTheme="majorHAnsi" w:cstheme="majorHAnsi"/>
                <w:sz w:val="22"/>
                <w:szCs w:val="22"/>
              </w:rPr>
            </w:pPr>
            <w:r w:rsidRPr="002935B7">
              <w:rPr>
                <w:rFonts w:asciiTheme="majorHAnsi" w:hAnsiTheme="majorHAnsi" w:cstheme="majorHAnsi"/>
                <w:noProof/>
                <w:sz w:val="22"/>
                <w:szCs w:val="22"/>
              </w:rPr>
              <w:drawing>
                <wp:inline distT="0" distB="0" distL="0" distR="0" wp14:anchorId="6A898FA7" wp14:editId="3A58F706">
                  <wp:extent cx="5351145" cy="38582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1145" cy="385826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1BD8345A"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9E73AE">
              <w:rPr>
                <w:rFonts w:asciiTheme="majorHAnsi" w:hAnsiTheme="majorHAnsi" w:cstheme="majorHAnsi"/>
                <w:noProof/>
                <w:sz w:val="22"/>
                <w:szCs w:val="22"/>
                <w:lang w:eastAsia="es-MX"/>
              </w:rPr>
              <w:t>Close Transport Equipment</w:t>
            </w:r>
            <w:r w:rsidR="00DA63DA">
              <w:rPr>
                <w:rFonts w:asciiTheme="majorHAnsi" w:hAnsiTheme="majorHAnsi" w:cstheme="majorHAnsi"/>
                <w:noProof/>
                <w:sz w:val="22"/>
                <w:szCs w:val="22"/>
                <w:lang w:eastAsia="es-MX"/>
              </w:rPr>
              <w:t xml:space="preserve">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2"/>
      <w:headerReference w:type="default" r:id="rId13"/>
      <w:footerReference w:type="default" r:id="rId14"/>
      <w:headerReference w:type="first" r:id="rId15"/>
      <w:footerReference w:type="first" r:id="rId1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ADFB0" w14:textId="77777777" w:rsidR="00E51E82" w:rsidRDefault="00E51E82" w:rsidP="00C06276">
      <w:r>
        <w:separator/>
      </w:r>
    </w:p>
    <w:p w14:paraId="569420AD" w14:textId="77777777" w:rsidR="00E51E82" w:rsidRDefault="00E51E82" w:rsidP="00C06276"/>
  </w:endnote>
  <w:endnote w:type="continuationSeparator" w:id="0">
    <w:p w14:paraId="736B131E" w14:textId="77777777" w:rsidR="00E51E82" w:rsidRDefault="00E51E82" w:rsidP="00C06276">
      <w:r>
        <w:continuationSeparator/>
      </w:r>
    </w:p>
    <w:p w14:paraId="6DC96772" w14:textId="77777777" w:rsidR="00E51E82" w:rsidRDefault="00E51E8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AD85A1D"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6E1D8F">
                            <w:rPr>
                              <w:rFonts w:ascii="Arial" w:eastAsia="Times New Roman" w:hAnsi="Arial"/>
                              <w:sz w:val="16"/>
                              <w:szCs w:val="20"/>
                              <w:lang w:eastAsia="en-CA"/>
                            </w:rPr>
                            <w:t>Y</w:t>
                          </w:r>
                          <w:r w:rsidR="00CE6EF6">
                            <w:rPr>
                              <w:rFonts w:ascii="Arial" w:eastAsia="Times New Roman" w:hAnsi="Arial"/>
                              <w:sz w:val="16"/>
                              <w:szCs w:val="20"/>
                              <w:lang w:eastAsia="en-CA"/>
                            </w:rPr>
                            <w:t>RD</w:t>
                          </w:r>
                          <w:r w:rsidR="00574714">
                            <w:rPr>
                              <w:rFonts w:ascii="Arial" w:eastAsia="Times New Roman" w:hAnsi="Arial"/>
                              <w:sz w:val="16"/>
                              <w:szCs w:val="20"/>
                              <w:lang w:eastAsia="en-CA"/>
                            </w:rPr>
                            <w:t>-80</w:t>
                          </w:r>
                          <w:r w:rsidR="00CE6EF6">
                            <w:rPr>
                              <w:rFonts w:ascii="Arial" w:eastAsia="Times New Roman" w:hAnsi="Arial"/>
                              <w:sz w:val="16"/>
                              <w:szCs w:val="20"/>
                              <w:lang w:eastAsia="en-CA"/>
                            </w:rPr>
                            <w:t>2</w:t>
                          </w:r>
                          <w:r w:rsidR="00574714">
                            <w:rPr>
                              <w:rFonts w:ascii="Arial" w:eastAsia="Times New Roman" w:hAnsi="Arial"/>
                              <w:sz w:val="16"/>
                              <w:szCs w:val="20"/>
                              <w:lang w:eastAsia="en-CA"/>
                            </w:rPr>
                            <w:t>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CE6EF6">
                            <w:rPr>
                              <w:rFonts w:ascii="Arial" w:eastAsia="Times New Roman" w:hAnsi="Arial"/>
                              <w:sz w:val="16"/>
                              <w:szCs w:val="20"/>
                              <w:lang w:eastAsia="en-CA"/>
                            </w:rPr>
                            <w:t>Close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AD85A1D"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6E1D8F">
                      <w:rPr>
                        <w:rFonts w:ascii="Arial" w:eastAsia="Times New Roman" w:hAnsi="Arial"/>
                        <w:sz w:val="16"/>
                        <w:szCs w:val="20"/>
                        <w:lang w:eastAsia="en-CA"/>
                      </w:rPr>
                      <w:t>Y</w:t>
                    </w:r>
                    <w:r w:rsidR="00CE6EF6">
                      <w:rPr>
                        <w:rFonts w:ascii="Arial" w:eastAsia="Times New Roman" w:hAnsi="Arial"/>
                        <w:sz w:val="16"/>
                        <w:szCs w:val="20"/>
                        <w:lang w:eastAsia="en-CA"/>
                      </w:rPr>
                      <w:t>RD</w:t>
                    </w:r>
                    <w:r w:rsidR="00574714">
                      <w:rPr>
                        <w:rFonts w:ascii="Arial" w:eastAsia="Times New Roman" w:hAnsi="Arial"/>
                        <w:sz w:val="16"/>
                        <w:szCs w:val="20"/>
                        <w:lang w:eastAsia="en-CA"/>
                      </w:rPr>
                      <w:t>-80</w:t>
                    </w:r>
                    <w:r w:rsidR="00CE6EF6">
                      <w:rPr>
                        <w:rFonts w:ascii="Arial" w:eastAsia="Times New Roman" w:hAnsi="Arial"/>
                        <w:sz w:val="16"/>
                        <w:szCs w:val="20"/>
                        <w:lang w:eastAsia="en-CA"/>
                      </w:rPr>
                      <w:t>2</w:t>
                    </w:r>
                    <w:r w:rsidR="00574714">
                      <w:rPr>
                        <w:rFonts w:ascii="Arial" w:eastAsia="Times New Roman" w:hAnsi="Arial"/>
                        <w:sz w:val="16"/>
                        <w:szCs w:val="20"/>
                        <w:lang w:eastAsia="en-CA"/>
                      </w:rPr>
                      <w:t>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CE6EF6">
                      <w:rPr>
                        <w:rFonts w:ascii="Arial" w:eastAsia="Times New Roman" w:hAnsi="Arial"/>
                        <w:sz w:val="16"/>
                        <w:szCs w:val="20"/>
                        <w:lang w:eastAsia="en-CA"/>
                      </w:rPr>
                      <w:t>Close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399E1" w14:textId="77777777" w:rsidR="00E51E82" w:rsidRDefault="00E51E82" w:rsidP="00C06276">
      <w:r>
        <w:separator/>
      </w:r>
    </w:p>
    <w:p w14:paraId="62D31139" w14:textId="77777777" w:rsidR="00E51E82" w:rsidRDefault="00E51E82" w:rsidP="00C06276"/>
  </w:footnote>
  <w:footnote w:type="continuationSeparator" w:id="0">
    <w:p w14:paraId="3921383D" w14:textId="77777777" w:rsidR="00E51E82" w:rsidRDefault="00E51E82" w:rsidP="00C06276">
      <w:r>
        <w:continuationSeparator/>
      </w:r>
    </w:p>
    <w:p w14:paraId="4A7752B4" w14:textId="77777777" w:rsidR="00E51E82" w:rsidRDefault="00E51E8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51E8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51E8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51E8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3927"/>
    <w:rsid w:val="0000763B"/>
    <w:rsid w:val="000146D5"/>
    <w:rsid w:val="00025145"/>
    <w:rsid w:val="00026CC7"/>
    <w:rsid w:val="00026CFA"/>
    <w:rsid w:val="000307E1"/>
    <w:rsid w:val="0003209D"/>
    <w:rsid w:val="00032497"/>
    <w:rsid w:val="00032610"/>
    <w:rsid w:val="00033621"/>
    <w:rsid w:val="00036A38"/>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270E"/>
    <w:rsid w:val="000A7157"/>
    <w:rsid w:val="000B0E87"/>
    <w:rsid w:val="000B4A73"/>
    <w:rsid w:val="000B51DE"/>
    <w:rsid w:val="000B654D"/>
    <w:rsid w:val="000B6A3C"/>
    <w:rsid w:val="000B6ED5"/>
    <w:rsid w:val="000B7691"/>
    <w:rsid w:val="000C0FDF"/>
    <w:rsid w:val="000C1760"/>
    <w:rsid w:val="000C2147"/>
    <w:rsid w:val="000C36F1"/>
    <w:rsid w:val="000C67B2"/>
    <w:rsid w:val="000E1279"/>
    <w:rsid w:val="000E3B19"/>
    <w:rsid w:val="000E5739"/>
    <w:rsid w:val="000F585E"/>
    <w:rsid w:val="001023FA"/>
    <w:rsid w:val="00102D5A"/>
    <w:rsid w:val="00103210"/>
    <w:rsid w:val="001035F6"/>
    <w:rsid w:val="00103A9B"/>
    <w:rsid w:val="00103D2B"/>
    <w:rsid w:val="0011109D"/>
    <w:rsid w:val="00111869"/>
    <w:rsid w:val="00115325"/>
    <w:rsid w:val="001157FA"/>
    <w:rsid w:val="00116F23"/>
    <w:rsid w:val="00120886"/>
    <w:rsid w:val="001210DD"/>
    <w:rsid w:val="00121829"/>
    <w:rsid w:val="00122852"/>
    <w:rsid w:val="00124195"/>
    <w:rsid w:val="00126AB1"/>
    <w:rsid w:val="00126EBD"/>
    <w:rsid w:val="0013654E"/>
    <w:rsid w:val="00137295"/>
    <w:rsid w:val="00137388"/>
    <w:rsid w:val="00141940"/>
    <w:rsid w:val="00146231"/>
    <w:rsid w:val="001462D9"/>
    <w:rsid w:val="0015217D"/>
    <w:rsid w:val="00154B6D"/>
    <w:rsid w:val="00155801"/>
    <w:rsid w:val="00157304"/>
    <w:rsid w:val="00162D3C"/>
    <w:rsid w:val="00163BAE"/>
    <w:rsid w:val="001641FD"/>
    <w:rsid w:val="001645D2"/>
    <w:rsid w:val="00171318"/>
    <w:rsid w:val="00174AD9"/>
    <w:rsid w:val="00175266"/>
    <w:rsid w:val="001766F4"/>
    <w:rsid w:val="00177866"/>
    <w:rsid w:val="00181D87"/>
    <w:rsid w:val="00184530"/>
    <w:rsid w:val="00186203"/>
    <w:rsid w:val="00187589"/>
    <w:rsid w:val="00191AFE"/>
    <w:rsid w:val="00194A3D"/>
    <w:rsid w:val="001A0219"/>
    <w:rsid w:val="001A3A99"/>
    <w:rsid w:val="001A693E"/>
    <w:rsid w:val="001A71AA"/>
    <w:rsid w:val="001B3B6E"/>
    <w:rsid w:val="001B66EF"/>
    <w:rsid w:val="001B7493"/>
    <w:rsid w:val="001C1E51"/>
    <w:rsid w:val="001C5FC0"/>
    <w:rsid w:val="001C72A9"/>
    <w:rsid w:val="001D588B"/>
    <w:rsid w:val="001E3DC7"/>
    <w:rsid w:val="0020436B"/>
    <w:rsid w:val="002067A0"/>
    <w:rsid w:val="002137FE"/>
    <w:rsid w:val="00216E49"/>
    <w:rsid w:val="00220592"/>
    <w:rsid w:val="0022688A"/>
    <w:rsid w:val="00236A58"/>
    <w:rsid w:val="00236F00"/>
    <w:rsid w:val="00237EDA"/>
    <w:rsid w:val="0024085D"/>
    <w:rsid w:val="002425F1"/>
    <w:rsid w:val="002444E3"/>
    <w:rsid w:val="00244F05"/>
    <w:rsid w:val="00245A9E"/>
    <w:rsid w:val="00246630"/>
    <w:rsid w:val="00247274"/>
    <w:rsid w:val="00251388"/>
    <w:rsid w:val="002526DF"/>
    <w:rsid w:val="0025676C"/>
    <w:rsid w:val="00261E75"/>
    <w:rsid w:val="00263573"/>
    <w:rsid w:val="00264ABF"/>
    <w:rsid w:val="002675DA"/>
    <w:rsid w:val="00267E22"/>
    <w:rsid w:val="00271CE5"/>
    <w:rsid w:val="002826B1"/>
    <w:rsid w:val="00282C99"/>
    <w:rsid w:val="002854EA"/>
    <w:rsid w:val="0029147F"/>
    <w:rsid w:val="002935B7"/>
    <w:rsid w:val="002941EE"/>
    <w:rsid w:val="002A1E8F"/>
    <w:rsid w:val="002A29BD"/>
    <w:rsid w:val="002A2E64"/>
    <w:rsid w:val="002A4A77"/>
    <w:rsid w:val="002A5B45"/>
    <w:rsid w:val="002A7D2E"/>
    <w:rsid w:val="002B58F3"/>
    <w:rsid w:val="002B7CAB"/>
    <w:rsid w:val="002C1950"/>
    <w:rsid w:val="002C47D2"/>
    <w:rsid w:val="002C530B"/>
    <w:rsid w:val="002C6A3D"/>
    <w:rsid w:val="002C7650"/>
    <w:rsid w:val="002D1B56"/>
    <w:rsid w:val="002E06CB"/>
    <w:rsid w:val="002E0BDC"/>
    <w:rsid w:val="002E47AA"/>
    <w:rsid w:val="002E4A4B"/>
    <w:rsid w:val="002E5468"/>
    <w:rsid w:val="002E5594"/>
    <w:rsid w:val="002E6A38"/>
    <w:rsid w:val="002E7553"/>
    <w:rsid w:val="002E75FA"/>
    <w:rsid w:val="002E7C6E"/>
    <w:rsid w:val="002E7CBB"/>
    <w:rsid w:val="002F2BCB"/>
    <w:rsid w:val="002F7C50"/>
    <w:rsid w:val="00301019"/>
    <w:rsid w:val="00304DAE"/>
    <w:rsid w:val="003071E0"/>
    <w:rsid w:val="0031022E"/>
    <w:rsid w:val="0031160B"/>
    <w:rsid w:val="00313615"/>
    <w:rsid w:val="00313CF6"/>
    <w:rsid w:val="00315A3D"/>
    <w:rsid w:val="00323A4B"/>
    <w:rsid w:val="00331A9C"/>
    <w:rsid w:val="00333821"/>
    <w:rsid w:val="00335CDE"/>
    <w:rsid w:val="00335E55"/>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437E"/>
    <w:rsid w:val="004D2003"/>
    <w:rsid w:val="004D592C"/>
    <w:rsid w:val="004D7720"/>
    <w:rsid w:val="004D7F95"/>
    <w:rsid w:val="004E0B48"/>
    <w:rsid w:val="004E0CAE"/>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161FF"/>
    <w:rsid w:val="00522D03"/>
    <w:rsid w:val="0053004C"/>
    <w:rsid w:val="00533195"/>
    <w:rsid w:val="00535703"/>
    <w:rsid w:val="005400AC"/>
    <w:rsid w:val="0054584C"/>
    <w:rsid w:val="00562E81"/>
    <w:rsid w:val="005724D5"/>
    <w:rsid w:val="00573C87"/>
    <w:rsid w:val="005742FB"/>
    <w:rsid w:val="00574714"/>
    <w:rsid w:val="00576DF8"/>
    <w:rsid w:val="0057717F"/>
    <w:rsid w:val="005805A7"/>
    <w:rsid w:val="00582C15"/>
    <w:rsid w:val="00583148"/>
    <w:rsid w:val="00586551"/>
    <w:rsid w:val="0058752B"/>
    <w:rsid w:val="00594DBA"/>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D2D7C"/>
    <w:rsid w:val="005E20BE"/>
    <w:rsid w:val="005E3146"/>
    <w:rsid w:val="005E55E5"/>
    <w:rsid w:val="005E5662"/>
    <w:rsid w:val="005E7407"/>
    <w:rsid w:val="005F0B18"/>
    <w:rsid w:val="005F1D42"/>
    <w:rsid w:val="005F3992"/>
    <w:rsid w:val="0060257F"/>
    <w:rsid w:val="0060398C"/>
    <w:rsid w:val="00605DF4"/>
    <w:rsid w:val="00612F7F"/>
    <w:rsid w:val="006130F4"/>
    <w:rsid w:val="00617A4B"/>
    <w:rsid w:val="0062245D"/>
    <w:rsid w:val="00623BD4"/>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3EA"/>
    <w:rsid w:val="00683839"/>
    <w:rsid w:val="006871C5"/>
    <w:rsid w:val="00687D5E"/>
    <w:rsid w:val="006916AE"/>
    <w:rsid w:val="00692AC1"/>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18"/>
    <w:rsid w:val="006D6A8B"/>
    <w:rsid w:val="006E1D8F"/>
    <w:rsid w:val="006E30A8"/>
    <w:rsid w:val="006E6325"/>
    <w:rsid w:val="006F69EE"/>
    <w:rsid w:val="006F7B7D"/>
    <w:rsid w:val="00700EF3"/>
    <w:rsid w:val="00701932"/>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67619"/>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0A6F"/>
    <w:rsid w:val="0080348A"/>
    <w:rsid w:val="00807708"/>
    <w:rsid w:val="00812263"/>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36CA"/>
    <w:rsid w:val="008D531E"/>
    <w:rsid w:val="008E0608"/>
    <w:rsid w:val="008E06E2"/>
    <w:rsid w:val="008E2920"/>
    <w:rsid w:val="008E6D77"/>
    <w:rsid w:val="008F3D01"/>
    <w:rsid w:val="008F4ED3"/>
    <w:rsid w:val="008F7CF8"/>
    <w:rsid w:val="0090366C"/>
    <w:rsid w:val="00903A10"/>
    <w:rsid w:val="0090432F"/>
    <w:rsid w:val="0090577E"/>
    <w:rsid w:val="00916C14"/>
    <w:rsid w:val="00930150"/>
    <w:rsid w:val="00930175"/>
    <w:rsid w:val="00933C84"/>
    <w:rsid w:val="00935F7E"/>
    <w:rsid w:val="00936F1B"/>
    <w:rsid w:val="00942BA3"/>
    <w:rsid w:val="00945BC2"/>
    <w:rsid w:val="0094750E"/>
    <w:rsid w:val="009478FA"/>
    <w:rsid w:val="0095630D"/>
    <w:rsid w:val="009614D2"/>
    <w:rsid w:val="00962DA4"/>
    <w:rsid w:val="00963CA5"/>
    <w:rsid w:val="00965120"/>
    <w:rsid w:val="009661A9"/>
    <w:rsid w:val="00966FEB"/>
    <w:rsid w:val="0097022A"/>
    <w:rsid w:val="00972BDF"/>
    <w:rsid w:val="00974A39"/>
    <w:rsid w:val="00982304"/>
    <w:rsid w:val="00982463"/>
    <w:rsid w:val="00983E0E"/>
    <w:rsid w:val="009870EC"/>
    <w:rsid w:val="009905F2"/>
    <w:rsid w:val="00993726"/>
    <w:rsid w:val="009964AF"/>
    <w:rsid w:val="009A1D2D"/>
    <w:rsid w:val="009A2384"/>
    <w:rsid w:val="009A4B2C"/>
    <w:rsid w:val="009A55D9"/>
    <w:rsid w:val="009A7C3D"/>
    <w:rsid w:val="009A7FC0"/>
    <w:rsid w:val="009B5203"/>
    <w:rsid w:val="009C0DD9"/>
    <w:rsid w:val="009C5884"/>
    <w:rsid w:val="009C6476"/>
    <w:rsid w:val="009C788F"/>
    <w:rsid w:val="009E2778"/>
    <w:rsid w:val="009E2B7F"/>
    <w:rsid w:val="009E422C"/>
    <w:rsid w:val="009E4AE7"/>
    <w:rsid w:val="009E5D70"/>
    <w:rsid w:val="009E73AE"/>
    <w:rsid w:val="009E7DD5"/>
    <w:rsid w:val="009F62A2"/>
    <w:rsid w:val="009F66F0"/>
    <w:rsid w:val="00A01511"/>
    <w:rsid w:val="00A04B2C"/>
    <w:rsid w:val="00A06DB8"/>
    <w:rsid w:val="00A1059E"/>
    <w:rsid w:val="00A11795"/>
    <w:rsid w:val="00A12BF7"/>
    <w:rsid w:val="00A144FF"/>
    <w:rsid w:val="00A17862"/>
    <w:rsid w:val="00A2065C"/>
    <w:rsid w:val="00A21514"/>
    <w:rsid w:val="00A31002"/>
    <w:rsid w:val="00A31591"/>
    <w:rsid w:val="00A35F4D"/>
    <w:rsid w:val="00A36F11"/>
    <w:rsid w:val="00A42024"/>
    <w:rsid w:val="00A5074D"/>
    <w:rsid w:val="00A546AB"/>
    <w:rsid w:val="00A55525"/>
    <w:rsid w:val="00A56257"/>
    <w:rsid w:val="00A57002"/>
    <w:rsid w:val="00A65EE1"/>
    <w:rsid w:val="00A664CD"/>
    <w:rsid w:val="00A67537"/>
    <w:rsid w:val="00A7276B"/>
    <w:rsid w:val="00A77B7F"/>
    <w:rsid w:val="00A83140"/>
    <w:rsid w:val="00A85126"/>
    <w:rsid w:val="00A8536E"/>
    <w:rsid w:val="00A968C7"/>
    <w:rsid w:val="00A97D4A"/>
    <w:rsid w:val="00AA073F"/>
    <w:rsid w:val="00AA560D"/>
    <w:rsid w:val="00AB04C9"/>
    <w:rsid w:val="00AB37EF"/>
    <w:rsid w:val="00AB3BE0"/>
    <w:rsid w:val="00AB5EDB"/>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26682"/>
    <w:rsid w:val="00B3090F"/>
    <w:rsid w:val="00B31A1E"/>
    <w:rsid w:val="00B35738"/>
    <w:rsid w:val="00B3604D"/>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7EB"/>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49F7"/>
    <w:rsid w:val="00C16D25"/>
    <w:rsid w:val="00C203F3"/>
    <w:rsid w:val="00C21C41"/>
    <w:rsid w:val="00C2280D"/>
    <w:rsid w:val="00C2313E"/>
    <w:rsid w:val="00C24047"/>
    <w:rsid w:val="00C26E4E"/>
    <w:rsid w:val="00C27767"/>
    <w:rsid w:val="00C31AD2"/>
    <w:rsid w:val="00C369EA"/>
    <w:rsid w:val="00C41175"/>
    <w:rsid w:val="00C44BEF"/>
    <w:rsid w:val="00C532F1"/>
    <w:rsid w:val="00C53A92"/>
    <w:rsid w:val="00C561B2"/>
    <w:rsid w:val="00C56242"/>
    <w:rsid w:val="00C61302"/>
    <w:rsid w:val="00C64D9A"/>
    <w:rsid w:val="00C65667"/>
    <w:rsid w:val="00C67988"/>
    <w:rsid w:val="00C77219"/>
    <w:rsid w:val="00C85003"/>
    <w:rsid w:val="00C96D96"/>
    <w:rsid w:val="00C9730B"/>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E6EF6"/>
    <w:rsid w:val="00CF0404"/>
    <w:rsid w:val="00CF0554"/>
    <w:rsid w:val="00CF1248"/>
    <w:rsid w:val="00CF22FD"/>
    <w:rsid w:val="00CF24C1"/>
    <w:rsid w:val="00CF2C15"/>
    <w:rsid w:val="00CF326C"/>
    <w:rsid w:val="00CF5192"/>
    <w:rsid w:val="00CF6F8B"/>
    <w:rsid w:val="00D0253F"/>
    <w:rsid w:val="00D03517"/>
    <w:rsid w:val="00D15DE5"/>
    <w:rsid w:val="00D23CD6"/>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3DA"/>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35D"/>
    <w:rsid w:val="00E47C15"/>
    <w:rsid w:val="00E51A92"/>
    <w:rsid w:val="00E51E82"/>
    <w:rsid w:val="00E56565"/>
    <w:rsid w:val="00E56609"/>
    <w:rsid w:val="00E5778A"/>
    <w:rsid w:val="00E61B15"/>
    <w:rsid w:val="00E663DD"/>
    <w:rsid w:val="00E668A4"/>
    <w:rsid w:val="00E734F8"/>
    <w:rsid w:val="00E74D54"/>
    <w:rsid w:val="00E74D81"/>
    <w:rsid w:val="00E76A08"/>
    <w:rsid w:val="00E77252"/>
    <w:rsid w:val="00E77AE7"/>
    <w:rsid w:val="00E80DED"/>
    <w:rsid w:val="00E82D89"/>
    <w:rsid w:val="00E82D96"/>
    <w:rsid w:val="00E84BC7"/>
    <w:rsid w:val="00E84C04"/>
    <w:rsid w:val="00E90D79"/>
    <w:rsid w:val="00E91B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C7FB4"/>
    <w:rsid w:val="00FD0529"/>
    <w:rsid w:val="00FD0B9E"/>
    <w:rsid w:val="00FD1C7D"/>
    <w:rsid w:val="00FD4061"/>
    <w:rsid w:val="00FD5003"/>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479">
      <w:bodyDiv w:val="1"/>
      <w:marLeft w:val="0"/>
      <w:marRight w:val="0"/>
      <w:marTop w:val="0"/>
      <w:marBottom w:val="0"/>
      <w:divBdr>
        <w:top w:val="none" w:sz="0" w:space="0" w:color="auto"/>
        <w:left w:val="none" w:sz="0" w:space="0" w:color="auto"/>
        <w:bottom w:val="none" w:sz="0" w:space="0" w:color="auto"/>
        <w:right w:val="none" w:sz="0" w:space="0" w:color="auto"/>
      </w:divBdr>
      <w:divsChild>
        <w:div w:id="1809782368">
          <w:marLeft w:val="0"/>
          <w:marRight w:val="0"/>
          <w:marTop w:val="0"/>
          <w:marBottom w:val="0"/>
          <w:divBdr>
            <w:top w:val="none" w:sz="0" w:space="0" w:color="auto"/>
            <w:left w:val="none" w:sz="0" w:space="0" w:color="auto"/>
            <w:bottom w:val="none" w:sz="0" w:space="0" w:color="auto"/>
            <w:right w:val="none" w:sz="0" w:space="0" w:color="auto"/>
          </w:divBdr>
          <w:divsChild>
            <w:div w:id="1273172538">
              <w:marLeft w:val="0"/>
              <w:marRight w:val="0"/>
              <w:marTop w:val="0"/>
              <w:marBottom w:val="0"/>
              <w:divBdr>
                <w:top w:val="none" w:sz="0" w:space="0" w:color="auto"/>
                <w:left w:val="none" w:sz="0" w:space="0" w:color="auto"/>
                <w:bottom w:val="none" w:sz="0" w:space="0" w:color="auto"/>
                <w:right w:val="none" w:sz="0" w:space="0" w:color="auto"/>
              </w:divBdr>
            </w:div>
            <w:div w:id="1445806825">
              <w:marLeft w:val="0"/>
              <w:marRight w:val="0"/>
              <w:marTop w:val="0"/>
              <w:marBottom w:val="0"/>
              <w:divBdr>
                <w:top w:val="none" w:sz="0" w:space="0" w:color="auto"/>
                <w:left w:val="none" w:sz="0" w:space="0" w:color="auto"/>
                <w:bottom w:val="none" w:sz="0" w:space="0" w:color="auto"/>
                <w:right w:val="none" w:sz="0" w:space="0" w:color="auto"/>
              </w:divBdr>
            </w:div>
            <w:div w:id="230651903">
              <w:marLeft w:val="0"/>
              <w:marRight w:val="0"/>
              <w:marTop w:val="0"/>
              <w:marBottom w:val="0"/>
              <w:divBdr>
                <w:top w:val="none" w:sz="0" w:space="0" w:color="auto"/>
                <w:left w:val="none" w:sz="0" w:space="0" w:color="auto"/>
                <w:bottom w:val="none" w:sz="0" w:space="0" w:color="auto"/>
                <w:right w:val="none" w:sz="0" w:space="0" w:color="auto"/>
              </w:divBdr>
            </w:div>
            <w:div w:id="616720780">
              <w:marLeft w:val="0"/>
              <w:marRight w:val="0"/>
              <w:marTop w:val="0"/>
              <w:marBottom w:val="0"/>
              <w:divBdr>
                <w:top w:val="none" w:sz="0" w:space="0" w:color="auto"/>
                <w:left w:val="none" w:sz="0" w:space="0" w:color="auto"/>
                <w:bottom w:val="none" w:sz="0" w:space="0" w:color="auto"/>
                <w:right w:val="none" w:sz="0" w:space="0" w:color="auto"/>
              </w:divBdr>
            </w:div>
            <w:div w:id="1377122960">
              <w:marLeft w:val="0"/>
              <w:marRight w:val="0"/>
              <w:marTop w:val="0"/>
              <w:marBottom w:val="0"/>
              <w:divBdr>
                <w:top w:val="none" w:sz="0" w:space="0" w:color="auto"/>
                <w:left w:val="none" w:sz="0" w:space="0" w:color="auto"/>
                <w:bottom w:val="none" w:sz="0" w:space="0" w:color="auto"/>
                <w:right w:val="none" w:sz="0" w:space="0" w:color="auto"/>
              </w:divBdr>
            </w:div>
            <w:div w:id="1083331826">
              <w:marLeft w:val="0"/>
              <w:marRight w:val="0"/>
              <w:marTop w:val="0"/>
              <w:marBottom w:val="0"/>
              <w:divBdr>
                <w:top w:val="none" w:sz="0" w:space="0" w:color="auto"/>
                <w:left w:val="none" w:sz="0" w:space="0" w:color="auto"/>
                <w:bottom w:val="none" w:sz="0" w:space="0" w:color="auto"/>
                <w:right w:val="none" w:sz="0" w:space="0" w:color="auto"/>
              </w:divBdr>
            </w:div>
            <w:div w:id="1497265593">
              <w:marLeft w:val="0"/>
              <w:marRight w:val="0"/>
              <w:marTop w:val="0"/>
              <w:marBottom w:val="0"/>
              <w:divBdr>
                <w:top w:val="none" w:sz="0" w:space="0" w:color="auto"/>
                <w:left w:val="none" w:sz="0" w:space="0" w:color="auto"/>
                <w:bottom w:val="none" w:sz="0" w:space="0" w:color="auto"/>
                <w:right w:val="none" w:sz="0" w:space="0" w:color="auto"/>
              </w:divBdr>
            </w:div>
            <w:div w:id="1802961609">
              <w:marLeft w:val="0"/>
              <w:marRight w:val="0"/>
              <w:marTop w:val="0"/>
              <w:marBottom w:val="0"/>
              <w:divBdr>
                <w:top w:val="none" w:sz="0" w:space="0" w:color="auto"/>
                <w:left w:val="none" w:sz="0" w:space="0" w:color="auto"/>
                <w:bottom w:val="none" w:sz="0" w:space="0" w:color="auto"/>
                <w:right w:val="none" w:sz="0" w:space="0" w:color="auto"/>
              </w:divBdr>
            </w:div>
            <w:div w:id="1553032475">
              <w:marLeft w:val="0"/>
              <w:marRight w:val="0"/>
              <w:marTop w:val="0"/>
              <w:marBottom w:val="0"/>
              <w:divBdr>
                <w:top w:val="none" w:sz="0" w:space="0" w:color="auto"/>
                <w:left w:val="none" w:sz="0" w:space="0" w:color="auto"/>
                <w:bottom w:val="none" w:sz="0" w:space="0" w:color="auto"/>
                <w:right w:val="none" w:sz="0" w:space="0" w:color="auto"/>
              </w:divBdr>
            </w:div>
            <w:div w:id="1689525898">
              <w:marLeft w:val="0"/>
              <w:marRight w:val="0"/>
              <w:marTop w:val="0"/>
              <w:marBottom w:val="0"/>
              <w:divBdr>
                <w:top w:val="none" w:sz="0" w:space="0" w:color="auto"/>
                <w:left w:val="none" w:sz="0" w:space="0" w:color="auto"/>
                <w:bottom w:val="none" w:sz="0" w:space="0" w:color="auto"/>
                <w:right w:val="none" w:sz="0" w:space="0" w:color="auto"/>
              </w:divBdr>
            </w:div>
            <w:div w:id="457841597">
              <w:marLeft w:val="0"/>
              <w:marRight w:val="0"/>
              <w:marTop w:val="0"/>
              <w:marBottom w:val="0"/>
              <w:divBdr>
                <w:top w:val="none" w:sz="0" w:space="0" w:color="auto"/>
                <w:left w:val="none" w:sz="0" w:space="0" w:color="auto"/>
                <w:bottom w:val="none" w:sz="0" w:space="0" w:color="auto"/>
                <w:right w:val="none" w:sz="0" w:space="0" w:color="auto"/>
              </w:divBdr>
            </w:div>
            <w:div w:id="1035275169">
              <w:marLeft w:val="0"/>
              <w:marRight w:val="0"/>
              <w:marTop w:val="0"/>
              <w:marBottom w:val="0"/>
              <w:divBdr>
                <w:top w:val="none" w:sz="0" w:space="0" w:color="auto"/>
                <w:left w:val="none" w:sz="0" w:space="0" w:color="auto"/>
                <w:bottom w:val="none" w:sz="0" w:space="0" w:color="auto"/>
                <w:right w:val="none" w:sz="0" w:space="0" w:color="auto"/>
              </w:divBdr>
            </w:div>
            <w:div w:id="703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3447489">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2020-10-15T02:39:00Z</dcterms:modified>
</cp:coreProperties>
</file>