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 w:rsidRPr="00BB49CB"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16044032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BB49CB">
        <w:rPr>
          <w:b/>
          <w:sz w:val="32"/>
          <w:szCs w:val="32"/>
        </w:rPr>
        <w:t>TRƯỜNG</w:t>
      </w:r>
      <w:r w:rsidRPr="00BB49CB">
        <w:rPr>
          <w:b/>
          <w:spacing w:val="-7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ĐẠI</w:t>
      </w:r>
      <w:r w:rsidRPr="00BB49CB">
        <w:rPr>
          <w:b/>
          <w:spacing w:val="-5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KHOA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TỰ</w:t>
      </w:r>
      <w:r w:rsidR="00206B87" w:rsidRPr="00BB49CB">
        <w:rPr>
          <w:b/>
          <w:spacing w:val="-7"/>
          <w:sz w:val="32"/>
          <w:szCs w:val="32"/>
          <w:lang w:val="en-US"/>
        </w:rPr>
        <w:t xml:space="preserve">  </w:t>
      </w:r>
      <w:r w:rsidRPr="00BB49CB">
        <w:rPr>
          <w:b/>
          <w:sz w:val="32"/>
          <w:szCs w:val="32"/>
        </w:rPr>
        <w:t xml:space="preserve">NHIÊN </w:t>
      </w:r>
    </w:p>
    <w:p w14:paraId="27DAE29C" w14:textId="7154BABB" w:rsidR="00842396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BB49CB">
        <w:rPr>
          <w:b/>
          <w:sz w:val="32"/>
          <w:szCs w:val="32"/>
        </w:rPr>
        <w:t>KHOA CÔNG NGHỆ THÔNG TIN</w:t>
      </w:r>
    </w:p>
    <w:p w14:paraId="13344920" w14:textId="532A08D4" w:rsidR="00842396" w:rsidRPr="00BB49CB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BB49CB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BB49CB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BB49CB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>ỨNG DỤNG WEB</w:t>
      </w:r>
    </w:p>
    <w:p w14:paraId="0BD9CFC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A7EB16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32A92DBC" w:rsidR="00842396" w:rsidRPr="00BB49CB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en-US"/>
        </w:rPr>
      </w:pPr>
      <w:r w:rsidRPr="00BB49CB">
        <w:rPr>
          <w:b/>
          <w:sz w:val="40"/>
          <w:szCs w:val="40"/>
        </w:rPr>
        <w:t>BÀI</w:t>
      </w:r>
      <w:r w:rsidRPr="00BB49CB">
        <w:rPr>
          <w:b/>
          <w:spacing w:val="-8"/>
          <w:sz w:val="40"/>
          <w:szCs w:val="40"/>
        </w:rPr>
        <w:t xml:space="preserve"> </w:t>
      </w:r>
      <w:r w:rsidRPr="00BB49CB">
        <w:rPr>
          <w:b/>
          <w:sz w:val="40"/>
          <w:szCs w:val="40"/>
        </w:rPr>
        <w:t>TẬP</w:t>
      </w:r>
      <w:r w:rsidRPr="00BB49CB">
        <w:rPr>
          <w:b/>
          <w:spacing w:val="-7"/>
          <w:sz w:val="40"/>
          <w:szCs w:val="40"/>
        </w:rPr>
        <w:t xml:space="preserve"> </w:t>
      </w:r>
      <w:r w:rsidR="00206B87" w:rsidRPr="00BB49CB">
        <w:rPr>
          <w:b/>
          <w:sz w:val="40"/>
          <w:szCs w:val="40"/>
          <w:lang w:val="en-US"/>
        </w:rPr>
        <w:t>NHÓM GA01</w:t>
      </w:r>
    </w:p>
    <w:p w14:paraId="441F0FFC" w14:textId="77777777" w:rsidR="00206B87" w:rsidRPr="00BB49CB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51BC64C" w14:textId="76A21C28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 xml:space="preserve">Thành </w:t>
      </w:r>
      <w:proofErr w:type="spellStart"/>
      <w:r w:rsidRPr="00BB49CB">
        <w:rPr>
          <w:b/>
          <w:sz w:val="32"/>
          <w:szCs w:val="32"/>
          <w:lang w:val="en-US"/>
        </w:rPr>
        <w:t>viên</w:t>
      </w:r>
      <w:proofErr w:type="spellEnd"/>
      <w:r w:rsidRPr="00BB49CB">
        <w:rPr>
          <w:b/>
          <w:sz w:val="32"/>
          <w:szCs w:val="32"/>
          <w:lang w:val="en-US"/>
        </w:rPr>
        <w:t xml:space="preserve">: </w:t>
      </w:r>
    </w:p>
    <w:p w14:paraId="3F5F2023" w14:textId="012A76CA" w:rsidR="00842396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</w:rPr>
        <w:t>21120065</w:t>
      </w:r>
      <w:r w:rsidRPr="00BB49CB">
        <w:rPr>
          <w:b/>
          <w:sz w:val="32"/>
          <w:szCs w:val="32"/>
          <w:lang w:val="en-US"/>
        </w:rPr>
        <w:t xml:space="preserve"> – Nguyễn Trang Mai </w:t>
      </w:r>
      <w:proofErr w:type="spellStart"/>
      <w:r w:rsidRPr="00BB49CB">
        <w:rPr>
          <w:b/>
          <w:sz w:val="32"/>
          <w:szCs w:val="32"/>
          <w:lang w:val="en-US"/>
        </w:rPr>
        <w:t>Hạnh</w:t>
      </w:r>
      <w:proofErr w:type="spellEnd"/>
    </w:p>
    <w:p w14:paraId="529F77E6" w14:textId="2C1443C2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21120148 – Trần Tiến</w:t>
      </w:r>
    </w:p>
    <w:p w14:paraId="3F2BBE13" w14:textId="5125C1AD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21120192 – Nguyễn Thiên An</w:t>
      </w:r>
    </w:p>
    <w:p w14:paraId="0605B8D7" w14:textId="5EB5F58C" w:rsidR="00206B87" w:rsidRPr="00BB49CB" w:rsidRDefault="00206B87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</w:p>
    <w:p w14:paraId="3F60B87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921162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78CD58F" w14:textId="77777777" w:rsidR="00842396" w:rsidRPr="00BB49CB" w:rsidRDefault="00842396" w:rsidP="00BB49CB">
      <w:pPr>
        <w:spacing w:line="360" w:lineRule="auto"/>
        <w:rPr>
          <w:sz w:val="26"/>
          <w:szCs w:val="26"/>
          <w:lang w:val="en-US"/>
        </w:rPr>
        <w:sectPr w:rsidR="00842396" w:rsidRPr="00BB49CB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hAnsi="Times New Roman" w:cs="Times New Roman"/>
        </w:rPr>
        <w:id w:val="-7921904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2"/>
          <w:szCs w:val="22"/>
          <w:lang w:val="vi"/>
        </w:rPr>
      </w:sdtEndPr>
      <w:sdtContent>
        <w:p w14:paraId="7226C3FB" w14:textId="6D5C427F" w:rsidR="00BB49CB" w:rsidRPr="00BB49CB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B49C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5006D3B4" w14:textId="50909EFB" w:rsidR="00BB49CB" w:rsidRDefault="00BB49CB" w:rsidP="00BB49CB">
          <w:pPr>
            <w:pStyle w:val="TOC1"/>
            <w:tabs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BB49CB">
            <w:fldChar w:fldCharType="begin"/>
          </w:r>
          <w:r w:rsidRPr="00BB49CB">
            <w:instrText xml:space="preserve"> TOC \o "1-3" \h \z \u </w:instrText>
          </w:r>
          <w:r w:rsidRPr="00BB49CB">
            <w:fldChar w:fldCharType="separate"/>
          </w:r>
          <w:hyperlink w:anchor="_Toc178107157" w:history="1">
            <w:r w:rsidRPr="00904674">
              <w:rPr>
                <w:rStyle w:val="Hyperlink"/>
                <w:noProof/>
                <w:lang w:val="en-US"/>
              </w:rPr>
              <w:t>DANH MỤC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8459" w14:textId="1C6EF329" w:rsidR="00BB49CB" w:rsidRDefault="00BB49CB" w:rsidP="00BB49CB">
          <w:pPr>
            <w:pStyle w:val="TOC1"/>
            <w:tabs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58" w:history="1">
            <w:r w:rsidRPr="00904674">
              <w:rPr>
                <w:rStyle w:val="Hyperlink"/>
                <w:noProof/>
                <w:lang w:val="en-US"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09A6" w14:textId="751FED51" w:rsidR="00BB49CB" w:rsidRDefault="00BB49CB" w:rsidP="00BB49CB">
          <w:pPr>
            <w:pStyle w:val="TOC1"/>
            <w:tabs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59" w:history="1">
            <w:r w:rsidRPr="0090467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04674">
              <w:rPr>
                <w:rStyle w:val="Hyperlink"/>
                <w:noProof/>
              </w:rPr>
              <w:t>THÔNG</w:t>
            </w:r>
            <w:r w:rsidRPr="00904674">
              <w:rPr>
                <w:rStyle w:val="Hyperlink"/>
                <w:noProof/>
                <w:spacing w:val="-3"/>
              </w:rPr>
              <w:t xml:space="preserve"> </w:t>
            </w:r>
            <w:r w:rsidRPr="00904674">
              <w:rPr>
                <w:rStyle w:val="Hyperlink"/>
                <w:noProof/>
              </w:rPr>
              <w:t>TIN</w:t>
            </w:r>
            <w:r w:rsidRPr="00904674">
              <w:rPr>
                <w:rStyle w:val="Hyperlink"/>
                <w:noProof/>
                <w:spacing w:val="-5"/>
              </w:rPr>
              <w:t xml:space="preserve"> </w:t>
            </w:r>
            <w:r w:rsidRPr="00904674">
              <w:rPr>
                <w:rStyle w:val="Hyperlink"/>
                <w:noProof/>
                <w:lang w:val="en-US"/>
              </w:rPr>
              <w:t>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EB70" w14:textId="45025A30" w:rsidR="00BB49CB" w:rsidRDefault="00BB49CB" w:rsidP="00BB49CB">
          <w:pPr>
            <w:pStyle w:val="TOC1"/>
            <w:tabs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60" w:history="1">
            <w:r w:rsidRPr="0090467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04674">
              <w:rPr>
                <w:rStyle w:val="Hyperlink"/>
                <w:noProof/>
                <w:lang w:val="en-US"/>
              </w:rPr>
              <w:t>DANH SÁCH CÁC HOSTING MIỄN PHÍ HỖ TRỢ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0221" w14:textId="10E23E79" w:rsidR="00BB49CB" w:rsidRDefault="00BB49CB" w:rsidP="00BB49CB">
          <w:pPr>
            <w:pStyle w:val="TOC2"/>
            <w:tabs>
              <w:tab w:val="left" w:pos="942"/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61" w:history="1">
            <w:r w:rsidRPr="0090467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04674">
              <w:rPr>
                <w:rStyle w:val="Hyperlink"/>
                <w:noProof/>
              </w:rPr>
              <w:t>Hosting 1 –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68AE" w14:textId="21652019" w:rsidR="00BB49CB" w:rsidRDefault="00BB49CB" w:rsidP="00BB49CB">
          <w:pPr>
            <w:pStyle w:val="TOC2"/>
            <w:tabs>
              <w:tab w:val="left" w:pos="942"/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62" w:history="1">
            <w:r w:rsidRPr="009046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04674">
              <w:rPr>
                <w:rStyle w:val="Hyperlink"/>
                <w:noProof/>
              </w:rPr>
              <w:t>Hosting 2 – GLITCH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B9FE" w14:textId="6E11FB6C" w:rsidR="00BB49CB" w:rsidRDefault="00BB49CB" w:rsidP="00BB49CB">
          <w:pPr>
            <w:pStyle w:val="TOC2"/>
            <w:tabs>
              <w:tab w:val="left" w:pos="942"/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63" w:history="1">
            <w:r w:rsidRPr="009046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04674">
              <w:rPr>
                <w:rStyle w:val="Hyperlink"/>
                <w:noProof/>
              </w:rPr>
              <w:t>Hosting 3 - REPLIT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3CDD" w14:textId="7DEA03F2" w:rsidR="00BB49CB" w:rsidRDefault="00BB49CB" w:rsidP="00BB49CB">
          <w:pPr>
            <w:pStyle w:val="TOC2"/>
            <w:tabs>
              <w:tab w:val="left" w:pos="942"/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64" w:history="1">
            <w:r w:rsidRPr="009046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04674">
              <w:rPr>
                <w:rStyle w:val="Hyperlink"/>
                <w:noProof/>
              </w:rPr>
              <w:t>Hosting 4 – GOOGIE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99DD" w14:textId="484C26AA" w:rsidR="00BB49CB" w:rsidRDefault="00BB49CB" w:rsidP="00BB49CB">
          <w:pPr>
            <w:pStyle w:val="TOC1"/>
            <w:tabs>
              <w:tab w:val="right" w:leader="dot" w:pos="9348"/>
            </w:tabs>
            <w:spacing w:before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07165" w:history="1">
            <w:r w:rsidRPr="00904674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65C6" w14:textId="7B6D9A3C" w:rsidR="00BB49CB" w:rsidRPr="00BB49CB" w:rsidRDefault="00BB49CB" w:rsidP="00BB49CB">
          <w:pPr>
            <w:spacing w:line="360" w:lineRule="auto"/>
          </w:pPr>
          <w:r w:rsidRPr="00BB49CB">
            <w:rPr>
              <w:noProof/>
            </w:rPr>
            <w:fldChar w:fldCharType="end"/>
          </w:r>
        </w:p>
      </w:sdtContent>
    </w:sdt>
    <w:p w14:paraId="254E7B49" w14:textId="504770E7" w:rsidR="00BB49CB" w:rsidRPr="00BB49CB" w:rsidRDefault="00206B87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/>
      </w:r>
    </w:p>
    <w:p w14:paraId="5FC31E04" w14:textId="77777777" w:rsidR="00BB49CB" w:rsidRPr="00BB49CB" w:rsidRDefault="00BB49CB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 w:type="page"/>
      </w:r>
    </w:p>
    <w:p w14:paraId="7166E468" w14:textId="77890A3A" w:rsidR="00BB49CB" w:rsidRPr="00BB49CB" w:rsidRDefault="00BB49CB" w:rsidP="00BB49CB">
      <w:pPr>
        <w:pStyle w:val="Heading1"/>
        <w:spacing w:line="360" w:lineRule="auto"/>
        <w:jc w:val="center"/>
        <w:rPr>
          <w:sz w:val="32"/>
          <w:szCs w:val="32"/>
          <w:lang w:val="en-US"/>
        </w:rPr>
      </w:pPr>
      <w:bookmarkStart w:id="0" w:name="_Toc178107157"/>
      <w:r w:rsidRPr="00BB49CB">
        <w:rPr>
          <w:sz w:val="32"/>
          <w:szCs w:val="32"/>
          <w:lang w:val="en-US"/>
        </w:rPr>
        <w:lastRenderedPageBreak/>
        <w:t>DANH MỤC HÌNH</w:t>
      </w:r>
      <w:bookmarkEnd w:id="0"/>
      <w:r w:rsidRPr="00BB49CB">
        <w:rPr>
          <w:sz w:val="26"/>
          <w:szCs w:val="26"/>
          <w:lang w:val="en-US"/>
        </w:rPr>
        <w:fldChar w:fldCharType="begin"/>
      </w:r>
      <w:r w:rsidRPr="00BB49CB">
        <w:rPr>
          <w:sz w:val="26"/>
          <w:szCs w:val="26"/>
          <w:lang w:val="en-US"/>
        </w:rPr>
        <w:instrText xml:space="preserve"> TOC \h \z \c "Hình" </w:instrText>
      </w:r>
      <w:r w:rsidRPr="00BB49CB">
        <w:rPr>
          <w:sz w:val="26"/>
          <w:szCs w:val="26"/>
          <w:lang w:val="en-US"/>
        </w:rPr>
        <w:fldChar w:fldCharType="separate"/>
      </w:r>
    </w:p>
    <w:p w14:paraId="135559A7" w14:textId="7223405D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</w:pPr>
      <w:hyperlink w:anchor="_Toc178107035" w:history="1">
        <w:r w:rsidRPr="00BB49CB">
          <w:rPr>
            <w:rStyle w:val="Hyperlink"/>
            <w:noProof/>
            <w:sz w:val="26"/>
            <w:szCs w:val="26"/>
          </w:rPr>
          <w:t>Hình 1: Đăng ký tài khoản Render thành công và workspace của hobby plan (bản miễn phí)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_Toc178107035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5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4C5D167C" w14:textId="2E43303A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</w:pPr>
      <w:hyperlink w:anchor="_Toc178107036" w:history="1">
        <w:r w:rsidRPr="00BB49CB">
          <w:rPr>
            <w:rStyle w:val="Hyperlink"/>
            <w:noProof/>
            <w:sz w:val="26"/>
            <w:szCs w:val="26"/>
          </w:rPr>
          <w:t>Hình 2: Đăng ký tài khoản Glitch thành công và workspace của bản miễn phí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_Toc178107036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6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2A348371" w14:textId="1B0DC602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</w:pPr>
      <w:hyperlink w:anchor="_Toc178107037" w:history="1">
        <w:r w:rsidRPr="00BB49CB">
          <w:rPr>
            <w:rStyle w:val="Hyperlink"/>
            <w:noProof/>
            <w:sz w:val="26"/>
            <w:szCs w:val="26"/>
          </w:rPr>
          <w:t>Hình 3: Đăng ký tài khoản Replit thành công và workspace của bản miễn phí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_Toc178107037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7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3BA34B36" w14:textId="52D1DAAB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</w:pPr>
      <w:hyperlink w:anchor="_Toc178107038" w:history="1">
        <w:r w:rsidRPr="00BB49CB">
          <w:rPr>
            <w:rStyle w:val="Hyperlink"/>
            <w:noProof/>
            <w:sz w:val="26"/>
            <w:szCs w:val="26"/>
          </w:rPr>
          <w:t>Hình 4: Đăng ký tài khoản Googie thành công và workspace của bản miễn phí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_Toc178107038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8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77BEA105" w14:textId="77777777" w:rsidR="00BB49CB" w:rsidRDefault="00BB49CB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fldChar w:fldCharType="end"/>
      </w:r>
    </w:p>
    <w:p w14:paraId="5B044FE7" w14:textId="77777777" w:rsidR="00BB49CB" w:rsidRDefault="00BB49CB" w:rsidP="00BB49CB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4F0ADC6" w14:textId="6734433C" w:rsidR="00BB49CB" w:rsidRPr="00BB49CB" w:rsidRDefault="00BB49CB" w:rsidP="00BB49CB">
      <w:pPr>
        <w:pStyle w:val="Heading1"/>
        <w:spacing w:line="360" w:lineRule="auto"/>
        <w:jc w:val="center"/>
        <w:rPr>
          <w:sz w:val="32"/>
          <w:szCs w:val="32"/>
          <w:lang w:val="en-US"/>
        </w:rPr>
      </w:pPr>
      <w:bookmarkStart w:id="1" w:name="_Toc178107158"/>
      <w:r w:rsidRPr="00BB49CB">
        <w:rPr>
          <w:sz w:val="32"/>
          <w:szCs w:val="32"/>
          <w:lang w:val="en-US"/>
        </w:rPr>
        <w:lastRenderedPageBreak/>
        <w:t>DANH MỤC BẢNG</w:t>
      </w:r>
      <w:bookmarkEnd w:id="1"/>
    </w:p>
    <w:p w14:paraId="544D2012" w14:textId="414839D3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r w:rsidRPr="00BB49CB">
        <w:rPr>
          <w:sz w:val="26"/>
          <w:szCs w:val="26"/>
          <w:lang w:val="en-US"/>
        </w:rPr>
        <w:fldChar w:fldCharType="begin"/>
      </w:r>
      <w:r w:rsidRPr="00BB49CB">
        <w:rPr>
          <w:sz w:val="26"/>
          <w:szCs w:val="26"/>
          <w:lang w:val="en-US"/>
        </w:rPr>
        <w:instrText xml:space="preserve"> TOC \h \z \c "Bảng" </w:instrText>
      </w:r>
      <w:r w:rsidRPr="00BB49CB">
        <w:rPr>
          <w:sz w:val="26"/>
          <w:szCs w:val="26"/>
          <w:lang w:val="en-US"/>
        </w:rPr>
        <w:fldChar w:fldCharType="separate"/>
      </w:r>
      <w:hyperlink w:anchor="_Toc178107206" w:history="1">
        <w:r w:rsidRPr="00BB49CB">
          <w:rPr>
            <w:rStyle w:val="Hyperlink"/>
            <w:noProof/>
            <w:sz w:val="26"/>
            <w:szCs w:val="26"/>
          </w:rPr>
          <w:t>Bảng 1: Thông tin thành viên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_Toc178107206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5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2DD424BD" w14:textId="443D66CB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hyperlink w:anchor="_Toc178107207" w:history="1">
        <w:r w:rsidRPr="00BB49CB">
          <w:rPr>
            <w:rStyle w:val="Hyperlink"/>
            <w:noProof/>
            <w:sz w:val="26"/>
            <w:szCs w:val="26"/>
          </w:rPr>
          <w:t>Bảng 2: Thông tin về dịch vụ hosting Render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_Toc178107207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6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3E92241A" w14:textId="56C2B29B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hyperlink w:anchor="_Toc178107208" w:history="1">
        <w:r w:rsidRPr="00BB49CB">
          <w:rPr>
            <w:rStyle w:val="Hyperlink"/>
            <w:noProof/>
            <w:sz w:val="26"/>
            <w:szCs w:val="26"/>
          </w:rPr>
          <w:t>Bảng 3:  Thông tin về dịch vụ hosting Glitch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_Toc178107208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7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077FD131" w14:textId="0721E0DC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hyperlink w:anchor="_Toc178107209" w:history="1">
        <w:r w:rsidRPr="00BB49CB">
          <w:rPr>
            <w:rStyle w:val="Hyperlink"/>
            <w:noProof/>
            <w:sz w:val="26"/>
            <w:szCs w:val="26"/>
          </w:rPr>
          <w:t>Bảng 4:  Thông tin về dịch vụ hosting Replit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_Toc178107209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8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4D88ECD0" w14:textId="567E9F66" w:rsidR="00BB49CB" w:rsidRPr="00BB49CB" w:rsidRDefault="00BB49CB" w:rsidP="00BB49CB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hyperlink w:anchor="_Toc178107210" w:history="1">
        <w:r w:rsidRPr="00BB49CB">
          <w:rPr>
            <w:rStyle w:val="Hyperlink"/>
            <w:noProof/>
            <w:sz w:val="26"/>
            <w:szCs w:val="26"/>
          </w:rPr>
          <w:t>Bảng 5:  Thông tin về dịch vụ hosting GoogieHost</w:t>
        </w:r>
        <w:r w:rsidRPr="00BB49CB">
          <w:rPr>
            <w:noProof/>
            <w:webHidden/>
            <w:sz w:val="26"/>
            <w:szCs w:val="26"/>
          </w:rPr>
          <w:tab/>
        </w:r>
        <w:r w:rsidRPr="00BB49CB">
          <w:rPr>
            <w:noProof/>
            <w:webHidden/>
            <w:sz w:val="26"/>
            <w:szCs w:val="26"/>
          </w:rPr>
          <w:fldChar w:fldCharType="begin"/>
        </w:r>
        <w:r w:rsidRPr="00BB49CB">
          <w:rPr>
            <w:noProof/>
            <w:webHidden/>
            <w:sz w:val="26"/>
            <w:szCs w:val="26"/>
          </w:rPr>
          <w:instrText xml:space="preserve"> PAGEREF _Toc178107210 \h </w:instrText>
        </w:r>
        <w:r w:rsidRPr="00BB49CB">
          <w:rPr>
            <w:noProof/>
            <w:webHidden/>
            <w:sz w:val="26"/>
            <w:szCs w:val="26"/>
          </w:rPr>
        </w:r>
        <w:r w:rsidRPr="00BB49CB">
          <w:rPr>
            <w:noProof/>
            <w:webHidden/>
            <w:sz w:val="26"/>
            <w:szCs w:val="26"/>
          </w:rPr>
          <w:fldChar w:fldCharType="separate"/>
        </w:r>
        <w:r w:rsidRPr="00BB49CB">
          <w:rPr>
            <w:noProof/>
            <w:webHidden/>
            <w:sz w:val="26"/>
            <w:szCs w:val="26"/>
          </w:rPr>
          <w:t>9</w:t>
        </w:r>
        <w:r w:rsidRPr="00BB49CB">
          <w:rPr>
            <w:noProof/>
            <w:webHidden/>
            <w:sz w:val="26"/>
            <w:szCs w:val="26"/>
          </w:rPr>
          <w:fldChar w:fldCharType="end"/>
        </w:r>
      </w:hyperlink>
    </w:p>
    <w:p w14:paraId="0E653869" w14:textId="18F1C141" w:rsidR="00842396" w:rsidRPr="00BB49CB" w:rsidRDefault="00BB49CB" w:rsidP="00BB49CB">
      <w:pPr>
        <w:spacing w:line="360" w:lineRule="auto"/>
        <w:rPr>
          <w:sz w:val="26"/>
          <w:szCs w:val="26"/>
          <w:lang w:val="en-US"/>
        </w:rPr>
        <w:sectPr w:rsidR="00842396" w:rsidRPr="00BB49CB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BB49CB">
        <w:rPr>
          <w:sz w:val="26"/>
          <w:szCs w:val="26"/>
          <w:lang w:val="en-US"/>
        </w:rPr>
        <w:fldChar w:fldCharType="end"/>
      </w:r>
    </w:p>
    <w:p w14:paraId="1DE668AA" w14:textId="0457EFCB" w:rsidR="00206B87" w:rsidRPr="00BB49CB" w:rsidRDefault="00206B87" w:rsidP="00BB49CB">
      <w:pPr>
        <w:pStyle w:val="Heading1"/>
        <w:numPr>
          <w:ilvl w:val="0"/>
          <w:numId w:val="7"/>
        </w:numPr>
        <w:spacing w:line="360" w:lineRule="auto"/>
        <w:rPr>
          <w:sz w:val="26"/>
          <w:szCs w:val="26"/>
          <w:lang w:val="en-US"/>
        </w:rPr>
      </w:pPr>
      <w:bookmarkStart w:id="2" w:name="_Toc178107159"/>
      <w:r w:rsidRPr="00BB49CB">
        <w:rPr>
          <w:sz w:val="26"/>
          <w:szCs w:val="26"/>
        </w:rPr>
        <w:lastRenderedPageBreak/>
        <w:t>THÔNG</w:t>
      </w:r>
      <w:r w:rsidRPr="00BB49CB">
        <w:rPr>
          <w:spacing w:val="-3"/>
          <w:sz w:val="26"/>
          <w:szCs w:val="26"/>
        </w:rPr>
        <w:t xml:space="preserve"> </w:t>
      </w:r>
      <w:r w:rsidRPr="00BB49CB">
        <w:rPr>
          <w:sz w:val="26"/>
          <w:szCs w:val="26"/>
        </w:rPr>
        <w:t>TIN</w:t>
      </w:r>
      <w:r w:rsidRPr="00BB49CB">
        <w:rPr>
          <w:spacing w:val="-5"/>
          <w:sz w:val="26"/>
          <w:szCs w:val="26"/>
        </w:rPr>
        <w:t xml:space="preserve"> </w:t>
      </w:r>
      <w:r w:rsidRPr="00BB49CB">
        <w:rPr>
          <w:sz w:val="26"/>
          <w:szCs w:val="26"/>
          <w:lang w:val="en-US"/>
        </w:rPr>
        <w:t>NHÓM</w:t>
      </w:r>
      <w:bookmarkEnd w:id="2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8"/>
        <w:gridCol w:w="5962"/>
      </w:tblGrid>
      <w:tr w:rsidR="00206B87" w:rsidRPr="00BB49CB" w14:paraId="529659B6" w14:textId="77777777" w:rsidTr="00206B87">
        <w:trPr>
          <w:trHeight w:val="577"/>
        </w:trPr>
        <w:tc>
          <w:tcPr>
            <w:tcW w:w="2118" w:type="dxa"/>
            <w:vAlign w:val="center"/>
          </w:tcPr>
          <w:p w14:paraId="3D38DAA9" w14:textId="77777777" w:rsidR="00206B87" w:rsidRPr="00BB49CB" w:rsidRDefault="00206B87" w:rsidP="00BB49CB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B49CB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5962" w:type="dxa"/>
            <w:vAlign w:val="center"/>
          </w:tcPr>
          <w:p w14:paraId="49295B0A" w14:textId="77777777" w:rsidR="00206B87" w:rsidRPr="00BB49CB" w:rsidRDefault="00206B87" w:rsidP="00BB49CB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B49CB">
              <w:rPr>
                <w:b/>
                <w:bCs/>
                <w:sz w:val="26"/>
                <w:szCs w:val="26"/>
              </w:rPr>
              <w:t>MSSV</w:t>
            </w:r>
          </w:p>
        </w:tc>
      </w:tr>
      <w:tr w:rsidR="00206B87" w:rsidRPr="00BB49CB" w14:paraId="32BD1605" w14:textId="77777777" w:rsidTr="00206B87">
        <w:trPr>
          <w:trHeight w:val="553"/>
        </w:trPr>
        <w:tc>
          <w:tcPr>
            <w:tcW w:w="2118" w:type="dxa"/>
            <w:vAlign w:val="center"/>
          </w:tcPr>
          <w:p w14:paraId="6CFC751B" w14:textId="7A65BD29" w:rsidR="00206B87" w:rsidRPr="00BB49CB" w:rsidRDefault="00206B87" w:rsidP="00BB49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21120065</w:t>
            </w:r>
          </w:p>
        </w:tc>
        <w:tc>
          <w:tcPr>
            <w:tcW w:w="5962" w:type="dxa"/>
            <w:vAlign w:val="center"/>
          </w:tcPr>
          <w:p w14:paraId="2C256C6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Nguyễn Trang Mai Hạnh</w:t>
            </w:r>
          </w:p>
        </w:tc>
      </w:tr>
      <w:tr w:rsidR="00206B87" w:rsidRPr="00BB49CB" w14:paraId="6D4AADA2" w14:textId="77777777" w:rsidTr="00206B87">
        <w:trPr>
          <w:trHeight w:val="542"/>
        </w:trPr>
        <w:tc>
          <w:tcPr>
            <w:tcW w:w="2118" w:type="dxa"/>
            <w:vAlign w:val="center"/>
          </w:tcPr>
          <w:p w14:paraId="1B028CCB" w14:textId="77777777" w:rsidR="00206B87" w:rsidRPr="00BB49CB" w:rsidRDefault="00206B87" w:rsidP="00BB49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21120148</w:t>
            </w:r>
          </w:p>
        </w:tc>
        <w:tc>
          <w:tcPr>
            <w:tcW w:w="5962" w:type="dxa"/>
            <w:vAlign w:val="center"/>
          </w:tcPr>
          <w:p w14:paraId="4BE00C7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Trần Tiến</w:t>
            </w:r>
          </w:p>
        </w:tc>
      </w:tr>
      <w:tr w:rsidR="00206B87" w:rsidRPr="00BB49CB" w14:paraId="0068B5FA" w14:textId="77777777" w:rsidTr="00206B87">
        <w:trPr>
          <w:trHeight w:val="505"/>
        </w:trPr>
        <w:tc>
          <w:tcPr>
            <w:tcW w:w="2118" w:type="dxa"/>
            <w:vAlign w:val="center"/>
          </w:tcPr>
          <w:p w14:paraId="64F4047A" w14:textId="77777777" w:rsidR="00206B87" w:rsidRPr="00BB49CB" w:rsidRDefault="00206B87" w:rsidP="00BB49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21120192</w:t>
            </w:r>
          </w:p>
        </w:tc>
        <w:tc>
          <w:tcPr>
            <w:tcW w:w="5962" w:type="dxa"/>
            <w:vAlign w:val="center"/>
          </w:tcPr>
          <w:p w14:paraId="005CBA6E" w14:textId="77777777" w:rsidR="00206B87" w:rsidRPr="00BB49CB" w:rsidRDefault="00206B87" w:rsidP="00BB49CB">
            <w:pPr>
              <w:keepNext/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Nguyễn Thiên An</w:t>
            </w:r>
          </w:p>
        </w:tc>
      </w:tr>
    </w:tbl>
    <w:p w14:paraId="6AE0E045" w14:textId="75790369" w:rsidR="00206B87" w:rsidRPr="00BB49CB" w:rsidRDefault="00BB49CB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8107206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49C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Thông tin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3"/>
      <w:proofErr w:type="spellEnd"/>
    </w:p>
    <w:p w14:paraId="11C10726" w14:textId="51DB733E" w:rsidR="00206B87" w:rsidRPr="00BB49CB" w:rsidRDefault="00206B87" w:rsidP="00BB49CB">
      <w:pPr>
        <w:pStyle w:val="Heading1"/>
        <w:numPr>
          <w:ilvl w:val="0"/>
          <w:numId w:val="7"/>
        </w:numPr>
        <w:spacing w:line="360" w:lineRule="auto"/>
        <w:rPr>
          <w:sz w:val="26"/>
          <w:szCs w:val="26"/>
          <w:lang w:val="en-US"/>
        </w:rPr>
      </w:pPr>
      <w:bookmarkStart w:id="4" w:name="_Toc178107160"/>
      <w:r w:rsidRPr="00BB49CB">
        <w:rPr>
          <w:sz w:val="26"/>
          <w:szCs w:val="26"/>
          <w:lang w:val="en-US"/>
        </w:rPr>
        <w:t>DANH SÁCH CÁC HOSTING MIỄN PHÍ HỖ TRỢ NODE.JS</w:t>
      </w:r>
      <w:bookmarkEnd w:id="4"/>
    </w:p>
    <w:p w14:paraId="15BC74B6" w14:textId="40EAFB8C" w:rsidR="00206B87" w:rsidRPr="00BB49CB" w:rsidRDefault="00206B87" w:rsidP="00BB49CB">
      <w:pPr>
        <w:pStyle w:val="Heading2"/>
        <w:numPr>
          <w:ilvl w:val="0"/>
          <w:numId w:val="8"/>
        </w:numPr>
        <w:spacing w:line="360" w:lineRule="auto"/>
        <w:rPr>
          <w:sz w:val="26"/>
          <w:szCs w:val="26"/>
        </w:rPr>
      </w:pPr>
      <w:bookmarkStart w:id="5" w:name="_Toc178107161"/>
      <w:r w:rsidRPr="00BB49CB">
        <w:rPr>
          <w:sz w:val="26"/>
          <w:szCs w:val="26"/>
        </w:rPr>
        <w:t>Hosting 1 – RENDER</w:t>
      </w:r>
      <w:bookmarkEnd w:id="5"/>
    </w:p>
    <w:p w14:paraId="79D63185" w14:textId="77777777" w:rsidR="00206B87" w:rsidRPr="00BB49CB" w:rsidRDefault="00206B87" w:rsidP="00BB49CB">
      <w:pPr>
        <w:keepNext/>
        <w:spacing w:line="360" w:lineRule="auto"/>
      </w:pPr>
      <w:r w:rsidRPr="00BB49CB">
        <w:rPr>
          <w:noProof/>
        </w:rPr>
        <w:drawing>
          <wp:inline distT="0" distB="0" distL="0" distR="0" wp14:anchorId="1D90F151" wp14:editId="0EE0BE3A">
            <wp:extent cx="5554980" cy="2702963"/>
            <wp:effectExtent l="0" t="0" r="7620" b="2540"/>
            <wp:docPr id="1877042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26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473" cy="27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BF7E" w14:textId="46FDC7A0" w:rsidR="00206B87" w:rsidRPr="00BB49CB" w:rsidRDefault="00206B87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78106526"/>
      <w:bookmarkStart w:id="7" w:name="_Toc178107035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Hình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Hình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A2B33" w:rsidRPr="00BB49C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ký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tài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khoản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Render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công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workspace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hobby </w:t>
      </w:r>
      <w:r w:rsidRPr="00BB49CB">
        <w:rPr>
          <w:rFonts w:ascii="Times New Roman" w:hAnsi="Times New Roman" w:cs="Times New Roman"/>
          <w:noProof/>
          <w:color w:val="auto"/>
          <w:sz w:val="24"/>
          <w:szCs w:val="24"/>
        </w:rPr>
        <w:t>plan (bản miễn phí)</w:t>
      </w:r>
      <w:bookmarkEnd w:id="6"/>
      <w:bookmarkEnd w:id="7"/>
    </w:p>
    <w:tbl>
      <w:tblPr>
        <w:tblW w:w="8789" w:type="dxa"/>
        <w:tblInd w:w="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843"/>
        <w:gridCol w:w="6946"/>
      </w:tblGrid>
      <w:tr w:rsidR="004F30E1" w:rsidRPr="00BB49CB" w14:paraId="602A67F1" w14:textId="77777777" w:rsidTr="004F30E1">
        <w:tc>
          <w:tcPr>
            <w:tcW w:w="1843" w:type="dxa"/>
            <w:vAlign w:val="center"/>
          </w:tcPr>
          <w:p w14:paraId="345D082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Website</w:t>
            </w:r>
          </w:p>
        </w:tc>
        <w:tc>
          <w:tcPr>
            <w:tcW w:w="6946" w:type="dxa"/>
            <w:vAlign w:val="center"/>
          </w:tcPr>
          <w:p w14:paraId="700DE581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https://render.com</w:t>
            </w:r>
          </w:p>
        </w:tc>
      </w:tr>
      <w:tr w:rsidR="004F30E1" w:rsidRPr="00BB49CB" w14:paraId="7C329A4F" w14:textId="77777777" w:rsidTr="004F30E1">
        <w:tc>
          <w:tcPr>
            <w:tcW w:w="1843" w:type="dxa"/>
            <w:vAlign w:val="center"/>
          </w:tcPr>
          <w:p w14:paraId="55E27FE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Disk size</w:t>
            </w:r>
          </w:p>
        </w:tc>
        <w:tc>
          <w:tcPr>
            <w:tcW w:w="6946" w:type="dxa"/>
            <w:vAlign w:val="center"/>
          </w:tcPr>
          <w:p w14:paraId="6D51F50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512 MB</w:t>
            </w:r>
          </w:p>
        </w:tc>
      </w:tr>
      <w:tr w:rsidR="004F30E1" w:rsidRPr="00BB49CB" w14:paraId="2C565AF6" w14:textId="77777777" w:rsidTr="004F30E1">
        <w:tc>
          <w:tcPr>
            <w:tcW w:w="1843" w:type="dxa"/>
            <w:vAlign w:val="center"/>
          </w:tcPr>
          <w:p w14:paraId="3C56B785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Bandwidth</w:t>
            </w:r>
          </w:p>
        </w:tc>
        <w:tc>
          <w:tcPr>
            <w:tcW w:w="6946" w:type="dxa"/>
            <w:vAlign w:val="center"/>
          </w:tcPr>
          <w:p w14:paraId="65CB35A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100 GB băng thông ra mỗi tháng.</w:t>
            </w:r>
          </w:p>
          <w:p w14:paraId="3FD6BE7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Băng thông vào không giới hạn.</w:t>
            </w:r>
          </w:p>
        </w:tc>
      </w:tr>
      <w:tr w:rsidR="004F30E1" w:rsidRPr="00BB49CB" w14:paraId="452375E0" w14:textId="77777777" w:rsidTr="004F30E1">
        <w:tc>
          <w:tcPr>
            <w:tcW w:w="1843" w:type="dxa"/>
            <w:vAlign w:val="center"/>
          </w:tcPr>
          <w:p w14:paraId="07EC66E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CPU core count</w:t>
            </w:r>
          </w:p>
        </w:tc>
        <w:tc>
          <w:tcPr>
            <w:tcW w:w="6946" w:type="dxa"/>
            <w:vAlign w:val="center"/>
          </w:tcPr>
          <w:p w14:paraId="1333CBF0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1</w:t>
            </w:r>
          </w:p>
        </w:tc>
      </w:tr>
      <w:tr w:rsidR="004F30E1" w:rsidRPr="00BB49CB" w14:paraId="03202CFA" w14:textId="77777777" w:rsidTr="004F30E1">
        <w:tc>
          <w:tcPr>
            <w:tcW w:w="1843" w:type="dxa"/>
            <w:vAlign w:val="center"/>
          </w:tcPr>
          <w:p w14:paraId="7C6DFB5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RAM</w:t>
            </w:r>
          </w:p>
        </w:tc>
        <w:tc>
          <w:tcPr>
            <w:tcW w:w="6946" w:type="dxa"/>
            <w:vAlign w:val="center"/>
          </w:tcPr>
          <w:p w14:paraId="2250718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512 MB</w:t>
            </w:r>
          </w:p>
        </w:tc>
      </w:tr>
      <w:tr w:rsidR="004F30E1" w:rsidRPr="00BB49CB" w14:paraId="4E23E85C" w14:textId="77777777" w:rsidTr="004F30E1">
        <w:tc>
          <w:tcPr>
            <w:tcW w:w="1843" w:type="dxa"/>
            <w:vAlign w:val="center"/>
          </w:tcPr>
          <w:p w14:paraId="046A19A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Limitation</w:t>
            </w:r>
          </w:p>
        </w:tc>
        <w:tc>
          <w:tcPr>
            <w:tcW w:w="6946" w:type="dxa"/>
            <w:vAlign w:val="center"/>
          </w:tcPr>
          <w:p w14:paraId="7566392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Nếu không có yêu cầu, các dịch vụ sẽ ngủ sau 5 phút.</w:t>
            </w:r>
          </w:p>
          <w:p w14:paraId="6DAAEA0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Khi có yêu cầu mới phải mất thời gian để các dịch vụ hoạt động lại.</w:t>
            </w:r>
          </w:p>
          <w:p w14:paraId="50E0852D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Các dịch vụ trong gói miễn phí bị giới hạn về tài nguyên, vì vậy hiệu suất có thể chậm hơn so với các gói trả phí.</w:t>
            </w:r>
          </w:p>
          <w:p w14:paraId="5061F49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Không thể tuỳ chỉnh domain.</w:t>
            </w:r>
          </w:p>
          <w:p w14:paraId="58F0947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Bị giới hạn các subdomains.</w:t>
            </w:r>
          </w:p>
          <w:p w14:paraId="207BF2F2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Chỉ có thể chạy project tối đa 750 giờ/tháng.</w:t>
            </w:r>
          </w:p>
        </w:tc>
      </w:tr>
      <w:tr w:rsidR="004F30E1" w:rsidRPr="00BB49CB" w14:paraId="023CCAA9" w14:textId="77777777" w:rsidTr="004F30E1">
        <w:tc>
          <w:tcPr>
            <w:tcW w:w="1843" w:type="dxa"/>
            <w:vAlign w:val="center"/>
          </w:tcPr>
          <w:p w14:paraId="5295DEF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Note</w:t>
            </w:r>
          </w:p>
        </w:tc>
        <w:tc>
          <w:tcPr>
            <w:tcW w:w="6946" w:type="dxa"/>
            <w:vAlign w:val="center"/>
          </w:tcPr>
          <w:p w14:paraId="5A97D03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Phù hợp với các dự án có quy mô nhỏ, phục vụ mục đích học tập.</w:t>
            </w:r>
          </w:p>
          <w:p w14:paraId="0D1BE56A" w14:textId="77777777" w:rsidR="00206B87" w:rsidRPr="00BB49CB" w:rsidRDefault="00206B87" w:rsidP="00BB49CB">
            <w:pPr>
              <w:keepNext/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Hỗ trợ miễn phí SSL và HTTP/2.</w:t>
            </w:r>
          </w:p>
        </w:tc>
      </w:tr>
    </w:tbl>
    <w:p w14:paraId="71375CE1" w14:textId="3DC28B88" w:rsidR="00206B87" w:rsidRPr="00BB49CB" w:rsidRDefault="004F30E1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78107207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49CB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Thông tin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về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dịch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vụ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hosting Render</w:t>
      </w:r>
      <w:bookmarkEnd w:id="8"/>
    </w:p>
    <w:p w14:paraId="73F31960" w14:textId="77777777" w:rsidR="00206B87" w:rsidRPr="00BB49CB" w:rsidRDefault="00206B87" w:rsidP="00BB49CB">
      <w:pPr>
        <w:pStyle w:val="Heading2"/>
        <w:numPr>
          <w:ilvl w:val="0"/>
          <w:numId w:val="8"/>
        </w:numPr>
        <w:spacing w:line="360" w:lineRule="auto"/>
        <w:rPr>
          <w:sz w:val="26"/>
          <w:szCs w:val="26"/>
        </w:rPr>
      </w:pPr>
      <w:bookmarkStart w:id="9" w:name="_Toc178107162"/>
      <w:r w:rsidRPr="00BB49CB">
        <w:rPr>
          <w:sz w:val="26"/>
          <w:szCs w:val="26"/>
        </w:rPr>
        <w:t>Hosting 2 – GLITCH</w:t>
      </w:r>
      <w:bookmarkEnd w:id="9"/>
    </w:p>
    <w:p w14:paraId="50216F89" w14:textId="77777777" w:rsidR="00206B87" w:rsidRPr="00BB49CB" w:rsidRDefault="00206B87" w:rsidP="00BB49CB">
      <w:pPr>
        <w:keepNext/>
        <w:spacing w:line="360" w:lineRule="auto"/>
      </w:pPr>
      <w:r w:rsidRPr="00BB49CB">
        <w:rPr>
          <w:noProof/>
        </w:rPr>
        <w:drawing>
          <wp:inline distT="0" distB="0" distL="0" distR="0" wp14:anchorId="2EAFD8AE" wp14:editId="4F0BB3C5">
            <wp:extent cx="5539740" cy="2573769"/>
            <wp:effectExtent l="0" t="0" r="3810" b="0"/>
            <wp:docPr id="162402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269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497" cy="25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B7C2" w14:textId="296F72E8" w:rsidR="00206B87" w:rsidRPr="00BB49CB" w:rsidRDefault="00206B87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78106527"/>
      <w:bookmarkStart w:id="11" w:name="_Toc178107036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Hình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Hình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A2B33" w:rsidRPr="00BB49CB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ký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tài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khoản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Glitch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công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workspace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miễn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phí</w:t>
      </w:r>
      <w:bookmarkEnd w:id="10"/>
      <w:bookmarkEnd w:id="11"/>
      <w:proofErr w:type="spellEnd"/>
    </w:p>
    <w:tbl>
      <w:tblPr>
        <w:tblW w:w="8789" w:type="dxa"/>
        <w:tblInd w:w="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843"/>
        <w:gridCol w:w="6946"/>
      </w:tblGrid>
      <w:tr w:rsidR="004F30E1" w:rsidRPr="00BB49CB" w14:paraId="7F23CB29" w14:textId="77777777" w:rsidTr="004F30E1">
        <w:tc>
          <w:tcPr>
            <w:tcW w:w="1843" w:type="dxa"/>
          </w:tcPr>
          <w:p w14:paraId="555650E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Website</w:t>
            </w:r>
          </w:p>
        </w:tc>
        <w:tc>
          <w:tcPr>
            <w:tcW w:w="6946" w:type="dxa"/>
          </w:tcPr>
          <w:p w14:paraId="6B6AE6C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https://glitch.com</w:t>
            </w:r>
          </w:p>
        </w:tc>
      </w:tr>
      <w:tr w:rsidR="004F30E1" w:rsidRPr="00BB49CB" w14:paraId="21EC8B6C" w14:textId="77777777" w:rsidTr="004F30E1">
        <w:tc>
          <w:tcPr>
            <w:tcW w:w="1843" w:type="dxa"/>
          </w:tcPr>
          <w:p w14:paraId="1B35DBB5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Disk size</w:t>
            </w:r>
          </w:p>
        </w:tc>
        <w:tc>
          <w:tcPr>
            <w:tcW w:w="6946" w:type="dxa"/>
          </w:tcPr>
          <w:p w14:paraId="7C3A734F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200MB</w:t>
            </w:r>
          </w:p>
          <w:p w14:paraId="6966A59E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Nếu chứa các assets thì tối đa 512MB</w:t>
            </w:r>
          </w:p>
        </w:tc>
      </w:tr>
      <w:tr w:rsidR="004F30E1" w:rsidRPr="00BB49CB" w14:paraId="005270B4" w14:textId="77777777" w:rsidTr="004F30E1">
        <w:tc>
          <w:tcPr>
            <w:tcW w:w="1843" w:type="dxa"/>
          </w:tcPr>
          <w:p w14:paraId="0AAD6CB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Bandwidth</w:t>
            </w:r>
          </w:p>
        </w:tc>
        <w:tc>
          <w:tcPr>
            <w:tcW w:w="6946" w:type="dxa"/>
          </w:tcPr>
          <w:p w14:paraId="3A30E1C7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Không công bố cụ thể</w:t>
            </w:r>
          </w:p>
        </w:tc>
      </w:tr>
      <w:tr w:rsidR="004F30E1" w:rsidRPr="00BB49CB" w14:paraId="460D8C21" w14:textId="77777777" w:rsidTr="004F30E1">
        <w:tc>
          <w:tcPr>
            <w:tcW w:w="1843" w:type="dxa"/>
          </w:tcPr>
          <w:p w14:paraId="75BA61F5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CPU core count</w:t>
            </w:r>
          </w:p>
        </w:tc>
        <w:tc>
          <w:tcPr>
            <w:tcW w:w="6946" w:type="dxa"/>
          </w:tcPr>
          <w:p w14:paraId="0A4CF98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Sử dụng tài nguyên CPU chung cho các dự án cùng 1 máy chủ</w:t>
            </w:r>
          </w:p>
        </w:tc>
      </w:tr>
      <w:tr w:rsidR="004F30E1" w:rsidRPr="00BB49CB" w14:paraId="6860E318" w14:textId="77777777" w:rsidTr="004F30E1">
        <w:tc>
          <w:tcPr>
            <w:tcW w:w="1843" w:type="dxa"/>
          </w:tcPr>
          <w:p w14:paraId="10C5B0E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RAM</w:t>
            </w:r>
          </w:p>
        </w:tc>
        <w:tc>
          <w:tcPr>
            <w:tcW w:w="6946" w:type="dxa"/>
          </w:tcPr>
          <w:p w14:paraId="0B20120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512 MB</w:t>
            </w:r>
          </w:p>
        </w:tc>
      </w:tr>
      <w:tr w:rsidR="004F30E1" w:rsidRPr="00BB49CB" w14:paraId="15286E89" w14:textId="77777777" w:rsidTr="004F30E1">
        <w:tc>
          <w:tcPr>
            <w:tcW w:w="1843" w:type="dxa"/>
          </w:tcPr>
          <w:p w14:paraId="67F50B4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Limitation</w:t>
            </w:r>
          </w:p>
        </w:tc>
        <w:tc>
          <w:tcPr>
            <w:tcW w:w="6946" w:type="dxa"/>
          </w:tcPr>
          <w:p w14:paraId="3EBE6A6D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Nếu không có yêu cầu, các dịch vụ sẽ ngủ sau 15 phút.</w:t>
            </w:r>
          </w:p>
          <w:p w14:paraId="2A05A3F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Khi có yêu cầu mới phải mất thời gian để các dịch vụ hoạt động lại.</w:t>
            </w:r>
          </w:p>
          <w:p w14:paraId="356F7EA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Các dịch vụ trong gói miễn phí bị giới hạn về tài nguyên, vì vậy hiệu suất có thể chậm hơn so với các gói trả phí.</w:t>
            </w:r>
          </w:p>
          <w:p w14:paraId="115A197F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Không thể tuỳ chỉnh domain.</w:t>
            </w:r>
          </w:p>
          <w:p w14:paraId="4890CE4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Bị giới hạn các subdomains.</w:t>
            </w:r>
          </w:p>
          <w:p w14:paraId="7646CCB7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Chỉ có thể chạy project tối đa 400 giờ/tháng.</w:t>
            </w:r>
          </w:p>
        </w:tc>
      </w:tr>
      <w:tr w:rsidR="004F30E1" w:rsidRPr="00BB49CB" w14:paraId="081D5346" w14:textId="77777777" w:rsidTr="004F30E1">
        <w:tc>
          <w:tcPr>
            <w:tcW w:w="1843" w:type="dxa"/>
          </w:tcPr>
          <w:p w14:paraId="4B25408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Note</w:t>
            </w:r>
          </w:p>
        </w:tc>
        <w:tc>
          <w:tcPr>
            <w:tcW w:w="6946" w:type="dxa"/>
          </w:tcPr>
          <w:p w14:paraId="6F29752C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Phù hợp với các dự án có quy mô nhỏ, phục vụ mục đích học tập.</w:t>
            </w:r>
          </w:p>
          <w:p w14:paraId="24811C0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Hỗ trợ miễn phí SSL và HTTP/2.</w:t>
            </w:r>
          </w:p>
        </w:tc>
      </w:tr>
    </w:tbl>
    <w:p w14:paraId="68105B46" w14:textId="04181CBC" w:rsidR="00206B87" w:rsidRPr="00BB49CB" w:rsidRDefault="004F30E1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klbaaq1w6emi" w:colFirst="0" w:colLast="0"/>
      <w:bookmarkStart w:id="13" w:name="_Toc178107208"/>
      <w:bookmarkEnd w:id="12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49CB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 Thông tin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về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dịch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vụ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hosting Glitch</w:t>
      </w:r>
      <w:bookmarkEnd w:id="13"/>
    </w:p>
    <w:p w14:paraId="568A8B22" w14:textId="77777777" w:rsidR="00206B87" w:rsidRPr="00BB49CB" w:rsidRDefault="00206B87" w:rsidP="00BB49CB">
      <w:pPr>
        <w:pStyle w:val="Heading2"/>
        <w:numPr>
          <w:ilvl w:val="0"/>
          <w:numId w:val="8"/>
        </w:numPr>
        <w:spacing w:line="360" w:lineRule="auto"/>
        <w:rPr>
          <w:sz w:val="26"/>
          <w:szCs w:val="26"/>
        </w:rPr>
      </w:pPr>
      <w:bookmarkStart w:id="14" w:name="_Toc178107163"/>
      <w:r w:rsidRPr="00BB49CB">
        <w:rPr>
          <w:sz w:val="26"/>
          <w:szCs w:val="26"/>
        </w:rPr>
        <w:t>Hosting 3 - REPLIT</w:t>
      </w:r>
      <w:bookmarkEnd w:id="14"/>
    </w:p>
    <w:p w14:paraId="1C08771D" w14:textId="77777777" w:rsidR="00206B87" w:rsidRPr="00BB49CB" w:rsidRDefault="00206B87" w:rsidP="00BB49CB">
      <w:pPr>
        <w:keepNext/>
        <w:spacing w:line="360" w:lineRule="auto"/>
      </w:pPr>
      <w:r w:rsidRPr="00BB49CB">
        <w:rPr>
          <w:noProof/>
        </w:rPr>
        <w:drawing>
          <wp:inline distT="0" distB="0" distL="0" distR="0" wp14:anchorId="6111DF18" wp14:editId="54A6C27D">
            <wp:extent cx="5620058" cy="3013588"/>
            <wp:effectExtent l="0" t="0" r="0" b="0"/>
            <wp:docPr id="207876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18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312" cy="30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4C42" w14:textId="02145828" w:rsidR="00206B87" w:rsidRPr="00BB49CB" w:rsidRDefault="00206B87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78106528"/>
      <w:bookmarkStart w:id="16" w:name="_Toc178107037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Hình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Hình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A2B33" w:rsidRPr="00BB49CB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ký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tài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khoản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Replit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công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workspace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miễn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phí</w:t>
      </w:r>
      <w:bookmarkEnd w:id="15"/>
      <w:bookmarkEnd w:id="16"/>
      <w:proofErr w:type="spellEnd"/>
    </w:p>
    <w:tbl>
      <w:tblPr>
        <w:tblW w:w="8789" w:type="dxa"/>
        <w:tblInd w:w="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843"/>
        <w:gridCol w:w="6946"/>
      </w:tblGrid>
      <w:tr w:rsidR="004F30E1" w:rsidRPr="00BB49CB" w14:paraId="4B05E4DA" w14:textId="77777777" w:rsidTr="004F30E1">
        <w:tc>
          <w:tcPr>
            <w:tcW w:w="1843" w:type="dxa"/>
          </w:tcPr>
          <w:p w14:paraId="045046B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Website</w:t>
            </w:r>
          </w:p>
        </w:tc>
        <w:tc>
          <w:tcPr>
            <w:tcW w:w="6946" w:type="dxa"/>
          </w:tcPr>
          <w:p w14:paraId="16B5799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https://replit.com/</w:t>
            </w:r>
          </w:p>
        </w:tc>
      </w:tr>
      <w:tr w:rsidR="004F30E1" w:rsidRPr="00BB49CB" w14:paraId="5CE5F259" w14:textId="77777777" w:rsidTr="004F30E1">
        <w:tc>
          <w:tcPr>
            <w:tcW w:w="1843" w:type="dxa"/>
          </w:tcPr>
          <w:p w14:paraId="3C2960F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Disk size</w:t>
            </w:r>
          </w:p>
        </w:tc>
        <w:tc>
          <w:tcPr>
            <w:tcW w:w="6946" w:type="dxa"/>
          </w:tcPr>
          <w:p w14:paraId="1A7A323C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500 MB</w:t>
            </w:r>
          </w:p>
        </w:tc>
      </w:tr>
      <w:tr w:rsidR="004F30E1" w:rsidRPr="00BB49CB" w14:paraId="347BB27F" w14:textId="77777777" w:rsidTr="004F30E1">
        <w:tc>
          <w:tcPr>
            <w:tcW w:w="1843" w:type="dxa"/>
          </w:tcPr>
          <w:p w14:paraId="7C8F3644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Bandwidth</w:t>
            </w:r>
          </w:p>
        </w:tc>
        <w:tc>
          <w:tcPr>
            <w:tcW w:w="6946" w:type="dxa"/>
          </w:tcPr>
          <w:p w14:paraId="1D21CB2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Không giới hạn băng thông cụ thể cho gói miễn phí, nhưng có thể bị giới hạn khi sử dụng quá tải.</w:t>
            </w:r>
          </w:p>
        </w:tc>
      </w:tr>
      <w:tr w:rsidR="004F30E1" w:rsidRPr="00BB49CB" w14:paraId="4C0FD1DB" w14:textId="77777777" w:rsidTr="004F30E1">
        <w:tc>
          <w:tcPr>
            <w:tcW w:w="1843" w:type="dxa"/>
          </w:tcPr>
          <w:p w14:paraId="087B7A5F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CPU core count</w:t>
            </w:r>
          </w:p>
        </w:tc>
        <w:tc>
          <w:tcPr>
            <w:tcW w:w="6946" w:type="dxa"/>
          </w:tcPr>
          <w:p w14:paraId="041245E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Không xác định cụ thể, nhưng CPU chia sẻ giữa các người dùng trên gói miễn phí.</w:t>
            </w:r>
          </w:p>
        </w:tc>
      </w:tr>
      <w:tr w:rsidR="004F30E1" w:rsidRPr="00BB49CB" w14:paraId="1A94B870" w14:textId="77777777" w:rsidTr="004F30E1">
        <w:tc>
          <w:tcPr>
            <w:tcW w:w="1843" w:type="dxa"/>
          </w:tcPr>
          <w:p w14:paraId="15F2A7D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RAM</w:t>
            </w:r>
          </w:p>
        </w:tc>
        <w:tc>
          <w:tcPr>
            <w:tcW w:w="6946" w:type="dxa"/>
          </w:tcPr>
          <w:p w14:paraId="191D7817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500 MB</w:t>
            </w:r>
          </w:p>
        </w:tc>
      </w:tr>
      <w:tr w:rsidR="004F30E1" w:rsidRPr="00BB49CB" w14:paraId="59D5983B" w14:textId="77777777" w:rsidTr="004F30E1">
        <w:tc>
          <w:tcPr>
            <w:tcW w:w="1843" w:type="dxa"/>
          </w:tcPr>
          <w:p w14:paraId="56746F5C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Limitation</w:t>
            </w:r>
          </w:p>
        </w:tc>
        <w:tc>
          <w:tcPr>
            <w:tcW w:w="6946" w:type="dxa"/>
          </w:tcPr>
          <w:p w14:paraId="4BE111FC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Dịch vụ sẽ bị “ngủ” sau một thời gian không hoạt động.</w:t>
            </w:r>
          </w:p>
          <w:p w14:paraId="147BCA2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Không có khả năng tùy chỉnh tài nguyên phần cứng trên gói miễn phí.</w:t>
            </w:r>
          </w:p>
          <w:p w14:paraId="6C076A0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Tốc độ khởi động và xử lý có thể bị chậm do việc chia sẻ tài nguyên với các người dùng khác.</w:t>
            </w:r>
          </w:p>
          <w:p w14:paraId="737B4DEE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 xml:space="preserve">Không hỗ trợ lưu trữ lâu dài với các file lớn hoặc nhiều dữ liệu </w:t>
            </w:r>
            <w:r w:rsidRPr="00BB49CB">
              <w:rPr>
                <w:sz w:val="26"/>
                <w:szCs w:val="26"/>
                <w:lang w:val="vi-VN"/>
              </w:rPr>
              <w:lastRenderedPageBreak/>
              <w:t>do giới hạn dung lượng ổ đĩa.</w:t>
            </w:r>
          </w:p>
          <w:p w14:paraId="5C69971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Hạn chế về số lượng dự án và kích thước file lớn.</w:t>
            </w:r>
          </w:p>
        </w:tc>
      </w:tr>
      <w:tr w:rsidR="004F30E1" w:rsidRPr="00BB49CB" w14:paraId="5333A5A0" w14:textId="77777777" w:rsidTr="004F30E1">
        <w:tc>
          <w:tcPr>
            <w:tcW w:w="1843" w:type="dxa"/>
          </w:tcPr>
          <w:p w14:paraId="723DF19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Note</w:t>
            </w:r>
          </w:p>
        </w:tc>
        <w:tc>
          <w:tcPr>
            <w:tcW w:w="6946" w:type="dxa"/>
          </w:tcPr>
          <w:p w14:paraId="4D6A05BF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</w:rPr>
              <w:t>C</w:t>
            </w:r>
            <w:r w:rsidRPr="00BB49CB">
              <w:rPr>
                <w:sz w:val="26"/>
                <w:szCs w:val="26"/>
                <w:lang w:val="vi-VN"/>
              </w:rPr>
              <w:t>ung cấp một môi trường lập trình trực tuyến trích hợp (IDE) hỗ trợ nhiều ngôn ngữ, bao gồm Node.js, Python, Java, C++, v.v.</w:t>
            </w:r>
          </w:p>
          <w:p w14:paraId="776B4CC5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Replit cho phép lập trình, biên dịch, và chạy ứng dụng trực tiếp trên trình duyệt mà không cần cài đặt.</w:t>
            </w:r>
          </w:p>
          <w:p w14:paraId="6A6D205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Phù hợp cho các dự án nhỏ, phát triển ứng dụng thử nghiệm hoặc phục vụ mục đích học tập.</w:t>
            </w:r>
          </w:p>
          <w:p w14:paraId="777EB6B1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BB49CB">
              <w:rPr>
                <w:sz w:val="26"/>
                <w:szCs w:val="26"/>
                <w:lang w:val="vi-VN"/>
              </w:rPr>
              <w:t>Tích hợp dễ dàng với các công cụ cộng tác, giúp chia sẻ và làm việc nhóm trên các dự án đơn giản.</w:t>
            </w:r>
          </w:p>
        </w:tc>
      </w:tr>
    </w:tbl>
    <w:p w14:paraId="7F65D8BE" w14:textId="71CD5578" w:rsidR="00206B87" w:rsidRPr="00BB49CB" w:rsidRDefault="004F30E1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vi-VN"/>
        </w:rPr>
      </w:pPr>
      <w:bookmarkStart w:id="17" w:name="_5bqnbl5yo8ui" w:colFirst="0" w:colLast="0"/>
      <w:bookmarkStart w:id="18" w:name="_Toc178107209"/>
      <w:bookmarkEnd w:id="17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49CB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 Thông tin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về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dịch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vụ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hosting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Replit</w:t>
      </w:r>
      <w:bookmarkEnd w:id="18"/>
      <w:proofErr w:type="spellEnd"/>
    </w:p>
    <w:p w14:paraId="0138E744" w14:textId="77777777" w:rsidR="00206B87" w:rsidRPr="00BB49CB" w:rsidRDefault="00206B87" w:rsidP="00BB49CB">
      <w:pPr>
        <w:pStyle w:val="Heading2"/>
        <w:numPr>
          <w:ilvl w:val="0"/>
          <w:numId w:val="8"/>
        </w:numPr>
        <w:spacing w:line="360" w:lineRule="auto"/>
        <w:rPr>
          <w:sz w:val="26"/>
          <w:szCs w:val="26"/>
        </w:rPr>
      </w:pPr>
      <w:bookmarkStart w:id="19" w:name="_Toc178107164"/>
      <w:r w:rsidRPr="00BB49CB">
        <w:rPr>
          <w:sz w:val="26"/>
          <w:szCs w:val="26"/>
        </w:rPr>
        <w:t>Hosting 4 – GOOGIE</w:t>
      </w:r>
      <w:bookmarkEnd w:id="19"/>
    </w:p>
    <w:p w14:paraId="7F0CC117" w14:textId="77777777" w:rsidR="00206B87" w:rsidRPr="00BB49CB" w:rsidRDefault="00206B87" w:rsidP="00BB49CB">
      <w:pPr>
        <w:spacing w:line="360" w:lineRule="auto"/>
      </w:pPr>
      <w:r w:rsidRPr="00BB49CB">
        <w:rPr>
          <w:noProof/>
        </w:rPr>
        <w:drawing>
          <wp:inline distT="0" distB="0" distL="0" distR="0" wp14:anchorId="2AF4DDA6" wp14:editId="40D2523F">
            <wp:extent cx="5524500" cy="2598998"/>
            <wp:effectExtent l="0" t="0" r="0" b="0"/>
            <wp:docPr id="1031450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506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172" cy="26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7617" w14:textId="374FD0A7" w:rsidR="00206B87" w:rsidRPr="00BB49CB" w:rsidRDefault="001A2B33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78107038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Hình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Hình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49CB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ký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tài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khoản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Googie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công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workspace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miễn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phí</w:t>
      </w:r>
      <w:bookmarkEnd w:id="20"/>
      <w:proofErr w:type="spellEnd"/>
    </w:p>
    <w:p w14:paraId="53E2FD76" w14:textId="77777777" w:rsidR="00206B87" w:rsidRPr="00BB49CB" w:rsidRDefault="00206B87" w:rsidP="00BB49CB">
      <w:pPr>
        <w:spacing w:line="360" w:lineRule="auto"/>
      </w:pPr>
    </w:p>
    <w:tbl>
      <w:tblPr>
        <w:tblW w:w="8647" w:type="dxa"/>
        <w:tblInd w:w="25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843"/>
        <w:gridCol w:w="6804"/>
      </w:tblGrid>
      <w:tr w:rsidR="004F30E1" w:rsidRPr="00BB49CB" w14:paraId="60D31586" w14:textId="77777777" w:rsidTr="004F30E1">
        <w:tc>
          <w:tcPr>
            <w:tcW w:w="1843" w:type="dxa"/>
          </w:tcPr>
          <w:p w14:paraId="46227F0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Website</w:t>
            </w:r>
          </w:p>
        </w:tc>
        <w:tc>
          <w:tcPr>
            <w:tcW w:w="6804" w:type="dxa"/>
          </w:tcPr>
          <w:p w14:paraId="3470A76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https://googiehost.com/</w:t>
            </w:r>
          </w:p>
        </w:tc>
      </w:tr>
      <w:tr w:rsidR="004F30E1" w:rsidRPr="00BB49CB" w14:paraId="2BE0AAEB" w14:textId="77777777" w:rsidTr="004F30E1">
        <w:tc>
          <w:tcPr>
            <w:tcW w:w="1843" w:type="dxa"/>
          </w:tcPr>
          <w:p w14:paraId="1CEDA03B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Disk size</w:t>
            </w:r>
          </w:p>
        </w:tc>
        <w:tc>
          <w:tcPr>
            <w:tcW w:w="6804" w:type="dxa"/>
          </w:tcPr>
          <w:p w14:paraId="6328B62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1000MB SSD</w:t>
            </w:r>
          </w:p>
        </w:tc>
      </w:tr>
      <w:tr w:rsidR="004F30E1" w:rsidRPr="00BB49CB" w14:paraId="7D29C744" w14:textId="77777777" w:rsidTr="004F30E1">
        <w:tc>
          <w:tcPr>
            <w:tcW w:w="1843" w:type="dxa"/>
          </w:tcPr>
          <w:p w14:paraId="6509CE6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Bandwidth</w:t>
            </w:r>
          </w:p>
        </w:tc>
        <w:tc>
          <w:tcPr>
            <w:tcW w:w="6804" w:type="dxa"/>
          </w:tcPr>
          <w:p w14:paraId="44409891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Không giới hạn với 100MBPS uplink</w:t>
            </w:r>
          </w:p>
        </w:tc>
      </w:tr>
      <w:tr w:rsidR="004F30E1" w:rsidRPr="00BB49CB" w14:paraId="49B36BFC" w14:textId="77777777" w:rsidTr="004F30E1">
        <w:tc>
          <w:tcPr>
            <w:tcW w:w="1843" w:type="dxa"/>
          </w:tcPr>
          <w:p w14:paraId="46CE7EAD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CPU core count</w:t>
            </w:r>
          </w:p>
        </w:tc>
        <w:tc>
          <w:tcPr>
            <w:tcW w:w="6804" w:type="dxa"/>
          </w:tcPr>
          <w:p w14:paraId="7ADEA02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Không xác định cụ thể, CPU dùng chung</w:t>
            </w:r>
          </w:p>
        </w:tc>
      </w:tr>
      <w:tr w:rsidR="004F30E1" w:rsidRPr="00BB49CB" w14:paraId="00878A1D" w14:textId="77777777" w:rsidTr="004F30E1">
        <w:tc>
          <w:tcPr>
            <w:tcW w:w="1843" w:type="dxa"/>
          </w:tcPr>
          <w:p w14:paraId="03427ECA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RAM</w:t>
            </w:r>
          </w:p>
        </w:tc>
        <w:tc>
          <w:tcPr>
            <w:tcW w:w="6804" w:type="dxa"/>
          </w:tcPr>
          <w:p w14:paraId="2906AF80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Không xác định cụ thể</w:t>
            </w:r>
          </w:p>
        </w:tc>
      </w:tr>
      <w:tr w:rsidR="004F30E1" w:rsidRPr="00BB49CB" w14:paraId="5A7A8582" w14:textId="77777777" w:rsidTr="004F30E1">
        <w:tc>
          <w:tcPr>
            <w:tcW w:w="1843" w:type="dxa"/>
          </w:tcPr>
          <w:p w14:paraId="6ACA1F06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Limitation</w:t>
            </w:r>
          </w:p>
        </w:tc>
        <w:tc>
          <w:tcPr>
            <w:tcW w:w="6804" w:type="dxa"/>
          </w:tcPr>
          <w:p w14:paraId="671514A0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Chỉ host được 1 web miễn phí</w:t>
            </w:r>
          </w:p>
          <w:p w14:paraId="2EC535A3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Chỉ được 1 email doanh nghiệp</w:t>
            </w:r>
          </w:p>
          <w:p w14:paraId="5EA77D30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99% uptime</w:t>
            </w:r>
          </w:p>
        </w:tc>
      </w:tr>
      <w:tr w:rsidR="004F30E1" w:rsidRPr="00BB49CB" w14:paraId="29459AF6" w14:textId="77777777" w:rsidTr="004F30E1">
        <w:tc>
          <w:tcPr>
            <w:tcW w:w="1843" w:type="dxa"/>
          </w:tcPr>
          <w:p w14:paraId="2960BBB9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lastRenderedPageBreak/>
              <w:t>Note</w:t>
            </w:r>
          </w:p>
        </w:tc>
        <w:tc>
          <w:tcPr>
            <w:tcW w:w="6804" w:type="dxa"/>
          </w:tcPr>
          <w:p w14:paraId="7F0E6678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 xml:space="preserve">Cung cấp chứng chỉ SSL </w:t>
            </w:r>
          </w:p>
          <w:p w14:paraId="667E079F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Hỗ trợ trình quản lý Wordpress</w:t>
            </w:r>
          </w:p>
          <w:p w14:paraId="0BF74CAF" w14:textId="77777777" w:rsidR="00206B87" w:rsidRPr="00BB49CB" w:rsidRDefault="00206B87" w:rsidP="00BB49CB">
            <w:pPr>
              <w:spacing w:line="360" w:lineRule="auto"/>
              <w:rPr>
                <w:sz w:val="26"/>
                <w:szCs w:val="26"/>
              </w:rPr>
            </w:pPr>
            <w:r w:rsidRPr="00BB49CB">
              <w:rPr>
                <w:sz w:val="26"/>
                <w:szCs w:val="26"/>
              </w:rPr>
              <w:t>Đa số người dùng phản hồi dịch vụ chậm, chỉ nên dùng cho những dự án quy mô nhỏ</w:t>
            </w:r>
          </w:p>
        </w:tc>
      </w:tr>
    </w:tbl>
    <w:p w14:paraId="6E568A7C" w14:textId="5F81525A" w:rsidR="00206B87" w:rsidRPr="00BB49CB" w:rsidRDefault="004F30E1" w:rsidP="00BB49CB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78107210"/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49CB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:  Thông tin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về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dịch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vụ</w:t>
      </w:r>
      <w:proofErr w:type="spellEnd"/>
      <w:r w:rsidRPr="00BB49CB">
        <w:rPr>
          <w:rFonts w:ascii="Times New Roman" w:hAnsi="Times New Roman" w:cs="Times New Roman"/>
          <w:color w:val="auto"/>
          <w:sz w:val="24"/>
          <w:szCs w:val="24"/>
        </w:rPr>
        <w:t xml:space="preserve"> hosting </w:t>
      </w:r>
      <w:proofErr w:type="spellStart"/>
      <w:r w:rsidRPr="00BB49CB">
        <w:rPr>
          <w:rFonts w:ascii="Times New Roman" w:hAnsi="Times New Roman" w:cs="Times New Roman"/>
          <w:color w:val="auto"/>
          <w:sz w:val="24"/>
          <w:szCs w:val="24"/>
        </w:rPr>
        <w:t>GoogieHost</w:t>
      </w:r>
      <w:bookmarkEnd w:id="21"/>
      <w:proofErr w:type="spellEnd"/>
    </w:p>
    <w:p w14:paraId="55DBC385" w14:textId="222ECEC9" w:rsidR="004F30E1" w:rsidRPr="00BB49CB" w:rsidRDefault="004F30E1" w:rsidP="00BB49CB">
      <w:pPr>
        <w:spacing w:line="360" w:lineRule="auto"/>
        <w:rPr>
          <w:sz w:val="26"/>
          <w:szCs w:val="26"/>
        </w:rPr>
      </w:pPr>
      <w:r w:rsidRPr="00BB49CB">
        <w:rPr>
          <w:sz w:val="26"/>
          <w:szCs w:val="26"/>
        </w:rPr>
        <w:br w:type="page"/>
      </w:r>
    </w:p>
    <w:bookmarkStart w:id="22" w:name="_Toc178107165" w:displacedByCustomXml="next"/>
    <w:sdt>
      <w:sdtPr>
        <w:id w:val="261263247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0FAE241D" w14:textId="45D3E17D" w:rsidR="00BB49CB" w:rsidRPr="00BB49CB" w:rsidRDefault="00BB49CB" w:rsidP="00BB49CB">
          <w:pPr>
            <w:pStyle w:val="Heading1"/>
            <w:spacing w:line="360" w:lineRule="auto"/>
            <w:jc w:val="center"/>
            <w:rPr>
              <w:sz w:val="36"/>
              <w:szCs w:val="36"/>
              <w:lang w:val="en-US"/>
            </w:rPr>
          </w:pPr>
          <w:r w:rsidRPr="00BB49CB">
            <w:rPr>
              <w:sz w:val="36"/>
              <w:szCs w:val="36"/>
              <w:lang w:val="en-US"/>
            </w:rPr>
            <w:t>TÀI LIỆU THAM KHẢO</w:t>
          </w:r>
          <w:bookmarkEnd w:id="22"/>
        </w:p>
        <w:sdt>
          <w:sdtPr>
            <w:id w:val="111145805"/>
            <w:bibliography/>
          </w:sdtPr>
          <w:sdtContent>
            <w:p w14:paraId="5B8F8C1E" w14:textId="77777777" w:rsidR="00BB49CB" w:rsidRPr="00BB49CB" w:rsidRDefault="00BB49CB" w:rsidP="00BB49CB">
              <w:pPr>
                <w:spacing w:line="360" w:lineRule="auto"/>
                <w:rPr>
                  <w:rFonts w:eastAsiaTheme="minorHAnsi"/>
                  <w:noProof/>
                  <w:lang w:val="en-US"/>
                </w:rPr>
              </w:pPr>
              <w:r w:rsidRPr="00BB49CB">
                <w:fldChar w:fldCharType="begin"/>
              </w:r>
              <w:r w:rsidRPr="00BB49CB">
                <w:instrText xml:space="preserve"> BIBLIOGRAPHY </w:instrText>
              </w:r>
              <w:r w:rsidRPr="00BB49CB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116"/>
              </w:tblGrid>
              <w:tr w:rsidR="00BB49CB" w:rsidRPr="00BB49CB" w14:paraId="4D9C736E" w14:textId="77777777">
                <w:trPr>
                  <w:divId w:val="7064430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7BD8D" w14:textId="2CFC066F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sz w:val="24"/>
                        <w:szCs w:val="24"/>
                        <w:lang w:val="vi-VN"/>
                      </w:rPr>
                    </w:pPr>
                    <w:r w:rsidRPr="00BB49CB">
                      <w:rPr>
                        <w:noProof/>
                        <w:lang w:val="vi-V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FB1FF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sz w:val="26"/>
                        <w:szCs w:val="26"/>
                        <w:lang w:val="vi-VN"/>
                      </w:rPr>
                    </w:pPr>
                    <w:r w:rsidRPr="00BB49CB">
                      <w:rPr>
                        <w:noProof/>
                        <w:sz w:val="26"/>
                        <w:szCs w:val="26"/>
                        <w:lang w:val="vi-VN"/>
                      </w:rPr>
                      <w:t>"Build, deploy, and scale at any stage of growth," [Online]. Available: https://replit.com/pricing.</w:t>
                    </w:r>
                  </w:p>
                </w:tc>
              </w:tr>
              <w:tr w:rsidR="00BB49CB" w:rsidRPr="00BB49CB" w14:paraId="0D282A66" w14:textId="77777777">
                <w:trPr>
                  <w:divId w:val="7064430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51D1B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lang w:val="vi-VN"/>
                      </w:rPr>
                    </w:pPr>
                    <w:r w:rsidRPr="00BB49CB"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3A35A1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sz w:val="26"/>
                        <w:szCs w:val="26"/>
                        <w:lang w:val="vi-VN"/>
                      </w:rPr>
                    </w:pPr>
                    <w:r w:rsidRPr="00BB49CB">
                      <w:rPr>
                        <w:noProof/>
                        <w:sz w:val="26"/>
                        <w:szCs w:val="26"/>
                        <w:lang w:val="vi-VN"/>
                      </w:rPr>
                      <w:t>"Predictable pricing that scales with you," [Online]. Available: https://render.com/pricing.</w:t>
                    </w:r>
                  </w:p>
                </w:tc>
              </w:tr>
              <w:tr w:rsidR="00BB49CB" w:rsidRPr="00BB49CB" w14:paraId="732D366A" w14:textId="77777777">
                <w:trPr>
                  <w:divId w:val="7064430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EF346A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lang w:val="vi-VN"/>
                      </w:rPr>
                    </w:pPr>
                    <w:r w:rsidRPr="00BB49CB">
                      <w:rPr>
                        <w:noProof/>
                        <w:lang w:val="vi-V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BAAA89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sz w:val="26"/>
                        <w:szCs w:val="26"/>
                        <w:lang w:val="vi-VN"/>
                      </w:rPr>
                    </w:pPr>
                    <w:r w:rsidRPr="00BB49CB">
                      <w:rPr>
                        <w:noProof/>
                        <w:sz w:val="26"/>
                        <w:szCs w:val="26"/>
                        <w:lang w:val="vi-VN"/>
                      </w:rPr>
                      <w:t>"Technical Restrictions - Glitch," [Online]. Available: https://help.glitch.com/hc/en-us/articles/16287495313293-Technical-Restrictions.</w:t>
                    </w:r>
                  </w:p>
                </w:tc>
              </w:tr>
              <w:tr w:rsidR="00BB49CB" w:rsidRPr="00BB49CB" w14:paraId="1BD72432" w14:textId="77777777">
                <w:trPr>
                  <w:divId w:val="7064430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8D6909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lang w:val="vi-VN"/>
                      </w:rPr>
                    </w:pPr>
                    <w:r w:rsidRPr="00BB49CB"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0340BB" w14:textId="77777777" w:rsidR="00BB49CB" w:rsidRPr="00BB49CB" w:rsidRDefault="00BB49CB" w:rsidP="00BB49CB">
                    <w:pPr>
                      <w:pStyle w:val="Bibliography"/>
                      <w:spacing w:line="360" w:lineRule="auto"/>
                      <w:rPr>
                        <w:noProof/>
                        <w:sz w:val="26"/>
                        <w:szCs w:val="26"/>
                        <w:lang w:val="vi-VN"/>
                      </w:rPr>
                    </w:pPr>
                    <w:r w:rsidRPr="00BB49CB">
                      <w:rPr>
                        <w:noProof/>
                        <w:sz w:val="26"/>
                        <w:szCs w:val="26"/>
                        <w:lang w:val="vi-VN"/>
                      </w:rPr>
                      <w:t>"Free Hosting Features," [Online]. Available: https://googiehost.com/checkout/.</w:t>
                    </w:r>
                  </w:p>
                </w:tc>
              </w:tr>
            </w:tbl>
            <w:p w14:paraId="279458F9" w14:textId="77777777" w:rsidR="00BB49CB" w:rsidRPr="00BB49CB" w:rsidRDefault="00BB49CB" w:rsidP="00BB49CB">
              <w:pPr>
                <w:spacing w:line="360" w:lineRule="auto"/>
                <w:divId w:val="706443024"/>
                <w:rPr>
                  <w:noProof/>
                </w:rPr>
              </w:pPr>
            </w:p>
            <w:p w14:paraId="26AC29E7" w14:textId="570587E1" w:rsidR="00BB49CB" w:rsidRPr="00BB49CB" w:rsidRDefault="00BB49CB" w:rsidP="00BB49CB">
              <w:pPr>
                <w:spacing w:line="360" w:lineRule="auto"/>
              </w:pPr>
              <w:r w:rsidRPr="00BB49C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BFB408" w14:textId="77777777" w:rsidR="00842396" w:rsidRPr="00BB49CB" w:rsidRDefault="00842396" w:rsidP="00BB49CB">
      <w:pPr>
        <w:tabs>
          <w:tab w:val="left" w:pos="941"/>
          <w:tab w:val="left" w:pos="942"/>
        </w:tabs>
        <w:spacing w:line="360" w:lineRule="auto"/>
        <w:ind w:right="591"/>
        <w:rPr>
          <w:sz w:val="26"/>
          <w:lang w:val="en-US"/>
        </w:rPr>
      </w:pPr>
    </w:p>
    <w:sectPr w:rsidR="00842396" w:rsidRPr="00BB49CB" w:rsidSect="00206B87">
      <w:footerReference w:type="default" r:id="rId14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0D322" w14:textId="77777777" w:rsidR="000E0D1A" w:rsidRDefault="000E0D1A">
      <w:r>
        <w:separator/>
      </w:r>
    </w:p>
  </w:endnote>
  <w:endnote w:type="continuationSeparator" w:id="0">
    <w:p w14:paraId="1A403489" w14:textId="77777777" w:rsidR="000E0D1A" w:rsidRDefault="000E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16044032;mso-position-horizontal-relative:page;mso-position-vertical-relative:page" filled="f" stroked="f">
          <v:textbox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77777777" w:rsidR="00842396" w:rsidRDefault="00000000">
    <w:pPr>
      <w:pStyle w:val="BodyText"/>
      <w:spacing w:line="14" w:lineRule="auto"/>
      <w:rPr>
        <w:sz w:val="20"/>
      </w:rPr>
    </w:pPr>
    <w:r>
      <w:pict w14:anchorId="7A11B4BC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25" type="#_x0000_t202" style="position:absolute;margin-left:302.85pt;margin-top:780.65pt;width:19.25pt;height:14.35pt;z-index:-16043520;mso-position-horizontal-relative:page;mso-position-vertical-relative:page" filled="f" stroked="f">
          <v:textbox inset="0,0,0,0">
            <w:txbxContent>
              <w:p w14:paraId="26EA6512" w14:textId="77777777" w:rsidR="00842396" w:rsidRPr="00206B87" w:rsidRDefault="00000000">
                <w:pPr>
                  <w:spacing w:before="13"/>
                  <w:ind w:left="60"/>
                </w:pPr>
                <w:r w:rsidRPr="00206B87">
                  <w:rPr>
                    <w:spacing w:val="-5"/>
                  </w:rPr>
                  <w:fldChar w:fldCharType="begin"/>
                </w:r>
                <w:r w:rsidRPr="00206B87">
                  <w:rPr>
                    <w:spacing w:val="-5"/>
                  </w:rPr>
                  <w:instrText xml:space="preserve"> PAGE </w:instrText>
                </w:r>
                <w:r w:rsidRPr="00206B87">
                  <w:rPr>
                    <w:spacing w:val="-5"/>
                  </w:rPr>
                  <w:fldChar w:fldCharType="separate"/>
                </w:r>
                <w:r w:rsidRPr="00206B87">
                  <w:rPr>
                    <w:spacing w:val="-5"/>
                  </w:rPr>
                  <w:t>10</w:t>
                </w:r>
                <w:r w:rsidRPr="00206B87"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375CC" w14:textId="77777777" w:rsidR="000E0D1A" w:rsidRDefault="000E0D1A">
      <w:r>
        <w:separator/>
      </w:r>
    </w:p>
  </w:footnote>
  <w:footnote w:type="continuationSeparator" w:id="0">
    <w:p w14:paraId="2D1FB8BA" w14:textId="77777777" w:rsidR="000E0D1A" w:rsidRDefault="000E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3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4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5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num w:numId="1" w16cid:durableId="1288505761">
    <w:abstractNumId w:val="4"/>
  </w:num>
  <w:num w:numId="2" w16cid:durableId="709765299">
    <w:abstractNumId w:val="7"/>
  </w:num>
  <w:num w:numId="3" w16cid:durableId="1560435440">
    <w:abstractNumId w:val="1"/>
  </w:num>
  <w:num w:numId="4" w16cid:durableId="748038687">
    <w:abstractNumId w:val="6"/>
  </w:num>
  <w:num w:numId="5" w16cid:durableId="199050554">
    <w:abstractNumId w:val="0"/>
  </w:num>
  <w:num w:numId="6" w16cid:durableId="1242444990">
    <w:abstractNumId w:val="3"/>
  </w:num>
  <w:num w:numId="7" w16cid:durableId="832069199">
    <w:abstractNumId w:val="5"/>
  </w:num>
  <w:num w:numId="8" w16cid:durableId="43677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E0D1A"/>
    <w:rsid w:val="001A2B33"/>
    <w:rsid w:val="00206B87"/>
    <w:rsid w:val="004F30E1"/>
    <w:rsid w:val="0077062F"/>
    <w:rsid w:val="00842396"/>
    <w:rsid w:val="00894B73"/>
    <w:rsid w:val="00BB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5</cp:revision>
  <dcterms:created xsi:type="dcterms:W3CDTF">2024-09-24T14:24:00Z</dcterms:created>
  <dcterms:modified xsi:type="dcterms:W3CDTF">2024-09-24T14:53:00Z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</Properties>
</file>