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EFB5" w14:textId="4C027F67" w:rsidR="00B116D0" w:rsidRDefault="00B116D0" w:rsidP="00B116D0">
      <w:pPr>
        <w:pBdr>
          <w:bottom w:val="single" w:sz="8" w:space="4" w:color="1F4E79"/>
        </w:pBdr>
        <w:spacing w:before="280" w:after="140"/>
      </w:pPr>
      <w:r>
        <w:rPr>
          <w:b/>
          <w:bCs/>
          <w:color w:val="1F4E79"/>
          <w:sz w:val="34"/>
          <w:szCs w:val="34"/>
        </w:rPr>
        <w:t>NURS 753</w:t>
      </w:r>
      <w:r w:rsidR="0072335E">
        <w:rPr>
          <w:b/>
          <w:bCs/>
          <w:color w:val="1F4E79"/>
          <w:sz w:val="34"/>
          <w:szCs w:val="34"/>
        </w:rPr>
        <w:t>A</w:t>
      </w:r>
      <w:r>
        <w:rPr>
          <w:b/>
          <w:bCs/>
          <w:color w:val="1F4E79"/>
          <w:sz w:val="34"/>
          <w:szCs w:val="34"/>
        </w:rPr>
        <w:t xml:space="preserve"> — Principles and Practice of Anesthesia I  (Fall, Semester 1)</w:t>
      </w:r>
    </w:p>
    <w:p w14:paraId="0068D24B" w14:textId="77777777" w:rsidR="00B116D0" w:rsidRDefault="00B116D0" w:rsidP="00B116D0">
      <w:pPr>
        <w:spacing w:before="200" w:after="80"/>
      </w:pPr>
      <w:r>
        <w:rPr>
          <w:b/>
          <w:bCs/>
          <w:color w:val="2E75B6"/>
          <w:sz w:val="26"/>
          <w:szCs w:val="26"/>
        </w:rPr>
        <w:t>Course Overview</w:t>
      </w:r>
    </w:p>
    <w:p w14:paraId="50582B10" w14:textId="4E4112ED" w:rsidR="00B116D0" w:rsidRDefault="00B116D0" w:rsidP="00B116D0">
      <w:pPr>
        <w:spacing w:before="80" w:after="80"/>
      </w:pPr>
      <w:r>
        <w:rPr>
          <w:color w:val="000000"/>
        </w:rPr>
        <w:t xml:space="preserve">NURS 753 establishes the equipment foundations and clinical skills essential to every anesthetic. The course covers the anesthesia machine and all its subsystems, breathing systems, pre-operative assessment, a 3-week airway sequence (anatomy through difficult airway), monitoring, malignant hyperthermia, positioning, safety and documentation, fluid/electrolyte/blood management, and PACU. Simulation intensive </w:t>
      </w:r>
      <w:r w:rsidR="004608E3">
        <w:rPr>
          <w:color w:val="000000"/>
        </w:rPr>
        <w:t xml:space="preserve">and </w:t>
      </w:r>
      <w:r>
        <w:rPr>
          <w:color w:val="000000"/>
        </w:rPr>
        <w:t xml:space="preserve">shadow days </w:t>
      </w:r>
      <w:r w:rsidR="004608E3">
        <w:rPr>
          <w:color w:val="000000"/>
        </w:rPr>
        <w:t xml:space="preserve">are </w:t>
      </w:r>
      <w:r>
        <w:rPr>
          <w:color w:val="000000"/>
        </w:rPr>
        <w:t>within the same week.</w:t>
      </w:r>
    </w:p>
    <w:p w14:paraId="6178D7E8" w14:textId="77777777" w:rsidR="00B116D0" w:rsidRDefault="00B116D0" w:rsidP="00B116D0"/>
    <w:p w14:paraId="73FFD85D" w14:textId="412E0E95" w:rsidR="00B116D0" w:rsidRDefault="00B116D0" w:rsidP="00B116D0">
      <w:pPr>
        <w:spacing w:before="140" w:after="60"/>
      </w:pPr>
      <w:r>
        <w:rPr>
          <w:b/>
          <w:bCs/>
          <w:color w:val="005F5F"/>
          <w:sz w:val="21"/>
          <w:szCs w:val="21"/>
        </w:rPr>
        <w:t>Simulation Intensive — Machine Check, Positioning, Intubation, Shadow Day 1</w:t>
      </w:r>
    </w:p>
    <w:p w14:paraId="391C5601" w14:textId="77777777" w:rsidR="00B116D0" w:rsidRDefault="00B116D0" w:rsidP="00B116D0"/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1469"/>
        <w:gridCol w:w="4786"/>
        <w:gridCol w:w="2428"/>
      </w:tblGrid>
      <w:tr w:rsidR="00B116D0" w14:paraId="2ABE240D" w14:textId="77777777" w:rsidTr="004608E3">
        <w:trPr>
          <w:tblHeader/>
        </w:trPr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1C45B3" w14:textId="77777777" w:rsidR="00B116D0" w:rsidRPr="00470757" w:rsidRDefault="00B116D0" w:rsidP="00E3729F">
            <w:pPr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AA95A1" w14:textId="77777777" w:rsidR="00B116D0" w:rsidRPr="00470757" w:rsidRDefault="00B116D0" w:rsidP="00E3729F">
            <w:pPr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Bay / Group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B24C6" w14:textId="77777777" w:rsidR="00B116D0" w:rsidRPr="00470757" w:rsidRDefault="00B116D0" w:rsidP="00E3729F">
            <w:pPr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Activity / Station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FE66E5" w14:textId="77777777" w:rsidR="00B116D0" w:rsidRPr="00470757" w:rsidRDefault="00B116D0" w:rsidP="00E3729F">
            <w:pPr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B116D0" w14:paraId="3CEF739C" w14:textId="77777777" w:rsidTr="004608E3"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9DDCA" w14:textId="77777777" w:rsidR="00B116D0" w:rsidRPr="00470757" w:rsidRDefault="00B116D0" w:rsidP="00E3729F">
            <w:pPr>
              <w:spacing w:before="40" w:after="40"/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Mon Day 1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E6AC4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000000"/>
                <w:sz w:val="17"/>
                <w:szCs w:val="17"/>
              </w:rPr>
              <w:t>Full Cohort AM Demo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2DFFC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000000"/>
                <w:sz w:val="17"/>
                <w:szCs w:val="17"/>
              </w:rPr>
              <w:t>Faculty demonstration (~60 min): complete machine check-off, breathing circuit assembly, pre-op room setup overview. All 25 students observe.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786E9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595959"/>
                <w:sz w:val="17"/>
                <w:szCs w:val="17"/>
              </w:rPr>
              <w:t>Sets expectations for all 3 bay stations in afternoon</w:t>
            </w:r>
          </w:p>
        </w:tc>
      </w:tr>
      <w:tr w:rsidR="00B116D0" w14:paraId="2961ED66" w14:textId="77777777" w:rsidTr="004608E3"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2EEC7" w14:textId="77777777" w:rsidR="00B116D0" w:rsidRPr="00470757" w:rsidRDefault="00B116D0" w:rsidP="00E3729F">
            <w:pPr>
              <w:spacing w:before="40" w:after="40"/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Mon Day 1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3098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000000"/>
                <w:sz w:val="17"/>
                <w:szCs w:val="17"/>
              </w:rPr>
              <w:t>Groups Rotate PM (3 bays)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5389D" w14:textId="68246EE3" w:rsidR="009C18A1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Bay 1</w:t>
            </w:r>
            <w:r w:rsidRPr="00470757">
              <w:rPr>
                <w:color w:val="000000"/>
                <w:sz w:val="17"/>
                <w:szCs w:val="17"/>
              </w:rPr>
              <w:t xml:space="preserve">: Machine check-off — FDA protocol practice, gas flow, vaporizer, ventilator check | </w:t>
            </w:r>
          </w:p>
          <w:p w14:paraId="31024B09" w14:textId="77777777" w:rsidR="009C18A1" w:rsidRDefault="009C18A1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</w:t>
            </w:r>
            <w:r w:rsidR="00B116D0" w:rsidRPr="009C18A1">
              <w:rPr>
                <w:b/>
                <w:bCs/>
                <w:color w:val="000000"/>
                <w:sz w:val="17"/>
                <w:szCs w:val="17"/>
              </w:rPr>
              <w:t>ay 2:</w:t>
            </w:r>
            <w:r w:rsidR="00B116D0" w:rsidRPr="00470757">
              <w:rPr>
                <w:color w:val="000000"/>
                <w:sz w:val="17"/>
                <w:szCs w:val="17"/>
              </w:rPr>
              <w:t xml:space="preserve"> Breathing circuit assembly, CO₂ absorber assessment, APL valve, leak test | </w:t>
            </w:r>
          </w:p>
          <w:p w14:paraId="75F80B0F" w14:textId="58BEF678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Bay 3:</w:t>
            </w:r>
            <w:r w:rsidRPr="00470757">
              <w:rPr>
                <w:color w:val="000000"/>
                <w:sz w:val="17"/>
                <w:szCs w:val="17"/>
              </w:rPr>
              <w:t xml:space="preserve"> Pre-op room setup checklist — emergency drugs, suction, monitors, backup airway; charting orientation (AIMS vs. paper anesthesia record)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D4878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595959"/>
                <w:sz w:val="17"/>
                <w:szCs w:val="17"/>
              </w:rPr>
              <w:t>Groups of 4–5; ~50 min/station</w:t>
            </w:r>
          </w:p>
        </w:tc>
      </w:tr>
      <w:tr w:rsidR="00B116D0" w14:paraId="0E272ACB" w14:textId="77777777" w:rsidTr="004608E3"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5F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D38AC" w14:textId="77777777" w:rsidR="00B116D0" w:rsidRPr="00470757" w:rsidRDefault="00B116D0" w:rsidP="00E3729F">
            <w:pPr>
              <w:spacing w:before="40" w:after="40"/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Tue Day 2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3F76D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000000"/>
                <w:sz w:val="17"/>
                <w:szCs w:val="17"/>
              </w:rPr>
              <w:t>Groups Rotate (3 bays)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D2D96" w14:textId="77777777" w:rsidR="009C18A1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Bay 1:</w:t>
            </w:r>
            <w:r w:rsidRPr="00470757">
              <w:rPr>
                <w:color w:val="000000"/>
                <w:sz w:val="17"/>
                <w:szCs w:val="17"/>
              </w:rPr>
              <w:t xml:space="preserve"> Positioning — supine, lithotomy (peroneal nerve padding), lateral (axillary roll), prone (chest rolls, eye taping); OR table mechanics: articulation, attachments, emergency flat protocol | </w:t>
            </w:r>
          </w:p>
          <w:p w14:paraId="3B1AF68E" w14:textId="77777777" w:rsidR="009C18A1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Bay 2:</w:t>
            </w:r>
            <w:r w:rsidRPr="00470757">
              <w:rPr>
                <w:color w:val="000000"/>
                <w:sz w:val="17"/>
                <w:szCs w:val="17"/>
              </w:rPr>
              <w:t xml:space="preserve"> Mask ventilation, OPA/NPA insertion, LMA Classic and </w:t>
            </w:r>
            <w:proofErr w:type="spellStart"/>
            <w:r w:rsidRPr="00470757">
              <w:rPr>
                <w:color w:val="000000"/>
                <w:sz w:val="17"/>
                <w:szCs w:val="17"/>
              </w:rPr>
              <w:t>ProSeal</w:t>
            </w:r>
            <w:proofErr w:type="spellEnd"/>
            <w:r w:rsidRPr="00470757">
              <w:rPr>
                <w:color w:val="000000"/>
                <w:sz w:val="17"/>
                <w:szCs w:val="17"/>
              </w:rPr>
              <w:t xml:space="preserve"> insertion and seal check | </w:t>
            </w:r>
          </w:p>
          <w:p w14:paraId="366A0567" w14:textId="77777777" w:rsidR="00B116D0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9C18A1">
              <w:rPr>
                <w:b/>
                <w:bCs/>
                <w:color w:val="000000"/>
                <w:sz w:val="17"/>
                <w:szCs w:val="17"/>
              </w:rPr>
              <w:t>Bay 3</w:t>
            </w:r>
            <w:r w:rsidRPr="00470757">
              <w:rPr>
                <w:color w:val="000000"/>
                <w:sz w:val="17"/>
                <w:szCs w:val="17"/>
              </w:rPr>
              <w:t>: Induction sequence — IV induction, jaw thrust, direct laryngoscopy (Mac/Miller), oral ETT insertion, ETCO₂ confirmation, video laryngoscopy comparison</w:t>
            </w:r>
          </w:p>
          <w:p w14:paraId="07C7DB61" w14:textId="72B7995D" w:rsidR="00E8109F" w:rsidRPr="00E8109F" w:rsidRDefault="00E8109F" w:rsidP="00E3729F">
            <w:pPr>
              <w:spacing w:before="40" w:after="40"/>
              <w:rPr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ACLS / BLS / PALS Renewal Certification </w:t>
            </w:r>
            <w:r>
              <w:rPr>
                <w:color w:val="000000"/>
                <w:sz w:val="17"/>
                <w:szCs w:val="17"/>
              </w:rPr>
              <w:t>(Dr. Roberts)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C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7D65B" w14:textId="77777777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595959"/>
                <w:sz w:val="17"/>
                <w:szCs w:val="17"/>
              </w:rPr>
              <w:t>Full day rotation; faculty coaching at each station</w:t>
            </w:r>
          </w:p>
        </w:tc>
      </w:tr>
      <w:tr w:rsidR="00B116D0" w14:paraId="6760330C" w14:textId="77777777" w:rsidTr="004608E3"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15709" w14:textId="09BF2CAF" w:rsidR="00B116D0" w:rsidRPr="00470757" w:rsidRDefault="00B116D0" w:rsidP="00E3729F">
            <w:pPr>
              <w:spacing w:before="40" w:after="40"/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 xml:space="preserve">Wed </w:t>
            </w:r>
            <w:r w:rsidR="004608E3" w:rsidRPr="00470757">
              <w:rPr>
                <w:b/>
                <w:bCs/>
                <w:color w:val="FFFFFF"/>
                <w:sz w:val="17"/>
                <w:szCs w:val="17"/>
              </w:rPr>
              <w:t>Shadow and Practice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4AAF8" w14:textId="7D40A687" w:rsidR="00B116D0" w:rsidRPr="00470757" w:rsidRDefault="004608E3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color w:val="000000"/>
                <w:sz w:val="17"/>
                <w:szCs w:val="17"/>
              </w:rPr>
              <w:t>Rolling Station Practice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F770C" w14:textId="4DC4B0B2" w:rsidR="004608E3" w:rsidRPr="00470757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1</w:t>
            </w:r>
            <w:r w:rsidRPr="00470757">
              <w:rPr>
                <w:color w:val="000000"/>
                <w:sz w:val="17"/>
                <w:szCs w:val="17"/>
              </w:rPr>
              <w:t xml:space="preserve"> Machine </w:t>
            </w:r>
            <w:r w:rsidR="004608E3" w:rsidRPr="00470757">
              <w:rPr>
                <w:color w:val="000000"/>
                <w:sz w:val="17"/>
                <w:szCs w:val="17"/>
              </w:rPr>
              <w:t>check-off, breathing circuit assembly, CO2 absorber, APL valve, leak test, room setup</w:t>
            </w:r>
          </w:p>
          <w:p w14:paraId="1E43A010" w14:textId="2E816E17" w:rsidR="004608E3" w:rsidRPr="00470757" w:rsidRDefault="00B116D0" w:rsidP="00E3729F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2</w:t>
            </w:r>
            <w:r w:rsidRPr="00470757">
              <w:rPr>
                <w:color w:val="000000"/>
                <w:sz w:val="17"/>
                <w:szCs w:val="17"/>
              </w:rPr>
              <w:t xml:space="preserve"> Positioning </w:t>
            </w:r>
            <w:r w:rsidR="004608E3" w:rsidRPr="00470757">
              <w:rPr>
                <w:color w:val="000000"/>
                <w:sz w:val="17"/>
                <w:szCs w:val="17"/>
              </w:rPr>
              <w:t>(supine, lithotomy, lateral, prone, Trendelenburg, reverse Trendelenburg), OR table mechanics</w:t>
            </w:r>
          </w:p>
          <w:p w14:paraId="516FB67F" w14:textId="411B35AD" w:rsidR="00B116D0" w:rsidRPr="00470757" w:rsidRDefault="00B116D0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3</w:t>
            </w:r>
            <w:r w:rsidRPr="00470757">
              <w:rPr>
                <w:color w:val="000000"/>
                <w:sz w:val="17"/>
                <w:szCs w:val="17"/>
              </w:rPr>
              <w:t xml:space="preserve"> </w:t>
            </w:r>
            <w:r w:rsidR="004608E3" w:rsidRPr="00470757">
              <w:rPr>
                <w:color w:val="000000"/>
                <w:sz w:val="17"/>
                <w:szCs w:val="17"/>
              </w:rPr>
              <w:t xml:space="preserve">Airway (ETT, LMA), </w:t>
            </w:r>
            <w:r w:rsidRPr="00470757">
              <w:rPr>
                <w:color w:val="000000"/>
                <w:sz w:val="17"/>
                <w:szCs w:val="17"/>
              </w:rPr>
              <w:t>Induction sequence</w:t>
            </w:r>
            <w:r w:rsidR="004608E3" w:rsidRPr="00470757">
              <w:rPr>
                <w:color w:val="000000"/>
                <w:sz w:val="17"/>
                <w:szCs w:val="17"/>
              </w:rPr>
              <w:t>, mask ventilation, OPA/NPA insertion, chin lift / jaw thrust, video laryngoscopy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76E4" w14:textId="581B5F78" w:rsidR="00B116D0" w:rsidRPr="00470757" w:rsidRDefault="00504E71" w:rsidP="00E3729F">
            <w:pPr>
              <w:spacing w:before="40" w:after="40"/>
              <w:rPr>
                <w:color w:val="595959"/>
                <w:sz w:val="17"/>
                <w:szCs w:val="17"/>
              </w:rPr>
            </w:pPr>
            <w:r w:rsidRPr="00470757">
              <w:rPr>
                <w:b/>
                <w:bCs/>
                <w:color w:val="595959"/>
                <w:sz w:val="17"/>
                <w:szCs w:val="17"/>
              </w:rPr>
              <w:t>Group A</w:t>
            </w:r>
            <w:r w:rsidRPr="00470757">
              <w:rPr>
                <w:color w:val="595959"/>
                <w:sz w:val="17"/>
                <w:szCs w:val="17"/>
              </w:rPr>
              <w:t xml:space="preserve"> shadow at clinical site</w:t>
            </w:r>
            <w:r w:rsidR="004608E3" w:rsidRPr="00470757">
              <w:rPr>
                <w:color w:val="595959"/>
                <w:sz w:val="17"/>
                <w:szCs w:val="17"/>
              </w:rPr>
              <w:t xml:space="preserve"> FULL DAY</w:t>
            </w:r>
          </w:p>
          <w:p w14:paraId="45B90E23" w14:textId="215D2ED7" w:rsidR="00504E71" w:rsidRPr="00470757" w:rsidRDefault="00504E71" w:rsidP="00E3729F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595959"/>
                <w:sz w:val="17"/>
                <w:szCs w:val="17"/>
              </w:rPr>
              <w:t>Group B</w:t>
            </w:r>
            <w:r w:rsidRPr="00470757">
              <w:rPr>
                <w:color w:val="595959"/>
                <w:sz w:val="17"/>
                <w:szCs w:val="17"/>
              </w:rPr>
              <w:t xml:space="preserve"> on campus practicing in sim lab (0800</w:t>
            </w:r>
            <w:r w:rsidR="004608E3" w:rsidRPr="00470757">
              <w:rPr>
                <w:color w:val="595959"/>
                <w:sz w:val="17"/>
                <w:szCs w:val="17"/>
              </w:rPr>
              <w:t>)</w:t>
            </w:r>
          </w:p>
        </w:tc>
      </w:tr>
      <w:tr w:rsidR="004608E3" w14:paraId="36D694A0" w14:textId="77777777" w:rsidTr="004608E3"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00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5DA4A" w14:textId="77777777" w:rsidR="004608E3" w:rsidRPr="00470757" w:rsidRDefault="004608E3" w:rsidP="004608E3">
            <w:pPr>
              <w:spacing w:before="40" w:after="4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Thu</w:t>
            </w:r>
          </w:p>
          <w:p w14:paraId="2A74FD4C" w14:textId="4F1210F9" w:rsidR="004608E3" w:rsidRPr="00470757" w:rsidRDefault="004608E3" w:rsidP="004608E3">
            <w:pPr>
              <w:spacing w:before="40" w:after="40"/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t>Shadow and Practice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61AE8" w14:textId="128C7A88" w:rsidR="004608E3" w:rsidRPr="00470757" w:rsidRDefault="00470757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Rolling Station Practice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627DD" w14:textId="77777777" w:rsidR="004608E3" w:rsidRPr="00470757" w:rsidRDefault="004608E3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1</w:t>
            </w:r>
            <w:r w:rsidRPr="00470757">
              <w:rPr>
                <w:color w:val="000000"/>
                <w:sz w:val="17"/>
                <w:szCs w:val="17"/>
              </w:rPr>
              <w:t xml:space="preserve"> Machine check-off, breathing circuit assembly, CO2 absorber, APL valve, leak test, room setup</w:t>
            </w:r>
          </w:p>
          <w:p w14:paraId="70344EE1" w14:textId="77777777" w:rsidR="004608E3" w:rsidRPr="00470757" w:rsidRDefault="004608E3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2</w:t>
            </w:r>
            <w:r w:rsidRPr="00470757">
              <w:rPr>
                <w:color w:val="000000"/>
                <w:sz w:val="17"/>
                <w:szCs w:val="17"/>
              </w:rPr>
              <w:t xml:space="preserve"> Positioning (supine, lithotomy, lateral, prone, Trendelenburg, reverse Trendelenburg), OR table mechanics</w:t>
            </w:r>
          </w:p>
          <w:p w14:paraId="01E32F5F" w14:textId="21C308D9" w:rsidR="004608E3" w:rsidRPr="00470757" w:rsidRDefault="004608E3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3</w:t>
            </w:r>
            <w:r w:rsidRPr="00470757">
              <w:rPr>
                <w:color w:val="000000"/>
                <w:sz w:val="17"/>
                <w:szCs w:val="17"/>
              </w:rPr>
              <w:t xml:space="preserve"> Airway (ETT, LMA), Induction sequence, mask ventilation, OPA/NPA insertion, chin lift / jaw thrust, video laryngoscopy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E569" w14:textId="6F3A0BE5" w:rsidR="004608E3" w:rsidRPr="00470757" w:rsidRDefault="004608E3" w:rsidP="004608E3">
            <w:pPr>
              <w:spacing w:before="40" w:after="40"/>
              <w:rPr>
                <w:color w:val="595959"/>
                <w:sz w:val="17"/>
                <w:szCs w:val="17"/>
              </w:rPr>
            </w:pPr>
            <w:r w:rsidRPr="00470757">
              <w:rPr>
                <w:b/>
                <w:bCs/>
                <w:color w:val="595959"/>
                <w:sz w:val="17"/>
                <w:szCs w:val="17"/>
              </w:rPr>
              <w:t>Group A</w:t>
            </w:r>
            <w:r w:rsidRPr="00470757">
              <w:rPr>
                <w:color w:val="595959"/>
                <w:sz w:val="17"/>
                <w:szCs w:val="17"/>
              </w:rPr>
              <w:t xml:space="preserve"> on campus practicing in sim lab (0800)</w:t>
            </w:r>
          </w:p>
          <w:p w14:paraId="039CF102" w14:textId="158AD5A7" w:rsidR="004608E3" w:rsidRPr="00470757" w:rsidRDefault="004608E3" w:rsidP="004608E3">
            <w:pPr>
              <w:spacing w:before="40" w:after="40"/>
              <w:rPr>
                <w:color w:val="595959"/>
                <w:sz w:val="17"/>
                <w:szCs w:val="17"/>
              </w:rPr>
            </w:pPr>
            <w:r w:rsidRPr="00470757">
              <w:rPr>
                <w:b/>
                <w:bCs/>
                <w:color w:val="595959"/>
                <w:sz w:val="17"/>
                <w:szCs w:val="17"/>
              </w:rPr>
              <w:t>Group B</w:t>
            </w:r>
            <w:r w:rsidRPr="00470757">
              <w:rPr>
                <w:color w:val="595959"/>
                <w:sz w:val="17"/>
                <w:szCs w:val="17"/>
              </w:rPr>
              <w:t xml:space="preserve"> shadow at clinical site FULL DAY</w:t>
            </w:r>
          </w:p>
        </w:tc>
      </w:tr>
      <w:tr w:rsidR="004608E3" w14:paraId="30AFB672" w14:textId="77777777" w:rsidTr="004608E3">
        <w:trPr>
          <w:trHeight w:val="1800"/>
        </w:trPr>
        <w:tc>
          <w:tcPr>
            <w:tcW w:w="9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D1D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A4D96" w14:textId="12BF6D49" w:rsidR="004608E3" w:rsidRPr="00470757" w:rsidRDefault="004608E3" w:rsidP="004608E3">
            <w:pPr>
              <w:spacing w:before="40" w:after="40"/>
              <w:jc w:val="center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FFFFFF"/>
                <w:sz w:val="17"/>
                <w:szCs w:val="17"/>
              </w:rPr>
              <w:lastRenderedPageBreak/>
              <w:t>Fri Check-offs</w:t>
            </w:r>
          </w:p>
        </w:tc>
        <w:tc>
          <w:tcPr>
            <w:tcW w:w="14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F2FD0" w14:textId="4F103774" w:rsidR="004608E3" w:rsidRPr="00470757" w:rsidRDefault="00470757" w:rsidP="004608E3">
            <w:pPr>
              <w:spacing w:before="40" w:after="4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Rolling Station Check-offs</w:t>
            </w:r>
          </w:p>
        </w:tc>
        <w:tc>
          <w:tcPr>
            <w:tcW w:w="4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0010E" w14:textId="0B66FAEB" w:rsidR="00053BC6" w:rsidRPr="00053BC6" w:rsidRDefault="00053BC6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0900: Lambert Uniforms </w:t>
            </w:r>
            <w:r>
              <w:rPr>
                <w:color w:val="000000"/>
                <w:sz w:val="17"/>
                <w:szCs w:val="17"/>
              </w:rPr>
              <w:t>white coat measurement</w:t>
            </w:r>
          </w:p>
          <w:p w14:paraId="56DA309D" w14:textId="739DACED" w:rsidR="004608E3" w:rsidRPr="00470757" w:rsidRDefault="004608E3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1</w:t>
            </w:r>
            <w:r w:rsidRPr="00470757">
              <w:rPr>
                <w:color w:val="000000"/>
                <w:sz w:val="17"/>
                <w:szCs w:val="17"/>
              </w:rPr>
              <w:t xml:space="preserve"> CHECK-OFF: Machine check-off — complete FDA protocol (scored rubric, pass/fail) | </w:t>
            </w:r>
          </w:p>
          <w:p w14:paraId="76591C8B" w14:textId="77777777" w:rsidR="004608E3" w:rsidRPr="00470757" w:rsidRDefault="004608E3" w:rsidP="004608E3">
            <w:pPr>
              <w:spacing w:before="40" w:after="40"/>
              <w:rPr>
                <w:color w:val="000000"/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2</w:t>
            </w:r>
            <w:r w:rsidRPr="00470757">
              <w:rPr>
                <w:color w:val="000000"/>
                <w:sz w:val="17"/>
                <w:szCs w:val="17"/>
              </w:rPr>
              <w:t xml:space="preserve"> CHECK-OFF: Positioning scenario — faculty assigns position; student demonstrates padding, protection, documentation | </w:t>
            </w:r>
          </w:p>
          <w:p w14:paraId="7859FA81" w14:textId="0B87DDEA" w:rsidR="004608E3" w:rsidRPr="00470757" w:rsidRDefault="004608E3" w:rsidP="004608E3">
            <w:pPr>
              <w:spacing w:before="40" w:after="40"/>
              <w:rPr>
                <w:sz w:val="17"/>
                <w:szCs w:val="17"/>
              </w:rPr>
            </w:pPr>
            <w:r w:rsidRPr="00470757">
              <w:rPr>
                <w:b/>
                <w:bCs/>
                <w:color w:val="000000"/>
                <w:sz w:val="17"/>
                <w:szCs w:val="17"/>
              </w:rPr>
              <w:t>Bay 3</w:t>
            </w:r>
            <w:r w:rsidRPr="00470757">
              <w:rPr>
                <w:color w:val="000000"/>
                <w:sz w:val="17"/>
                <w:szCs w:val="17"/>
              </w:rPr>
              <w:t xml:space="preserve"> CHECK-OFF: Induction sequence — IV induction → direct laryngoscopy → ETCO₂ confirmation; video laryngoscopy as backup if failed DL</w:t>
            </w:r>
          </w:p>
        </w:tc>
        <w:tc>
          <w:tcPr>
            <w:tcW w:w="2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E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5F2B6" w14:textId="05313930" w:rsidR="00470757" w:rsidRDefault="00470757" w:rsidP="004608E3">
            <w:pPr>
              <w:spacing w:before="40" w:after="4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Start time: 0800</w:t>
            </w:r>
          </w:p>
          <w:p w14:paraId="2EEC0CB1" w14:textId="14716A4C" w:rsidR="004608E3" w:rsidRPr="00470757" w:rsidRDefault="004608E3" w:rsidP="004608E3">
            <w:pPr>
              <w:spacing w:before="40" w:after="40"/>
              <w:rPr>
                <w:sz w:val="17"/>
                <w:szCs w:val="17"/>
              </w:rPr>
            </w:pPr>
          </w:p>
        </w:tc>
      </w:tr>
    </w:tbl>
    <w:p w14:paraId="5FF70C94" w14:textId="77777777" w:rsidR="00B116D0" w:rsidRDefault="00B116D0" w:rsidP="00B116D0"/>
    <w:p w14:paraId="23AA6973" w14:textId="77777777" w:rsidR="00B116D0" w:rsidRDefault="00B116D0" w:rsidP="00B116D0">
      <w:pPr>
        <w:spacing w:before="200" w:after="80"/>
        <w:rPr>
          <w:b/>
          <w:bCs/>
          <w:color w:val="2E75B6"/>
          <w:sz w:val="26"/>
          <w:szCs w:val="26"/>
        </w:rPr>
      </w:pPr>
    </w:p>
    <w:p w14:paraId="48D86512" w14:textId="77777777" w:rsidR="00851042" w:rsidRDefault="00851042"/>
    <w:sectPr w:rsidR="00851042" w:rsidSect="004608E3">
      <w:pgSz w:w="12240" w:h="15840"/>
      <w:pgMar w:top="74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D0"/>
    <w:rsid w:val="00053BC6"/>
    <w:rsid w:val="001D65BA"/>
    <w:rsid w:val="003B5E27"/>
    <w:rsid w:val="004316BB"/>
    <w:rsid w:val="004608E3"/>
    <w:rsid w:val="00470757"/>
    <w:rsid w:val="004A09A5"/>
    <w:rsid w:val="00504E71"/>
    <w:rsid w:val="00665F7F"/>
    <w:rsid w:val="0069451F"/>
    <w:rsid w:val="0072335E"/>
    <w:rsid w:val="00851042"/>
    <w:rsid w:val="00867810"/>
    <w:rsid w:val="00910646"/>
    <w:rsid w:val="00964070"/>
    <w:rsid w:val="009C18A1"/>
    <w:rsid w:val="00A53E9D"/>
    <w:rsid w:val="00B116D0"/>
    <w:rsid w:val="00BB33AA"/>
    <w:rsid w:val="00C1147D"/>
    <w:rsid w:val="00CF3C6F"/>
    <w:rsid w:val="00D8318F"/>
    <w:rsid w:val="00E07A3D"/>
    <w:rsid w:val="00E8109F"/>
    <w:rsid w:val="00F47146"/>
    <w:rsid w:val="00FA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B7F60"/>
  <w14:defaultImageDpi w14:val="32767"/>
  <w15:chartTrackingRefBased/>
  <w15:docId w15:val="{1C79C4D1-D4FF-EF40-B3B4-9E0D12B6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16D0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6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1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williams</dc:creator>
  <cp:keywords/>
  <dc:description/>
  <cp:lastModifiedBy>marie williams</cp:lastModifiedBy>
  <cp:revision>7</cp:revision>
  <dcterms:created xsi:type="dcterms:W3CDTF">2026-05-21T16:13:00Z</dcterms:created>
  <dcterms:modified xsi:type="dcterms:W3CDTF">2026-06-23T13:07:00Z</dcterms:modified>
</cp:coreProperties>
</file>