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Solaroo RE CRM — Sales Pipeline Onboarding Guide</w:t>
      </w:r>
    </w:p>
    <w:p>
      <w:r>
        <w:t xml:space="preserve">Audience: New sales engineers, sales managers, and account owners.</w:t>
      </w:r>
    </w:p>
    <w:p>
      <w:r>
        <w:t xml:space="preserve">Purpose: Show you exactly how to use the Sales Pipeline features so every opportunity stays healthy, every follow-up is logged, and nothing slips through the cracks.</w:t>
      </w:r>
    </w:p>
    <w:p>
      <w:r>
        <w:t xml:space="preserve">Estimated reading time: 15 minutes. Estimated hands-on practice: 30 minutes.</w:t>
      </w:r>
    </w:p>
    <w:p>
      <w:pPr>
        <w:pStyle w:val="Heading1"/>
      </w:pPr>
      <w:r>
        <w:t xml:space="preserve">1. What changed and why it matters</w:t>
      </w:r>
    </w:p>
    <w:p>
      <w:r>
        <w:t xml:space="preserve">The CRM now enforces a discipline layer on top of the existing Opportunity record. You will see four new things every day:</w:t>
      </w:r>
    </w:p>
    <w:p>
      <w:pPr>
        <w:pStyle w:val="ListBullet"/>
        <w:numPr>
          <w:ilvl w:val="0"/>
          <w:numId w:val="1"/>
        </w:numPr>
      </w:pPr>
      <w:r>
        <w:t xml:space="preserve">Activity Timeline — every call, email, WhatsApp, meeting, site visit, or proposal follow-up is logged on the opportunity, account, contact, or site.</w:t>
      </w:r>
    </w:p>
    <w:p>
      <w:pPr>
        <w:pStyle w:val="ListBullet"/>
        <w:numPr>
          <w:ilvl w:val="0"/>
          <w:numId w:val="1"/>
        </w:numPr>
      </w:pPr>
      <w:r>
        <w:t xml:space="preserve">Next Action Tracking — every open opportunity carries one structured next action with a type, owner, and due date.</w:t>
      </w:r>
    </w:p>
    <w:p>
      <w:pPr>
        <w:pStyle w:val="ListBullet"/>
        <w:numPr>
          <w:ilvl w:val="0"/>
          <w:numId w:val="1"/>
        </w:numPr>
      </w:pPr>
      <w:r>
        <w:t xml:space="preserve">Health Indicator — a coloured pill (Healthy / At Risk / Stale / Overdue) appears on every opportunity row and detail page so managers can spot stuck deals at a glance.</w:t>
      </w:r>
    </w:p>
    <w:p>
      <w:pPr>
        <w:pStyle w:val="ListBullet"/>
        <w:numPr>
          <w:ilvl w:val="0"/>
          <w:numId w:val="1"/>
        </w:numPr>
      </w:pPr>
      <w:r>
        <w:t xml:space="preserve">Sales Pipeline Dashboard — a dedicated page (sidebar → Sales Pipeline) that summarises pipeline value, stage breakdown, follow-up backlog, proposal monitoring, and the closing forecast for the current quarter.</w:t>
      </w:r>
    </w:p>
    <w:p>
      <w:pPr>
        <w:pStyle w:val="IntenseQuote"/>
      </w:pPr>
      <w:r>
        <w:t xml:space="preserve">Note: Why we built this: deals were going dark for weeks because nobody logged calls, and no one knew which proposals had been chased. This module makes the chase visible.</w:t>
      </w:r>
    </w:p>
    <w:p>
      <w:pPr>
        <w:pStyle w:val="Heading1"/>
      </w:pPr>
      <w:r>
        <w:t xml:space="preserve">2. The new vocabulary</w:t>
      </w:r>
    </w:p>
    <w:p>
      <w:pPr>
        <w:pStyle w:val="Heading2"/>
      </w:pPr>
      <w:r>
        <w:t xml:space="preserve">2.1 Activity types</w:t>
      </w:r>
    </w:p>
    <w:p>
      <w:pPr>
        <w:pStyle w:val="ListBullet"/>
        <w:numPr>
          <w:ilvl w:val="0"/>
          <w:numId w:val="1"/>
        </w:numPr>
      </w:pPr>
      <w:r>
        <w:t xml:space="preserve">CALL — Phone call (incoming or outgoing).</w:t>
      </w:r>
    </w:p>
    <w:p>
      <w:pPr>
        <w:pStyle w:val="ListBullet"/>
        <w:numPr>
          <w:ilvl w:val="0"/>
          <w:numId w:val="1"/>
        </w:numPr>
      </w:pPr>
      <w:r>
        <w:t xml:space="preserve">EMAIL — Email correspondence.</w:t>
      </w:r>
    </w:p>
    <w:p>
      <w:pPr>
        <w:pStyle w:val="ListBullet"/>
        <w:numPr>
          <w:ilvl w:val="0"/>
          <w:numId w:val="1"/>
        </w:numPr>
      </w:pPr>
      <w:r>
        <w:t xml:space="preserve">WHATSAPP — WhatsApp / chat conversation.</w:t>
      </w:r>
    </w:p>
    <w:p>
      <w:pPr>
        <w:pStyle w:val="ListBullet"/>
        <w:numPr>
          <w:ilvl w:val="0"/>
          <w:numId w:val="1"/>
        </w:numPr>
      </w:pPr>
      <w:r>
        <w:t xml:space="preserve">MEETING — Meeting (in-person or virtual).</w:t>
      </w:r>
    </w:p>
    <w:p>
      <w:pPr>
        <w:pStyle w:val="ListBullet"/>
        <w:numPr>
          <w:ilvl w:val="0"/>
          <w:numId w:val="1"/>
        </w:numPr>
      </w:pPr>
      <w:r>
        <w:t xml:space="preserve">SITE_VISIT — On-site visit, with optional Site link.</w:t>
      </w:r>
    </w:p>
    <w:p>
      <w:pPr>
        <w:pStyle w:val="ListBullet"/>
        <w:numPr>
          <w:ilvl w:val="0"/>
          <w:numId w:val="1"/>
        </w:numPr>
      </w:pPr>
      <w:r>
        <w:t xml:space="preserve">PROPOSAL_FOLLOW_UP — Specifically chasing an outstanding proposal.</w:t>
      </w:r>
    </w:p>
    <w:p>
      <w:pPr>
        <w:pStyle w:val="ListBullet"/>
        <w:numPr>
          <w:ilvl w:val="0"/>
          <w:numId w:val="1"/>
        </w:numPr>
      </w:pPr>
      <w:r>
        <w:t xml:space="preserve">GENERAL_NOTE — Any internal note or observation that does not fit the above.</w:t>
      </w:r>
    </w:p>
    <w:p>
      <w:pPr>
        <w:pStyle w:val="Heading2"/>
      </w:pPr>
      <w:r>
        <w:t xml:space="preserve">2.2 Next-action types</w:t>
      </w:r>
    </w:p>
    <w:p>
      <w:pPr>
        <w:pStyle w:val="ListBullet"/>
        <w:numPr>
          <w:ilvl w:val="0"/>
          <w:numId w:val="1"/>
        </w:numPr>
      </w:pPr>
      <w:r>
        <w:t xml:space="preserve">FOLLOW_UP — Generic follow-up (call, email, message).</w:t>
      </w:r>
    </w:p>
    <w:p>
      <w:pPr>
        <w:pStyle w:val="ListBullet"/>
        <w:numPr>
          <w:ilvl w:val="0"/>
          <w:numId w:val="1"/>
        </w:numPr>
      </w:pPr>
      <w:r>
        <w:t xml:space="preserve">SITE_SURVEY — Schedule or perform a technical site survey.</w:t>
      </w:r>
    </w:p>
    <w:p>
      <w:pPr>
        <w:pStyle w:val="ListBullet"/>
        <w:numPr>
          <w:ilvl w:val="0"/>
          <w:numId w:val="1"/>
        </w:numPr>
      </w:pPr>
      <w:r>
        <w:t xml:space="preserve">PROPOSAL_PREP — Prepare or revise a proposal.</w:t>
      </w:r>
    </w:p>
    <w:p>
      <w:pPr>
        <w:pStyle w:val="ListBullet"/>
        <w:numPr>
          <w:ilvl w:val="0"/>
          <w:numId w:val="1"/>
        </w:numPr>
      </w:pPr>
      <w:r>
        <w:t xml:space="preserve">PROPOSAL_PRESENTATION — Present the proposal to the customer.</w:t>
      </w:r>
    </w:p>
    <w:p>
      <w:pPr>
        <w:pStyle w:val="ListBullet"/>
        <w:numPr>
          <w:ilvl w:val="0"/>
          <w:numId w:val="1"/>
        </w:numPr>
      </w:pPr>
      <w:r>
        <w:t xml:space="preserve">NEGOTIATION — Commercial negotiation step.</w:t>
      </w:r>
    </w:p>
    <w:p>
      <w:pPr>
        <w:pStyle w:val="ListBullet"/>
        <w:numPr>
          <w:ilvl w:val="0"/>
          <w:numId w:val="1"/>
        </w:numPr>
      </w:pPr>
      <w:r>
        <w:t xml:space="preserve">CONTRACT — Send, review, or chase contract.</w:t>
      </w:r>
    </w:p>
    <w:p>
      <w:pPr>
        <w:pStyle w:val="ListBullet"/>
        <w:numPr>
          <w:ilvl w:val="0"/>
          <w:numId w:val="1"/>
        </w:numPr>
      </w:pPr>
      <w:r>
        <w:t xml:space="preserve">INTERNAL_REVIEW — Internal sign-off / review needed before next step.</w:t>
      </w:r>
    </w:p>
    <w:p>
      <w:pPr>
        <w:pStyle w:val="ListBullet"/>
        <w:numPr>
          <w:ilvl w:val="0"/>
          <w:numId w:val="1"/>
        </w:numPr>
      </w:pPr>
      <w:r>
        <w:t xml:space="preserve">OTHER — Anything that does not fit; describe it in the notes field.</w:t>
      </w:r>
    </w:p>
    <w:p>
      <w:pPr>
        <w:pStyle w:val="Heading2"/>
      </w:pPr>
      <w:r>
        <w:t xml:space="preserve">2.3 Health states</w:t>
      </w:r>
    </w:p>
    <w:p>
      <w:pPr>
        <w:pStyle w:val="ListBullet"/>
        <w:numPr>
          <w:ilvl w:val="0"/>
          <w:numId w:val="1"/>
        </w:numPr>
      </w:pPr>
      <w:r>
        <w:t xml:space="preserve">Healthy (green) — Recent activity, next action set and not overdue.</w:t>
      </w:r>
    </w:p>
    <w:p>
      <w:pPr>
        <w:pStyle w:val="ListBullet"/>
        <w:numPr>
          <w:ilvl w:val="0"/>
          <w:numId w:val="1"/>
        </w:numPr>
      </w:pPr>
      <w:r>
        <w:t xml:space="preserve">At Risk (amber) — Either no next action set, or no activity in the last 14 days.</w:t>
      </w:r>
    </w:p>
    <w:p>
      <w:pPr>
        <w:pStyle w:val="ListBullet"/>
        <w:numPr>
          <w:ilvl w:val="0"/>
          <w:numId w:val="1"/>
        </w:numPr>
      </w:pPr>
      <w:r>
        <w:t xml:space="preserve">Stale (orange) — No activity logged in the last 30 days.</w:t>
      </w:r>
    </w:p>
    <w:p>
      <w:pPr>
        <w:pStyle w:val="ListBullet"/>
        <w:numPr>
          <w:ilvl w:val="0"/>
          <w:numId w:val="1"/>
        </w:numPr>
      </w:pPr>
      <w:r>
        <w:t xml:space="preserve">Overdue (red) — Next action is past its due date and still PENDING.</w:t>
      </w:r>
    </w:p>
    <w:p>
      <w:pPr>
        <w:pStyle w:val="IntenseQuote"/>
      </w:pPr>
      <w:r>
        <w:t xml:space="preserve">Note: Closed opportunities (WON or LOST) are always shown as Healthy — the health flag only applies to live deals.</w:t>
      </w:r>
    </w:p>
    <w:p>
      <w:pPr>
        <w:pStyle w:val="Heading1"/>
      </w:pPr>
      <w:r>
        <w:t xml:space="preserve">3. Daily workflow — what a sales engineer does each day</w:t>
      </w:r>
    </w:p>
    <w:p>
      <w:pPr>
        <w:pStyle w:val="ListNumber"/>
        <w:numPr>
          <w:ilvl w:val="0"/>
          <w:numId w:val="2"/>
        </w:numPr>
      </w:pPr>
      <w:r>
        <w:t xml:space="preserve">Open the Sales Pipeline page from the sidebar. Scan the Follow-up monitoring and Closing forecast sections.</w:t>
      </w:r>
    </w:p>
    <w:p>
      <w:pPr>
        <w:pStyle w:val="ListNumber"/>
        <w:numPr>
          <w:ilvl w:val="0"/>
          <w:numId w:val="2"/>
        </w:numPr>
      </w:pPr>
      <w:r>
        <w:t xml:space="preserve">Open the Opportunities list. Click the My Open chip, then the Overdue chip. Work through the red rows first.</w:t>
      </w:r>
    </w:p>
    <w:p>
      <w:pPr>
        <w:pStyle w:val="ListNumber"/>
        <w:numPr>
          <w:ilvl w:val="0"/>
          <w:numId w:val="2"/>
        </w:numPr>
      </w:pPr>
      <w:r>
        <w:t xml:space="preserve">On each opportunity, log every conversation as an activity (one line is fine — Subject + a short body).</w:t>
      </w:r>
    </w:p>
    <w:p>
      <w:pPr>
        <w:pStyle w:val="ListNumber"/>
        <w:numPr>
          <w:ilvl w:val="0"/>
          <w:numId w:val="2"/>
        </w:numPr>
      </w:pPr>
      <w:r>
        <w:t xml:space="preserve">After logging the activity, update the next action: type, owner, due date. If the deal is done for now, mark the next action complete.</w:t>
      </w:r>
    </w:p>
    <w:p>
      <w:pPr>
        <w:pStyle w:val="ListNumber"/>
        <w:numPr>
          <w:ilvl w:val="0"/>
          <w:numId w:val="2"/>
        </w:numPr>
      </w:pPr>
      <w:r>
        <w:t xml:space="preserve">If a proposal has been issued and the customer has gone quiet, use the Proposal awaiting follow-up filter and chase those rows.</w:t>
      </w:r>
    </w:p>
    <w:p>
      <w:pPr>
        <w:pStyle w:val="ListNumber"/>
        <w:numPr>
          <w:ilvl w:val="0"/>
          <w:numId w:val="2"/>
        </w:numPr>
      </w:pPr>
      <w:r>
        <w:t xml:space="preserve">End of day: scan your Health column. Anything Stale or At Risk should either have a logged activity or a future next action by close of business.</w:t>
      </w:r>
    </w:p>
    <w:p>
      <w:pPr>
        <w:pStyle w:val="Heading1"/>
      </w:pPr>
      <w:r>
        <w:t xml:space="preserve">4. How to log an activity</w:t>
      </w:r>
    </w:p>
    <w:p>
      <w:r>
        <w:t xml:space="preserve">You can log an activity from the Opportunity detail page, Account detail page, Contact detail page, or Site detail page. The fastest path is the opportunity detail page.</w:t>
      </w:r>
    </w:p>
    <w:p>
      <w:pPr>
        <w:pStyle w:val="ListNumber"/>
        <w:numPr>
          <w:ilvl w:val="0"/>
          <w:numId w:val="3"/>
        </w:numPr>
      </w:pPr>
      <w:r>
        <w:t xml:space="preserve">Open the opportunity. Scroll to the Activity Timeline panel.</w:t>
      </w:r>
    </w:p>
    <w:p>
      <w:pPr>
        <w:pStyle w:val="ListNumber"/>
        <w:numPr>
          <w:ilvl w:val="0"/>
          <w:numId w:val="3"/>
        </w:numPr>
      </w:pPr>
      <w:r>
        <w:t xml:space="preserve">Click the Log activity button at the top right of the panel.</w:t>
      </w:r>
    </w:p>
    <w:p>
      <w:pPr>
        <w:pStyle w:val="ListNumber"/>
        <w:numPr>
          <w:ilvl w:val="0"/>
          <w:numId w:val="3"/>
        </w:numPr>
      </w:pPr>
      <w:r>
        <w:t xml:space="preserve">Pick the type chip (CALL, EMAIL, WHATSAPP, MEETING, SITE_VISIT, PROPOSAL_FOLLOW_UP, GENERAL_NOTE).</w:t>
      </w:r>
    </w:p>
    <w:p>
      <w:pPr>
        <w:pStyle w:val="ListNumber"/>
        <w:numPr>
          <w:ilvl w:val="0"/>
          <w:numId w:val="3"/>
        </w:numPr>
      </w:pPr>
      <w:r>
        <w:t xml:space="preserve">Enter a Subject (one short line — e.g., "Customer asked for revised BoQ").</w:t>
      </w:r>
    </w:p>
    <w:p>
      <w:pPr>
        <w:pStyle w:val="ListNumber"/>
        <w:numPr>
          <w:ilvl w:val="0"/>
          <w:numId w:val="3"/>
        </w:numPr>
      </w:pPr>
      <w:r>
        <w:t xml:space="preserve">Optional: enter a Body for any extra detail.</w:t>
      </w:r>
    </w:p>
    <w:p>
      <w:pPr>
        <w:pStyle w:val="ListNumber"/>
        <w:numPr>
          <w:ilvl w:val="0"/>
          <w:numId w:val="3"/>
        </w:numPr>
      </w:pPr>
      <w:r>
        <w:t xml:space="preserve">Set the Occurred at timestamp (defaults to now — change it if you are back-logging).</w:t>
      </w:r>
    </w:p>
    <w:p>
      <w:pPr>
        <w:pStyle w:val="ListNumber"/>
        <w:numPr>
          <w:ilvl w:val="0"/>
          <w:numId w:val="3"/>
        </w:numPr>
      </w:pPr>
      <w:r>
        <w:t xml:space="preserve">Click Save. The activity appears at the top of the timeline and immediately updates the opportunity health and last activity time.</w:t>
      </w:r>
    </w:p>
    <w:p>
      <w:pPr>
        <w:pStyle w:val="IntenseQuote"/>
      </w:pPr>
      <w:r>
        <w:t xml:space="preserve">Note: Every activity must be linked to at least one of: account, contact, site, or opportunity. Logging from inside one of these records auto-fills the link, so you usually do not have to think about it.</w:t>
      </w:r>
    </w:p>
    <w:p>
      <w:pPr>
        <w:pStyle w:val="Heading2"/>
      </w:pPr>
      <w:r>
        <w:t xml:space="preserve">4.1 Editing or deleting an activity</w:t>
      </w:r>
    </w:p>
    <w:p>
      <w:pPr>
        <w:pStyle w:val="ListBullet"/>
        <w:numPr>
          <w:ilvl w:val="0"/>
          <w:numId w:val="1"/>
        </w:numPr>
      </w:pPr>
      <w:r>
        <w:t xml:space="preserve">You can edit your own activity at any time.</w:t>
      </w:r>
    </w:p>
    <w:p>
      <w:pPr>
        <w:pStyle w:val="ListBullet"/>
        <w:numPr>
          <w:ilvl w:val="0"/>
          <w:numId w:val="1"/>
        </w:numPr>
      </w:pPr>
      <w:r>
        <w:t xml:space="preserve">You can delete your own activity within 7 days of creation. After that, ask a Director to delete it (we keep this window to protect the audit trail).</w:t>
      </w:r>
    </w:p>
    <w:p>
      <w:pPr>
        <w:pStyle w:val="ListBullet"/>
        <w:numPr>
          <w:ilvl w:val="0"/>
          <w:numId w:val="1"/>
        </w:numPr>
      </w:pPr>
      <w:r>
        <w:t xml:space="preserve">Sales Managers can edit/delete activities owned by their team.</w:t>
      </w:r>
    </w:p>
    <w:p>
      <w:pPr>
        <w:pStyle w:val="Heading1"/>
      </w:pPr>
      <w:r>
        <w:t xml:space="preserve">5. Setting and updating the next action</w:t>
      </w:r>
    </w:p>
    <w:p>
      <w:r>
        <w:t xml:space="preserve">Every open opportunity should have exactly one structured next action. The Next Action panel sits near the top of the opportunity detail page.</w:t>
      </w:r>
    </w:p>
    <w:p>
      <w:pPr>
        <w:pStyle w:val="ListNumber"/>
        <w:numPr>
          <w:ilvl w:val="0"/>
          <w:numId w:val="4"/>
        </w:numPr>
      </w:pPr>
      <w:r>
        <w:t xml:space="preserve">Click Edit on the Next Action panel.</w:t>
      </w:r>
    </w:p>
    <w:p>
      <w:pPr>
        <w:pStyle w:val="ListNumber"/>
        <w:numPr>
          <w:ilvl w:val="0"/>
          <w:numId w:val="4"/>
        </w:numPr>
      </w:pPr>
      <w:r>
        <w:t xml:space="preserve">Pick a Type (FOLLOW_UP, SITE_SURVEY, etc.).</w:t>
      </w:r>
    </w:p>
    <w:p>
      <w:pPr>
        <w:pStyle w:val="ListNumber"/>
        <w:numPr>
          <w:ilvl w:val="0"/>
          <w:numId w:val="4"/>
        </w:numPr>
      </w:pPr>
      <w:r>
        <w:t xml:space="preserve">Pick an Owner (defaults to you, but reassign to a colleague if it is their step).</w:t>
      </w:r>
    </w:p>
    <w:p>
      <w:pPr>
        <w:pStyle w:val="ListNumber"/>
        <w:numPr>
          <w:ilvl w:val="0"/>
          <w:numId w:val="4"/>
        </w:numPr>
      </w:pPr>
      <w:r>
        <w:t xml:space="preserve">Set a Due Date — be realistic. The system will mark the action OVERDUE the moment the date passes.</w:t>
      </w:r>
    </w:p>
    <w:p>
      <w:pPr>
        <w:pStyle w:val="ListNumber"/>
        <w:numPr>
          <w:ilvl w:val="0"/>
          <w:numId w:val="4"/>
        </w:numPr>
      </w:pPr>
      <w:r>
        <w:t xml:space="preserve">Optional: type a short description in the notes field (e.g., "Call to confirm site survey window").</w:t>
      </w:r>
    </w:p>
    <w:p>
      <w:pPr>
        <w:pStyle w:val="ListNumber"/>
        <w:numPr>
          <w:ilvl w:val="0"/>
          <w:numId w:val="4"/>
        </w:numPr>
      </w:pPr>
      <w:r>
        <w:t xml:space="preserve">Click Save.</w:t>
      </w:r>
    </w:p>
    <w:p>
      <w:r>
        <w:t xml:space="preserve">When you have completed the action:</w:t>
      </w:r>
    </w:p>
    <w:p>
      <w:pPr>
        <w:pStyle w:val="ListBullet"/>
        <w:numPr>
          <w:ilvl w:val="0"/>
          <w:numId w:val="1"/>
        </w:numPr>
      </w:pPr>
      <w:r>
        <w:t xml:space="preserve">Open the opportunity → Next Action panel → click Mark complete.</w:t>
      </w:r>
    </w:p>
    <w:p>
      <w:pPr>
        <w:pStyle w:val="ListBullet"/>
        <w:numPr>
          <w:ilvl w:val="0"/>
          <w:numId w:val="1"/>
        </w:numPr>
      </w:pPr>
      <w:r>
        <w:t xml:space="preserve">Then immediately set the next next action. An open opportunity should never be left with no next action — that is what triggers the At Risk flag.</w:t>
      </w:r>
    </w:p>
    <w:p>
      <w:pPr>
        <w:pStyle w:val="IntenseQuote"/>
      </w:pPr>
      <w:r>
        <w:t xml:space="preserve">Note: If the deal genuinely needs no next step right now (e.g., customer is on holiday for two weeks), set a FOLLOW_UP with a due date for when they return. Empty next-action slots are treated as a problem by the system.</w:t>
      </w:r>
    </w:p>
    <w:p>
      <w:pPr>
        <w:pStyle w:val="Heading1"/>
      </w:pPr>
      <w:r>
        <w:t xml:space="preserve">6. The Opportunities list — filter chips and saved views</w:t>
      </w:r>
    </w:p>
    <w:p>
      <w:r>
        <w:t xml:space="preserve">The Opportunities list now has 12 filter chips above the table. Combine them freely — they all AND together.</w:t>
      </w:r>
    </w:p>
    <w:p>
      <w:pPr>
        <w:pStyle w:val="ListBullet"/>
        <w:numPr>
          <w:ilvl w:val="0"/>
          <w:numId w:val="1"/>
        </w:numPr>
      </w:pPr>
      <w:r>
        <w:t xml:space="preserve">My Open — opportunities you own that are not WON or LOST.</w:t>
      </w:r>
    </w:p>
    <w:p>
      <w:pPr>
        <w:pStyle w:val="ListBullet"/>
        <w:numPr>
          <w:ilvl w:val="0"/>
          <w:numId w:val="1"/>
        </w:numPr>
      </w:pPr>
      <w:r>
        <w:t xml:space="preserve">Closing this month / Closing this quarter — by expected close date.</w:t>
      </w:r>
    </w:p>
    <w:p>
      <w:pPr>
        <w:pStyle w:val="ListBullet"/>
        <w:numPr>
          <w:ilvl w:val="0"/>
          <w:numId w:val="1"/>
        </w:numPr>
      </w:pPr>
      <w:r>
        <w:t xml:space="preserve">No next action — opportunities missing a next action altogether.</w:t>
      </w:r>
    </w:p>
    <w:p>
      <w:pPr>
        <w:pStyle w:val="ListBullet"/>
        <w:numPr>
          <w:ilvl w:val="0"/>
          <w:numId w:val="1"/>
        </w:numPr>
      </w:pPr>
      <w:r>
        <w:t xml:space="preserve">Overdue — next action past its due date.</w:t>
      </w:r>
    </w:p>
    <w:p>
      <w:pPr>
        <w:pStyle w:val="ListBullet"/>
        <w:numPr>
          <w:ilvl w:val="0"/>
          <w:numId w:val="1"/>
        </w:numPr>
      </w:pPr>
      <w:r>
        <w:t xml:space="preserve">No activity 14d / No activity 30d — silence detectors.</w:t>
      </w:r>
    </w:p>
    <w:p>
      <w:pPr>
        <w:pStyle w:val="ListBullet"/>
        <w:numPr>
          <w:ilvl w:val="0"/>
          <w:numId w:val="1"/>
        </w:numPr>
      </w:pPr>
      <w:r>
        <w:t xml:space="preserve">Proposal submitted — currently in BUDGETARY_PROPOSAL or FIRM_PROPOSAL.</w:t>
      </w:r>
    </w:p>
    <w:p>
      <w:pPr>
        <w:pStyle w:val="ListBullet"/>
        <w:numPr>
          <w:ilvl w:val="0"/>
          <w:numId w:val="1"/>
        </w:numPr>
      </w:pPr>
      <w:r>
        <w:t xml:space="preserve">High value — estimated value above the configured threshold.</w:t>
      </w:r>
    </w:p>
    <w:p>
      <w:pPr>
        <w:pStyle w:val="ListBullet"/>
        <w:numPr>
          <w:ilvl w:val="0"/>
          <w:numId w:val="1"/>
        </w:numPr>
      </w:pPr>
      <w:r>
        <w:t xml:space="preserve">Won this month / Lost this month — for retros and commissions.</w:t>
      </w:r>
    </w:p>
    <w:p>
      <w:r>
        <w:t xml:space="preserve">Save any combination as a personal view via the Saved Views bar at the top. Name it (e.g., "My chase list") and one click brings it back the next morning.</w:t>
      </w:r>
    </w:p>
    <w:p>
      <w:pPr>
        <w:pStyle w:val="Heading1"/>
      </w:pPr>
      <w:r>
        <w:t xml:space="preserve">7. The Sales Pipeline dashboard</w:t>
      </w:r>
    </w:p>
    <w:p>
      <w:r>
        <w:t xml:space="preserve">Sidebar → Sales Pipeline. Sections, top to bottom:</w:t>
      </w:r>
    </w:p>
    <w:p>
      <w:pPr>
        <w:pStyle w:val="ListBullet"/>
        <w:numPr>
          <w:ilvl w:val="0"/>
          <w:numId w:val="1"/>
        </w:numPr>
      </w:pPr>
      <w:r>
        <w:t xml:space="preserve">Pipeline summary — open count, total weighted value, average deal size.</w:t>
      </w:r>
    </w:p>
    <w:p>
      <w:pPr>
        <w:pStyle w:val="ListBullet"/>
        <w:numPr>
          <w:ilvl w:val="0"/>
          <w:numId w:val="1"/>
        </w:numPr>
      </w:pPr>
      <w:r>
        <w:t xml:space="preserve">By stage — count and value per stage, so you can see where the pipeline is bunching up.</w:t>
      </w:r>
    </w:p>
    <w:p>
      <w:pPr>
        <w:pStyle w:val="ListBullet"/>
        <w:numPr>
          <w:ilvl w:val="0"/>
          <w:numId w:val="1"/>
        </w:numPr>
      </w:pPr>
      <w:r>
        <w:t xml:space="preserve">Sales activity — number of activities logged this week vs last week, by type.</w:t>
      </w:r>
    </w:p>
    <w:p>
      <w:pPr>
        <w:pStyle w:val="ListBullet"/>
        <w:numPr>
          <w:ilvl w:val="0"/>
          <w:numId w:val="1"/>
        </w:numPr>
      </w:pPr>
      <w:r>
        <w:t xml:space="preserve">Follow-up monitoring — opportunities with overdue next actions, broken out by owner.</w:t>
      </w:r>
    </w:p>
    <w:p>
      <w:pPr>
        <w:pStyle w:val="ListBullet"/>
        <w:numPr>
          <w:ilvl w:val="0"/>
          <w:numId w:val="1"/>
        </w:numPr>
      </w:pPr>
      <w:r>
        <w:t xml:space="preserve">Proposal monitoring — proposals submitted with no follow-up activity in 3+ days.</w:t>
      </w:r>
    </w:p>
    <w:p>
      <w:pPr>
        <w:pStyle w:val="ListBullet"/>
        <w:numPr>
          <w:ilvl w:val="0"/>
          <w:numId w:val="1"/>
        </w:numPr>
      </w:pPr>
      <w:r>
        <w:t xml:space="preserve">Closing forecast — what is forecast to close this month and quarter, weighted.</w:t>
      </w:r>
    </w:p>
    <w:p>
      <w:pPr>
        <w:pStyle w:val="ListBullet"/>
        <w:numPr>
          <w:ilvl w:val="0"/>
          <w:numId w:val="1"/>
        </w:numPr>
      </w:pPr>
      <w:r>
        <w:t xml:space="preserve">Top 10 — the 10 highest-value open opportunities.</w:t>
      </w:r>
    </w:p>
    <w:p>
      <w:pPr>
        <w:pStyle w:val="ListBullet"/>
        <w:numPr>
          <w:ilvl w:val="0"/>
          <w:numId w:val="1"/>
        </w:numPr>
      </w:pPr>
      <w:r>
        <w:t xml:space="preserve">Won this month — summary of recently closed business.</w:t>
      </w:r>
    </w:p>
    <w:p>
      <w:pPr>
        <w:pStyle w:val="IntenseQuote"/>
      </w:pPr>
      <w:r>
        <w:t xml:space="preserve">Note: What you see depends on your role. Sales Engineers see their own pipeline; Sales Managers see the team; Directors see everything.</w:t>
      </w:r>
    </w:p>
    <w:p>
      <w:pPr>
        <w:pStyle w:val="Heading1"/>
      </w:pPr>
      <w:r>
        <w:t xml:space="preserve">8. Notifications you will receive</w:t>
      </w:r>
    </w:p>
    <w:p>
      <w:r>
        <w:t xml:space="preserve">The bell icon in the top bar will light up for these new sales-pipeline events:</w:t>
      </w:r>
    </w:p>
    <w:p>
      <w:pPr>
        <w:pStyle w:val="ListBullet"/>
        <w:numPr>
          <w:ilvl w:val="0"/>
          <w:numId w:val="1"/>
        </w:numPr>
      </w:pPr>
      <w:r>
        <w:t xml:space="preserve">Overdue next action — fired once per day until you complete or reschedule the action. Goes to the action owner and the opportunity owner.</w:t>
      </w:r>
    </w:p>
    <w:p>
      <w:pPr>
        <w:pStyle w:val="ListBullet"/>
        <w:numPr>
          <w:ilvl w:val="0"/>
          <w:numId w:val="1"/>
        </w:numPr>
      </w:pPr>
      <w:r>
        <w:t xml:space="preserve">Proposal awaiting follow-up — fired when a proposal-stage opportunity has no logged activity for 3 days.</w:t>
      </w:r>
    </w:p>
    <w:p>
      <w:pPr>
        <w:pStyle w:val="ListBullet"/>
        <w:numPr>
          <w:ilvl w:val="0"/>
          <w:numId w:val="1"/>
        </w:numPr>
      </w:pPr>
      <w:r>
        <w:t xml:space="preserve">Stale opportunity — fired when any open opportunity has no logged activity for 14 days.</w:t>
      </w:r>
    </w:p>
    <w:p>
      <w:r>
        <w:t xml:space="preserve">Open the bell to read each one, click through to the opportunity, and act.</w:t>
      </w:r>
    </w:p>
    <w:p>
      <w:pPr>
        <w:pStyle w:val="Heading1"/>
      </w:pPr>
      <w:r>
        <w:t xml:space="preserve">9. Common scenarios — worked examples</w:t>
      </w:r>
    </w:p>
    <w:p>
      <w:pPr>
        <w:pStyle w:val="Heading2"/>
      </w:pPr>
      <w:r>
        <w:t xml:space="preserve">9.1 New inbound enquiry</w:t>
      </w:r>
    </w:p>
    <w:p>
      <w:pPr>
        <w:pStyle w:val="ListNumber"/>
        <w:numPr>
          <w:ilvl w:val="0"/>
          <w:numId w:val="5"/>
        </w:numPr>
      </w:pPr>
      <w:r>
        <w:t xml:space="preserve">Create the Account, Site, and Contact (if not already in the system).</w:t>
      </w:r>
    </w:p>
    <w:p>
      <w:pPr>
        <w:pStyle w:val="ListNumber"/>
        <w:numPr>
          <w:ilvl w:val="0"/>
          <w:numId w:val="5"/>
        </w:numPr>
      </w:pPr>
      <w:r>
        <w:t xml:space="preserve">Create the Opportunity, set yourself as owner.</w:t>
      </w:r>
    </w:p>
    <w:p>
      <w:pPr>
        <w:pStyle w:val="ListNumber"/>
        <w:numPr>
          <w:ilvl w:val="0"/>
          <w:numId w:val="5"/>
        </w:numPr>
      </w:pPr>
      <w:r>
        <w:t xml:space="preserve">Log the inbound activity (e.g., CALL, Subject: "Inbound enquiry — 200 kWp diesel hybrid").</w:t>
      </w:r>
    </w:p>
    <w:p>
      <w:pPr>
        <w:pStyle w:val="ListNumber"/>
        <w:numPr>
          <w:ilvl w:val="0"/>
          <w:numId w:val="5"/>
        </w:numPr>
      </w:pPr>
      <w:r>
        <w:t xml:space="preserve">Set the next action: SITE_SURVEY, owner = yourself, due = within 7 days.</w:t>
      </w:r>
    </w:p>
    <w:p>
      <w:pPr>
        <w:pStyle w:val="ListNumber"/>
        <w:numPr>
          <w:ilvl w:val="0"/>
          <w:numId w:val="5"/>
        </w:numPr>
      </w:pPr>
      <w:r>
        <w:t xml:space="preserve">Move the stage to QUALIFICATION.</w:t>
      </w:r>
    </w:p>
    <w:p>
      <w:pPr>
        <w:pStyle w:val="Heading2"/>
      </w:pPr>
      <w:r>
        <w:t xml:space="preserve">9.2 Proposal sent, customer goes quiet</w:t>
      </w:r>
    </w:p>
    <w:p>
      <w:pPr>
        <w:pStyle w:val="ListNumber"/>
        <w:numPr>
          <w:ilvl w:val="0"/>
          <w:numId w:val="6"/>
        </w:numPr>
      </w:pPr>
      <w:r>
        <w:t xml:space="preserve">After issuing the proposal, set the next action: FOLLOW_UP, due = 3 working days out.</w:t>
      </w:r>
    </w:p>
    <w:p>
      <w:pPr>
        <w:pStyle w:val="ListNumber"/>
        <w:numPr>
          <w:ilvl w:val="0"/>
          <w:numId w:val="6"/>
        </w:numPr>
      </w:pPr>
      <w:r>
        <w:t xml:space="preserve">On the due date, call or message the customer.</w:t>
      </w:r>
    </w:p>
    <w:p>
      <w:pPr>
        <w:pStyle w:val="ListNumber"/>
        <w:numPr>
          <w:ilvl w:val="0"/>
          <w:numId w:val="6"/>
        </w:numPr>
      </w:pPr>
      <w:r>
        <w:t xml:space="preserve">Log the contact attempt as an activity (PROPOSAL_FOLLOW_UP) regardless of whether they answered.</w:t>
      </w:r>
    </w:p>
    <w:p>
      <w:pPr>
        <w:pStyle w:val="ListNumber"/>
        <w:numPr>
          <w:ilvl w:val="0"/>
          <w:numId w:val="6"/>
        </w:numPr>
      </w:pPr>
      <w:r>
        <w:t xml:space="preserve">Reset the next action with a new due date — never leave it empty.</w:t>
      </w:r>
    </w:p>
    <w:p>
      <w:pPr>
        <w:pStyle w:val="ListNumber"/>
        <w:numPr>
          <w:ilvl w:val="0"/>
          <w:numId w:val="6"/>
        </w:numPr>
      </w:pPr>
      <w:r>
        <w:t xml:space="preserve">If 3 days pass with no logged activity, the system will notify you via the bell.</w:t>
      </w:r>
    </w:p>
    <w:p>
      <w:pPr>
        <w:pStyle w:val="Heading2"/>
      </w:pPr>
      <w:r>
        <w:t xml:space="preserve">9.3 Deal won</w:t>
      </w:r>
    </w:p>
    <w:p>
      <w:pPr>
        <w:pStyle w:val="ListNumber"/>
        <w:numPr>
          <w:ilvl w:val="0"/>
          <w:numId w:val="7"/>
        </w:numPr>
      </w:pPr>
      <w:r>
        <w:t xml:space="preserve">Open the opportunity, click Move Stage → WON.</w:t>
      </w:r>
    </w:p>
    <w:p>
      <w:pPr>
        <w:pStyle w:val="ListNumber"/>
        <w:numPr>
          <w:ilvl w:val="0"/>
          <w:numId w:val="7"/>
        </w:numPr>
      </w:pPr>
      <w:r>
        <w:t xml:space="preserve">Fill in the WON dialog: contract value, project manager, expected start.</w:t>
      </w:r>
    </w:p>
    <w:p>
      <w:pPr>
        <w:pStyle w:val="ListNumber"/>
        <w:numPr>
          <w:ilvl w:val="0"/>
          <w:numId w:val="7"/>
        </w:numPr>
      </w:pPr>
      <w:r>
        <w:t xml:space="preserve">The system auto-creates the Project record. Mark the next action complete.</w:t>
      </w:r>
    </w:p>
    <w:p>
      <w:pPr>
        <w:pStyle w:val="ListNumber"/>
        <w:numPr>
          <w:ilvl w:val="0"/>
          <w:numId w:val="7"/>
        </w:numPr>
      </w:pPr>
      <w:r>
        <w:t xml:space="preserve">Log a final GENERAL_NOTE summarising the win (key terms, decision drivers — useful for the next similar deal).</w:t>
      </w:r>
    </w:p>
    <w:p>
      <w:pPr>
        <w:pStyle w:val="Heading2"/>
      </w:pPr>
      <w:r>
        <w:t xml:space="preserve">9.4 Deal lost</w:t>
      </w:r>
    </w:p>
    <w:p>
      <w:pPr>
        <w:pStyle w:val="ListNumber"/>
        <w:numPr>
          <w:ilvl w:val="0"/>
          <w:numId w:val="8"/>
        </w:numPr>
      </w:pPr>
      <w:r>
        <w:t xml:space="preserve">Open the opportunity, click Move Stage → LOST.</w:t>
      </w:r>
    </w:p>
    <w:p>
      <w:pPr>
        <w:pStyle w:val="ListNumber"/>
        <w:numPr>
          <w:ilvl w:val="0"/>
          <w:numId w:val="8"/>
        </w:numPr>
      </w:pPr>
      <w:r>
        <w:t xml:space="preserve">Pick a Lost reason from the dropdown and add a short comment.</w:t>
      </w:r>
    </w:p>
    <w:p>
      <w:pPr>
        <w:pStyle w:val="ListNumber"/>
        <w:numPr>
          <w:ilvl w:val="0"/>
          <w:numId w:val="8"/>
        </w:numPr>
      </w:pPr>
      <w:r>
        <w:t xml:space="preserve">Mark the next action complete.</w:t>
      </w:r>
    </w:p>
    <w:p>
      <w:pPr>
        <w:pStyle w:val="IntenseQuote"/>
      </w:pPr>
      <w:r>
        <w:t xml:space="preserve">Note: Lost-reason data is what feeds the win/loss analysis — please be honest and specific. "Price" alone is not useful; "Price — competitor 18% lower on BESS" is.</w:t>
      </w:r>
    </w:p>
    <w:p>
      <w:pPr>
        <w:pStyle w:val="Heading1"/>
      </w:pPr>
      <w:r>
        <w:t xml:space="preserve">10. Do's and don'ts</w:t>
      </w:r>
    </w:p>
    <w:p>
      <w:pPr>
        <w:pStyle w:val="ListBullet"/>
        <w:numPr>
          <w:ilvl w:val="0"/>
          <w:numId w:val="1"/>
        </w:numPr>
      </w:pPr>
      <w:r>
        <w:t xml:space="preserve">DO log activities the same day they happen — memory fades fast and the timeline is your audit trail.</w:t>
      </w:r>
    </w:p>
    <w:p>
      <w:pPr>
        <w:pStyle w:val="ListBullet"/>
        <w:numPr>
          <w:ilvl w:val="0"/>
          <w:numId w:val="1"/>
        </w:numPr>
      </w:pPr>
      <w:r>
        <w:t xml:space="preserve">DO keep one and only one open next action per live opportunity.</w:t>
      </w:r>
    </w:p>
    <w:p>
      <w:pPr>
        <w:pStyle w:val="ListBullet"/>
        <w:numPr>
          <w:ilvl w:val="0"/>
          <w:numId w:val="1"/>
        </w:numPr>
      </w:pPr>
      <w:r>
        <w:t xml:space="preserve">DO use the Saved Views to keep your daily working set small and focused.</w:t>
      </w:r>
    </w:p>
    <w:p>
      <w:pPr>
        <w:pStyle w:val="ListBullet"/>
        <w:numPr>
          <w:ilvl w:val="0"/>
          <w:numId w:val="1"/>
        </w:numPr>
      </w:pPr>
      <w:r>
        <w:t xml:space="preserve">DO NOT delete activities to "clean up" the timeline — the 7-day delete window is for genuine mistakes.</w:t>
      </w:r>
    </w:p>
    <w:p>
      <w:pPr>
        <w:pStyle w:val="ListBullet"/>
        <w:numPr>
          <w:ilvl w:val="0"/>
          <w:numId w:val="1"/>
        </w:numPr>
      </w:pPr>
      <w:r>
        <w:t xml:space="preserve">DO NOT skip the next-action update after logging an activity — that is the most common reason deals go At Risk.</w:t>
      </w:r>
    </w:p>
    <w:p>
      <w:pPr>
        <w:pStyle w:val="ListBullet"/>
        <w:numPr>
          <w:ilvl w:val="0"/>
          <w:numId w:val="1"/>
        </w:numPr>
      </w:pPr>
      <w:r>
        <w:t xml:space="preserve">DO NOT use GENERAL_NOTE for everything — picking the right activity type is what powers the dashboard charts.</w:t>
      </w:r>
    </w:p>
    <w:p>
      <w:pPr>
        <w:pStyle w:val="Heading1"/>
      </w:pPr>
      <w:r>
        <w:t xml:space="preserve">11. Where to get help</w:t>
      </w:r>
    </w:p>
    <w:p>
      <w:pPr>
        <w:pStyle w:val="ListBullet"/>
        <w:numPr>
          <w:ilvl w:val="0"/>
          <w:numId w:val="1"/>
        </w:numPr>
      </w:pPr>
      <w:r>
        <w:t xml:space="preserve">Functional questions — your Sales Manager.</w:t>
      </w:r>
    </w:p>
    <w:p>
      <w:pPr>
        <w:pStyle w:val="ListBullet"/>
        <w:numPr>
          <w:ilvl w:val="0"/>
          <w:numId w:val="1"/>
        </w:numPr>
      </w:pPr>
      <w:r>
        <w:t xml:space="preserve">Bug or unexpected behaviour — message the CRM admin (see the in-app User Management page for the current admin contact).</w:t>
      </w:r>
    </w:p>
    <w:p>
      <w:pPr>
        <w:pStyle w:val="ListBullet"/>
        <w:numPr>
          <w:ilvl w:val="0"/>
          <w:numId w:val="1"/>
        </w:numPr>
      </w:pPr>
      <w:r>
        <w:t xml:space="preserve">Permissions issue ("I can't see X") — ask the Director or PMO Manager to check your role.</w:t>
      </w:r>
    </w:p>
    <w:p>
      <w:pPr>
        <w:pStyle w:val="Heading1"/>
      </w:pPr>
      <w:r>
        <w:t xml:space="preserve">12. Quick reference card</w:t>
      </w:r>
    </w:p>
    <w:p>
      <w:pPr>
        <w:pStyle w:val="ListBullet"/>
        <w:numPr>
          <w:ilvl w:val="0"/>
          <w:numId w:val="1"/>
        </w:numPr>
      </w:pPr>
      <w:r>
        <w:t xml:space="preserve">Log activity: Opportunity → Activity Timeline → Log activity.</w:t>
      </w:r>
    </w:p>
    <w:p>
      <w:pPr>
        <w:pStyle w:val="ListBullet"/>
        <w:numPr>
          <w:ilvl w:val="0"/>
          <w:numId w:val="1"/>
        </w:numPr>
      </w:pPr>
      <w:r>
        <w:t xml:space="preserve">Set next action: Opportunity → Next Action panel → Edit.</w:t>
      </w:r>
    </w:p>
    <w:p>
      <w:pPr>
        <w:pStyle w:val="ListBullet"/>
        <w:numPr>
          <w:ilvl w:val="0"/>
          <w:numId w:val="1"/>
        </w:numPr>
      </w:pPr>
      <w:r>
        <w:t xml:space="preserve">Find your overdue work: Sidebar → Sales Pipeline OR Opportunities → My Open + Overdue chips.</w:t>
      </w:r>
    </w:p>
    <w:p>
      <w:pPr>
        <w:pStyle w:val="ListBullet"/>
        <w:numPr>
          <w:ilvl w:val="0"/>
          <w:numId w:val="1"/>
        </w:numPr>
      </w:pPr>
      <w:r>
        <w:t xml:space="preserve">Find proposals to chase: Opportunities → Proposal submitted + No activity 14d chips.</w:t>
      </w:r>
    </w:p>
    <w:p>
      <w:pPr>
        <w:pStyle w:val="ListBullet"/>
        <w:numPr>
          <w:ilvl w:val="0"/>
          <w:numId w:val="1"/>
        </w:numPr>
      </w:pPr>
      <w:r>
        <w:t xml:space="preserve">Save a filter combo: Set the chips → Saved Views bar → Save view → name it.</w:t>
      </w:r>
    </w:p>
    <w:p>
      <w:pPr>
        <w:pStyle w:val="ListBullet"/>
        <w:numPr>
          <w:ilvl w:val="0"/>
          <w:numId w:val="1"/>
        </w:numPr>
      </w:pPr>
      <w:r>
        <w:t xml:space="preserve">See team activity: Sales Pipeline page → Sales activity section (managers/directors only).</w:t>
      </w:r>
    </w:p>
    <w:p>
      <w:r>
        <w:t xml:space="preserve">End of guide. Welcome to the team.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b/>
      <w:sz w:val="44"/>
      <w:color w:val="0073EA"/>
    </w:rPr>
  </w:style>
  <w:style w:type="paragraph" w:styleId="Heading1">
    <w:name w:val="heading 1"/>
    <w:pPr>
      <w:spacing w:before="360" w:after="120"/>
      <w:outlineLvl w:val="0"/>
    </w:pPr>
    <w:rPr>
      <w:b/>
      <w:sz w:val="32"/>
      <w:color w:val="323338"/>
    </w:rPr>
  </w:style>
  <w:style w:type="paragraph" w:styleId="Heading2">
    <w:name w:val="heading 2"/>
    <w:pPr>
      <w:spacing w:before="240" w:after="80"/>
      <w:outlineLvl w:val="1"/>
    </w:pPr>
    <w:rPr>
      <w:b/>
      <w:sz w:val="26"/>
      <w:color w:val="323338"/>
    </w:rPr>
  </w:style>
  <w:style w:type="paragraph" w:styleId="Heading3">
    <w:name w:val="heading 3"/>
    <w:pPr>
      <w:spacing w:before="200" w:after="60"/>
      <w:outlineLvl w:val="2"/>
    </w:pPr>
    <w:rPr>
      <w:b/>
      <w:sz w:val="22"/>
    </w:rPr>
  </w:style>
  <w:style w:type="paragraph" w:styleId="ListBullet">
    <w:name w:val="List Bullet"/>
    <w:pPr>
      <w:spacing w:after="60"/>
    </w:pPr>
  </w:style>
  <w:style w:type="paragraph" w:styleId="ListNumber">
    <w:name w:val="List Number"/>
    <w:pPr>
      <w:spacing w:after="60"/>
    </w:pPr>
  </w:style>
  <w:style w:type="paragraph" w:styleId="IntenseQuote">
    <w:name w:val="Intense Quote"/>
    <w:pPr>
      <w:ind w:left="360" w:right="360"/>
      <w:spacing w:before="120" w:after="120"/>
    </w:pPr>
    <w:rPr>
      <w:i/>
      <w:color w:val="67687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