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20.0" w:type="dxa"/>
        <w:jc w:val="left"/>
        <w:tblInd w:w="108.0" w:type="dxa"/>
        <w:tblLayout w:type="fixed"/>
        <w:tblLook w:val="0000"/>
      </w:tblPr>
      <w:tblGrid>
        <w:gridCol w:w="2685"/>
        <w:gridCol w:w="6735"/>
        <w:tblGridChange w:id="0">
          <w:tblGrid>
            <w:gridCol w:w="2685"/>
            <w:gridCol w:w="6735"/>
          </w:tblGrid>
        </w:tblGridChange>
      </w:tblGrid>
      <w:tr>
        <w:trPr>
          <w:trHeight w:val="168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02">
            <w:pPr>
              <w:spacing w:before="480"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  <w:drawing>
                <wp:inline distB="0" distT="0" distL="0" distR="0">
                  <wp:extent cx="1227278" cy="1009650"/>
                  <wp:effectExtent b="0" l="0" r="0" t="0"/>
                  <wp:docPr descr="logo" id="5" name="image3.png"/>
                  <a:graphic>
                    <a:graphicData uri="http://schemas.openxmlformats.org/drawingml/2006/picture">
                      <pic:pic>
                        <pic:nvPicPr>
                          <pic:cNvPr descr="logo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7278" cy="1009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TRƯỜNG ĐẠI HỌC THUỶ LỢI 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KHOA CÔNG NGHỆ THÔNG TIN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1397000</wp:posOffset>
                      </wp:positionH>
                      <wp:positionV relativeFrom="paragraph">
                        <wp:posOffset>25400</wp:posOffset>
                      </wp:positionV>
                      <wp:extent cx="1797050" cy="381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460175" y="3780000"/>
                                <a:ext cx="1771650" cy="0"/>
                              </a:xfrm>
                              <a:custGeom>
                                <a:rect b="b" l="l" r="r" t="t"/>
                                <a:pathLst>
                                  <a:path extrusionOk="0" h="1" w="1771650">
                                    <a:moveTo>
                                      <a:pt x="0" y="0"/>
                                    </a:moveTo>
                                    <a:lnTo>
                                      <a:pt x="177165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1397000</wp:posOffset>
                      </wp:positionH>
                      <wp:positionV relativeFrom="paragraph">
                        <wp:posOffset>25400</wp:posOffset>
                      </wp:positionV>
                      <wp:extent cx="1797050" cy="381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0" cy="38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30"/>
                <w:szCs w:val="30"/>
                <w:rtl w:val="0"/>
              </w:rPr>
              <w:t xml:space="preserve">BẢN PHÂN TÍCH THIẾT KẾ HỆ THỐNG 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30"/>
                <w:szCs w:val="30"/>
                <w:rtl w:val="0"/>
              </w:rPr>
              <w:t xml:space="preserve">ĐỒ ÁN TỐT NGHIỆP</w:t>
            </w:r>
          </w:p>
          <w:p w:rsidR="00000000" w:rsidDel="00000000" w:rsidP="00000000" w:rsidRDefault="00000000" w:rsidRPr="00000000" w14:paraId="00000009">
            <w:pPr>
              <w:spacing w:before="48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tabs>
          <w:tab w:val="left" w:pos="9072"/>
        </w:tabs>
        <w:spacing w:before="48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TÊN ĐỀ TÀI: Phát triển ứng dụng nhận diện và điểm danh sinh viên trong các lớp học tại trường Đại học Thủy lợi.</w:t>
      </w:r>
    </w:p>
    <w:p w:rsidR="00000000" w:rsidDel="00000000" w:rsidP="00000000" w:rsidRDefault="00000000" w:rsidRPr="00000000" w14:paraId="0000000B">
      <w:pPr>
        <w:spacing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Sinh viên thực hiện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  <w:tab/>
        <w:t xml:space="preserve">   Huỳnh Chí Trung - Mã SV: 1551060791</w:t>
      </w:r>
    </w:p>
    <w:p w:rsidR="00000000" w:rsidDel="00000000" w:rsidP="00000000" w:rsidRDefault="00000000" w:rsidRPr="00000000" w14:paraId="0000000C">
      <w:pPr>
        <w:spacing w:before="6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Lớp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  <w:tab/>
        <w:tab/>
        <w:tab/>
        <w:t xml:space="preserve">   57TH2 </w:t>
      </w:r>
    </w:p>
    <w:p w:rsidR="00000000" w:rsidDel="00000000" w:rsidP="00000000" w:rsidRDefault="00000000" w:rsidRPr="00000000" w14:paraId="0000000D">
      <w:pPr>
        <w:spacing w:before="6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Giáo viên hướng dẫn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Ths Kiều Tuấn Dũng</w:t>
      </w:r>
    </w:p>
    <w:p w:rsidR="00000000" w:rsidDel="00000000" w:rsidP="00000000" w:rsidRDefault="00000000" w:rsidRPr="00000000" w14:paraId="0000000E">
      <w:pPr>
        <w:spacing w:before="6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6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Phân tích hệ thống</w:t>
      </w:r>
    </w:p>
    <w:p w:rsidR="00000000" w:rsidDel="00000000" w:rsidP="00000000" w:rsidRDefault="00000000" w:rsidRPr="00000000" w14:paraId="00000010">
      <w:pPr>
        <w:spacing w:before="6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Người sử dụng hệ thống: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6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Giảng viên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là người sử dụng ứng dụng chính, có thể xem danh sách lớp mình dạy, điểm danh sinh viên và xem danh sách sinh viên đã điểm danh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Sinh viên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Sinh viên cần xác nhận xem dữ liệu nhận dạng khuôn mặt đã đúng thông tin hay chưa</w:t>
      </w:r>
    </w:p>
    <w:p w:rsidR="00000000" w:rsidDel="00000000" w:rsidP="00000000" w:rsidRDefault="00000000" w:rsidRPr="00000000" w14:paraId="00000014">
      <w:pPr>
        <w:spacing w:before="6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6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Biểu đồ use case tổng quát: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434013" cy="3712622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3712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6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Hình 1: Biểu đồ use case tổng quát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6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6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6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Biểu đồ hoạt động:</w:t>
      </w:r>
    </w:p>
    <w:p w:rsidR="00000000" w:rsidDel="00000000" w:rsidP="00000000" w:rsidRDefault="00000000" w:rsidRPr="00000000" w14:paraId="0000001A">
      <w:pPr>
        <w:spacing w:before="6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2001220" cy="3595688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1220" cy="3595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6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Hình 2: Biểu đồ hoạt động cho chức năng đăng nhập</w:t>
      </w:r>
    </w:p>
    <w:p w:rsidR="00000000" w:rsidDel="00000000" w:rsidP="00000000" w:rsidRDefault="00000000" w:rsidRPr="00000000" w14:paraId="0000001C">
      <w:pPr>
        <w:spacing w:before="6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</w:rPr>
        <w:drawing>
          <wp:inline distB="114300" distT="114300" distL="114300" distR="114300">
            <wp:extent cx="4295775" cy="36099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6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Hình 3: Biểu đồ hoạt động cho chức năng điểm danh</w:t>
      </w:r>
    </w:p>
    <w:p w:rsidR="00000000" w:rsidDel="00000000" w:rsidP="00000000" w:rsidRDefault="00000000" w:rsidRPr="00000000" w14:paraId="0000001E">
      <w:pPr>
        <w:spacing w:before="6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6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6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6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</w:rPr>
        <w:drawing>
          <wp:inline distB="114300" distT="114300" distL="114300" distR="114300">
            <wp:extent cx="4505325" cy="3695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6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Hình 4: Biểu đồ hoạt động cho chức năng xuất danh sách sinh viên điểm danh ra file excel</w:t>
      </w:r>
    </w:p>
    <w:p w:rsidR="00000000" w:rsidDel="00000000" w:rsidP="00000000" w:rsidRDefault="00000000" w:rsidRPr="00000000" w14:paraId="00000023">
      <w:pPr>
        <w:spacing w:before="6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6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</w:rPr>
        <w:drawing>
          <wp:inline distB="114300" distT="114300" distL="114300" distR="114300">
            <wp:extent cx="5248275" cy="46291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62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6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Hình 5: Biểu đồ hoạt động cho chức năng sinh viên xác nhận thông tin điểm danh</w:t>
      </w:r>
    </w:p>
    <w:p w:rsidR="00000000" w:rsidDel="00000000" w:rsidP="00000000" w:rsidRDefault="00000000" w:rsidRPr="00000000" w14:paraId="00000026">
      <w:pPr>
        <w:spacing w:before="6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6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Thiết kế cơ sở dữ liệu</w:t>
      </w:r>
    </w:p>
    <w:p w:rsidR="00000000" w:rsidDel="00000000" w:rsidP="00000000" w:rsidRDefault="00000000" w:rsidRPr="00000000" w14:paraId="00000028">
      <w:pPr>
        <w:spacing w:before="6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4050" cy="32766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