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0B9E6" w14:textId="77777777" w:rsidR="00C73E0A" w:rsidRDefault="00C73E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6901"/>
      </w:tblGrid>
      <w:tr w:rsidR="00C73E0A" w14:paraId="39656A60" w14:textId="77777777">
        <w:trPr>
          <w:trHeight w:val="1680"/>
        </w:trPr>
        <w:tc>
          <w:tcPr>
            <w:tcW w:w="2520" w:type="dxa"/>
            <w:shd w:val="clear" w:color="auto" w:fill="FFFFFF"/>
          </w:tcPr>
          <w:p w14:paraId="35286A72" w14:textId="77777777" w:rsidR="00C73E0A" w:rsidRDefault="00184AA5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272494AD" wp14:editId="416878B4">
                  <wp:extent cx="1227278" cy="1009650"/>
                  <wp:effectExtent l="0" t="0" r="0" b="0"/>
                  <wp:docPr id="2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278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6A887299" w14:textId="77777777" w:rsidR="00C73E0A" w:rsidRDefault="00C73E0A">
            <w:pPr>
              <w:spacing w:before="0"/>
              <w:jc w:val="center"/>
              <w:rPr>
                <w:sz w:val="30"/>
                <w:szCs w:val="30"/>
              </w:rPr>
            </w:pPr>
          </w:p>
          <w:p w14:paraId="0FA159F6" w14:textId="77777777" w:rsidR="00C73E0A" w:rsidRDefault="00184AA5">
            <w:pPr>
              <w:spacing w:before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TRƯỜNG ĐẠI HỌC THUỶ LỢI </w:t>
            </w:r>
          </w:p>
          <w:p w14:paraId="3C04E7F1" w14:textId="77777777" w:rsidR="00C73E0A" w:rsidRDefault="00184AA5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  <w:p w14:paraId="2342DD86" w14:textId="77777777" w:rsidR="00C73E0A" w:rsidRDefault="00184AA5">
            <w:pP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FEB72A5" wp14:editId="669A1B4D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38100</wp:posOffset>
                      </wp:positionV>
                      <wp:extent cx="1784350" cy="25400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0175" y="3780000"/>
                                <a:ext cx="177165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71650" h="1" extrusionOk="0">
                                    <a:moveTo>
                                      <a:pt x="0" y="0"/>
                                    </a:moveTo>
                                    <a:lnTo>
                                      <a:pt x="17716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38100</wp:posOffset>
                      </wp:positionV>
                      <wp:extent cx="1784350" cy="254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43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7391068" w14:textId="77777777" w:rsidR="00C73E0A" w:rsidRDefault="00184AA5">
            <w:pP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BẢN TÓM TẮT ĐỀ CƯƠNG ĐỒ ÁN TỐT NGHIỆP</w:t>
            </w:r>
          </w:p>
          <w:p w14:paraId="43373E7F" w14:textId="77777777" w:rsidR="00C73E0A" w:rsidRDefault="00C73E0A">
            <w:pPr>
              <w:jc w:val="center"/>
              <w:rPr>
                <w:b/>
                <w:color w:val="FF0000"/>
              </w:rPr>
            </w:pPr>
          </w:p>
        </w:tc>
      </w:tr>
    </w:tbl>
    <w:p w14:paraId="02AEAF5C" w14:textId="59991DEE" w:rsidR="00C73E0A" w:rsidRDefault="00184AA5">
      <w:pPr>
        <w:tabs>
          <w:tab w:val="lef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TÊN ĐỀ TÀI: </w:t>
      </w:r>
      <w:r w:rsidR="00650527">
        <w:rPr>
          <w:sz w:val="26"/>
          <w:szCs w:val="26"/>
        </w:rPr>
        <w:t>Phát triển ứng dụng</w:t>
      </w:r>
      <w:r>
        <w:rPr>
          <w:sz w:val="26"/>
          <w:szCs w:val="26"/>
        </w:rPr>
        <w:t xml:space="preserve"> </w:t>
      </w:r>
      <w:r w:rsidR="00235900">
        <w:rPr>
          <w:sz w:val="26"/>
          <w:szCs w:val="26"/>
        </w:rPr>
        <w:t>nhận diện và điểm danh sinh viên</w:t>
      </w:r>
      <w:r w:rsidR="00DF1673">
        <w:rPr>
          <w:sz w:val="26"/>
          <w:szCs w:val="26"/>
        </w:rPr>
        <w:t xml:space="preserve"> trong </w:t>
      </w:r>
      <w:r w:rsidR="00256475">
        <w:rPr>
          <w:sz w:val="26"/>
          <w:szCs w:val="26"/>
        </w:rPr>
        <w:t xml:space="preserve">các </w:t>
      </w:r>
      <w:r w:rsidR="00DF1673">
        <w:rPr>
          <w:sz w:val="26"/>
          <w:szCs w:val="26"/>
        </w:rPr>
        <w:t>lớp học</w:t>
      </w:r>
      <w:r w:rsidR="00256475">
        <w:rPr>
          <w:sz w:val="26"/>
          <w:szCs w:val="26"/>
        </w:rPr>
        <w:t xml:space="preserve"> tại trường Đại học Thủy lợi</w:t>
      </w:r>
      <w:r w:rsidR="00DF1673">
        <w:rPr>
          <w:sz w:val="26"/>
          <w:szCs w:val="26"/>
        </w:rPr>
        <w:t>.</w:t>
      </w:r>
    </w:p>
    <w:p w14:paraId="0289FEAB" w14:textId="77777777" w:rsidR="00C73E0A" w:rsidRDefault="00184AA5">
      <w:pPr>
        <w:spacing w:before="240"/>
        <w:rPr>
          <w:sz w:val="26"/>
          <w:szCs w:val="26"/>
        </w:rPr>
      </w:pPr>
      <w:r>
        <w:rPr>
          <w:i/>
          <w:sz w:val="26"/>
          <w:szCs w:val="26"/>
        </w:rPr>
        <w:t>Sinh viên thực hiện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 xml:space="preserve">   Huỳnh Chí Trung - Mã SV: 1551060791</w:t>
      </w:r>
    </w:p>
    <w:p w14:paraId="02FB99FA" w14:textId="77777777" w:rsidR="00C73E0A" w:rsidRDefault="00184AA5">
      <w:pPr>
        <w:spacing w:before="60"/>
        <w:rPr>
          <w:sz w:val="26"/>
          <w:szCs w:val="26"/>
        </w:rPr>
      </w:pPr>
      <w:r>
        <w:rPr>
          <w:i/>
          <w:sz w:val="26"/>
          <w:szCs w:val="26"/>
        </w:rPr>
        <w:t>Lớp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57TH2 </w:t>
      </w:r>
    </w:p>
    <w:p w14:paraId="094ECA9C" w14:textId="77777777" w:rsidR="00C73E0A" w:rsidRDefault="00184AA5">
      <w:pPr>
        <w:spacing w:before="60"/>
        <w:rPr>
          <w:sz w:val="26"/>
          <w:szCs w:val="26"/>
        </w:rPr>
      </w:pPr>
      <w:r>
        <w:rPr>
          <w:i/>
          <w:sz w:val="26"/>
          <w:szCs w:val="26"/>
        </w:rPr>
        <w:t>Giáo viên hướng dẫn</w:t>
      </w:r>
      <w:r>
        <w:rPr>
          <w:sz w:val="26"/>
          <w:szCs w:val="26"/>
        </w:rPr>
        <w:t>: Ths Kiều Tuấn Dũng</w:t>
      </w:r>
    </w:p>
    <w:p w14:paraId="2EBF76C4" w14:textId="77777777" w:rsidR="00C73E0A" w:rsidRDefault="00184AA5">
      <w:pPr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TÓM TẮT ĐỀ TÀI</w:t>
      </w:r>
    </w:p>
    <w:p w14:paraId="139E1C72" w14:textId="77777777" w:rsidR="00672F56" w:rsidRDefault="00AF70EB" w:rsidP="00692919">
      <w:pPr>
        <w:spacing w:before="120" w:line="360" w:lineRule="auto"/>
        <w:ind w:firstLine="720"/>
        <w:jc w:val="both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 xml:space="preserve">Áp dụng công nghệ vào giải quyết bài toán điểm danh trong trường học, trong công sở và tại các doanh nghiệp đang được chú trọng mạnh </w:t>
      </w:r>
      <w:r w:rsidR="00176955">
        <w:rPr>
          <w:sz w:val="26"/>
          <w:szCs w:val="26"/>
        </w:rPr>
        <w:t>m</w:t>
      </w:r>
      <w:r>
        <w:rPr>
          <w:sz w:val="26"/>
          <w:szCs w:val="26"/>
        </w:rPr>
        <w:t>ẽ.</w:t>
      </w:r>
      <w:r w:rsidR="001D6B36">
        <w:rPr>
          <w:sz w:val="26"/>
          <w:szCs w:val="26"/>
        </w:rPr>
        <w:t xml:space="preserve"> Đối với môi trường giáo dục, việc sử dụng công nghệ điểm danh sinh viên đang được triển khai với nhiều hình thức khác nhau</w:t>
      </w:r>
      <w:r w:rsidR="0028507D">
        <w:rPr>
          <w:sz w:val="26"/>
          <w:szCs w:val="26"/>
        </w:rPr>
        <w:t xml:space="preserve"> để giảm tải công việc theo dõi và đánh giá cho giáo viên</w:t>
      </w:r>
      <w:r w:rsidR="00184AA5">
        <w:rPr>
          <w:sz w:val="26"/>
          <w:szCs w:val="26"/>
        </w:rPr>
        <w:t xml:space="preserve">. </w:t>
      </w:r>
    </w:p>
    <w:p w14:paraId="023C016C" w14:textId="299ED510" w:rsidR="00C73E0A" w:rsidRDefault="00672F56" w:rsidP="00692919">
      <w:pPr>
        <w:spacing w:before="12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Tại trường Đại học Thủy lợi, hệ thống Camera giám sát được trang bị đầy đủ tại các phòng học, giảng đường tại hầu hết các tòa nhà. Do vậy,</w:t>
      </w:r>
      <w:r w:rsidR="00011FA1">
        <w:rPr>
          <w:sz w:val="26"/>
          <w:szCs w:val="26"/>
        </w:rPr>
        <w:t xml:space="preserve"> em đề xuất thực hiện đề tài</w:t>
      </w:r>
      <w:r w:rsidR="008A5548">
        <w:rPr>
          <w:sz w:val="26"/>
          <w:szCs w:val="26"/>
        </w:rPr>
        <w:t xml:space="preserve"> </w:t>
      </w:r>
      <w:r w:rsidR="00DD5C6D" w:rsidRPr="00DD5C6D">
        <w:rPr>
          <w:sz w:val="26"/>
          <w:szCs w:val="26"/>
        </w:rPr>
        <w:t>Phát triển ứng dụng nhận diện và điểm danh sinh viên trong các lớp học tại trường Đại học Thủy lợi.</w:t>
      </w:r>
    </w:p>
    <w:p w14:paraId="0817FCCF" w14:textId="77777777" w:rsidR="00C73E0A" w:rsidRDefault="00184AA5" w:rsidP="00692919">
      <w:pPr>
        <w:spacing w:before="240" w:line="36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CÁC MỤC TIÊU CHÍNH</w:t>
      </w:r>
    </w:p>
    <w:p w14:paraId="3646CFEA" w14:textId="482F5683" w:rsidR="00E870E1" w:rsidRDefault="00E870E1" w:rsidP="00BD53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Tìm hiểu về các công nghệ và thuật toán ứng dụng trong bài toán xử lý ảnh</w:t>
      </w:r>
      <w:r w:rsidR="00D236AA">
        <w:rPr>
          <w:color w:val="000000"/>
          <w:sz w:val="26"/>
          <w:szCs w:val="26"/>
        </w:rPr>
        <w:t xml:space="preserve"> (</w:t>
      </w:r>
      <w:r w:rsidR="00D236AA" w:rsidRPr="00D236AA">
        <w:rPr>
          <w:color w:val="000000"/>
          <w:sz w:val="26"/>
          <w:szCs w:val="26"/>
        </w:rPr>
        <w:t>Facenet, Multi-task Cascaded Convolutional Networks</w:t>
      </w:r>
      <w:r w:rsidR="00D236AA">
        <w:rPr>
          <w:color w:val="000000"/>
          <w:sz w:val="26"/>
          <w:szCs w:val="26"/>
        </w:rPr>
        <w:t>)</w:t>
      </w:r>
    </w:p>
    <w:p w14:paraId="3C25A220" w14:textId="6AC0B489" w:rsidR="00E870E1" w:rsidRPr="00E870E1" w:rsidRDefault="00E870E1" w:rsidP="00BD53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Xây dựng ứng dụng nhận diện và điểm danh sinh viên</w:t>
      </w:r>
      <w:r w:rsidR="008A4D8D">
        <w:rPr>
          <w:color w:val="000000"/>
          <w:sz w:val="26"/>
          <w:szCs w:val="26"/>
        </w:rPr>
        <w:t xml:space="preserve"> trong lớp học.</w:t>
      </w:r>
    </w:p>
    <w:p w14:paraId="0A4DBD21" w14:textId="16E21082" w:rsidR="00C73E0A" w:rsidRPr="00FF4640" w:rsidRDefault="00184AA5" w:rsidP="00BD53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sz w:val="26"/>
          <w:szCs w:val="26"/>
        </w:rPr>
      </w:pPr>
      <w:r w:rsidRPr="00FF4640">
        <w:rPr>
          <w:sz w:val="26"/>
          <w:szCs w:val="26"/>
        </w:rPr>
        <w:t xml:space="preserve">Công nghệ sử dụng: </w:t>
      </w:r>
      <w:r w:rsidR="00926E3F">
        <w:rPr>
          <w:sz w:val="26"/>
          <w:szCs w:val="26"/>
        </w:rPr>
        <w:t>Ngôn ngữ lập trình Pyth</w:t>
      </w:r>
      <w:r w:rsidR="00A81246">
        <w:rPr>
          <w:sz w:val="26"/>
          <w:szCs w:val="26"/>
        </w:rPr>
        <w:t>o</w:t>
      </w:r>
      <w:r w:rsidR="00926E3F">
        <w:rPr>
          <w:sz w:val="26"/>
          <w:szCs w:val="26"/>
        </w:rPr>
        <w:t xml:space="preserve">n </w:t>
      </w:r>
      <w:r w:rsidR="002E0CA0">
        <w:rPr>
          <w:sz w:val="26"/>
          <w:szCs w:val="26"/>
        </w:rPr>
        <w:t>và các thư viện</w:t>
      </w:r>
      <w:r w:rsidR="00566AB7">
        <w:rPr>
          <w:sz w:val="26"/>
          <w:szCs w:val="26"/>
        </w:rPr>
        <w:t xml:space="preserve"> xử lý ảnh</w:t>
      </w:r>
    </w:p>
    <w:p w14:paraId="708F414A" w14:textId="77777777" w:rsidR="00C73E0A" w:rsidRDefault="00184AA5" w:rsidP="00692919">
      <w:pPr>
        <w:spacing w:before="240" w:line="36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KẾT QUẢ DỰ KIẾN</w:t>
      </w:r>
    </w:p>
    <w:p w14:paraId="1F6C983E" w14:textId="7C9E8CAB" w:rsidR="001B0623" w:rsidRPr="001B0623" w:rsidRDefault="001B0623" w:rsidP="001B06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Bản báo cáo Đồ án tốt nghiệp</w:t>
      </w:r>
    </w:p>
    <w:p w14:paraId="28A04284" w14:textId="1E147FB8" w:rsidR="00C73E0A" w:rsidRPr="001B0623" w:rsidRDefault="00265AB9" w:rsidP="006929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Ứ</w:t>
      </w:r>
      <w:r w:rsidR="007A7D8B">
        <w:rPr>
          <w:color w:val="000000"/>
          <w:sz w:val="26"/>
          <w:szCs w:val="26"/>
        </w:rPr>
        <w:t xml:space="preserve">ng dụng </w:t>
      </w:r>
      <w:r w:rsidR="000425F8" w:rsidRPr="000425F8">
        <w:rPr>
          <w:color w:val="000000"/>
          <w:sz w:val="26"/>
          <w:szCs w:val="26"/>
        </w:rPr>
        <w:t>nhận diện và điểm danh sinh viên trong các lớp học tại trường Đại học Thủy lợi</w:t>
      </w:r>
      <w:r w:rsidR="000425F8" w:rsidRPr="000425F8">
        <w:rPr>
          <w:color w:val="000000"/>
          <w:sz w:val="26"/>
          <w:szCs w:val="26"/>
        </w:rPr>
        <w:t xml:space="preserve"> </w:t>
      </w:r>
      <w:r w:rsidR="00962BB3">
        <w:rPr>
          <w:color w:val="000000"/>
          <w:sz w:val="26"/>
          <w:szCs w:val="26"/>
        </w:rPr>
        <w:t>v</w:t>
      </w:r>
      <w:r w:rsidR="007A7D8B">
        <w:rPr>
          <w:color w:val="000000"/>
          <w:sz w:val="26"/>
          <w:szCs w:val="26"/>
        </w:rPr>
        <w:t>ới các chức năng:</w:t>
      </w:r>
    </w:p>
    <w:p w14:paraId="5277C3F1" w14:textId="16BC22EB" w:rsidR="001B0623" w:rsidRPr="001B0623" w:rsidRDefault="00493270" w:rsidP="001B06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Huấn luyện để</w:t>
      </w:r>
      <w:r w:rsidR="001B0623" w:rsidRPr="001B0623">
        <w:rPr>
          <w:color w:val="000000"/>
          <w:sz w:val="26"/>
          <w:szCs w:val="26"/>
        </w:rPr>
        <w:t xml:space="preserve"> nhận diện khuôn mặt sinh viên</w:t>
      </w:r>
    </w:p>
    <w:p w14:paraId="57A4C83F" w14:textId="5090E352" w:rsidR="001B0623" w:rsidRPr="001B0623" w:rsidRDefault="001B0623" w:rsidP="001B06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color w:val="000000"/>
          <w:sz w:val="26"/>
          <w:szCs w:val="26"/>
        </w:rPr>
      </w:pPr>
      <w:r w:rsidRPr="001B0623">
        <w:rPr>
          <w:color w:val="000000"/>
          <w:sz w:val="26"/>
          <w:szCs w:val="26"/>
        </w:rPr>
        <w:lastRenderedPageBreak/>
        <w:t>Nhận diện được khuôn mặt sinh viên qua camera</w:t>
      </w:r>
      <w:r w:rsidR="00667975">
        <w:rPr>
          <w:color w:val="000000"/>
          <w:sz w:val="26"/>
          <w:szCs w:val="26"/>
        </w:rPr>
        <w:t xml:space="preserve"> để thực hiện bài toán điểm danh cho các môn học;</w:t>
      </w:r>
    </w:p>
    <w:p w14:paraId="30411F3E" w14:textId="0108E661" w:rsidR="001B0623" w:rsidRPr="007F5027" w:rsidRDefault="00331E35" w:rsidP="007F50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Lưu trữ và kết xuất kết quả điểm danh</w:t>
      </w:r>
      <w:r w:rsidR="00765CC9">
        <w:rPr>
          <w:color w:val="000000"/>
          <w:sz w:val="26"/>
          <w:szCs w:val="26"/>
        </w:rPr>
        <w:t>.</w:t>
      </w:r>
      <w:bookmarkStart w:id="1" w:name="_GoBack"/>
      <w:bookmarkEnd w:id="1"/>
    </w:p>
    <w:sectPr w:rsidR="001B0623" w:rsidRPr="007F5027">
      <w:headerReference w:type="default" r:id="rId9"/>
      <w:pgSz w:w="11907" w:h="16840"/>
      <w:pgMar w:top="993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DC04D" w14:textId="77777777" w:rsidR="00064D5E" w:rsidRDefault="00184AA5">
      <w:pPr>
        <w:spacing w:before="0"/>
      </w:pPr>
      <w:r>
        <w:separator/>
      </w:r>
    </w:p>
  </w:endnote>
  <w:endnote w:type="continuationSeparator" w:id="0">
    <w:p w14:paraId="3C02DA84" w14:textId="77777777" w:rsidR="00064D5E" w:rsidRDefault="00184AA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64060" w14:textId="77777777" w:rsidR="00064D5E" w:rsidRDefault="00184AA5">
      <w:pPr>
        <w:spacing w:before="0"/>
      </w:pPr>
      <w:r>
        <w:separator/>
      </w:r>
    </w:p>
  </w:footnote>
  <w:footnote w:type="continuationSeparator" w:id="0">
    <w:p w14:paraId="44BEE065" w14:textId="77777777" w:rsidR="00064D5E" w:rsidRDefault="00184AA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7263" w14:textId="77777777" w:rsidR="00C73E0A" w:rsidRDefault="00184A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>TrungHC - 2019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96FB4"/>
    <w:multiLevelType w:val="multilevel"/>
    <w:tmpl w:val="15A26C8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4F6A07"/>
    <w:multiLevelType w:val="hybridMultilevel"/>
    <w:tmpl w:val="0A20EB42"/>
    <w:lvl w:ilvl="0" w:tplc="C04A8B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AA62D7"/>
    <w:multiLevelType w:val="multilevel"/>
    <w:tmpl w:val="26C4820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E0A"/>
    <w:rsid w:val="00011FA1"/>
    <w:rsid w:val="000425F8"/>
    <w:rsid w:val="00064D5E"/>
    <w:rsid w:val="000D3FE6"/>
    <w:rsid w:val="00176955"/>
    <w:rsid w:val="00184AA5"/>
    <w:rsid w:val="001B0623"/>
    <w:rsid w:val="001D6B36"/>
    <w:rsid w:val="00235900"/>
    <w:rsid w:val="00256475"/>
    <w:rsid w:val="00265AB9"/>
    <w:rsid w:val="0028507D"/>
    <w:rsid w:val="002E0CA0"/>
    <w:rsid w:val="00331E35"/>
    <w:rsid w:val="00493270"/>
    <w:rsid w:val="00511282"/>
    <w:rsid w:val="00566AB7"/>
    <w:rsid w:val="00575090"/>
    <w:rsid w:val="00650527"/>
    <w:rsid w:val="006658FB"/>
    <w:rsid w:val="00667975"/>
    <w:rsid w:val="006702B2"/>
    <w:rsid w:val="00672F56"/>
    <w:rsid w:val="00692919"/>
    <w:rsid w:val="00765CC9"/>
    <w:rsid w:val="007A7D8B"/>
    <w:rsid w:val="007F5027"/>
    <w:rsid w:val="008A36AA"/>
    <w:rsid w:val="008A4D8D"/>
    <w:rsid w:val="008A5548"/>
    <w:rsid w:val="008B1854"/>
    <w:rsid w:val="00926E3F"/>
    <w:rsid w:val="00962BB3"/>
    <w:rsid w:val="009C05B3"/>
    <w:rsid w:val="00A60ACC"/>
    <w:rsid w:val="00A81246"/>
    <w:rsid w:val="00AE0EC1"/>
    <w:rsid w:val="00AF70EB"/>
    <w:rsid w:val="00BD5312"/>
    <w:rsid w:val="00C73E0A"/>
    <w:rsid w:val="00D1716D"/>
    <w:rsid w:val="00D236AA"/>
    <w:rsid w:val="00DD5C6D"/>
    <w:rsid w:val="00DF1673"/>
    <w:rsid w:val="00E870E1"/>
    <w:rsid w:val="00F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E20B"/>
  <w15:docId w15:val="{A31F4B76-C443-4810-B349-97406560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8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  <cp:lastModifiedBy>kieutuandung1987@outlook.com</cp:lastModifiedBy>
  <cp:revision>2</cp:revision>
  <dcterms:created xsi:type="dcterms:W3CDTF">2019-09-28T16:31:00Z</dcterms:created>
  <dcterms:modified xsi:type="dcterms:W3CDTF">2019-09-28T16:31:00Z</dcterms:modified>
</cp:coreProperties>
</file>