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15cj83iz6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Đầu vào và đầu ra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Đầu vào: 4 nhóm người dùng và 5 loại tài liệu: Code/API, dữ liệu khách hàng, UI/Assets, Business Plan, Slide Pitch.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Đầu ra: Cấu trúc Google Drive rõ ràng, bảng phân quyền và quy trình bảo mật.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Cấu trúc thư mục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CampusPay/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Ban_Ky_Thuat/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Code_API/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Du_Lieu_Khach_Hang/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Ban_Thiet_Ke/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UI_Assets/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Ban_Kinh_Doanh/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Business_Plan/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Tai_Lieu_Chung/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Slide_Pitch/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Các bước thiết lập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thư mục gốc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CampusPay</w:t>
      </w:r>
      <w:r w:rsidDel="00000000" w:rsidR="00000000" w:rsidRPr="00000000">
        <w:rPr>
          <w:rtl w:val="0"/>
        </w:rPr>
        <w:t xml:space="preserve"> và các thư mục con.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tài liệu vào đúng thư mục, đặt tên thống nhất.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Cấp quyền Viewer, Commenter hoặc Editor theo nhiệm vụ.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tài liệu nhạy cảm ở chế độ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quyền truy cập, bật lịch sử phiên bản và đặt hạn 14 ngày cho nhà đầu tư.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thành viên nghỉ việc, thu hồi quyền ngay lập tức.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vhg5wxn7l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Triển khai và chống lỗi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Bảng phân quyền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6.7349316761415"/>
        <w:gridCol w:w="948.870449489778"/>
        <w:gridCol w:w="1394.075067970764"/>
        <w:gridCol w:w="1394.075067970764"/>
        <w:gridCol w:w="1394.075067970764"/>
        <w:gridCol w:w="1987.6812259454118"/>
        <w:tblGridChange w:id="0">
          <w:tblGrid>
            <w:gridCol w:w="1906.7349316761415"/>
            <w:gridCol w:w="948.870449489778"/>
            <w:gridCol w:w="1394.075067970764"/>
            <w:gridCol w:w="1394.075067970764"/>
            <w:gridCol w:w="1394.075067970764"/>
            <w:gridCol w:w="1987.68122594541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tài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 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 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 KD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đầu 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bảo mật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Code/API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Dữ liệu 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Dữ liệu nhạy cảm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UI/Assets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công khai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Hết hạn sau 14 ngày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Viewer: xem; Commenter: xem và bình luận; Editor: chỉnh sửa.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Giải quyết 3 bẫy dữ liệu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Bẫy 1 – Business Plan: Cấp quyền Viewer cho Ban Kỹ thuật để đọc nội dung nhưng không sửa được.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Bẫy 2 – Slide Pitch: Cấp quyền Viewer, cho phép tải PDF để thuyết trình offline. Không cần tắt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Viewers can download</w:t>
      </w:r>
      <w:r w:rsidDel="00000000" w:rsidR="00000000" w:rsidRPr="00000000">
        <w:rPr>
          <w:rtl w:val="0"/>
        </w:rPr>
        <w:t xml:space="preserve"> nếu nhà đầu tư được phép tải PDF; chỉ chia sẻ bản PDF xuất riêng, không chia sẻ bản gốc có thể chỉnh sửa.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Bẫy 3 – Thành viên nghỉ việc: Xóa thành viên khỏi nhóm Google hoặc thu hồi quyền trực tiếp và quyền được kế thừa từ các thư mục; kiểm tra lại quyền chia sẻ để đảm bảo họ không còn truy cập.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Bổ sung bảo mật: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cho toàn bộ tài liệu nội bộ.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Bật Version History và kiểm tra khả năng lưu giữ lịch sử ít nhất 30 ngày theo loại tệp và dịch vụ.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Expiration Date</w:t>
      </w:r>
      <w:r w:rsidDel="00000000" w:rsidR="00000000" w:rsidRPr="00000000">
        <w:rPr>
          <w:rtl w:val="0"/>
        </w:rPr>
        <w:t xml:space="preserve"> sau 14 ngày cho quyền truy cập của nhà đầu tư.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