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sz w:val="32"/>
          <w:szCs w:val="32"/>
        </w:rPr>
      </w:pPr>
      <w:r>
        <w:rPr>
          <w:sz w:val="32"/>
          <w:szCs w:val="32"/>
        </w:rPr>
        <w:t>技术选项及理由</w:t>
      </w:r>
    </w:p>
    <w:p>
      <w:pPr>
        <w:pStyle w:val="Normal"/>
        <w:numPr>
          <w:ilvl w:val="0"/>
          <w:numId w:val="0"/>
        </w:numPr>
        <w:rPr/>
      </w:pPr>
      <w:r>
        <w:rPr>
          <w:sz w:val="28"/>
          <w:szCs w:val="28"/>
        </w:rPr>
        <w:t>网页端：</w:t>
      </w:r>
    </w:p>
    <w:p>
      <w:pPr>
        <w:pStyle w:val="Normal"/>
        <w:numPr>
          <w:ilvl w:val="0"/>
          <w:numId w:val="0"/>
        </w:numPr>
        <w:rPr/>
      </w:pPr>
      <w:r>
        <w:rPr>
          <w:sz w:val="28"/>
          <w:szCs w:val="28"/>
        </w:rPr>
        <w:tab/>
      </w:r>
      <w:r>
        <w:rPr>
          <w:sz w:val="24"/>
          <w:szCs w:val="24"/>
        </w:rPr>
        <w:t xml:space="preserve"> Web</w:t>
      </w:r>
      <w:r>
        <w:rPr>
          <w:sz w:val="24"/>
          <w:szCs w:val="24"/>
        </w:rPr>
        <w:t>开发框架使用基于</w:t>
      </w:r>
      <w:r>
        <w:rPr>
          <w:sz w:val="24"/>
          <w:szCs w:val="24"/>
        </w:rPr>
        <w:t>vue</w:t>
      </w:r>
      <w:r>
        <w:rPr>
          <w:sz w:val="24"/>
          <w:szCs w:val="24"/>
        </w:rPr>
        <w:t>库的模式，开发语言使用</w:t>
      </w:r>
      <w:r>
        <w:rPr>
          <w:sz w:val="24"/>
          <w:szCs w:val="24"/>
        </w:rPr>
        <w:t>javaScript</w:t>
      </w:r>
      <w:r>
        <w:rPr>
          <w:sz w:val="24"/>
          <w:szCs w:val="24"/>
        </w:rPr>
        <w:t>。</w:t>
      </w:r>
      <w:r>
        <w:rPr>
          <w:sz w:val="24"/>
          <w:szCs w:val="24"/>
        </w:rPr>
      </w:r>
      <w:r>
        <w:rPr>
          <w:sz w:val="24"/>
          <w:szCs w:val="24"/>
        </w:rPr>
        <w:t>　　</w:t>
      </w:r>
    </w:p>
    <w:p>
      <w:pPr>
        <w:pStyle w:val="Normal"/>
        <w:numPr>
          <w:ilvl w:val="0"/>
          <w:numId w:val="0"/>
        </w:numPr>
        <w:ind w:firstLine="420"/>
        <w:rPr/>
      </w:pPr>
      <w:r>
        <w:rPr>
          <w:sz w:val="24"/>
          <w:szCs w:val="24"/>
        </w:rPr>
        <w:t>选用</w:t>
      </w:r>
      <w:r>
        <w:rPr>
          <w:sz w:val="24"/>
          <w:szCs w:val="24"/>
        </w:rPr>
        <w:t>Vue</w:t>
      </w:r>
      <w:r>
        <w:rPr>
          <w:sz w:val="24"/>
          <w:szCs w:val="24"/>
        </w:rPr>
        <w:t xml:space="preserve">的原因在于其本身提供了 </w:t>
      </w:r>
      <w:r>
        <w:rPr>
          <w:sz w:val="24"/>
          <w:szCs w:val="24"/>
        </w:rPr>
        <w:t xml:space="preserve">MVVM </w:t>
      </w:r>
      <w:r>
        <w:rPr>
          <w:sz w:val="24"/>
          <w:szCs w:val="24"/>
        </w:rPr>
        <w:t xml:space="preserve">数据绑定和一个可组合的组件系统，具有简单、灵活的 </w:t>
      </w:r>
      <w:r>
        <w:rPr>
          <w:sz w:val="24"/>
          <w:szCs w:val="24"/>
        </w:rPr>
        <w:t>API</w:t>
      </w:r>
      <w:r>
        <w:rPr>
          <w:sz w:val="24"/>
          <w:szCs w:val="24"/>
        </w:rPr>
        <w:t xml:space="preserve">。从技术上讲， </w:t>
      </w:r>
      <w:r>
        <w:rPr>
          <w:sz w:val="24"/>
          <w:szCs w:val="24"/>
        </w:rPr>
        <w:t xml:space="preserve">Vue.js </w:t>
      </w:r>
      <w:r>
        <w:rPr>
          <w:sz w:val="24"/>
          <w:szCs w:val="24"/>
        </w:rPr>
        <w:t xml:space="preserve">集中在 </w:t>
      </w:r>
      <w:r>
        <w:rPr>
          <w:sz w:val="24"/>
          <w:szCs w:val="24"/>
        </w:rPr>
        <w:t xml:space="preserve">MVVM </w:t>
      </w:r>
      <w:r>
        <w:rPr>
          <w:sz w:val="24"/>
          <w:szCs w:val="24"/>
        </w:rPr>
        <w:t xml:space="preserve">模式上的视图模型层，并通过双向数据绑定连接视图和模型。实际的 </w:t>
      </w:r>
      <w:r>
        <w:rPr>
          <w:sz w:val="24"/>
          <w:szCs w:val="24"/>
        </w:rPr>
        <w:t xml:space="preserve">DOM </w:t>
      </w:r>
      <w:r>
        <w:rPr>
          <w:sz w:val="24"/>
          <w:szCs w:val="24"/>
        </w:rPr>
        <w:t>操作和输出格式被抽象出来成指令和过滤器。</w:t>
      </w:r>
      <w:r>
        <w:rPr>
          <w:sz w:val="24"/>
          <w:szCs w:val="24"/>
        </w:rPr>
      </w:r>
      <w:r>
        <w:rPr>
          <w:sz w:val="24"/>
          <w:szCs w:val="24"/>
        </w:rPr>
        <w:t>　　</w:t>
      </w:r>
    </w:p>
    <w:p>
      <w:pPr>
        <w:pStyle w:val="Normal"/>
        <w:numPr>
          <w:ilvl w:val="0"/>
          <w:numId w:val="0"/>
        </w:numPr>
        <w:ind w:firstLine="420"/>
        <w:rPr/>
      </w:pPr>
      <w:r>
        <w:rPr>
          <w:sz w:val="24"/>
          <w:szCs w:val="24"/>
        </w:rPr>
        <w:t>由于</w:t>
      </w:r>
      <w:r>
        <w:rPr>
          <w:sz w:val="24"/>
          <w:szCs w:val="24"/>
        </w:rPr>
        <w:t>Vue</w:t>
      </w:r>
      <w:r>
        <w:rPr>
          <w:sz w:val="24"/>
          <w:szCs w:val="24"/>
        </w:rPr>
        <w:t>的组件化特性，使得开发出来的页面具有组件性，方便代码的重用和查看。</w:t>
      </w:r>
    </w:p>
    <w:p>
      <w:pPr>
        <w:pStyle w:val="Normal"/>
        <w:numPr>
          <w:ilvl w:val="0"/>
          <w:numId w:val="0"/>
        </w:numPr>
        <w:rPr>
          <w:sz w:val="28"/>
          <w:szCs w:val="28"/>
        </w:rPr>
      </w:pPr>
      <w:r>
        <w:rPr>
          <w:sz w:val="28"/>
          <w:szCs w:val="28"/>
        </w:rPr>
        <w:t>服务器端：</w:t>
      </w:r>
    </w:p>
    <w:p>
      <w:pPr>
        <w:pStyle w:val="Normal"/>
        <w:numPr>
          <w:ilvl w:val="0"/>
          <w:numId w:val="0"/>
        </w:numPr>
        <w:ind w:firstLine="420"/>
        <w:rPr>
          <w:sz w:val="24"/>
          <w:szCs w:val="24"/>
        </w:rPr>
      </w:pPr>
      <w:r>
        <w:rPr>
          <w:sz w:val="24"/>
          <w:szCs w:val="24"/>
        </w:rPr>
        <w:t>Web</w:t>
      </w:r>
      <w:r>
        <w:rPr>
          <w:sz w:val="24"/>
          <w:szCs w:val="24"/>
        </w:rPr>
        <w:t>开发框架使用</w:t>
      </w:r>
      <w:r>
        <w:rPr>
          <w:sz w:val="24"/>
          <w:szCs w:val="24"/>
        </w:rPr>
        <w:t>Flask</w:t>
      </w:r>
      <w:r>
        <w:rPr>
          <w:sz w:val="24"/>
          <w:szCs w:val="24"/>
        </w:rPr>
        <w:t>，开发语言使用</w:t>
      </w:r>
      <w:r>
        <w:rPr>
          <w:sz w:val="24"/>
          <w:szCs w:val="24"/>
        </w:rPr>
        <w:t>Python</w:t>
      </w:r>
      <w:r>
        <w:rPr>
          <w:sz w:val="24"/>
          <w:szCs w:val="24"/>
        </w:rPr>
        <w:t>。服务器端采用经典的</w:t>
      </w:r>
      <w:r>
        <w:rPr>
          <w:sz w:val="24"/>
          <w:szCs w:val="24"/>
        </w:rPr>
        <w:t>MVC</w:t>
      </w:r>
      <w:r>
        <w:rPr>
          <w:sz w:val="24"/>
          <w:szCs w:val="24"/>
        </w:rPr>
        <w:t>架构。服务器采用</w:t>
      </w:r>
      <w:r>
        <w:rPr>
          <w:sz w:val="24"/>
          <w:szCs w:val="24"/>
        </w:rPr>
        <w:t>Linux</w:t>
      </w:r>
      <w:r>
        <w:rPr>
          <w:sz w:val="24"/>
          <w:szCs w:val="24"/>
        </w:rPr>
        <w:t>，数据库采用</w:t>
      </w:r>
      <w:r>
        <w:rPr>
          <w:sz w:val="24"/>
          <w:szCs w:val="24"/>
        </w:rPr>
        <w:t>MySQL</w:t>
      </w:r>
      <w:r>
        <w:rPr>
          <w:sz w:val="24"/>
          <w:szCs w:val="24"/>
        </w:rPr>
        <w:t>，</w:t>
      </w:r>
      <w:r>
        <w:rPr>
          <w:sz w:val="24"/>
          <w:szCs w:val="24"/>
        </w:rPr>
        <w:t>Web</w:t>
      </w:r>
      <w:r>
        <w:rPr>
          <w:sz w:val="24"/>
          <w:szCs w:val="24"/>
        </w:rPr>
        <w:t>服务器采用</w:t>
      </w:r>
      <w:r>
        <w:rPr>
          <w:sz w:val="24"/>
          <w:szCs w:val="24"/>
        </w:rPr>
        <w:t>Flask</w:t>
      </w:r>
      <w:r>
        <w:rPr>
          <w:sz w:val="24"/>
          <w:szCs w:val="24"/>
        </w:rPr>
        <w:t>自带的服务器。</w:t>
      </w:r>
    </w:p>
    <w:p>
      <w:pPr>
        <w:pStyle w:val="Normal"/>
        <w:numPr>
          <w:ilvl w:val="0"/>
          <w:numId w:val="0"/>
        </w:numPr>
        <w:ind w:firstLine="420"/>
        <w:rPr>
          <w:sz w:val="24"/>
          <w:szCs w:val="24"/>
        </w:rPr>
      </w:pPr>
      <w:r>
        <w:rPr>
          <w:sz w:val="24"/>
          <w:szCs w:val="24"/>
        </w:rPr>
        <w:t>使用</w:t>
      </w:r>
      <w:r>
        <w:rPr>
          <w:sz w:val="24"/>
          <w:szCs w:val="24"/>
        </w:rPr>
        <w:t>Flask</w:t>
      </w:r>
      <w:r>
        <w:rPr>
          <w:sz w:val="24"/>
          <w:szCs w:val="24"/>
        </w:rPr>
        <w:t>的原因首先是该框架轻量易用，同时</w:t>
      </w:r>
      <w:r>
        <w:rPr>
          <w:sz w:val="24"/>
          <w:szCs w:val="24"/>
        </w:rPr>
        <w:t>Python</w:t>
      </w:r>
      <w:r>
        <w:rPr>
          <w:sz w:val="24"/>
          <w:szCs w:val="24"/>
        </w:rPr>
        <w:t>语言的简洁特性能够方便快速的开发和迭代，减少了后期维护和继续开发的代价。</w:t>
      </w:r>
    </w:p>
    <w:p>
      <w:pPr>
        <w:pStyle w:val="Normal"/>
        <w:numPr>
          <w:ilvl w:val="0"/>
          <w:numId w:val="0"/>
        </w:numPr>
        <w:ind w:firstLine="420"/>
        <w:rPr>
          <w:sz w:val="24"/>
          <w:szCs w:val="24"/>
        </w:rPr>
      </w:pPr>
      <w:r>
        <w:rPr>
          <w:sz w:val="24"/>
          <w:szCs w:val="24"/>
        </w:rPr>
        <w:t>服务器端采用ＭＶＣ架构使得整个服务器的层次比较清晰，同时也便于维护和拓展。我使用</w:t>
      </w:r>
      <w:r>
        <w:rPr>
          <w:sz w:val="24"/>
          <w:szCs w:val="24"/>
        </w:rPr>
        <w:t>Flask</w:t>
      </w:r>
      <w:r>
        <w:rPr>
          <w:sz w:val="24"/>
          <w:szCs w:val="24"/>
        </w:rPr>
        <w:t>自带的数据库采用</w:t>
      </w:r>
      <w:r>
        <w:rPr>
          <w:sz w:val="24"/>
          <w:szCs w:val="24"/>
        </w:rPr>
        <w:t>MySQL</w:t>
      </w:r>
      <w:r>
        <w:rPr>
          <w:sz w:val="24"/>
          <w:szCs w:val="24"/>
        </w:rPr>
        <w:t>主要便于数据库的设。我们使用</w:t>
      </w:r>
      <w:r>
        <w:rPr>
          <w:sz w:val="24"/>
          <w:szCs w:val="24"/>
        </w:rPr>
        <w:t>SQLAlchemy</w:t>
      </w:r>
      <w:r>
        <w:rPr>
          <w:sz w:val="24"/>
          <w:szCs w:val="24"/>
        </w:rPr>
        <w:t>进行数据库和</w:t>
      </w:r>
      <w:r>
        <w:rPr>
          <w:sz w:val="24"/>
          <w:szCs w:val="24"/>
        </w:rPr>
        <w:t>web</w:t>
      </w:r>
      <w:r>
        <w:rPr>
          <w:sz w:val="24"/>
          <w:szCs w:val="24"/>
        </w:rPr>
        <w:t>服务器的连接，快捷的实现了数据库数据和</w:t>
      </w:r>
      <w:r>
        <w:rPr>
          <w:sz w:val="24"/>
          <w:szCs w:val="24"/>
        </w:rPr>
        <w:t>Python</w:t>
      </w:r>
      <w:r>
        <w:rPr>
          <w:sz w:val="24"/>
          <w:szCs w:val="24"/>
        </w:rPr>
        <w:t>对象的直接转换。。</w:t>
      </w:r>
    </w:p>
    <w:p>
      <w:pPr>
        <w:pStyle w:val="Normal"/>
        <w:numPr>
          <w:ilvl w:val="0"/>
          <w:numId w:val="1"/>
        </w:numPr>
        <w:rPr>
          <w:sz w:val="32"/>
          <w:szCs w:val="32"/>
        </w:rPr>
      </w:pPr>
      <w:r>
        <w:rPr>
          <w:sz w:val="32"/>
          <w:szCs w:val="32"/>
        </w:rPr>
        <w:t>架构设计</w:t>
      </w:r>
    </w:p>
    <w:p>
      <w:pPr>
        <w:pStyle w:val="Normal"/>
        <w:numPr>
          <w:ilvl w:val="0"/>
          <w:numId w:val="0"/>
        </w:numPr>
        <w:rPr>
          <w:sz w:val="28"/>
          <w:szCs w:val="28"/>
        </w:rPr>
      </w:pPr>
      <w:r>
        <w:rPr>
          <w:sz w:val="28"/>
          <w:szCs w:val="28"/>
        </w:rPr>
        <w:t>网页端：</w:t>
      </w:r>
    </w:p>
    <w:p>
      <w:pPr>
        <w:pStyle w:val="Normal"/>
        <w:numPr>
          <w:ilvl w:val="0"/>
          <w:numId w:val="0"/>
        </w:numPr>
        <w:ind w:firstLine="420"/>
        <w:rPr>
          <w:rFonts w:ascii="Times New Roman" w:hAnsi="Times New Roman" w:eastAsia="宋体" w:cs="Times New Roman"/>
          <w:sz w:val="24"/>
          <w:szCs w:val="24"/>
          <w:lang w:val="en-US" w:eastAsia="zh-CN" w:bidi="ar-SA"/>
        </w:rPr>
      </w:pPr>
      <w:r>
        <w:rPr>
          <w:rFonts w:ascii="Times New Roman" w:hAnsi="Times New Roman" w:cs="Times New Roman"/>
          <w:sz w:val="24"/>
          <w:szCs w:val="24"/>
          <w:lang w:val="en-US" w:eastAsia="zh-CN" w:bidi="ar-SA"/>
        </w:rPr>
        <w:t>网页端的代码结构如下图</w:t>
      </w:r>
    </w:p>
    <w:p>
      <w:pPr>
        <w:pStyle w:val="Normal"/>
        <w:numPr>
          <w:ilvl w:val="0"/>
          <w:numId w:val="0"/>
        </w:numPr>
        <w:ind w:hanging="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drawing>
          <wp:anchor behindDoc="0" distT="0" distB="0" distL="0" distR="0" simplePos="0" locked="0" layoutInCell="1" allowOverlap="1" relativeHeight="6">
            <wp:simplePos x="0" y="0"/>
            <wp:positionH relativeFrom="column">
              <wp:posOffset>477520</wp:posOffset>
            </wp:positionH>
            <wp:positionV relativeFrom="paragraph">
              <wp:posOffset>76835</wp:posOffset>
            </wp:positionV>
            <wp:extent cx="1781175" cy="2057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81175" cy="2057400"/>
                    </a:xfrm>
                    <a:prstGeom prst="rect">
                      <a:avLst/>
                    </a:prstGeom>
                  </pic:spPr>
                </pic:pic>
              </a:graphicData>
            </a:graphic>
          </wp:anchor>
        </w:drawing>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ind w:firstLine="420"/>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sz w:val="28"/>
          <w:szCs w:val="28"/>
        </w:rPr>
      </w:pPr>
      <w:r>
        <w:rPr/>
      </w:r>
    </w:p>
    <w:p>
      <w:pPr>
        <w:pStyle w:val="Normal"/>
        <w:numPr>
          <w:ilvl w:val="0"/>
          <w:numId w:val="0"/>
        </w:numPr>
        <w:rPr>
          <w:sz w:val="28"/>
          <w:szCs w:val="28"/>
        </w:rPr>
      </w:pPr>
      <w:r>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t>api</w:t>
      </w:r>
      <w:r>
        <w:rPr>
          <w:rFonts w:ascii="Times New Roman" w:hAnsi="Times New Roman" w:cs="Times New Roman"/>
          <w:sz w:val="24"/>
          <w:szCs w:val="24"/>
          <w:lang w:val="en-US" w:eastAsia="zh-CN" w:bidi="ar-SA"/>
        </w:rPr>
        <w:t>：代码文件主要是用于封装一些业务逻辑的</w:t>
      </w:r>
      <w:r>
        <w:rPr>
          <w:rFonts w:eastAsia="宋体" w:cs="Times New Roman"/>
          <w:sz w:val="24"/>
          <w:szCs w:val="24"/>
          <w:lang w:val="en-US" w:eastAsia="zh-CN" w:bidi="ar-SA"/>
        </w:rPr>
        <w:t>api</w:t>
      </w:r>
      <w:r>
        <w:rPr>
          <w:rFonts w:ascii="Times New Roman" w:hAnsi="Times New Roman" w:cs="Times New Roman"/>
          <w:sz w:val="24"/>
          <w:szCs w:val="24"/>
          <w:lang w:val="en-US" w:eastAsia="zh-CN" w:bidi="ar-SA"/>
        </w:rPr>
        <w:t>，诸如登录验证之类的，同时还封装了基于</w:t>
      </w:r>
      <w:r>
        <w:rPr>
          <w:rFonts w:eastAsia="宋体" w:cs="Times New Roman"/>
          <w:sz w:val="24"/>
          <w:szCs w:val="24"/>
          <w:lang w:val="en-US" w:eastAsia="zh-CN" w:bidi="ar-SA"/>
        </w:rPr>
        <w:t>fetch</w:t>
      </w:r>
      <w:r>
        <w:rPr>
          <w:rFonts w:ascii="Times New Roman" w:hAnsi="Times New Roman" w:cs="Times New Roman"/>
          <w:sz w:val="24"/>
          <w:szCs w:val="24"/>
          <w:lang w:val="en-US" w:eastAsia="zh-CN" w:bidi="ar-SA"/>
        </w:rPr>
        <w:t>这一异步网络请求的</w:t>
      </w:r>
      <w:r>
        <w:rPr>
          <w:rFonts w:eastAsia="宋体" w:cs="Times New Roman"/>
          <w:sz w:val="24"/>
          <w:szCs w:val="24"/>
          <w:lang w:val="en-US" w:eastAsia="zh-CN" w:bidi="ar-SA"/>
        </w:rPr>
        <w:t>api</w:t>
      </w:r>
      <w:r>
        <w:rPr>
          <w:rFonts w:ascii="Times New Roman" w:hAnsi="Times New Roman" w:cs="Times New Roman"/>
          <w:sz w:val="24"/>
          <w:szCs w:val="24"/>
          <w:lang w:val="en-US" w:eastAsia="zh-CN" w:bidi="ar-SA"/>
        </w:rPr>
        <w:t>从而实现了代码里面复用；</w:t>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t>assert</w:t>
      </w:r>
      <w:r>
        <w:rPr>
          <w:rFonts w:ascii="Times New Roman" w:hAnsi="Times New Roman" w:cs="Times New Roman"/>
          <w:sz w:val="24"/>
          <w:szCs w:val="24"/>
          <w:lang w:val="en-US" w:eastAsia="zh-CN" w:bidi="ar-SA"/>
        </w:rPr>
        <w:t>：放置一些图片相关的静态资源</w:t>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t>components:</w:t>
      </w:r>
      <w:r>
        <w:rPr>
          <w:rFonts w:ascii="Times New Roman" w:hAnsi="Times New Roman" w:cs="Times New Roman"/>
          <w:sz w:val="24"/>
          <w:szCs w:val="24"/>
          <w:lang w:val="en-US" w:eastAsia="zh-CN" w:bidi="ar-SA"/>
        </w:rPr>
        <w:t>放置了所有组件的组件代码，如下</w:t>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drawing>
          <wp:anchor behindDoc="0" distT="0" distB="0" distL="0" distR="0" simplePos="0" locked="0" layoutInCell="1" allowOverlap="1" relativeHeight="7">
            <wp:simplePos x="0" y="0"/>
            <wp:positionH relativeFrom="column">
              <wp:posOffset>201295</wp:posOffset>
            </wp:positionH>
            <wp:positionV relativeFrom="paragraph">
              <wp:posOffset>0</wp:posOffset>
            </wp:positionV>
            <wp:extent cx="2543175" cy="3267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3175" cy="3267075"/>
                    </a:xfrm>
                    <a:prstGeom prst="rect">
                      <a:avLst/>
                    </a:prstGeom>
                  </pic:spPr>
                </pic:pic>
              </a:graphicData>
            </a:graphic>
          </wp:anchor>
        </w:drawing>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eastAsia="宋体" w:cs="Times New Roman"/>
          <w:sz w:val="24"/>
          <w:szCs w:val="24"/>
          <w:lang w:val="en-US" w:eastAsia="zh-CN" w:bidi="ar-SA"/>
        </w:rPr>
      </w:r>
    </w:p>
    <w:p>
      <w:pPr>
        <w:pStyle w:val="Normal"/>
        <w:numPr>
          <w:ilvl w:val="0"/>
          <w:numId w:val="0"/>
        </w:numPr>
        <w:rPr>
          <w:rFonts w:ascii="Times New Roman" w:hAnsi="Times New Roman" w:eastAsia="宋体" w:cs="Times New Roman"/>
          <w:sz w:val="24"/>
          <w:szCs w:val="24"/>
          <w:lang w:val="en-US" w:eastAsia="zh-CN" w:bidi="ar-SA"/>
        </w:rPr>
      </w:pPr>
      <w:r>
        <w:rPr>
          <w:rFonts w:ascii="Times New Roman" w:hAnsi="Times New Roman" w:cs="Times New Roman"/>
          <w:sz w:val="24"/>
          <w:szCs w:val="24"/>
          <w:lang w:val="en-US" w:eastAsia="zh-CN" w:bidi="ar-SA"/>
        </w:rPr>
        <w:t>其中</w:t>
      </w:r>
      <w:r>
        <w:rPr>
          <w:rFonts w:ascii="Times New Roman" w:hAnsi="Times New Roman" w:cs="Times New Roman"/>
          <w:sz w:val="24"/>
          <w:szCs w:val="24"/>
          <w:lang w:val="en-US" w:eastAsia="zh-CN" w:bidi="ar-SA"/>
        </w:rPr>
        <w:t>为了方便区分用户级别和管理员级别的代码将用户的页面组件都放于</w:t>
      </w:r>
      <w:r>
        <w:rPr>
          <w:rFonts w:eastAsia="宋体" w:cs="Times New Roman"/>
          <w:sz w:val="24"/>
          <w:szCs w:val="24"/>
          <w:lang w:val="en-US" w:eastAsia="zh-CN" w:bidi="ar-SA"/>
        </w:rPr>
        <w:t>user-pages</w:t>
      </w:r>
      <w:r>
        <w:rPr>
          <w:rFonts w:ascii="Times New Roman" w:hAnsi="Times New Roman" w:cs="Times New Roman"/>
          <w:sz w:val="24"/>
          <w:szCs w:val="24"/>
          <w:lang w:val="en-US" w:eastAsia="zh-CN" w:bidi="ar-SA"/>
        </w:rPr>
        <w:t>，管理员的页面组件都放于</w:t>
      </w:r>
      <w:r>
        <w:rPr>
          <w:rFonts w:eastAsia="宋体" w:cs="Times New Roman"/>
          <w:sz w:val="24"/>
          <w:szCs w:val="24"/>
          <w:lang w:val="en-US" w:eastAsia="zh-CN" w:bidi="ar-SA"/>
        </w:rPr>
        <w:t>manager-pages;</w:t>
      </w:r>
      <w:r>
        <w:rPr>
          <w:rFonts w:ascii="Times New Roman" w:hAnsi="Times New Roman" w:cs="Times New Roman"/>
          <w:sz w:val="24"/>
          <w:szCs w:val="24"/>
          <w:lang w:val="en-US" w:eastAsia="zh-CN" w:bidi="ar-SA"/>
        </w:rPr>
        <w:t>其余些可以共用的组件的都放于</w:t>
      </w:r>
      <w:r>
        <w:rPr>
          <w:rFonts w:eastAsia="宋体" w:cs="Times New Roman"/>
          <w:sz w:val="24"/>
          <w:szCs w:val="24"/>
          <w:lang w:val="en-US" w:eastAsia="zh-CN" w:bidi="ar-SA"/>
        </w:rPr>
        <w:t>components</w:t>
      </w:r>
      <w:r>
        <w:rPr>
          <w:rFonts w:ascii="Times New Roman" w:hAnsi="Times New Roman" w:cs="Times New Roman"/>
          <w:sz w:val="24"/>
          <w:szCs w:val="24"/>
          <w:lang w:val="en-US" w:eastAsia="zh-CN" w:bidi="ar-SA"/>
        </w:rPr>
        <w:t>目录下。</w:t>
      </w:r>
    </w:p>
    <w:p>
      <w:pPr>
        <w:pStyle w:val="Normal"/>
        <w:numPr>
          <w:ilvl w:val="0"/>
          <w:numId w:val="0"/>
        </w:numPr>
        <w:rPr/>
      </w:pPr>
      <w:r>
        <w:rPr>
          <w:rFonts w:eastAsia="宋体" w:cs="Times New Roman"/>
          <w:sz w:val="24"/>
          <w:szCs w:val="24"/>
          <w:lang w:val="en-US" w:eastAsia="zh-CN" w:bidi="ar-SA"/>
        </w:rPr>
        <w:t xml:space="preserve">Vuex: </w:t>
      </w:r>
      <w:r>
        <w:rPr>
          <w:rFonts w:ascii="Times New Roman" w:hAnsi="Times New Roman" w:cs="Times New Roman"/>
          <w:sz w:val="24"/>
          <w:szCs w:val="24"/>
          <w:lang w:val="en-US" w:eastAsia="zh-CN" w:bidi="ar-SA"/>
        </w:rPr>
        <w:t>用于放置共享状态变量处理的代码文件</w:t>
      </w:r>
    </w:p>
    <w:p>
      <w:pPr>
        <w:pStyle w:val="Normal"/>
        <w:numPr>
          <w:ilvl w:val="0"/>
          <w:numId w:val="0"/>
        </w:numPr>
        <w:rPr/>
      </w:pPr>
      <w:r>
        <w:rPr>
          <w:sz w:val="28"/>
          <w:szCs w:val="28"/>
        </w:rPr>
        <w:t>服务器端：</w:t>
      </w:r>
    </w:p>
    <w:p>
      <w:pPr>
        <w:pStyle w:val="Normal"/>
        <w:numPr>
          <w:ilvl w:val="0"/>
          <w:numId w:val="0"/>
        </w:numPr>
        <w:ind w:firstLine="420"/>
        <w:rPr>
          <w:sz w:val="24"/>
          <w:szCs w:val="24"/>
        </w:rPr>
      </w:pPr>
      <w:r>
        <w:rPr>
          <w:sz w:val="24"/>
          <w:szCs w:val="24"/>
        </w:rPr>
        <w:t>服务端的代码结构如下图</w:t>
      </w:r>
    </w:p>
    <w:p>
      <w:pPr>
        <w:pStyle w:val="Normal"/>
        <w:numPr>
          <w:ilvl w:val="0"/>
          <w:numId w:val="0"/>
        </w:numPr>
        <w:ind w:firstLine="420"/>
        <w:rPr/>
      </w:pPr>
      <w:r>
        <w:rPr/>
        <w:drawing>
          <wp:inline distT="0" distB="6985" distL="0" distR="16510">
            <wp:extent cx="3202940" cy="3707765"/>
            <wp:effectExtent l="0" t="0" r="0" b="0"/>
            <wp:docPr id="3" name="Picture 1" descr="代码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代码结构"/>
                    <pic:cNvPicPr>
                      <a:picLocks noChangeAspect="1" noChangeArrowheads="1"/>
                    </pic:cNvPicPr>
                  </pic:nvPicPr>
                  <pic:blipFill>
                    <a:blip r:embed="rId4"/>
                    <a:stretch>
                      <a:fillRect/>
                    </a:stretch>
                  </pic:blipFill>
                  <pic:spPr bwMode="auto">
                    <a:xfrm>
                      <a:off x="0" y="0"/>
                      <a:ext cx="3202940" cy="3707765"/>
                    </a:xfrm>
                    <a:prstGeom prst="rect">
                      <a:avLst/>
                    </a:prstGeom>
                  </pic:spPr>
                </pic:pic>
              </a:graphicData>
            </a:graphic>
          </wp:inline>
        </w:drawing>
      </w:r>
    </w:p>
    <w:p>
      <w:pPr>
        <w:pStyle w:val="Normal"/>
        <w:numPr>
          <w:ilvl w:val="0"/>
          <w:numId w:val="0"/>
        </w:numPr>
        <w:ind w:firstLine="420"/>
        <w:rPr>
          <w:sz w:val="24"/>
          <w:szCs w:val="24"/>
        </w:rPr>
      </w:pPr>
      <w:r>
        <w:rPr>
          <w:sz w:val="24"/>
          <w:szCs w:val="24"/>
        </w:rPr>
        <w:t>属于典型的</w:t>
      </w:r>
      <w:r>
        <w:rPr>
          <w:sz w:val="24"/>
          <w:szCs w:val="24"/>
        </w:rPr>
        <w:t>MVC</w:t>
      </w:r>
      <w:r>
        <w:rPr>
          <w:sz w:val="24"/>
          <w:szCs w:val="24"/>
        </w:rPr>
        <w:t>结构，其中</w:t>
      </w:r>
      <w:r>
        <w:rPr>
          <w:sz w:val="24"/>
          <w:szCs w:val="24"/>
        </w:rPr>
        <w:t>models</w:t>
      </w:r>
      <w:r>
        <w:rPr>
          <w:sz w:val="24"/>
          <w:szCs w:val="24"/>
        </w:rPr>
        <w:t>里面放的是数据库的结构，</w:t>
      </w:r>
      <w:r>
        <w:rPr>
          <w:sz w:val="24"/>
          <w:szCs w:val="24"/>
        </w:rPr>
        <w:t>static</w:t>
      </w:r>
      <w:r>
        <w:rPr>
          <w:sz w:val="24"/>
          <w:szCs w:val="24"/>
        </w:rPr>
        <w:t>和</w:t>
      </w:r>
      <w:r>
        <w:rPr>
          <w:sz w:val="24"/>
          <w:szCs w:val="24"/>
        </w:rPr>
        <w:t>templates</w:t>
      </w:r>
      <w:r>
        <w:rPr>
          <w:sz w:val="24"/>
          <w:szCs w:val="24"/>
        </w:rPr>
        <w:t>里面放的是静态页面。剩下的用于</w:t>
      </w:r>
      <w:r>
        <w:rPr>
          <w:sz w:val="24"/>
          <w:szCs w:val="24"/>
        </w:rPr>
        <w:t>controller</w:t>
      </w:r>
      <w:r>
        <w:rPr>
          <w:sz w:val="24"/>
          <w:szCs w:val="24"/>
        </w:rPr>
        <w:t>的内容比较庞大，我根据接口类型的不同，将</w:t>
      </w:r>
      <w:r>
        <w:rPr>
          <w:sz w:val="24"/>
          <w:szCs w:val="24"/>
        </w:rPr>
        <w:t>controller</w:t>
      </w:r>
      <w:r>
        <w:rPr>
          <w:sz w:val="24"/>
          <w:szCs w:val="24"/>
        </w:rPr>
        <w:t>的才分成</w:t>
      </w:r>
      <w:r>
        <w:rPr>
          <w:sz w:val="24"/>
          <w:szCs w:val="24"/>
        </w:rPr>
        <w:t>api</w:t>
      </w:r>
      <w:r>
        <w:rPr>
          <w:sz w:val="24"/>
          <w:szCs w:val="24"/>
        </w:rPr>
        <w:t>，</w:t>
      </w:r>
      <w:r>
        <w:rPr>
          <w:sz w:val="24"/>
          <w:szCs w:val="24"/>
        </w:rPr>
        <w:t>socket</w:t>
      </w:r>
      <w:r>
        <w:rPr>
          <w:sz w:val="24"/>
          <w:szCs w:val="24"/>
        </w:rPr>
        <w:t>和</w:t>
      </w:r>
      <w:r>
        <w:rPr>
          <w:sz w:val="24"/>
          <w:szCs w:val="24"/>
        </w:rPr>
        <w:t>views</w:t>
      </w:r>
      <w:r>
        <w:rPr>
          <w:sz w:val="24"/>
          <w:szCs w:val="24"/>
        </w:rPr>
        <w:t>三个部分。其中</w:t>
      </w:r>
      <w:r>
        <w:rPr>
          <w:sz w:val="24"/>
          <w:szCs w:val="24"/>
        </w:rPr>
        <w:t>api</w:t>
      </w:r>
      <w:r>
        <w:rPr>
          <w:sz w:val="24"/>
          <w:szCs w:val="24"/>
        </w:rPr>
        <w:t>返回的是</w:t>
      </w:r>
      <w:r>
        <w:rPr>
          <w:sz w:val="24"/>
          <w:szCs w:val="24"/>
        </w:rPr>
        <w:t>json</w:t>
      </w:r>
      <w:r>
        <w:rPr>
          <w:sz w:val="24"/>
          <w:szCs w:val="24"/>
        </w:rPr>
        <w:t>类型的数据，</w:t>
      </w:r>
      <w:r>
        <w:rPr>
          <w:sz w:val="24"/>
          <w:szCs w:val="24"/>
        </w:rPr>
        <w:t>socket</w:t>
      </w:r>
      <w:r>
        <w:rPr>
          <w:sz w:val="24"/>
          <w:szCs w:val="24"/>
        </w:rPr>
        <w:t>返回的是</w:t>
      </w:r>
      <w:r>
        <w:rPr>
          <w:sz w:val="24"/>
          <w:szCs w:val="24"/>
        </w:rPr>
        <w:t>socket</w:t>
      </w:r>
      <w:r>
        <w:rPr>
          <w:sz w:val="24"/>
          <w:szCs w:val="24"/>
        </w:rPr>
        <w:t>类型的数据，</w:t>
      </w:r>
      <w:r>
        <w:rPr>
          <w:sz w:val="24"/>
          <w:szCs w:val="24"/>
        </w:rPr>
        <w:t>views</w:t>
      </w:r>
      <w:r>
        <w:rPr>
          <w:sz w:val="24"/>
          <w:szCs w:val="24"/>
        </w:rPr>
        <w:t>则返回的主要是页面数据。</w:t>
      </w:r>
    </w:p>
    <w:p>
      <w:pPr>
        <w:pStyle w:val="Normal"/>
        <w:numPr>
          <w:ilvl w:val="0"/>
          <w:numId w:val="1"/>
        </w:numPr>
        <w:rPr>
          <w:sz w:val="32"/>
          <w:szCs w:val="32"/>
        </w:rPr>
      </w:pPr>
      <w:r>
        <w:rPr>
          <w:sz w:val="32"/>
          <w:szCs w:val="32"/>
        </w:rPr>
        <w:t>模块划分</w:t>
      </w:r>
    </w:p>
    <w:p>
      <w:pPr>
        <w:pStyle w:val="Normal"/>
        <w:numPr>
          <w:ilvl w:val="0"/>
          <w:numId w:val="0"/>
        </w:numPr>
        <w:ind w:firstLine="420"/>
        <w:rPr>
          <w:sz w:val="24"/>
          <w:szCs w:val="24"/>
        </w:rPr>
      </w:pPr>
      <w:r>
        <w:rPr>
          <w:sz w:val="24"/>
          <w:szCs w:val="24"/>
        </w:rPr>
        <w:t>在整体的模块划分上，我采用的是</w:t>
      </w:r>
      <w:r>
        <w:rPr>
          <w:sz w:val="24"/>
          <w:szCs w:val="24"/>
        </w:rPr>
        <w:t>MVC</w:t>
      </w:r>
      <w:r>
        <w:rPr>
          <w:sz w:val="24"/>
          <w:szCs w:val="24"/>
        </w:rPr>
        <w:t>的这种竖直的结构，但是由于</w:t>
      </w:r>
      <w:r>
        <w:rPr>
          <w:sz w:val="24"/>
          <w:szCs w:val="24"/>
        </w:rPr>
        <w:t>MVC</w:t>
      </w:r>
      <w:r>
        <w:rPr>
          <w:sz w:val="24"/>
          <w:szCs w:val="24"/>
        </w:rPr>
        <w:t>结构的特性，</w:t>
      </w:r>
      <w:r>
        <w:rPr>
          <w:sz w:val="24"/>
          <w:szCs w:val="24"/>
        </w:rPr>
        <w:t>controller</w:t>
      </w:r>
      <w:r>
        <w:rPr>
          <w:sz w:val="24"/>
          <w:szCs w:val="24"/>
        </w:rPr>
        <w:t>的部分难免变得比较臃肿，为了能够减少</w:t>
      </w:r>
      <w:r>
        <w:rPr>
          <w:sz w:val="24"/>
          <w:szCs w:val="24"/>
        </w:rPr>
        <w:t>controller</w:t>
      </w:r>
      <w:r>
        <w:rPr>
          <w:sz w:val="24"/>
          <w:szCs w:val="24"/>
        </w:rPr>
        <w:t>部分的臃肿的状态，我将不同类型的结构分门别类，在各个类型的接口中，还是按照各个业务模块继续分类。通过采用这样一种扁平化分类的方法，降低了</w:t>
      </w:r>
      <w:r>
        <w:rPr>
          <w:sz w:val="24"/>
          <w:szCs w:val="24"/>
        </w:rPr>
        <w:t>controller</w:t>
      </w:r>
      <w:r>
        <w:rPr>
          <w:sz w:val="24"/>
          <w:szCs w:val="24"/>
        </w:rPr>
        <w:t>部分的臃肿。</w:t>
      </w:r>
    </w:p>
    <w:p>
      <w:pPr>
        <w:pStyle w:val="Normal"/>
        <w:numPr>
          <w:ilvl w:val="0"/>
          <w:numId w:val="0"/>
        </w:numPr>
        <w:ind w:firstLine="420"/>
        <w:rPr>
          <w:sz w:val="24"/>
          <w:szCs w:val="24"/>
        </w:rPr>
      </w:pPr>
      <w:r>
        <w:rPr>
          <w:sz w:val="24"/>
          <w:szCs w:val="24"/>
        </w:rPr>
        <w:t>在各个接口类型中，我根据每个类型的业务需求，把他们各个独立分类，虽然可能会有些许冗余，但是确实便于了代码的管理。</w:t>
      </w:r>
    </w:p>
    <w:p>
      <w:pPr>
        <w:pStyle w:val="Normal"/>
        <w:numPr>
          <w:ilvl w:val="0"/>
          <w:numId w:val="0"/>
        </w:numPr>
        <w:ind w:firstLine="420"/>
        <w:rPr>
          <w:sz w:val="24"/>
          <w:szCs w:val="24"/>
        </w:rPr>
      </w:pPr>
      <w:r>
        <w:rPr>
          <w:sz w:val="24"/>
          <w:szCs w:val="24"/>
        </w:rPr>
        <w:t>业务模块如下：</w:t>
      </w:r>
    </w:p>
    <w:p>
      <w:pPr>
        <w:pStyle w:val="Normal"/>
        <w:numPr>
          <w:ilvl w:val="0"/>
          <w:numId w:val="0"/>
        </w:numPr>
        <w:ind w:firstLine="420"/>
        <w:rPr>
          <w:sz w:val="24"/>
          <w:szCs w:val="24"/>
        </w:rPr>
      </w:pPr>
      <w:r>
        <w:rPr/>
        <w:drawing>
          <wp:inline distT="0" distB="635" distL="0" distR="9525">
            <wp:extent cx="2028825" cy="3561715"/>
            <wp:effectExtent l="0" t="0" r="0" b="0"/>
            <wp:docPr id="4" name="Picture 2" descr="业务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业务模块"/>
                    <pic:cNvPicPr>
                      <a:picLocks noChangeAspect="1" noChangeArrowheads="1"/>
                    </pic:cNvPicPr>
                  </pic:nvPicPr>
                  <pic:blipFill>
                    <a:blip r:embed="rId5"/>
                    <a:stretch>
                      <a:fillRect/>
                    </a:stretch>
                  </pic:blipFill>
                  <pic:spPr bwMode="auto">
                    <a:xfrm>
                      <a:off x="0" y="0"/>
                      <a:ext cx="2028825" cy="3561715"/>
                    </a:xfrm>
                    <a:prstGeom prst="rect">
                      <a:avLst/>
                    </a:prstGeom>
                  </pic:spPr>
                </pic:pic>
              </a:graphicData>
            </a:graphic>
          </wp:inline>
        </w:drawing>
      </w:r>
    </w:p>
    <w:p>
      <w:pPr>
        <w:pStyle w:val="Normal"/>
        <w:numPr>
          <w:ilvl w:val="0"/>
          <w:numId w:val="1"/>
        </w:numPr>
        <w:rPr>
          <w:sz w:val="32"/>
          <w:szCs w:val="32"/>
        </w:rPr>
      </w:pPr>
      <w:r>
        <w:rPr>
          <w:sz w:val="32"/>
          <w:szCs w:val="32"/>
        </w:rPr>
        <w:t>软件设计技术</w:t>
      </w:r>
    </w:p>
    <w:p>
      <w:pPr>
        <w:pStyle w:val="Normal"/>
        <w:numPr>
          <w:ilvl w:val="0"/>
          <w:numId w:val="0"/>
        </w:numPr>
        <w:ind w:firstLine="420"/>
        <w:rPr/>
      </w:pPr>
      <w:r>
        <w:rPr>
          <w:sz w:val="28"/>
          <w:szCs w:val="28"/>
        </w:rPr>
        <w:t>网页端：</w:t>
      </w:r>
    </w:p>
    <w:p>
      <w:pPr>
        <w:pStyle w:val="Normal"/>
        <w:numPr>
          <w:ilvl w:val="0"/>
          <w:numId w:val="0"/>
        </w:numPr>
        <w:ind w:left="420" w:firstLine="420"/>
        <w:rPr>
          <w:rFonts w:ascii="Times New Roman" w:hAnsi="Times New Roman" w:eastAsia="宋体" w:cs="Times New Roman"/>
          <w:sz w:val="24"/>
          <w:szCs w:val="24"/>
          <w:lang w:val="en-US" w:eastAsia="zh-CN" w:bidi="ar-SA"/>
        </w:rPr>
      </w:pPr>
      <w:r>
        <w:rPr>
          <w:rFonts w:ascii="Times New Roman" w:hAnsi="Times New Roman" w:cs="Times New Roman"/>
          <w:sz w:val="24"/>
          <w:szCs w:val="24"/>
          <w:lang w:val="en-US" w:eastAsia="zh-CN" w:bidi="ar-SA"/>
        </w:rPr>
        <w:t>使用的主要技术如下：</w:t>
      </w:r>
    </w:p>
    <w:p>
      <w:pPr>
        <w:pStyle w:val="Normal"/>
        <w:numPr>
          <w:ilvl w:val="0"/>
          <w:numId w:val="0"/>
        </w:numPr>
        <w:ind w:left="420" w:firstLine="420"/>
        <w:rPr/>
      </w:pPr>
      <w:r>
        <w:rPr>
          <w:sz w:val="28"/>
          <w:szCs w:val="28"/>
        </w:rPr>
        <w:t xml:space="preserve">vue: </w:t>
      </w:r>
      <w:r>
        <w:rPr>
          <w:rFonts w:ascii="Times New Roman" w:hAnsi="Times New Roman" w:cs="Times New Roman"/>
          <w:b w:val="false"/>
          <w:i w:val="false"/>
          <w:caps w:val="false"/>
          <w:smallCaps w:val="false"/>
          <w:color w:val="393939"/>
          <w:spacing w:val="0"/>
          <w:sz w:val="24"/>
          <w:szCs w:val="24"/>
          <w:lang w:val="en-US" w:eastAsia="zh-CN" w:bidi="ar-SA"/>
        </w:rPr>
        <w:t xml:space="preserve">用于构建交互式的 </w:t>
      </w:r>
      <w:r>
        <w:rPr>
          <w:rFonts w:eastAsia="宋体" w:cs="Times New Roman"/>
          <w:b w:val="false"/>
          <w:i w:val="false"/>
          <w:caps w:val="false"/>
          <w:smallCaps w:val="false"/>
          <w:color w:val="393939"/>
          <w:spacing w:val="0"/>
          <w:sz w:val="24"/>
          <w:szCs w:val="24"/>
          <w:lang w:val="en-US" w:eastAsia="zh-CN" w:bidi="ar-SA"/>
        </w:rPr>
        <w:t xml:space="preserve">Web </w:t>
      </w:r>
      <w:r>
        <w:rPr>
          <w:rFonts w:ascii="Times New Roman" w:hAnsi="Times New Roman" w:cs="Times New Roman"/>
          <w:b w:val="false"/>
          <w:i w:val="false"/>
          <w:caps w:val="false"/>
          <w:smallCaps w:val="false"/>
          <w:color w:val="393939"/>
          <w:spacing w:val="0"/>
          <w:sz w:val="24"/>
          <w:szCs w:val="24"/>
          <w:lang w:val="en-US" w:eastAsia="zh-CN" w:bidi="ar-SA"/>
        </w:rPr>
        <w:t>界面的库。它提供了</w:t>
      </w:r>
      <w:r>
        <w:rPr>
          <w:rFonts w:eastAsia="宋体" w:cs="Times New Roman"/>
          <w:caps w:val="false"/>
          <w:smallCaps w:val="false"/>
          <w:color w:val="393939"/>
          <w:spacing w:val="0"/>
          <w:sz w:val="24"/>
          <w:szCs w:val="24"/>
          <w:lang w:val="en-US" w:eastAsia="zh-CN" w:bidi="ar-SA"/>
        </w:rPr>
        <w:t>MVVM</w:t>
      </w:r>
      <w:r>
        <w:rPr>
          <w:rFonts w:ascii="Times New Roman" w:hAnsi="Times New Roman" w:cs="Times New Roman"/>
          <w:b w:val="false"/>
          <w:i w:val="false"/>
          <w:caps w:val="false"/>
          <w:smallCaps w:val="false"/>
          <w:color w:val="393939"/>
          <w:spacing w:val="0"/>
          <w:sz w:val="24"/>
          <w:szCs w:val="24"/>
          <w:lang w:val="en-US" w:eastAsia="zh-CN" w:bidi="ar-SA"/>
        </w:rPr>
        <w:t xml:space="preserve">数据绑定和一个可组合的组件系统，具有简单、灵活的 </w:t>
      </w:r>
      <w:r>
        <w:rPr>
          <w:rFonts w:eastAsia="宋体" w:cs="Times New Roman"/>
          <w:b w:val="false"/>
          <w:i w:val="false"/>
          <w:caps w:val="false"/>
          <w:smallCaps w:val="false"/>
          <w:color w:val="393939"/>
          <w:spacing w:val="0"/>
          <w:sz w:val="24"/>
          <w:szCs w:val="24"/>
          <w:lang w:val="en-US" w:eastAsia="zh-CN" w:bidi="ar-SA"/>
        </w:rPr>
        <w:t>API</w:t>
      </w:r>
      <w:r>
        <w:rPr>
          <w:rFonts w:ascii="Times New Roman" w:hAnsi="Times New Roman" w:cs="Times New Roman"/>
          <w:b w:val="false"/>
          <w:i w:val="false"/>
          <w:caps w:val="false"/>
          <w:smallCaps w:val="false"/>
          <w:color w:val="393939"/>
          <w:spacing w:val="0"/>
          <w:sz w:val="24"/>
          <w:szCs w:val="24"/>
          <w:lang w:val="en-US" w:eastAsia="zh-CN" w:bidi="ar-SA"/>
        </w:rPr>
        <w:t>。</w:t>
      </w:r>
    </w:p>
    <w:p>
      <w:pPr>
        <w:pStyle w:val="Normal"/>
        <w:numPr>
          <w:ilvl w:val="0"/>
          <w:numId w:val="0"/>
        </w:numPr>
        <w:ind w:left="420" w:firstLine="420"/>
        <w:rPr/>
      </w:pPr>
      <w:r>
        <w:rPr>
          <w:rFonts w:eastAsia="宋体" w:cs="Times New Roman"/>
          <w:caps w:val="false"/>
          <w:smallCaps w:val="false"/>
          <w:color w:val="393939"/>
          <w:spacing w:val="0"/>
          <w:sz w:val="24"/>
          <w:szCs w:val="24"/>
          <w:lang w:val="en-US" w:eastAsia="zh-CN" w:bidi="ar-SA"/>
        </w:rPr>
        <w:t xml:space="preserve">Socket.io: </w:t>
      </w:r>
      <w:r>
        <w:rPr>
          <w:rFonts w:ascii="Times New Roman" w:hAnsi="Times New Roman" w:cs="Times New Roman"/>
          <w:b w:val="false"/>
          <w:i w:val="false"/>
          <w:caps w:val="false"/>
          <w:smallCaps w:val="false"/>
          <w:color w:val="333333"/>
          <w:spacing w:val="0"/>
          <w:sz w:val="24"/>
          <w:szCs w:val="24"/>
          <w:lang w:val="en-US" w:eastAsia="zh-CN" w:bidi="ar-SA"/>
        </w:rPr>
        <w:t>将</w:t>
      </w:r>
      <w:r>
        <w:rPr>
          <w:rFonts w:eastAsia="宋体" w:cs="Times New Roman"/>
          <w:b w:val="false"/>
          <w:i w:val="false"/>
          <w:caps w:val="false"/>
          <w:smallCaps w:val="false"/>
          <w:color w:val="333333"/>
          <w:spacing w:val="0"/>
          <w:sz w:val="24"/>
          <w:szCs w:val="24"/>
          <w:lang w:val="en-US" w:eastAsia="zh-CN" w:bidi="ar-SA"/>
        </w:rPr>
        <w:t>Websocket</w:t>
      </w:r>
      <w:r>
        <w:rPr>
          <w:rFonts w:ascii="Times New Roman" w:hAnsi="Times New Roman" w:cs="Times New Roman"/>
          <w:b w:val="false"/>
          <w:i w:val="false"/>
          <w:caps w:val="false"/>
          <w:smallCaps w:val="false"/>
          <w:color w:val="333333"/>
          <w:spacing w:val="0"/>
          <w:sz w:val="24"/>
          <w:szCs w:val="24"/>
          <w:lang w:val="en-US" w:eastAsia="zh-CN" w:bidi="ar-SA"/>
        </w:rPr>
        <w:t>和轮询</w:t>
      </w:r>
      <w:r>
        <w:rPr>
          <w:rFonts w:eastAsia="宋体" w:cs="Times New Roman"/>
          <w:b w:val="false"/>
          <w:i w:val="false"/>
          <w:caps w:val="false"/>
          <w:smallCaps w:val="false"/>
          <w:color w:val="333333"/>
          <w:spacing w:val="0"/>
          <w:sz w:val="24"/>
          <w:szCs w:val="24"/>
          <w:lang w:val="en-US" w:eastAsia="zh-CN" w:bidi="ar-SA"/>
        </w:rPr>
        <w:t>(Polling)</w:t>
      </w:r>
      <w:r>
        <w:rPr>
          <w:rFonts w:ascii="Times New Roman" w:hAnsi="Times New Roman" w:cs="Times New Roman"/>
          <w:b w:val="false"/>
          <w:i w:val="false"/>
          <w:caps w:val="false"/>
          <w:smallCaps w:val="false"/>
          <w:color w:val="333333"/>
          <w:spacing w:val="0"/>
          <w:sz w:val="24"/>
          <w:szCs w:val="24"/>
          <w:lang w:val="en-US" w:eastAsia="zh-CN" w:bidi="ar-SA"/>
        </w:rPr>
        <w:t>机制以及其它的实时通信方式封装成了通用的接口</w:t>
      </w:r>
      <w:r>
        <w:rPr>
          <w:rFonts w:ascii="Times New Roman" w:hAnsi="Times New Roman" w:cs="Times New Roman"/>
          <w:b w:val="false"/>
          <w:i w:val="false"/>
          <w:caps w:val="false"/>
          <w:smallCaps w:val="false"/>
          <w:color w:val="333333"/>
          <w:spacing w:val="0"/>
          <w:sz w:val="24"/>
          <w:szCs w:val="24"/>
          <w:lang w:val="en-US" w:eastAsia="zh-CN" w:bidi="ar-SA"/>
        </w:rPr>
        <w:t>，极大方便了实时通讯的编程</w:t>
      </w:r>
    </w:p>
    <w:p>
      <w:pPr>
        <w:pStyle w:val="Normal"/>
        <w:numPr>
          <w:ilvl w:val="0"/>
          <w:numId w:val="0"/>
        </w:numPr>
        <w:ind w:left="420" w:firstLine="420"/>
        <w:rPr>
          <w:rFonts w:ascii="Times New Roman" w:hAnsi="Times New Roman" w:eastAsia="宋体" w:cs="Times New Roman"/>
          <w:sz w:val="24"/>
          <w:szCs w:val="24"/>
          <w:lang w:val="en-US" w:eastAsia="zh-CN" w:bidi="ar-SA"/>
        </w:rPr>
      </w:pPr>
      <w:r>
        <w:rPr>
          <w:rFonts w:eastAsia="宋体" w:cs="Times New Roman"/>
          <w:caps w:val="false"/>
          <w:smallCaps w:val="false"/>
          <w:color w:val="333333"/>
          <w:spacing w:val="0"/>
          <w:sz w:val="24"/>
          <w:szCs w:val="24"/>
          <w:lang w:val="en-US" w:eastAsia="zh-CN" w:bidi="ar-SA"/>
        </w:rPr>
        <w:t xml:space="preserve">vuex: </w:t>
      </w:r>
      <w:r>
        <w:rPr>
          <w:rFonts w:eastAsia="宋体" w:cs="Times New Roman"/>
          <w:b w:val="false"/>
          <w:i w:val="false"/>
          <w:caps w:val="false"/>
          <w:smallCaps w:val="false"/>
          <w:color w:val="333333"/>
          <w:spacing w:val="0"/>
          <w:sz w:val="24"/>
          <w:szCs w:val="24"/>
          <w:lang w:val="en-US" w:eastAsia="zh-CN" w:bidi="ar-SA"/>
        </w:rPr>
        <w:t xml:space="preserve">Vuex </w:t>
      </w:r>
      <w:r>
        <w:rPr>
          <w:rFonts w:ascii="Times New Roman" w:hAnsi="Times New Roman" w:cs="Times New Roman"/>
          <w:b w:val="false"/>
          <w:i w:val="false"/>
          <w:caps w:val="false"/>
          <w:smallCaps w:val="false"/>
          <w:color w:val="333333"/>
          <w:spacing w:val="0"/>
          <w:sz w:val="24"/>
          <w:szCs w:val="24"/>
          <w:lang w:val="en-US" w:eastAsia="zh-CN" w:bidi="ar-SA"/>
        </w:rPr>
        <w:t xml:space="preserve">是一个专门为 </w:t>
      </w:r>
      <w:r>
        <w:rPr>
          <w:rFonts w:eastAsia="宋体" w:cs="Times New Roman"/>
          <w:b w:val="false"/>
          <w:i w:val="false"/>
          <w:caps w:val="false"/>
          <w:smallCaps w:val="false"/>
          <w:color w:val="333333"/>
          <w:spacing w:val="0"/>
          <w:sz w:val="24"/>
          <w:szCs w:val="24"/>
          <w:lang w:val="en-US" w:eastAsia="zh-CN" w:bidi="ar-SA"/>
        </w:rPr>
        <w:t xml:space="preserve">Vue.js </w:t>
      </w:r>
      <w:r>
        <w:rPr>
          <w:rFonts w:ascii="Times New Roman" w:hAnsi="Times New Roman" w:cs="Times New Roman"/>
          <w:b w:val="false"/>
          <w:i w:val="false"/>
          <w:caps w:val="false"/>
          <w:smallCaps w:val="false"/>
          <w:color w:val="333333"/>
          <w:spacing w:val="0"/>
          <w:sz w:val="24"/>
          <w:szCs w:val="24"/>
          <w:lang w:val="en-US" w:eastAsia="zh-CN" w:bidi="ar-SA"/>
        </w:rPr>
        <w:t>应用所设计的集中式状态管理架构</w:t>
      </w:r>
      <w:r>
        <w:rPr>
          <w:rFonts w:eastAsia="宋体" w:cs="Times New Roman"/>
          <w:caps w:val="false"/>
          <w:smallCaps w:val="false"/>
          <w:color w:val="333333"/>
          <w:spacing w:val="0"/>
          <w:sz w:val="24"/>
          <w:szCs w:val="24"/>
          <w:lang w:val="en-US" w:eastAsia="zh-CN" w:bidi="ar-SA"/>
        </w:rPr>
        <w:t>,</w:t>
      </w:r>
      <w:r>
        <w:rPr>
          <w:rFonts w:ascii="Times New Roman" w:hAnsi="Times New Roman" w:cs="Times New Roman"/>
          <w:b w:val="false"/>
          <w:i w:val="false"/>
          <w:caps w:val="false"/>
          <w:smallCaps w:val="false"/>
          <w:color w:val="333333"/>
          <w:spacing w:val="0"/>
          <w:sz w:val="24"/>
          <w:szCs w:val="24"/>
          <w:lang w:val="en-US" w:eastAsia="zh-CN" w:bidi="ar-SA"/>
        </w:rPr>
        <w:t>使用它可以更好地组织代码，以及把应用内的的状态保持在可维护、可理解的状态。</w:t>
      </w:r>
    </w:p>
    <w:p>
      <w:pPr>
        <w:pStyle w:val="Normal"/>
        <w:numPr>
          <w:ilvl w:val="0"/>
          <w:numId w:val="0"/>
        </w:numPr>
        <w:ind w:firstLine="420"/>
        <w:rPr>
          <w:rFonts w:ascii="Times New Roman" w:hAnsi="Times New Roman" w:eastAsia="宋体" w:cs="Times New Roman"/>
          <w:sz w:val="24"/>
          <w:szCs w:val="24"/>
          <w:lang w:val="en-US" w:eastAsia="zh-CN" w:bidi="ar-SA"/>
        </w:rPr>
      </w:pPr>
      <w:r>
        <w:rPr>
          <w:rFonts w:ascii="Times New Roman" w:hAnsi="Times New Roman" w:cs="Times New Roman"/>
          <w:sz w:val="28"/>
          <w:szCs w:val="28"/>
          <w:lang w:val="en-US" w:eastAsia="zh-CN" w:bidi="ar-SA"/>
        </w:rPr>
        <w:t>服务器端：</w:t>
      </w:r>
    </w:p>
    <w:p>
      <w:pPr>
        <w:pStyle w:val="Normal"/>
        <w:numPr>
          <w:ilvl w:val="0"/>
          <w:numId w:val="0"/>
        </w:numPr>
        <w:ind w:left="420" w:firstLine="420"/>
        <w:rPr>
          <w:sz w:val="24"/>
          <w:szCs w:val="24"/>
        </w:rPr>
      </w:pPr>
      <w:r>
        <w:rPr>
          <w:rFonts w:ascii="Times New Roman" w:hAnsi="Times New Roman" w:cs="Times New Roman"/>
          <w:sz w:val="24"/>
          <w:szCs w:val="24"/>
          <w:lang w:val="en-US" w:eastAsia="zh-CN" w:bidi="ar-SA"/>
        </w:rPr>
        <w:t>使用的主要技术如下：</w:t>
      </w:r>
    </w:p>
    <w:p>
      <w:pPr>
        <w:pStyle w:val="Normal"/>
        <w:numPr>
          <w:ilvl w:val="0"/>
          <w:numId w:val="0"/>
        </w:numPr>
        <w:ind w:left="420" w:firstLine="420"/>
        <w:rPr>
          <w:sz w:val="24"/>
          <w:szCs w:val="24"/>
        </w:rPr>
      </w:pPr>
      <w:r>
        <w:rPr>
          <w:rFonts w:eastAsia="宋体" w:cs="Times New Roman"/>
          <w:sz w:val="24"/>
          <w:szCs w:val="24"/>
          <w:lang w:val="en-US" w:eastAsia="zh-CN" w:bidi="ar-SA"/>
        </w:rPr>
        <w:t>Flask: Python</w:t>
      </w:r>
      <w:r>
        <w:rPr>
          <w:rFonts w:ascii="Times New Roman" w:hAnsi="Times New Roman" w:cs="Times New Roman"/>
          <w:sz w:val="24"/>
          <w:szCs w:val="24"/>
          <w:lang w:val="en-US" w:eastAsia="zh-CN" w:bidi="ar-SA"/>
        </w:rPr>
        <w:t>的微型框架，简单易用</w:t>
      </w:r>
      <w:r>
        <w:rPr>
          <w:sz w:val="24"/>
          <w:szCs w:val="24"/>
        </w:rPr>
        <w:t>，有非常优雅的路由函数编写方式，同时可以非常便捷的使用插件，也有数量丰富的插件库。</w:t>
      </w:r>
    </w:p>
    <w:p>
      <w:pPr>
        <w:pStyle w:val="Normal"/>
        <w:numPr>
          <w:ilvl w:val="0"/>
          <w:numId w:val="0"/>
        </w:numPr>
        <w:ind w:left="420" w:firstLine="420"/>
        <w:rPr>
          <w:sz w:val="24"/>
          <w:szCs w:val="24"/>
        </w:rPr>
      </w:pPr>
      <w:r>
        <w:rPr>
          <w:sz w:val="24"/>
          <w:szCs w:val="24"/>
        </w:rPr>
        <w:t>Socket_IO</w:t>
      </w:r>
      <w:r>
        <w:rPr>
          <w:sz w:val="24"/>
          <w:szCs w:val="24"/>
        </w:rPr>
        <w:t>：支持多种</w:t>
      </w:r>
      <w:r>
        <w:rPr>
          <w:sz w:val="24"/>
          <w:szCs w:val="24"/>
        </w:rPr>
        <w:t>socket</w:t>
      </w:r>
      <w:r>
        <w:rPr>
          <w:sz w:val="24"/>
          <w:szCs w:val="24"/>
        </w:rPr>
        <w:t>引擎，极大方便</w:t>
      </w:r>
      <w:r>
        <w:rPr>
          <w:sz w:val="24"/>
          <w:szCs w:val="24"/>
        </w:rPr>
        <w:t>socket</w:t>
      </w:r>
      <w:r>
        <w:rPr>
          <w:sz w:val="24"/>
          <w:szCs w:val="24"/>
        </w:rPr>
        <w:t>的程序开发，但是也有调试不便等缺点。</w:t>
      </w:r>
    </w:p>
    <w:p>
      <w:pPr>
        <w:pStyle w:val="Normal"/>
        <w:numPr>
          <w:ilvl w:val="0"/>
          <w:numId w:val="0"/>
        </w:numPr>
        <w:ind w:left="420" w:firstLine="420"/>
        <w:rPr>
          <w:sz w:val="24"/>
          <w:szCs w:val="24"/>
        </w:rPr>
      </w:pPr>
      <w:r>
        <w:rPr>
          <w:sz w:val="24"/>
          <w:szCs w:val="24"/>
        </w:rPr>
        <w:t>Sqlalchemy</w:t>
      </w:r>
      <w:r>
        <w:rPr>
          <w:sz w:val="24"/>
          <w:szCs w:val="24"/>
        </w:rPr>
        <w:t>：数据库访问插件，能够直接将数据库表自动转换成</w:t>
      </w:r>
      <w:r>
        <w:rPr>
          <w:sz w:val="24"/>
          <w:szCs w:val="24"/>
        </w:rPr>
        <w:t>python</w:t>
      </w:r>
      <w:r>
        <w:rPr>
          <w:sz w:val="24"/>
          <w:szCs w:val="24"/>
        </w:rPr>
        <w:t>数据结构。</w:t>
      </w:r>
    </w:p>
    <w:p>
      <w:pPr>
        <w:pStyle w:val="Normal"/>
        <w:numPr>
          <w:ilvl w:val="0"/>
          <w:numId w:val="0"/>
        </w:numPr>
        <w:ind w:left="420" w:firstLine="420"/>
        <w:rPr>
          <w:sz w:val="24"/>
          <w:szCs w:val="24"/>
        </w:rPr>
      </w:pPr>
      <w:r>
        <w:rPr>
          <w:sz w:val="24"/>
          <w:szCs w:val="24"/>
        </w:rPr>
        <w:t>Redis</w:t>
      </w:r>
      <w:r>
        <w:rPr>
          <w:sz w:val="24"/>
          <w:szCs w:val="24"/>
        </w:rPr>
        <w:t>：缓存数据库，能够方便的存储一些临时数据于内存中，加快了数据访问，同时也减小了真正数据库的存储负担，但是也加大了数据同步和保存的负担。</w:t>
      </w:r>
    </w:p>
    <w:p>
      <w:pPr>
        <w:pStyle w:val="Normal"/>
        <w:numPr>
          <w:ilvl w:val="0"/>
          <w:numId w:val="1"/>
        </w:numPr>
        <w:rPr>
          <w:sz w:val="32"/>
          <w:szCs w:val="32"/>
        </w:rPr>
      </w:pPr>
      <w:r>
        <w:rPr>
          <w:sz w:val="32"/>
          <w:szCs w:val="32"/>
        </w:rPr>
        <w:t>ＵＭＬ图</w:t>
      </w:r>
    </w:p>
    <w:p>
      <w:pPr>
        <w:pStyle w:val="Normal"/>
        <w:numPr>
          <w:ilvl w:val="0"/>
          <w:numId w:val="0"/>
        </w:numPr>
        <w:ind w:firstLine="420"/>
        <w:rPr>
          <w:sz w:val="28"/>
          <w:szCs w:val="28"/>
        </w:rPr>
      </w:pPr>
      <w:r>
        <w:rPr>
          <w:sz w:val="28"/>
          <w:szCs w:val="28"/>
        </w:rPr>
        <w:t>用例图：</w:t>
      </w:r>
    </w:p>
    <w:p>
      <w:pPr>
        <w:pStyle w:val="Normal"/>
        <w:numPr>
          <w:ilvl w:val="0"/>
          <w:numId w:val="0"/>
        </w:numPr>
        <w:ind w:firstLine="420"/>
        <w:rPr>
          <w:sz w:val="28"/>
          <w:szCs w:val="28"/>
        </w:rPr>
      </w:pPr>
      <w:r>
        <w:rPr/>
        <w:drawing>
          <wp:inline distT="0" distB="6350" distL="0" distR="5080">
            <wp:extent cx="5271770" cy="3594100"/>
            <wp:effectExtent l="0" t="0" r="0" b="0"/>
            <wp:docPr id="5" name="Picture 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new"/>
                    <pic:cNvPicPr>
                      <a:picLocks noChangeAspect="1" noChangeArrowheads="1"/>
                    </pic:cNvPicPr>
                  </pic:nvPicPr>
                  <pic:blipFill>
                    <a:blip r:embed="rId6"/>
                    <a:stretch>
                      <a:fillRect/>
                    </a:stretch>
                  </pic:blipFill>
                  <pic:spPr bwMode="auto">
                    <a:xfrm>
                      <a:off x="0" y="0"/>
                      <a:ext cx="5271770" cy="3594100"/>
                    </a:xfrm>
                    <a:prstGeom prst="rect">
                      <a:avLst/>
                    </a:prstGeom>
                  </pic:spPr>
                </pic:pic>
              </a:graphicData>
            </a:graphic>
          </wp:inline>
        </w:drawing>
      </w:r>
    </w:p>
    <w:p>
      <w:pPr>
        <w:pStyle w:val="Normal"/>
        <w:numPr>
          <w:ilvl w:val="0"/>
          <w:numId w:val="0"/>
        </w:numPr>
        <w:ind w:firstLine="420"/>
        <w:rPr>
          <w:sz w:val="28"/>
          <w:szCs w:val="28"/>
        </w:rPr>
      </w:pPr>
      <w:r>
        <w:rPr>
          <w:sz w:val="28"/>
          <w:szCs w:val="28"/>
        </w:rPr>
        <w:t>领域模型：</w:t>
      </w:r>
    </w:p>
    <w:p>
      <w:pPr>
        <w:pStyle w:val="Normal"/>
        <w:numPr>
          <w:ilvl w:val="0"/>
          <w:numId w:val="0"/>
        </w:numPr>
        <w:ind w:firstLine="420"/>
        <w:rPr/>
      </w:pPr>
      <w:r>
        <w:rPr/>
        <w:drawing>
          <wp:inline distT="0" distB="6350" distL="0" distR="7620">
            <wp:extent cx="5269230" cy="2432050"/>
            <wp:effectExtent l="0" t="0" r="0" b="0"/>
            <wp:docPr id="6" name="Picture 4"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new"/>
                    <pic:cNvPicPr>
                      <a:picLocks noChangeAspect="1" noChangeArrowheads="1"/>
                    </pic:cNvPicPr>
                  </pic:nvPicPr>
                  <pic:blipFill>
                    <a:blip r:embed="rId7"/>
                    <a:stretch>
                      <a:fillRect/>
                    </a:stretch>
                  </pic:blipFill>
                  <pic:spPr bwMode="auto">
                    <a:xfrm>
                      <a:off x="0" y="0"/>
                      <a:ext cx="5269230" cy="2432050"/>
                    </a:xfrm>
                    <a:prstGeom prst="rect">
                      <a:avLst/>
                    </a:prstGeom>
                  </pic:spPr>
                </pic:pic>
              </a:graphicData>
            </a:graphic>
          </wp:inline>
        </w:drawing>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宋体" w:cs="Times New Roman"/>
      <w:color w:val="auto"/>
      <w:sz w:val="21"/>
      <w:szCs w:val="24"/>
      <w:lang w:val="en-US" w:eastAsia="zh-CN" w:bidi="ar-SA"/>
    </w:rPr>
  </w:style>
  <w:style w:type="character" w:styleId="DefaultParagraphFont" w:default="1">
    <w:name w:val="Default Paragraph Font"/>
    <w:uiPriority w:val="0"/>
    <w:semiHidden/>
    <w:qFormat/>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2016-07-03T13:50:00Z</dcterms:created>
  <dc:creator>luwin</dc:creator>
  <dc:language>en-US</dc:language>
  <dcterms:modified xsi:type="dcterms:W3CDTF">2016-07-03T18:08:44Z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