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FC15" w14:textId="77777777" w:rsidR="00F2787A" w:rsidRDefault="00F2787A" w:rsidP="00F2787A">
      <w:r>
        <w:t>Q9. What is the Difference Between a Primary Key and a Foreign Key?</w:t>
      </w:r>
    </w:p>
    <w:p w14:paraId="69CFF28D" w14:textId="77777777" w:rsidR="00F2787A" w:rsidRDefault="00F2787A" w:rsidP="00F2787A">
      <w:pPr>
        <w:rPr>
          <w:b/>
          <w:bCs/>
        </w:rPr>
      </w:pPr>
      <w:r>
        <w:t xml:space="preserve">Ans- </w:t>
      </w:r>
      <w:r w:rsidRPr="00F2787A">
        <w:rPr>
          <w:b/>
          <w:bCs/>
        </w:rPr>
        <w:t>At a Glance: 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787A" w14:paraId="25362CF3" w14:textId="77777777" w:rsidTr="00F2787A">
        <w:tc>
          <w:tcPr>
            <w:tcW w:w="3005" w:type="dxa"/>
          </w:tcPr>
          <w:p w14:paraId="183C6F69" w14:textId="32F2E321" w:rsidR="00F2787A" w:rsidRDefault="00F2787A" w:rsidP="00F2787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005" w:type="dxa"/>
          </w:tcPr>
          <w:p w14:paraId="618AC2CA" w14:textId="7E168FFF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Primary Key (PK)</w:t>
            </w:r>
          </w:p>
        </w:tc>
        <w:tc>
          <w:tcPr>
            <w:tcW w:w="3006" w:type="dxa"/>
          </w:tcPr>
          <w:p w14:paraId="235F9725" w14:textId="2FB77EF4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Foreign Key (FK)</w:t>
            </w:r>
          </w:p>
        </w:tc>
      </w:tr>
      <w:tr w:rsidR="00F2787A" w14:paraId="1462B448" w14:textId="77777777" w:rsidTr="00F2787A">
        <w:tc>
          <w:tcPr>
            <w:tcW w:w="3005" w:type="dxa"/>
          </w:tcPr>
          <w:p w14:paraId="2A673D32" w14:textId="1C41E778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Purpose</w:t>
            </w:r>
          </w:p>
        </w:tc>
        <w:tc>
          <w:tcPr>
            <w:tcW w:w="3005" w:type="dxa"/>
          </w:tcPr>
          <w:p w14:paraId="55A3759D" w14:textId="5864382B" w:rsidR="00F2787A" w:rsidRPr="00F2787A" w:rsidRDefault="00F2787A" w:rsidP="00F2787A">
            <w:r w:rsidRPr="00F2787A">
              <w:t>Uniquely identifies a specific record in its own table.</w:t>
            </w:r>
          </w:p>
        </w:tc>
        <w:tc>
          <w:tcPr>
            <w:tcW w:w="3006" w:type="dxa"/>
          </w:tcPr>
          <w:p w14:paraId="7AE3E8B0" w14:textId="6E87EA83" w:rsidR="00F2787A" w:rsidRPr="00F2787A" w:rsidRDefault="00F2787A" w:rsidP="00F2787A">
            <w:r w:rsidRPr="00F2787A">
              <w:t>Links a record in one table to a record in another.</w:t>
            </w:r>
          </w:p>
        </w:tc>
      </w:tr>
      <w:tr w:rsidR="00F2787A" w14:paraId="221AAA12" w14:textId="77777777" w:rsidTr="00F2787A">
        <w:tc>
          <w:tcPr>
            <w:tcW w:w="3005" w:type="dxa"/>
          </w:tcPr>
          <w:p w14:paraId="29AAE9E0" w14:textId="05216A2A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Uniqueness</w:t>
            </w:r>
          </w:p>
        </w:tc>
        <w:tc>
          <w:tcPr>
            <w:tcW w:w="3005" w:type="dxa"/>
          </w:tcPr>
          <w:p w14:paraId="1CDB074D" w14:textId="2AC798F9" w:rsidR="00F2787A" w:rsidRPr="00F2787A" w:rsidRDefault="00F2787A" w:rsidP="00F2787A">
            <w:r w:rsidRPr="00F2787A">
              <w:t>Must be unique; no two rows can have the same PK.</w:t>
            </w:r>
          </w:p>
        </w:tc>
        <w:tc>
          <w:tcPr>
            <w:tcW w:w="3006" w:type="dxa"/>
          </w:tcPr>
          <w:p w14:paraId="19B3CF0B" w14:textId="73E0D082" w:rsidR="00F2787A" w:rsidRPr="00F2787A" w:rsidRDefault="00F2787A" w:rsidP="00F2787A">
            <w:r w:rsidRPr="00F2787A">
              <w:t>Can contain duplicate values.</w:t>
            </w:r>
          </w:p>
        </w:tc>
      </w:tr>
      <w:tr w:rsidR="00F2787A" w14:paraId="0451FB3D" w14:textId="77777777" w:rsidTr="00F2787A">
        <w:tc>
          <w:tcPr>
            <w:tcW w:w="3005" w:type="dxa"/>
          </w:tcPr>
          <w:p w14:paraId="73FB3C8B" w14:textId="054E7D3D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Null Values</w:t>
            </w:r>
          </w:p>
        </w:tc>
        <w:tc>
          <w:tcPr>
            <w:tcW w:w="3005" w:type="dxa"/>
          </w:tcPr>
          <w:p w14:paraId="084E8FB2" w14:textId="772A07D5" w:rsidR="00F2787A" w:rsidRPr="00F2787A" w:rsidRDefault="00F2787A" w:rsidP="00F2787A">
            <w:r w:rsidRPr="00F2787A">
              <w:t>Cannot be NULL. Every row must have a value.</w:t>
            </w:r>
          </w:p>
        </w:tc>
        <w:tc>
          <w:tcPr>
            <w:tcW w:w="3006" w:type="dxa"/>
          </w:tcPr>
          <w:p w14:paraId="48EB420E" w14:textId="5626FC25" w:rsidR="00F2787A" w:rsidRPr="00F2787A" w:rsidRDefault="00F2787A" w:rsidP="00F2787A">
            <w:r w:rsidRPr="00F2787A">
              <w:t>Can be NULL (unless specified otherwise).</w:t>
            </w:r>
          </w:p>
        </w:tc>
      </w:tr>
      <w:tr w:rsidR="00F2787A" w14:paraId="5BAAC6AA" w14:textId="77777777" w:rsidTr="00F2787A">
        <w:tc>
          <w:tcPr>
            <w:tcW w:w="3005" w:type="dxa"/>
          </w:tcPr>
          <w:p w14:paraId="58201911" w14:textId="357B51A1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Quantity</w:t>
            </w:r>
          </w:p>
        </w:tc>
        <w:tc>
          <w:tcPr>
            <w:tcW w:w="3005" w:type="dxa"/>
          </w:tcPr>
          <w:p w14:paraId="626E8D12" w14:textId="149AF96E" w:rsidR="00F2787A" w:rsidRPr="00F2787A" w:rsidRDefault="00F2787A" w:rsidP="00F2787A">
            <w:r w:rsidRPr="00F2787A">
              <w:t>Only one primary key per table.</w:t>
            </w:r>
          </w:p>
        </w:tc>
        <w:tc>
          <w:tcPr>
            <w:tcW w:w="3006" w:type="dxa"/>
          </w:tcPr>
          <w:p w14:paraId="4626DAF5" w14:textId="69A7BC06" w:rsidR="00F2787A" w:rsidRPr="00F2787A" w:rsidRDefault="00F2787A" w:rsidP="00F2787A">
            <w:r w:rsidRPr="00F2787A">
              <w:t>Can have multiple foreign keys in one table.</w:t>
            </w:r>
          </w:p>
        </w:tc>
      </w:tr>
      <w:tr w:rsidR="00F2787A" w14:paraId="042D30F0" w14:textId="77777777" w:rsidTr="00F2787A">
        <w:tc>
          <w:tcPr>
            <w:tcW w:w="3005" w:type="dxa"/>
          </w:tcPr>
          <w:p w14:paraId="4194438C" w14:textId="4C7CE38A" w:rsidR="00F2787A" w:rsidRDefault="00F2787A" w:rsidP="00F2787A">
            <w:pPr>
              <w:rPr>
                <w:b/>
                <w:bCs/>
              </w:rPr>
            </w:pPr>
            <w:r w:rsidRPr="00F2787A">
              <w:rPr>
                <w:b/>
                <w:bCs/>
              </w:rPr>
              <w:t>Relation</w:t>
            </w:r>
          </w:p>
        </w:tc>
        <w:tc>
          <w:tcPr>
            <w:tcW w:w="3005" w:type="dxa"/>
          </w:tcPr>
          <w:p w14:paraId="6FF018E4" w14:textId="1065ABB3" w:rsidR="00F2787A" w:rsidRPr="00F2787A" w:rsidRDefault="00F2787A" w:rsidP="00F2787A">
            <w:r w:rsidRPr="00F2787A">
              <w:t>It is the "</w:t>
            </w:r>
            <w:r w:rsidRPr="00F2787A">
              <w:rPr>
                <w:b/>
                <w:bCs/>
              </w:rPr>
              <w:t>Parent</w:t>
            </w:r>
            <w:r w:rsidRPr="00F2787A">
              <w:t>" key.</w:t>
            </w:r>
          </w:p>
        </w:tc>
        <w:tc>
          <w:tcPr>
            <w:tcW w:w="3006" w:type="dxa"/>
          </w:tcPr>
          <w:p w14:paraId="68F7C428" w14:textId="1D222149" w:rsidR="00F2787A" w:rsidRPr="00F2787A" w:rsidRDefault="00F2787A" w:rsidP="00F2787A">
            <w:r w:rsidRPr="00F2787A">
              <w:t>It is the "</w:t>
            </w:r>
            <w:r w:rsidRPr="00F2787A">
              <w:rPr>
                <w:b/>
                <w:bCs/>
              </w:rPr>
              <w:t>Child</w:t>
            </w:r>
            <w:r w:rsidRPr="00F2787A">
              <w:t>" key.</w:t>
            </w:r>
          </w:p>
        </w:tc>
      </w:tr>
    </w:tbl>
    <w:p w14:paraId="5408157E" w14:textId="77777777" w:rsidR="00F2787A" w:rsidRPr="00F2787A" w:rsidRDefault="00F2787A" w:rsidP="00F2787A">
      <w:pPr>
        <w:rPr>
          <w:b/>
          <w:bCs/>
        </w:rPr>
      </w:pPr>
    </w:p>
    <w:p w14:paraId="04AD6482" w14:textId="6998ED4D" w:rsidR="00F2787A" w:rsidRDefault="00F2787A" w:rsidP="00F2787A"/>
    <w:p w14:paraId="475033B9" w14:textId="0AF58F85" w:rsidR="003B0478" w:rsidRDefault="00F2787A" w:rsidP="00F2787A">
      <w:r>
        <w:t>Q10. What Are Constraints in SQL and Why Are They Used?</w:t>
      </w:r>
    </w:p>
    <w:p w14:paraId="0457B25F" w14:textId="19F4935D" w:rsidR="00F2787A" w:rsidRDefault="00F2787A" w:rsidP="00F2787A">
      <w:r>
        <w:t xml:space="preserve">Ans- </w:t>
      </w:r>
      <w:r w:rsidRPr="00F2787A">
        <w:t>SQL constraints are a set of rules enforced on data columns or entire tables to dictate what type of data can be inserted, updated, or deleted. They act as a "safety net" to maintain </w:t>
      </w:r>
      <w:r w:rsidRPr="00F2787A">
        <w:rPr>
          <w:b/>
          <w:bCs/>
        </w:rPr>
        <w:t>data integrity</w:t>
      </w:r>
      <w:r w:rsidRPr="00F2787A">
        <w:t>, ensuring that the information in your database remains accurate, reliable, and consistent.</w:t>
      </w:r>
    </w:p>
    <w:p w14:paraId="630F742D" w14:textId="6135E5F5" w:rsidR="00F2787A" w:rsidRDefault="00F2787A" w:rsidP="00F2787A">
      <w:pPr>
        <w:rPr>
          <w:b/>
          <w:bCs/>
        </w:rPr>
      </w:pPr>
      <w:r>
        <w:rPr>
          <w:b/>
          <w:bCs/>
        </w:rPr>
        <w:t>Usages-</w:t>
      </w:r>
    </w:p>
    <w:p w14:paraId="4EC7112A" w14:textId="77777777" w:rsidR="00F2787A" w:rsidRPr="00F2787A" w:rsidRDefault="00F2787A" w:rsidP="00F2787A">
      <w:pPr>
        <w:numPr>
          <w:ilvl w:val="0"/>
          <w:numId w:val="1"/>
        </w:numPr>
        <w:rPr>
          <w:b/>
          <w:bCs/>
        </w:rPr>
      </w:pPr>
      <w:r w:rsidRPr="00F2787A">
        <w:rPr>
          <w:b/>
          <w:bCs/>
        </w:rPr>
        <w:t>Data Accuracy: </w:t>
      </w:r>
      <w:r w:rsidRPr="00F2787A">
        <w:t>They prevent invalid data entry, such as negative numbers in a salary field or impossible dates</w:t>
      </w:r>
      <w:r w:rsidRPr="00F2787A">
        <w:rPr>
          <w:b/>
          <w:bCs/>
        </w:rPr>
        <w:t>.</w:t>
      </w:r>
    </w:p>
    <w:p w14:paraId="45EA6774" w14:textId="77777777" w:rsidR="00F2787A" w:rsidRPr="00F2787A" w:rsidRDefault="00F2787A" w:rsidP="00F2787A">
      <w:pPr>
        <w:numPr>
          <w:ilvl w:val="0"/>
          <w:numId w:val="1"/>
        </w:numPr>
        <w:rPr>
          <w:b/>
          <w:bCs/>
        </w:rPr>
      </w:pPr>
      <w:r w:rsidRPr="00F2787A">
        <w:rPr>
          <w:b/>
          <w:bCs/>
        </w:rPr>
        <w:t>Referential Integrity: </w:t>
      </w:r>
      <w:r w:rsidRPr="00F2787A">
        <w:t>They maintain valid relationships between tables, ensuring that a "child" record cannot point to a non-existent "parent" record</w:t>
      </w:r>
      <w:r w:rsidRPr="00F2787A">
        <w:rPr>
          <w:b/>
          <w:bCs/>
        </w:rPr>
        <w:t>.</w:t>
      </w:r>
    </w:p>
    <w:p w14:paraId="4C8F95E5" w14:textId="77777777" w:rsidR="00F2787A" w:rsidRPr="00F2787A" w:rsidRDefault="00F2787A" w:rsidP="00F2787A">
      <w:pPr>
        <w:numPr>
          <w:ilvl w:val="0"/>
          <w:numId w:val="1"/>
        </w:numPr>
        <w:rPr>
          <w:b/>
          <w:bCs/>
        </w:rPr>
      </w:pPr>
      <w:r w:rsidRPr="00F2787A">
        <w:rPr>
          <w:b/>
          <w:bCs/>
        </w:rPr>
        <w:t>Business Logic Enforcement: </w:t>
      </w:r>
      <w:r w:rsidRPr="00F2787A">
        <w:t>They encode specific business rules directly into the database, such as requiring a minimum age for registration.</w:t>
      </w:r>
    </w:p>
    <w:p w14:paraId="3B765A58" w14:textId="77777777" w:rsidR="00F2787A" w:rsidRPr="00F2787A" w:rsidRDefault="00F2787A" w:rsidP="00F2787A">
      <w:pPr>
        <w:numPr>
          <w:ilvl w:val="0"/>
          <w:numId w:val="1"/>
        </w:numPr>
      </w:pPr>
      <w:r w:rsidRPr="00F2787A">
        <w:rPr>
          <w:b/>
          <w:bCs/>
        </w:rPr>
        <w:t>Error Prevention: </w:t>
      </w:r>
      <w:r w:rsidRPr="00F2787A">
        <w:t>They automatically reject any operation that violates a defined rule, providing instant feedback and preventing data corruption</w:t>
      </w:r>
    </w:p>
    <w:p w14:paraId="551A91A6" w14:textId="77777777" w:rsidR="00F2787A" w:rsidRPr="00F2787A" w:rsidRDefault="00F2787A" w:rsidP="00F2787A">
      <w:pPr>
        <w:rPr>
          <w:b/>
          <w:bCs/>
        </w:rPr>
      </w:pPr>
    </w:p>
    <w:sectPr w:rsidR="00F2787A" w:rsidRPr="00F27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B1599"/>
    <w:multiLevelType w:val="multilevel"/>
    <w:tmpl w:val="832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2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7A"/>
    <w:rsid w:val="003B0478"/>
    <w:rsid w:val="00402E72"/>
    <w:rsid w:val="00D21FB1"/>
    <w:rsid w:val="00F2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4F0D"/>
  <w15:chartTrackingRefBased/>
  <w15:docId w15:val="{11D7BF3C-64C5-46E8-83B8-B296AA75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7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Lal Das</dc:creator>
  <cp:keywords/>
  <dc:description/>
  <cp:lastModifiedBy>Hemant Kumar Lal Das</cp:lastModifiedBy>
  <cp:revision>1</cp:revision>
  <dcterms:created xsi:type="dcterms:W3CDTF">2026-02-18T14:18:00Z</dcterms:created>
  <dcterms:modified xsi:type="dcterms:W3CDTF">2026-02-18T14:26:00Z</dcterms:modified>
</cp:coreProperties>
</file>