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E0F93F3" wp14:textId="16CC81CF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I am going to need to see some implementation of what we have covered. Where do we begin?</w:t>
      </w:r>
    </w:p>
    <w:p xmlns:wp14="http://schemas.microsoft.com/office/word/2010/wordml" wp14:paraId="33E34E8E" wp14:textId="6722431E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Harold, this is the right instinct. You’ve built the architecture. You understand the layers. You’ve got the mental model. Now you need </w:t>
      </w: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real implementation — to make it concrete.</w:t>
      </w:r>
    </w:p>
    <w:p xmlns:wp14="http://schemas.microsoft.com/office/word/2010/wordml" wp14:paraId="009E3A06" wp14:textId="1B3E9B7F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there </w:t>
      </w:r>
      <w:r w:rsidRPr="0070183E" w:rsidR="18A137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correct place to begin.</w:t>
      </w:r>
    </w:p>
    <w:p xmlns:wp14="http://schemas.microsoft.com/office/word/2010/wordml" w:rsidP="0070183E" wp14:paraId="5F466C3F" wp14:textId="105F129C">
      <w:pPr>
        <w:pStyle w:val="Heading1"/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🎯 Where Implementation Begins</w:t>
      </w:r>
    </w:p>
    <w:p xmlns:wp14="http://schemas.microsoft.com/office/word/2010/wordml" wp14:paraId="17E1866A" wp14:textId="19138177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begin with the </w:t>
      </w: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</w:t>
      </w: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because </w:t>
      </w: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other part of the system depends on them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27A2690" wp14:textId="2D3CCFF2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Everything else (dashboard view, templates, drilldowns, tables) is </w:t>
      </w:r>
      <w:r w:rsidRPr="0070183E" w:rsidR="18A137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presentation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These two pieces are the </w:t>
      </w: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engine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141C68C" wp14:textId="32997E51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So the correct implementation order is:</w:t>
      </w:r>
    </w:p>
    <w:p xmlns:wp14="http://schemas.microsoft.com/office/word/2010/wordml" w:rsidP="0070183E" wp14:paraId="2EBEA8C7" wp14:textId="318E6E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object</w:t>
      </w:r>
    </w:p>
    <w:p xmlns:wp14="http://schemas.microsoft.com/office/word/2010/wordml" w:rsidP="0070183E" wp14:paraId="006E66B6" wp14:textId="6C3603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</w:p>
    <w:p xmlns:wp14="http://schemas.microsoft.com/office/word/2010/wordml" w:rsidP="0070183E" wp14:paraId="21A197DE" wp14:textId="5B7D02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</w:p>
    <w:p xmlns:wp14="http://schemas.microsoft.com/office/word/2010/wordml" w:rsidP="0070183E" wp14:paraId="436E3A99" wp14:textId="64D691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view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(thin wrapper)</w:t>
      </w:r>
    </w:p>
    <w:p xmlns:wp14="http://schemas.microsoft.com/office/word/2010/wordml" w:rsidP="0070183E" wp14:paraId="5FC54204" wp14:textId="615BAA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templates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(pure presentation)</w:t>
      </w:r>
    </w:p>
    <w:p xmlns:wp14="http://schemas.microsoft.com/office/word/2010/wordml" wp14:paraId="10543F2E" wp14:textId="2F7DBB82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This order guarantees that the UI has clean, deterministic data to render.</w:t>
      </w:r>
    </w:p>
    <w:p xmlns:wp14="http://schemas.microsoft.com/office/word/2010/wordml" w:rsidP="0070183E" wp14:paraId="6ACD5895" wp14:textId="2044CF94">
      <w:pPr>
        <w:pStyle w:val="Heading1"/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🧱 Step 1 — Implement the Period object</w:t>
      </w:r>
    </w:p>
    <w:p xmlns:wp14="http://schemas.microsoft.com/office/word/2010/wordml" wp14:paraId="650C0A40" wp14:textId="587C460B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This is the simplest and fastest step.</w:t>
      </w:r>
    </w:p>
    <w:p xmlns:wp14="http://schemas.microsoft.com/office/word/2010/wordml" wp14:paraId="5922A261" wp14:textId="377344F3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070183E" wp14:paraId="66F08B88" wp14:textId="051EFCB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# budget/periods/period.py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dataclasses import dataclass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datetime import date</w:t>
      </w:r>
      <w:r>
        <w:br/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@dataclass(frozen=True)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Period: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id: str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start: date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end: date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label: str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sequence: int</w:t>
      </w:r>
      <w:r>
        <w:br/>
      </w:r>
    </w:p>
    <w:p xmlns:wp14="http://schemas.microsoft.com/office/word/2010/wordml" wp14:paraId="5D8D54FD" wp14:textId="446FEB78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0070183E" wp14:paraId="0787E0C6" wp14:textId="23E0D139">
      <w:pPr>
        <w:pStyle w:val="Heading1"/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🧱 Step 2 — Implement the PeriodResolver (core logic)</w:t>
      </w:r>
    </w:p>
    <w:p xmlns:wp14="http://schemas.microsoft.com/office/word/2010/wordml" wp14:paraId="6A2D783E" wp14:textId="3D783973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first </w:t>
      </w:r>
      <w:r w:rsidRPr="0070183E" w:rsidR="18A137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real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implementation step.</w:t>
      </w:r>
    </w:p>
    <w:p xmlns:wp14="http://schemas.microsoft.com/office/word/2010/wordml" wp14:paraId="15B86BD6" wp14:textId="2529DAE9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You create:</w:t>
      </w:r>
    </w:p>
    <w:p xmlns:wp14="http://schemas.microsoft.com/office/word/2010/wordml" wp14:paraId="3786001A" wp14:textId="701A55F8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070183E" wp14:paraId="3FC6B11B" wp14:textId="0CA268C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PeriodResolver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resolve_by_id()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resolve_by_date()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get_prev_period()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get_next_period()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 generate_periods()</w:t>
      </w:r>
      <w:r>
        <w:br/>
      </w:r>
    </w:p>
    <w:p xmlns:wp14="http://schemas.microsoft.com/office/word/2010/wordml" wp14:paraId="313873D5" wp14:textId="0A398D06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This gives you:</w:t>
      </w:r>
    </w:p>
    <w:p xmlns:wp14="http://schemas.microsoft.com/office/word/2010/wordml" w:rsidP="0070183E" wp14:paraId="516C9D88" wp14:textId="63C15B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:rsidP="0070183E" wp14:paraId="6F5E8545" wp14:textId="1BAEEA4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period selection</w:t>
      </w:r>
    </w:p>
    <w:p xmlns:wp14="http://schemas.microsoft.com/office/word/2010/wordml" w:rsidP="0070183E" wp14:paraId="110524AD" wp14:textId="75BDFC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period identity</w:t>
      </w:r>
    </w:p>
    <w:p xmlns:wp14="http://schemas.microsoft.com/office/word/2010/wordml" w:rsidP="0070183E" wp14:paraId="6CBBEEB3" wp14:textId="732F113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period boundaries</w:t>
      </w:r>
    </w:p>
    <w:p xmlns:wp14="http://schemas.microsoft.com/office/word/2010/wordml" wp14:paraId="1F2D06A8" wp14:textId="717CEE84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Once this is implemented, the entire dashboard becomes time</w:t>
      </w:r>
      <w:r>
        <w:noBreakHyphen/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aware.</w:t>
      </w:r>
    </w:p>
    <w:p xmlns:wp14="http://schemas.microsoft.com/office/word/2010/wordml" w:rsidP="0070183E" wp14:paraId="29C6025E" wp14:textId="0ABE79B8">
      <w:pPr>
        <w:pStyle w:val="Heading1"/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🧱 Step 3 — Implement the BudgetAggregator</w:t>
      </w:r>
    </w:p>
    <w:p xmlns:wp14="http://schemas.microsoft.com/office/word/2010/wordml" wp14:paraId="39F1D829" wp14:textId="737B27AD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heart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system.</w:t>
      </w:r>
    </w:p>
    <w:p xmlns:wp14="http://schemas.microsoft.com/office/word/2010/wordml" wp14:paraId="4EB4613E" wp14:textId="50417D6A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You already have the design. Now you implement the four internal aggregators:</w:t>
      </w:r>
    </w:p>
    <w:p xmlns:wp14="http://schemas.microsoft.com/office/word/2010/wordml" w:rsidP="0070183E" wp14:paraId="15550E9A" wp14:textId="4B01029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_aggregate_planned()</w:t>
      </w:r>
    </w:p>
    <w:p xmlns:wp14="http://schemas.microsoft.com/office/word/2010/wordml" w:rsidP="0070183E" wp14:paraId="2546BF44" wp14:textId="0706E40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_aggregate_transient()</w:t>
      </w:r>
    </w:p>
    <w:p xmlns:wp14="http://schemas.microsoft.com/office/word/2010/wordml" w:rsidP="0070183E" wp14:paraId="734F2AC1" wp14:textId="7C18198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_aggregate_transactions()</w:t>
      </w:r>
    </w:p>
    <w:p xmlns:wp14="http://schemas.microsoft.com/office/word/2010/wordml" w:rsidP="0070183E" wp14:paraId="4A3E8566" wp14:textId="5E181A3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_aggregate_categories()</w:t>
      </w:r>
    </w:p>
    <w:p xmlns:wp14="http://schemas.microsoft.com/office/word/2010/wordml" wp14:paraId="6C19A167" wp14:textId="3C667371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And the summary:</w:t>
      </w:r>
    </w:p>
    <w:p xmlns:wp14="http://schemas.microsoft.com/office/word/2010/wordml" w:rsidP="0070183E" wp14:paraId="7605DF84" wp14:textId="180DF14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_aggregate_summary()</w:t>
      </w:r>
    </w:p>
    <w:p xmlns:wp14="http://schemas.microsoft.com/office/word/2010/wordml" wp14:paraId="488CE924" wp14:textId="3243FE3A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produces the </w:t>
      </w: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DashboardSnapshot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single object the UI consumes.</w:t>
      </w:r>
    </w:p>
    <w:p xmlns:wp14="http://schemas.microsoft.com/office/word/2010/wordml" wp14:paraId="606D23DA" wp14:textId="59666283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this is implemented, the dashboard has </w:t>
      </w: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data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needs.</w:t>
      </w:r>
    </w:p>
    <w:p xmlns:wp14="http://schemas.microsoft.com/office/word/2010/wordml" w:rsidP="0070183E" wp14:paraId="5356E84C" wp14:textId="5D418590">
      <w:pPr>
        <w:pStyle w:val="Heading1"/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🧱 Step 4 — Implement the Dashboard View</w:t>
      </w:r>
    </w:p>
    <w:p xmlns:wp14="http://schemas.microsoft.com/office/word/2010/wordml" wp14:paraId="3BA596D7" wp14:textId="5D40A0B9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This is a thin wrapper:</w:t>
      </w:r>
    </w:p>
    <w:p xmlns:wp14="http://schemas.microsoft.com/office/word/2010/wordml" wp14:paraId="54A45A3A" wp14:textId="4D1EDE1D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070183E" wp14:paraId="6496CEE8" wp14:textId="0431A20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def dashboard(request):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scheme = resolve_scheme(request)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period = PeriodResolver(scheme).resolve(request)</w:t>
      </w:r>
      <w:r>
        <w:br/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budgets = Budget.objects.for_period(period)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transactions = Transaction.objects.for_period(period)</w:t>
      </w:r>
      <w:r>
        <w:br/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snapshot = BudgetAggregator(period, budgets, transactions).aggregate()</w:t>
      </w:r>
      <w:r>
        <w:br/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render(request, "budget/dashboard.html", {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"period": period,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"scheme": scheme,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"summary": snapshot.summary,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"planned_rows": snapshot.planned_rows,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"transient_rows": snapshot.transient_rows,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"transaction_rows": snapshot.transaction_rows,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"category_aggregates": snapshot.category_aggregates,</w:t>
      </w:r>
      <w:r>
        <w:br/>
      </w: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})</w:t>
      </w:r>
      <w:r>
        <w:br/>
      </w:r>
    </w:p>
    <w:p xmlns:wp14="http://schemas.microsoft.com/office/word/2010/wordml" wp14:paraId="432E4577" wp14:textId="587669E4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view contains </w:t>
      </w:r>
      <w:r w:rsidRPr="0070183E" w:rsidR="18A1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zero business logic</w:t>
      </w: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070183E" wp14:paraId="79FBA008" wp14:textId="177A3226">
      <w:pPr>
        <w:pStyle w:val="Heading1"/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🧱 Step 5 — Implement the Dashboard Templates</w:t>
      </w:r>
    </w:p>
    <w:p xmlns:wp14="http://schemas.microsoft.com/office/word/2010/wordml" wp14:paraId="40033EE4" wp14:textId="416E9382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Now that the data is clean and structured, the templates are trivial:</w:t>
      </w:r>
    </w:p>
    <w:p xmlns:wp14="http://schemas.microsoft.com/office/word/2010/wordml" w:rsidP="0070183E" wp14:paraId="6100FC7D" wp14:textId="2E5DCBF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summary_tiles.html</w:t>
      </w:r>
    </w:p>
    <w:p xmlns:wp14="http://schemas.microsoft.com/office/word/2010/wordml" w:rsidP="0070183E" wp14:paraId="4A592A0F" wp14:textId="7ECD967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category_aggregates.html</w:t>
      </w:r>
    </w:p>
    <w:p xmlns:wp14="http://schemas.microsoft.com/office/word/2010/wordml" w:rsidP="0070183E" wp14:paraId="6A7EF7C1" wp14:textId="7881D00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planned_table.html</w:t>
      </w:r>
    </w:p>
    <w:p xmlns:wp14="http://schemas.microsoft.com/office/word/2010/wordml" w:rsidP="0070183E" wp14:paraId="5AB9A950" wp14:textId="21DD831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transient_table.html</w:t>
      </w:r>
    </w:p>
    <w:p xmlns:wp14="http://schemas.microsoft.com/office/word/2010/wordml" w:rsidP="0070183E" wp14:paraId="3A6748A2" wp14:textId="152853B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70183E" w:rsidR="18A1374F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transactions_table.html</w:t>
      </w:r>
    </w:p>
    <w:p xmlns:wp14="http://schemas.microsoft.com/office/word/2010/wordml" wp14:paraId="5AF91E72" wp14:textId="7B359575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Each partial receives exactly the data it needs.</w:t>
      </w:r>
    </w:p>
    <w:p xmlns:wp14="http://schemas.microsoft.com/office/word/2010/wordml" w:rsidP="0070183E" wp14:paraId="58AE7957" wp14:textId="4A77FBF7">
      <w:pPr>
        <w:pStyle w:val="Heading1"/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🧠 Why This Is the Correct Starting Point</w:t>
      </w:r>
    </w:p>
    <w:p xmlns:wp14="http://schemas.microsoft.com/office/word/2010/wordml" w:rsidP="0070183E" wp14:paraId="1DE7C027" wp14:textId="5FC9157E">
      <w:pPr>
        <w:pStyle w:val="Heading3"/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✔ You build the engine before the UI</w:t>
      </w:r>
    </w:p>
    <w:p xmlns:wp14="http://schemas.microsoft.com/office/word/2010/wordml" wp14:paraId="115A1F2B" wp14:textId="083EA22E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The UI is just a renderer. The engine is the PeriodResolver + BudgetAggregator.</w:t>
      </w:r>
    </w:p>
    <w:p xmlns:wp14="http://schemas.microsoft.com/office/word/2010/wordml" w:rsidP="0070183E" wp14:paraId="457B3977" wp14:textId="74F3013C">
      <w:pPr>
        <w:pStyle w:val="Heading3"/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✔ You avoid rewriting templates later</w:t>
      </w:r>
    </w:p>
    <w:p xmlns:wp14="http://schemas.microsoft.com/office/word/2010/wordml" wp14:paraId="692A5602" wp14:textId="2BB54F16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If you start with templates first, you’ll rewrite them once the aggregator changes.</w:t>
      </w:r>
    </w:p>
    <w:p xmlns:wp14="http://schemas.microsoft.com/office/word/2010/wordml" w:rsidP="0070183E" wp14:paraId="5CA7E339" wp14:textId="0E0F2111">
      <w:pPr>
        <w:pStyle w:val="Heading3"/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✔ You get testable, deterministic core logic</w:t>
      </w:r>
    </w:p>
    <w:p xmlns:wp14="http://schemas.microsoft.com/office/word/2010/wordml" wp14:paraId="169A078B" wp14:textId="07CAACC1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You can unit test the aggregator and resolver without touching Django views.</w:t>
      </w:r>
    </w:p>
    <w:p xmlns:wp14="http://schemas.microsoft.com/office/word/2010/wordml" w:rsidP="0070183E" wp14:paraId="243FBFA5" wp14:textId="69C2833D">
      <w:pPr>
        <w:pStyle w:val="Heading3"/>
      </w:pPr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✔ You get a stable foundation</w:t>
      </w:r>
    </w:p>
    <w:p xmlns:wp14="http://schemas.microsoft.com/office/word/2010/wordml" wp14:paraId="31591EBF" wp14:textId="3519BFF4">
      <w:r w:rsidRPr="0070183E" w:rsidR="18A1374F">
        <w:rPr>
          <w:rFonts w:ascii="Aptos" w:hAnsi="Aptos" w:eastAsia="Aptos" w:cs="Aptos"/>
          <w:noProof w:val="0"/>
          <w:sz w:val="24"/>
          <w:szCs w:val="24"/>
          <w:lang w:val="en-US"/>
        </w:rPr>
        <w:t>Once these two services exist, everything else becomes easy.</w:t>
      </w:r>
    </w:p>
    <w:p xmlns:wp14="http://schemas.microsoft.com/office/word/2010/wordml" wp14:paraId="2C078E63" wp14:textId="2757FCC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b7e1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a78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e79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038b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404d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57CCE7"/>
    <w:rsid w:val="0070183E"/>
    <w:rsid w:val="1457CCE7"/>
    <w:rsid w:val="18A1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7FE32"/>
  <w15:chartTrackingRefBased/>
  <w15:docId w15:val="{1CA01B9D-EC97-4841-9935-CB5E2CBA83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70183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070183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070183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0facb9a04ed4e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2026-06-16T14:35:38.0004142Z</dcterms:created>
  <dcterms:modified xsi:type="dcterms:W3CDTF">2026-06-16T14:36:18.5371529Z</dcterms:modified>
  <dc:creator>Harold Breeden</dc:creator>
  <lastModifiedBy>Harold Breeden</lastModifiedBy>
</coreProperties>
</file>