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DE7FD2" w:rsidP="00E811EC">
      <w:pPr>
        <w:jc w:val="center"/>
      </w:pPr>
    </w:p>
    <w:p w:rsidR="00DE7FD2" w:rsidRPr="00AC66B7" w:rsidRDefault="00DE7FD2" w:rsidP="00E811EC">
      <w:pPr>
        <w:jc w:val="center"/>
      </w:pPr>
    </w:p>
    <w:p w:rsidR="00DE7FD2" w:rsidRPr="00AC66B7" w:rsidRDefault="00DE7FD2" w:rsidP="00E811EC">
      <w:pPr>
        <w:pStyle w:val="a9"/>
        <w:rPr>
          <w:szCs w:val="24"/>
        </w:rPr>
      </w:pPr>
    </w:p>
    <w:p w:rsidR="00DE7FD2" w:rsidRPr="00AC66B7" w:rsidRDefault="00DE7FD2" w:rsidP="00E811EC">
      <w:pPr>
        <w:pStyle w:val="a9"/>
        <w:rPr>
          <w:szCs w:val="24"/>
        </w:rPr>
      </w:pPr>
    </w:p>
    <w:p w:rsidR="00DE7FD2" w:rsidRPr="00AC66B7" w:rsidRDefault="003036C3" w:rsidP="00E811EC">
      <w:pPr>
        <w:pStyle w:val="a9"/>
        <w:rPr>
          <w:szCs w:val="24"/>
        </w:rPr>
      </w:pPr>
      <w:r>
        <w:rPr>
          <w:szCs w:val="24"/>
        </w:rPr>
        <w:t>Simulation of Wave Propagation over Reef Flats</w:t>
      </w:r>
    </w:p>
    <w:p w:rsidR="00DE7FD2" w:rsidRPr="00AC66B7" w:rsidRDefault="00DE7FD2" w:rsidP="00E811EC">
      <w:pPr>
        <w:pStyle w:val="a9"/>
      </w:pPr>
    </w:p>
    <w:p w:rsidR="00DE7FD2" w:rsidRPr="00AC66B7" w:rsidRDefault="00DE7FD2" w:rsidP="00E811EC">
      <w:pPr>
        <w:jc w:val="center"/>
        <w:rPr>
          <w:i/>
          <w:sz w:val="20"/>
          <w:szCs w:val="20"/>
        </w:rPr>
      </w:pPr>
      <w:r w:rsidRPr="00AC66B7">
        <w:rPr>
          <w:i/>
          <w:sz w:val="20"/>
          <w:szCs w:val="20"/>
        </w:rPr>
        <w:t>Kezhao Fang</w:t>
      </w:r>
      <w:r w:rsidRPr="00AC66B7">
        <w:rPr>
          <w:rFonts w:hint="eastAsia"/>
          <w:i/>
          <w:sz w:val="20"/>
          <w:szCs w:val="20"/>
        </w:rPr>
        <w:t xml:space="preserve"> and</w:t>
      </w:r>
      <w:r w:rsidRPr="00AC66B7">
        <w:rPr>
          <w:i/>
          <w:sz w:val="20"/>
          <w:szCs w:val="20"/>
        </w:rPr>
        <w:t xml:space="preserve"> Zifeng Jiao</w:t>
      </w:r>
    </w:p>
    <w:p w:rsidR="00DE7FD2" w:rsidRPr="00AC66B7" w:rsidRDefault="00DE7FD2" w:rsidP="00E811EC">
      <w:pPr>
        <w:jc w:val="center"/>
        <w:rPr>
          <w:szCs w:val="18"/>
        </w:rPr>
      </w:pPr>
      <w:r w:rsidRPr="00AC66B7">
        <w:rPr>
          <w:szCs w:val="18"/>
        </w:rPr>
        <w:t>State Key Laboratory of Coastal and Offshore Engineering, Dalian University of Technology</w:t>
      </w:r>
      <w:r w:rsidRPr="00AC66B7">
        <w:rPr>
          <w:sz w:val="21"/>
          <w:szCs w:val="21"/>
        </w:rPr>
        <w:t xml:space="preserve">, </w:t>
      </w:r>
      <w:r w:rsidRPr="00AC66B7">
        <w:rPr>
          <w:szCs w:val="18"/>
        </w:rPr>
        <w:t>Dalian, P.R. China</w:t>
      </w:r>
    </w:p>
    <w:p w:rsidR="00DE7FD2" w:rsidRPr="00AC66B7" w:rsidRDefault="00DE7FD2" w:rsidP="00E811EC">
      <w:pPr>
        <w:jc w:val="center"/>
        <w:rPr>
          <w:szCs w:val="18"/>
        </w:rPr>
      </w:pPr>
    </w:p>
    <w:p w:rsidR="00DE7FD2" w:rsidRPr="00AC66B7" w:rsidRDefault="00DE7FD2" w:rsidP="00E811EC">
      <w:pPr>
        <w:jc w:val="center"/>
        <w:rPr>
          <w:szCs w:val="18"/>
        </w:rPr>
      </w:pPr>
      <w:r w:rsidRPr="00AC66B7">
        <w:rPr>
          <w:i/>
          <w:sz w:val="20"/>
          <w:szCs w:val="20"/>
        </w:rPr>
        <w:t>Zhongbo Liu</w:t>
      </w:r>
    </w:p>
    <w:p w:rsidR="00DE7FD2" w:rsidRPr="00AC66B7" w:rsidRDefault="00DE7FD2" w:rsidP="00E811EC">
      <w:pPr>
        <w:jc w:val="center"/>
        <w:rPr>
          <w:i/>
          <w:sz w:val="20"/>
          <w:szCs w:val="20"/>
        </w:rPr>
      </w:pPr>
      <w:r w:rsidRPr="00AC66B7">
        <w:rPr>
          <w:szCs w:val="18"/>
        </w:rPr>
        <w:t>Transportation Management College, Dalian Maritime University, Dalian, P.R. China</w:t>
      </w:r>
      <w:r w:rsidRPr="00AC66B7">
        <w:rPr>
          <w:i/>
          <w:sz w:val="20"/>
          <w:szCs w:val="20"/>
        </w:rPr>
        <w:t xml:space="preserve"> </w:t>
      </w:r>
    </w:p>
    <w:p w:rsidR="00DE7FD2" w:rsidRPr="00AC66B7" w:rsidRDefault="00DE7FD2" w:rsidP="00E811EC">
      <w:pPr>
        <w:jc w:val="center"/>
        <w:rPr>
          <w:i/>
          <w:sz w:val="20"/>
          <w:szCs w:val="20"/>
        </w:rPr>
      </w:pPr>
    </w:p>
    <w:p w:rsidR="00DE7FD2" w:rsidRPr="00AC66B7" w:rsidRDefault="00DE7FD2" w:rsidP="00E811EC">
      <w:pPr>
        <w:jc w:val="center"/>
        <w:rPr>
          <w:szCs w:val="18"/>
        </w:rPr>
      </w:pPr>
      <w:r w:rsidRPr="00AC66B7">
        <w:rPr>
          <w:i/>
          <w:sz w:val="20"/>
          <w:szCs w:val="20"/>
        </w:rPr>
        <w:t>Zhili Zou</w:t>
      </w:r>
    </w:p>
    <w:p w:rsidR="00800D04" w:rsidRPr="00AC66B7" w:rsidRDefault="00800D04" w:rsidP="00800D04">
      <w:pPr>
        <w:jc w:val="center"/>
        <w:rPr>
          <w:szCs w:val="18"/>
        </w:rPr>
      </w:pPr>
      <w:r w:rsidRPr="00AC66B7">
        <w:rPr>
          <w:szCs w:val="18"/>
        </w:rPr>
        <w:t>State Key Laboratory of Coastal and Offshore Engineering, Dalian University of Technology</w:t>
      </w:r>
      <w:r w:rsidRPr="00AC66B7">
        <w:rPr>
          <w:sz w:val="21"/>
          <w:szCs w:val="21"/>
        </w:rPr>
        <w:t xml:space="preserve">, </w:t>
      </w:r>
      <w:r w:rsidRPr="00AC66B7">
        <w:rPr>
          <w:szCs w:val="18"/>
        </w:rPr>
        <w:t>Dalian, P.R. China</w:t>
      </w:r>
    </w:p>
    <w:p w:rsidR="00DE7FD2" w:rsidRPr="00AC66B7" w:rsidRDefault="00DE7FD2" w:rsidP="00DE7FD2">
      <w:pPr>
        <w:widowControl w:val="0"/>
        <w:autoSpaceDE w:val="0"/>
        <w:autoSpaceDN w:val="0"/>
        <w:rPr>
          <w:szCs w:val="18"/>
        </w:rPr>
      </w:pPr>
    </w:p>
    <w:p w:rsidR="00DE7FD2" w:rsidRPr="00AC66B7" w:rsidRDefault="00DE7FD2" w:rsidP="00DE7FD2">
      <w:pPr>
        <w:widowControl w:val="0"/>
        <w:autoSpaceDE w:val="0"/>
        <w:autoSpaceDN w:val="0"/>
        <w:jc w:val="center"/>
        <w:rPr>
          <w:szCs w:val="18"/>
          <w:lang w:val="en-US"/>
        </w:rPr>
        <w:sectPr w:rsidR="00DE7FD2" w:rsidRPr="00AC66B7" w:rsidSect="00DE7FD2">
          <w:type w:val="continuous"/>
          <w:pgSz w:w="12240" w:h="15840" w:code="1"/>
          <w:pgMar w:top="737" w:right="680" w:bottom="1729" w:left="680" w:header="709" w:footer="709" w:gutter="0"/>
          <w:cols w:space="516"/>
          <w:docGrid w:linePitch="360"/>
        </w:sectPr>
      </w:pPr>
    </w:p>
    <w:p w:rsidR="00DE7FD2" w:rsidRPr="00AC66B7" w:rsidRDefault="00DE7FD2" w:rsidP="00DE7FD2">
      <w:pPr>
        <w:widowControl w:val="0"/>
        <w:autoSpaceDE w:val="0"/>
        <w:autoSpaceDN w:val="0"/>
        <w:jc w:val="center"/>
        <w:rPr>
          <w:szCs w:val="18"/>
          <w:lang w:val="en-US"/>
        </w:rPr>
      </w:pPr>
    </w:p>
    <w:p w:rsidR="00DE7FD2" w:rsidRPr="00AC66B7" w:rsidRDefault="00DE7FD2" w:rsidP="00DE7FD2">
      <w:pPr>
        <w:widowControl w:val="0"/>
        <w:autoSpaceDE w:val="0"/>
        <w:autoSpaceDN w:val="0"/>
        <w:jc w:val="center"/>
        <w:rPr>
          <w:szCs w:val="18"/>
          <w:lang w:val="en-US"/>
        </w:rPr>
      </w:pPr>
    </w:p>
    <w:p w:rsidR="00DE7FD2" w:rsidRPr="00AC66B7" w:rsidRDefault="00DE7FD2" w:rsidP="00DE7FD2">
      <w:pPr>
        <w:widowControl w:val="0"/>
        <w:autoSpaceDE w:val="0"/>
        <w:autoSpaceDN w:val="0"/>
        <w:jc w:val="center"/>
      </w:pPr>
      <w:r w:rsidRPr="00AC66B7">
        <w:t>ABSTRACT</w:t>
      </w:r>
    </w:p>
    <w:p w:rsidR="00DE7FD2" w:rsidRPr="00AC66B7" w:rsidRDefault="00DE7FD2" w:rsidP="00E811EC">
      <w:pPr>
        <w:widowControl w:val="0"/>
        <w:autoSpaceDE w:val="0"/>
        <w:autoSpaceDN w:val="0"/>
        <w:rPr>
          <w:sz w:val="20"/>
          <w:szCs w:val="20"/>
        </w:rPr>
      </w:pPr>
    </w:p>
    <w:p w:rsidR="00DE7FD2" w:rsidRPr="00AC66B7" w:rsidRDefault="003036C3" w:rsidP="00E811EC">
      <w:r>
        <w:t>This paper descr</w:t>
      </w:r>
      <w:r w:rsidR="005E5464">
        <w:t>ibes the simulation of propagation and deformation of regular wave and irregular wave over reef flats, with a shock-capturing numerical model based on second-order fully nonlinear Boussinesq equations. A hybrid high-order finite-volume and finite-</w:t>
      </w:r>
      <w:r w:rsidR="00B1790F">
        <w:t xml:space="preserve">difference method is used for wet-dry fronts. In this paper, research on wave height spatial distribution, mean water level changes over reef flats and wave energy spectrum shifts was presented. </w:t>
      </w:r>
      <w:r w:rsidR="00F74CCB">
        <w:t>The numerical results are in close agreement with the physical model experimental data, showing that the numerical model used in this paper has good stability, excellent shock-capturing ability and can tread wet-dry moving boundary. Therefore, this model can well simulate hydrodynamics performance in the process of wave propagation over reef flats.</w:t>
      </w:r>
    </w:p>
    <w:p w:rsidR="00DE7FD2" w:rsidRPr="00AC66B7" w:rsidRDefault="00DE7FD2" w:rsidP="00E811EC">
      <w:pPr>
        <w:rPr>
          <w:szCs w:val="18"/>
        </w:rPr>
      </w:pPr>
    </w:p>
    <w:p w:rsidR="00DE7FD2" w:rsidRPr="00AC66B7" w:rsidRDefault="00DE7FD2" w:rsidP="00E811EC">
      <w:r w:rsidRPr="00AC66B7">
        <w:t>KEY</w:t>
      </w:r>
      <w:r w:rsidR="00F74CCB">
        <w:t xml:space="preserve"> WORDS:  Boussinesq equations; reef flats; infragravity wave; wave breaking; numerical simulation</w:t>
      </w:r>
      <w:r w:rsidRPr="00AC66B7">
        <w:t>.</w:t>
      </w:r>
    </w:p>
    <w:p w:rsidR="00DE7FD2" w:rsidRPr="00AC66B7" w:rsidRDefault="00DE7FD2" w:rsidP="00E811EC"/>
    <w:p w:rsidR="00DE7FD2" w:rsidRPr="00AC66B7" w:rsidRDefault="00DE7FD2" w:rsidP="00E811EC">
      <w:pPr>
        <w:pStyle w:val="11"/>
      </w:pPr>
      <w:r w:rsidRPr="00AC66B7">
        <w:t>INTRODUCTION</w:t>
      </w:r>
    </w:p>
    <w:p w:rsidR="00DE7FD2" w:rsidRPr="00AC66B7" w:rsidRDefault="00DE7FD2" w:rsidP="00E811EC">
      <w:pPr>
        <w:rPr>
          <w:szCs w:val="18"/>
        </w:rPr>
      </w:pPr>
    </w:p>
    <w:p w:rsidR="00DE7FD2" w:rsidRPr="00AC66B7" w:rsidRDefault="00CC3FA1" w:rsidP="00E811EC">
      <w:r>
        <w:t>China has a vast maritime territory(Ocean covers most of the planet)</w:t>
      </w:r>
      <w:r w:rsidR="00602B67">
        <w:t xml:space="preserve">, and lots of reefs are distributed </w:t>
      </w:r>
      <w:r w:rsidR="008544A7">
        <w:t xml:space="preserve">in waters varying from offshore to open sea. </w:t>
      </w:r>
      <w:r w:rsidR="00696092">
        <w:t xml:space="preserve">Different from general coastal zone, reef islands usually are just like </w:t>
      </w:r>
      <w:r w:rsidR="00A33008">
        <w:t xml:space="preserve">raised platforms in </w:t>
      </w:r>
      <w:r w:rsidR="008544A7">
        <w:t>water</w:t>
      </w:r>
      <w:r w:rsidR="00A33008">
        <w:t>, around which there are steep slopes</w:t>
      </w:r>
      <w:r w:rsidR="00097422">
        <w:t xml:space="preserve"> and water depth changes dramatically</w:t>
      </w:r>
      <w:r w:rsidR="00A33008">
        <w:t xml:space="preserve">. </w:t>
      </w:r>
      <w:r w:rsidR="00097422">
        <w:t xml:space="preserve">The hydrodynamics performance </w:t>
      </w:r>
      <w:bookmarkStart w:id="0" w:name="_GoBack"/>
      <w:bookmarkEnd w:id="0"/>
      <w:r w:rsidR="00DE7FD2" w:rsidRPr="00AC66B7">
        <w:t xml:space="preserve">-generated tsunamis generally in a low level compared to earthquake-generated tsunamis, their hazard lies in the destructive waves and the significant coastal </w:t>
      </w:r>
      <w:r w:rsidR="00E95548" w:rsidRPr="00AC66B7">
        <w:t>runup</w:t>
      </w:r>
      <w:r w:rsidR="00B55E63" w:rsidRPr="00AC66B7">
        <w:t>.</w:t>
      </w:r>
    </w:p>
    <w:p w:rsidR="00DE7FD2" w:rsidRPr="00AC66B7" w:rsidRDefault="00DE7FD2" w:rsidP="00E811EC">
      <w:r w:rsidRPr="00AC66B7">
        <w:t xml:space="preserve">The study of landslides is complex since the movements of underwater masses are natural phenomenon that happens in certain conditions. Generally, the field measurement of tsunami cannot achieve. In order to study the interaction between landslide motion </w:t>
      </w:r>
      <w:r w:rsidR="00E95548" w:rsidRPr="00AC66B7">
        <w:rPr>
          <w:rFonts w:hint="eastAsia"/>
        </w:rPr>
        <w:t xml:space="preserve">and </w:t>
      </w:r>
      <w:r w:rsidRPr="00AC66B7">
        <w:t xml:space="preserve">the propagation and </w:t>
      </w:r>
      <w:r w:rsidR="00E95548" w:rsidRPr="00AC66B7">
        <w:t>runup</w:t>
      </w:r>
      <w:r w:rsidRPr="00AC66B7">
        <w:t xml:space="preserve"> of tsunamis, numerous </w:t>
      </w:r>
      <w:r w:rsidR="00B3624F" w:rsidRPr="00AC66B7">
        <w:rPr>
          <w:szCs w:val="18"/>
        </w:rPr>
        <w:t>experimental researches</w:t>
      </w:r>
      <w:r w:rsidR="00B3624F" w:rsidRPr="00AC66B7">
        <w:t xml:space="preserve"> </w:t>
      </w:r>
      <w:r w:rsidR="00B3624F" w:rsidRPr="00AC66B7">
        <w:rPr>
          <w:szCs w:val="18"/>
        </w:rPr>
        <w:t xml:space="preserve">and </w:t>
      </w:r>
      <w:r w:rsidRPr="00AC66B7">
        <w:t xml:space="preserve">mathematical modeling </w:t>
      </w:r>
      <w:r w:rsidRPr="00AC66B7">
        <w:rPr>
          <w:szCs w:val="18"/>
        </w:rPr>
        <w:t>have been carried on</w:t>
      </w:r>
      <w:r w:rsidRPr="00AC66B7">
        <w:rPr>
          <w:rFonts w:hint="eastAsia"/>
          <w:szCs w:val="18"/>
        </w:rPr>
        <w:t xml:space="preserve"> </w:t>
      </w:r>
      <w:r w:rsidRPr="00AC66B7">
        <w:rPr>
          <w:noProof/>
          <w:szCs w:val="18"/>
        </w:rPr>
        <w:t>(Grilli and Watts, 1999, 2005; Okal and Synolakis, 2003; Didenkulova et al., 2010; Chubarov et al., 2011)</w:t>
      </w:r>
      <w:r w:rsidRPr="00AC66B7">
        <w:rPr>
          <w:szCs w:val="18"/>
        </w:rPr>
        <w:t>. Experimental study into submarine landslide-generated tsunamis be</w:t>
      </w:r>
      <w:r w:rsidRPr="00AC66B7">
        <w:t xml:space="preserve">gan in 1955 with the work of </w:t>
      </w:r>
      <w:r w:rsidRPr="00AC66B7">
        <w:rPr>
          <w:noProof/>
        </w:rPr>
        <w:t>Wiegel (1955)</w:t>
      </w:r>
      <w:r w:rsidRPr="00AC66B7">
        <w:t xml:space="preserve">. Other </w:t>
      </w:r>
      <w:r w:rsidRPr="00AC66B7">
        <w:lastRenderedPageBreak/>
        <w:t xml:space="preserve">experimental researchers have chosen to simulate underwater landslide with a right-triangular block sliding down a 45°slope </w:t>
      </w:r>
      <w:r w:rsidRPr="00AC66B7">
        <w:rPr>
          <w:noProof/>
        </w:rPr>
        <w:t>(Rzadkiewicz et al., 1997; Watts, 2000; Watts and Grilli, 2003)</w:t>
      </w:r>
      <w:r w:rsidRPr="00AC66B7">
        <w:t xml:space="preserve">. </w:t>
      </w:r>
      <w:r w:rsidRPr="00AC66B7">
        <w:rPr>
          <w:noProof/>
        </w:rPr>
        <w:t>Jiang and LeBlond (1992)</w:t>
      </w:r>
      <w:r w:rsidRPr="00AC66B7">
        <w:t xml:space="preserve"> appear to be the first to have developed a numerical model that contained the complexities connected with the coupling of a landslide and the waves that it induced. An analytical method to model tsunami generation from rigid submarine landslides was described by </w:t>
      </w:r>
      <w:r w:rsidRPr="00AC66B7">
        <w:rPr>
          <w:noProof/>
        </w:rPr>
        <w:t>Tinti and Bortolucci (2000)</w:t>
      </w:r>
      <w:r w:rsidRPr="00AC66B7">
        <w:t xml:space="preserve">. The long wave and linear assumptions were invoked. With the same assumptions, </w:t>
      </w:r>
      <w:r w:rsidRPr="00AC66B7">
        <w:rPr>
          <w:noProof/>
        </w:rPr>
        <w:t>Liu et al. (2003)</w:t>
      </w:r>
      <w:r w:rsidRPr="00AC66B7">
        <w:t xml:space="preserve"> developed an analytical solution for forced long waves on a sloping beach in one horizontal dimension. They compared their analytical results to those obtained from a numerical solution to the non-linear depth-averaged equations. </w:t>
      </w:r>
      <w:r w:rsidRPr="00AC66B7">
        <w:rPr>
          <w:noProof/>
        </w:rPr>
        <w:t>Enet et al. (2003)</w:t>
      </w:r>
      <w:r w:rsidRPr="00AC66B7">
        <w:t xml:space="preserve"> used a three-dimensional numerical wave tank to model submarine landslides. </w:t>
      </w:r>
      <w:r w:rsidRPr="00AC66B7">
        <w:rPr>
          <w:noProof/>
        </w:rPr>
        <w:t>Sue (2007)</w:t>
      </w:r>
      <w:r w:rsidRPr="00AC66B7">
        <w:rPr>
          <w:rFonts w:hint="eastAsia"/>
        </w:rPr>
        <w:t xml:space="preserve"> </w:t>
      </w:r>
      <w:r w:rsidRPr="00AC66B7">
        <w:t>designed a two-dimensional configuration which induces a semi-elliptical prism sliding down a planar slope at 15° to the horizontal. And he simulated this landslide experiment using a boundary element method model. It is generally known that the physical experiment method as an important method in studying tsunamis needs p</w:t>
      </w:r>
      <w:r w:rsidR="00A6538F" w:rsidRPr="00AC66B7">
        <w:t>rofessional site and equipment.</w:t>
      </w:r>
    </w:p>
    <w:p w:rsidR="00912CD1" w:rsidRPr="00AC66B7" w:rsidRDefault="00DE7FD2" w:rsidP="00C01380">
      <w:r w:rsidRPr="00AC66B7">
        <w:t xml:space="preserve">The existing </w:t>
      </w:r>
      <w:r w:rsidR="00FF0709" w:rsidRPr="00AC66B7">
        <w:rPr>
          <w:rFonts w:hint="eastAsia"/>
        </w:rPr>
        <w:t xml:space="preserve">mathematical </w:t>
      </w:r>
      <w:r w:rsidRPr="00AC66B7">
        <w:t>model</w:t>
      </w:r>
      <w:r w:rsidR="00FF0709" w:rsidRPr="00AC66B7">
        <w:rPr>
          <w:rFonts w:hint="eastAsia"/>
        </w:rPr>
        <w:t xml:space="preserve">s for </w:t>
      </w:r>
      <w:r w:rsidR="00B3624F" w:rsidRPr="00AC66B7">
        <w:rPr>
          <w:rFonts w:hint="eastAsia"/>
        </w:rPr>
        <w:t xml:space="preserve">modeling </w:t>
      </w:r>
      <w:r w:rsidR="00FF0709" w:rsidRPr="00AC66B7">
        <w:rPr>
          <w:rFonts w:hint="eastAsia"/>
        </w:rPr>
        <w:t>landslide-generated waves</w:t>
      </w:r>
      <w:r w:rsidRPr="00AC66B7">
        <w:t xml:space="preserve"> can be divided into two categories. The first category is the numerical model based on the </w:t>
      </w:r>
      <w:r w:rsidR="00737530" w:rsidRPr="00AC66B7">
        <w:t xml:space="preserve">Navier-Stokes </w:t>
      </w:r>
      <w:r w:rsidR="00737530" w:rsidRPr="00AC66B7">
        <w:rPr>
          <w:rFonts w:hint="eastAsia"/>
        </w:rPr>
        <w:t xml:space="preserve">(NS) </w:t>
      </w:r>
      <w:r w:rsidR="00737530" w:rsidRPr="00AC66B7">
        <w:t>equations</w:t>
      </w:r>
      <w:r w:rsidR="00737530" w:rsidRPr="00AC66B7">
        <w:rPr>
          <w:rFonts w:hint="eastAsia"/>
        </w:rPr>
        <w:t xml:space="preserve"> or </w:t>
      </w:r>
      <w:r w:rsidRPr="00AC66B7">
        <w:t>Reynolds-averaged Navier-Stokes (RANS)</w:t>
      </w:r>
      <w:r w:rsidR="008B4A3F" w:rsidRPr="00AC66B7">
        <w:rPr>
          <w:rFonts w:hint="eastAsia"/>
        </w:rPr>
        <w:t xml:space="preserve"> </w:t>
      </w:r>
      <w:r w:rsidR="00737530" w:rsidRPr="00AC66B7">
        <w:t>equations</w:t>
      </w:r>
      <w:r w:rsidR="00C01380" w:rsidRPr="00AC66B7">
        <w:rPr>
          <w:rFonts w:hint="eastAsia"/>
        </w:rPr>
        <w:t xml:space="preserve"> </w:t>
      </w:r>
      <w:r w:rsidR="00737530" w:rsidRPr="00AC66B7">
        <w:rPr>
          <w:rFonts w:hint="eastAsia"/>
        </w:rPr>
        <w:t>(e.g., Liu et al., 2005; Yuk et al., 2006)</w:t>
      </w:r>
      <w:r w:rsidR="00737530" w:rsidRPr="00AC66B7">
        <w:t xml:space="preserve"> </w:t>
      </w:r>
      <w:r w:rsidR="008B4A3F" w:rsidRPr="00AC66B7">
        <w:rPr>
          <w:rFonts w:hint="eastAsia"/>
        </w:rPr>
        <w:t>and t</w:t>
      </w:r>
      <w:r w:rsidRPr="00AC66B7">
        <w:t>he second is</w:t>
      </w:r>
      <w:r w:rsidR="008B4A3F" w:rsidRPr="00AC66B7">
        <w:rPr>
          <w:rFonts w:hint="eastAsia"/>
        </w:rPr>
        <w:t xml:space="preserve"> based on</w:t>
      </w:r>
      <w:r w:rsidRPr="00AC66B7">
        <w:t xml:space="preserve"> shallow water equations, mainly including the fully nonlinear shallow water </w:t>
      </w:r>
      <w:r w:rsidR="003C314A" w:rsidRPr="00AC66B7">
        <w:t>(NLSW)</w:t>
      </w:r>
      <w:r w:rsidR="003C314A" w:rsidRPr="00AC66B7">
        <w:rPr>
          <w:rFonts w:hint="eastAsia"/>
        </w:rPr>
        <w:t xml:space="preserve"> </w:t>
      </w:r>
      <w:r w:rsidRPr="00AC66B7">
        <w:t>equations  model</w:t>
      </w:r>
      <w:r w:rsidR="00FF0709" w:rsidRPr="00AC66B7">
        <w:rPr>
          <w:rFonts w:hint="eastAsia"/>
        </w:rPr>
        <w:t xml:space="preserve"> (e.g., Delis and Kazolea, 2011)</w:t>
      </w:r>
      <w:r w:rsidRPr="00AC66B7">
        <w:t xml:space="preserve"> and Boussinesq equation model</w:t>
      </w:r>
      <w:r w:rsidR="00FF0709" w:rsidRPr="00AC66B7">
        <w:rPr>
          <w:rFonts w:hint="eastAsia"/>
        </w:rPr>
        <w:t xml:space="preserve"> (e.g., Lynett and Liu, 2002; </w:t>
      </w:r>
      <w:r w:rsidR="00912CD1" w:rsidRPr="00AC66B7">
        <w:rPr>
          <w:rFonts w:hint="eastAsia"/>
        </w:rPr>
        <w:t>Ataie-Ashtiani and Najafi-Jilani</w:t>
      </w:r>
      <w:r w:rsidR="00FF0709" w:rsidRPr="00AC66B7">
        <w:rPr>
          <w:rFonts w:hint="eastAsia"/>
        </w:rPr>
        <w:t>, 2006; Dutykh and Kalisch, 2013)</w:t>
      </w:r>
      <w:r w:rsidRPr="00AC66B7">
        <w:t>. The RANS model is very complex and costly in computation. The NLSW</w:t>
      </w:r>
      <w:r w:rsidR="00B36DE8" w:rsidRPr="00AC66B7">
        <w:t xml:space="preserve"> model is relatively simple </w:t>
      </w:r>
      <w:r w:rsidRPr="00AC66B7">
        <w:t xml:space="preserve">and has higher computational efficiency sine only the related amount of average water depth is calculated. In addition to the advancement in computation, the NLSW model also has many other advantages, such as having a lot of high accuracy numerical computation formats with high resolution. It is also able to handle the wave breaking and the moving </w:t>
      </w:r>
      <w:r w:rsidR="00D84872" w:rsidRPr="00AC66B7">
        <w:rPr>
          <w:rFonts w:hint="eastAsia"/>
        </w:rPr>
        <w:t xml:space="preserve">shoreline </w:t>
      </w:r>
      <w:r w:rsidRPr="00AC66B7">
        <w:t>conveniently</w:t>
      </w:r>
      <w:r w:rsidR="00B36DE8" w:rsidRPr="00AC66B7">
        <w:rPr>
          <w:rFonts w:hint="eastAsia"/>
        </w:rPr>
        <w:t xml:space="preserve"> (Delis and Kazolea, 2011)</w:t>
      </w:r>
      <w:r w:rsidRPr="00AC66B7">
        <w:t xml:space="preserve">. </w:t>
      </w:r>
      <w:bookmarkStart w:id="1" w:name="OLE_LINK6"/>
      <w:bookmarkStart w:id="2" w:name="OLE_LINK7"/>
      <w:bookmarkStart w:id="3" w:name="OLE_LINK8"/>
      <w:r w:rsidR="004659D2" w:rsidRPr="00AC66B7">
        <w:rPr>
          <w:rFonts w:hint="eastAsia"/>
        </w:rPr>
        <w:t xml:space="preserve">Considering the above mentioned merits of the NLSW equations, they have been widely used as a simulation tool or basis of </w:t>
      </w:r>
      <w:r w:rsidR="004659D2" w:rsidRPr="00AC66B7">
        <w:t>theoretical</w:t>
      </w:r>
      <w:r w:rsidR="004659D2" w:rsidRPr="00AC66B7">
        <w:rPr>
          <w:rFonts w:hint="eastAsia"/>
        </w:rPr>
        <w:t xml:space="preserve"> analysis for landslide-generated tsunamis in literature. </w:t>
      </w:r>
      <w:r w:rsidRPr="00AC66B7">
        <w:t xml:space="preserve">But this </w:t>
      </w:r>
      <w:r w:rsidR="00350E73" w:rsidRPr="00AC66B7">
        <w:rPr>
          <w:rFonts w:hint="eastAsia"/>
        </w:rPr>
        <w:t xml:space="preserve">type of </w:t>
      </w:r>
      <w:r w:rsidRPr="00AC66B7">
        <w:t xml:space="preserve">model can hardly handle long distance propagation, </w:t>
      </w:r>
      <w:r w:rsidRPr="00AC66B7">
        <w:lastRenderedPageBreak/>
        <w:t>diffraction effect and other wave effects</w:t>
      </w:r>
      <w:r w:rsidR="00350E73" w:rsidRPr="00AC66B7">
        <w:t xml:space="preserve"> due to it</w:t>
      </w:r>
      <w:r w:rsidR="00350E73" w:rsidRPr="00AC66B7">
        <w:rPr>
          <w:rFonts w:hint="eastAsia"/>
        </w:rPr>
        <w:t>s</w:t>
      </w:r>
      <w:r w:rsidR="00350E73" w:rsidRPr="00AC66B7">
        <w:t xml:space="preserve"> lack of the </w:t>
      </w:r>
      <w:r w:rsidR="00350E73" w:rsidRPr="00AC66B7">
        <w:rPr>
          <w:rFonts w:hint="eastAsia"/>
        </w:rPr>
        <w:t xml:space="preserve">frequency </w:t>
      </w:r>
      <w:r w:rsidR="00350E73" w:rsidRPr="00AC66B7">
        <w:t>dispersi</w:t>
      </w:r>
      <w:r w:rsidR="00350E73" w:rsidRPr="00AC66B7">
        <w:rPr>
          <w:rFonts w:hint="eastAsia"/>
        </w:rPr>
        <w:t>on (</w:t>
      </w:r>
      <w:r w:rsidR="00912CD1" w:rsidRPr="00AC66B7">
        <w:rPr>
          <w:rFonts w:hint="eastAsia"/>
        </w:rPr>
        <w:t>Ataie-Ashtiani and Najafi-Jilani</w:t>
      </w:r>
      <w:r w:rsidR="00494420" w:rsidRPr="00AC66B7">
        <w:rPr>
          <w:rFonts w:hint="eastAsia"/>
        </w:rPr>
        <w:t xml:space="preserve">, 2006; </w:t>
      </w:r>
      <w:r w:rsidR="00350E73" w:rsidRPr="00AC66B7">
        <w:rPr>
          <w:rFonts w:hint="eastAsia"/>
        </w:rPr>
        <w:t>Dutykh and Kalisch, 2013)</w:t>
      </w:r>
      <w:r w:rsidRPr="00AC66B7">
        <w:t>.</w:t>
      </w:r>
      <w:r w:rsidR="00F979AA" w:rsidRPr="00AC66B7">
        <w:rPr>
          <w:rFonts w:hint="eastAsia"/>
        </w:rPr>
        <w:t xml:space="preserve"> Boussinesq type models </w:t>
      </w:r>
      <w:r w:rsidR="00C01380" w:rsidRPr="00AC66B7">
        <w:rPr>
          <w:rFonts w:hint="eastAsia"/>
        </w:rPr>
        <w:t xml:space="preserve">can take frequency dispersion as well as nonlinearity into account </w:t>
      </w:r>
      <w:r w:rsidR="00C01380" w:rsidRPr="00AC66B7">
        <w:t>while</w:t>
      </w:r>
      <w:r w:rsidR="00C01380" w:rsidRPr="00AC66B7">
        <w:rPr>
          <w:rFonts w:hint="eastAsia"/>
        </w:rPr>
        <w:t xml:space="preserve"> </w:t>
      </w:r>
      <w:r w:rsidR="00C01380" w:rsidRPr="00AC66B7">
        <w:t>keeping the simplicity of the shallow-water approach</w:t>
      </w:r>
      <w:r w:rsidR="00C01380" w:rsidRPr="00AC66B7">
        <w:rPr>
          <w:rFonts w:hint="eastAsia"/>
        </w:rPr>
        <w:t xml:space="preserve">. </w:t>
      </w:r>
      <w:r w:rsidR="00912CD1" w:rsidRPr="00AC66B7">
        <w:rPr>
          <w:rFonts w:hint="eastAsia"/>
        </w:rPr>
        <w:t xml:space="preserve">There </w:t>
      </w:r>
      <w:r w:rsidR="00912CD1" w:rsidRPr="00AC66B7">
        <w:t>have</w:t>
      </w:r>
      <w:r w:rsidR="00912CD1" w:rsidRPr="00AC66B7">
        <w:rPr>
          <w:rFonts w:hint="eastAsia"/>
        </w:rPr>
        <w:t xml:space="preserve"> been a few attempts to </w:t>
      </w:r>
      <w:r w:rsidR="00912CD1" w:rsidRPr="00AC66B7">
        <w:t>numerical</w:t>
      </w:r>
      <w:r w:rsidR="00912CD1" w:rsidRPr="00AC66B7">
        <w:rPr>
          <w:rFonts w:hint="eastAsia"/>
        </w:rPr>
        <w:t xml:space="preserve"> model landslide-generated waves using Boussinesq models (L</w:t>
      </w:r>
      <w:r w:rsidR="00794200" w:rsidRPr="00AC66B7">
        <w:rPr>
          <w:rFonts w:hint="eastAsia"/>
        </w:rPr>
        <w:t>ynett</w:t>
      </w:r>
      <w:r w:rsidR="00912CD1" w:rsidRPr="00AC66B7">
        <w:rPr>
          <w:rFonts w:hint="eastAsia"/>
        </w:rPr>
        <w:t xml:space="preserve"> and Liu, 2002; Ataie-Ashtiani and Najafi-Jilani, 2006; </w:t>
      </w:r>
      <w:r w:rsidR="009D6E3A" w:rsidRPr="00AC66B7">
        <w:rPr>
          <w:rFonts w:hint="eastAsia"/>
        </w:rPr>
        <w:t xml:space="preserve">Fuhrman and Madsen, 2009; </w:t>
      </w:r>
      <w:r w:rsidR="00912CD1" w:rsidRPr="00AC66B7">
        <w:rPr>
          <w:rFonts w:hint="eastAsia"/>
        </w:rPr>
        <w:t xml:space="preserve">Zhou and Teng, 2010; Dutykh and Kalisch, 2013). </w:t>
      </w:r>
      <w:r w:rsidR="004659D2" w:rsidRPr="00AC66B7">
        <w:rPr>
          <w:rFonts w:hint="eastAsia"/>
        </w:rPr>
        <w:t>These research show that Boussinesq type models can accurately and efficiently capture the landslide-generate</w:t>
      </w:r>
      <w:r w:rsidR="00CE77DB" w:rsidRPr="00AC66B7">
        <w:rPr>
          <w:rFonts w:hint="eastAsia"/>
        </w:rPr>
        <w:t>d</w:t>
      </w:r>
      <w:r w:rsidR="004659D2" w:rsidRPr="00AC66B7">
        <w:rPr>
          <w:rFonts w:hint="eastAsia"/>
        </w:rPr>
        <w:t xml:space="preserve"> tsunami waves and runup once the numerical tests are </w:t>
      </w:r>
      <w:r w:rsidR="00B36DE8" w:rsidRPr="00AC66B7">
        <w:rPr>
          <w:rFonts w:hint="eastAsia"/>
        </w:rPr>
        <w:t xml:space="preserve">within the </w:t>
      </w:r>
      <w:r w:rsidR="00B36DE8" w:rsidRPr="00AC66B7">
        <w:t>capability</w:t>
      </w:r>
      <w:r w:rsidR="00B36DE8" w:rsidRPr="00AC66B7">
        <w:rPr>
          <w:rFonts w:hint="eastAsia"/>
        </w:rPr>
        <w:t xml:space="preserve"> range of the governing equations</w:t>
      </w:r>
      <w:r w:rsidR="00CE77DB" w:rsidRPr="00AC66B7">
        <w:rPr>
          <w:rFonts w:hint="eastAsia"/>
        </w:rPr>
        <w:t xml:space="preserve">. </w:t>
      </w:r>
    </w:p>
    <w:p w:rsidR="00C14AE7" w:rsidRPr="00AC66B7" w:rsidRDefault="005F0828" w:rsidP="00E811EC">
      <w:r w:rsidRPr="00AC66B7">
        <w:rPr>
          <w:rFonts w:hint="eastAsia"/>
        </w:rPr>
        <w:t>The</w:t>
      </w:r>
      <w:r w:rsidRPr="00AC66B7">
        <w:t xml:space="preserve"> finite difference (FD) method is the main approach to numerically solving Boussinesq equations</w:t>
      </w:r>
      <w:r w:rsidRPr="00AC66B7">
        <w:rPr>
          <w:rFonts w:hint="eastAsia"/>
        </w:rPr>
        <w:t xml:space="preserve"> due to its simplicity. However several crucial problems with the FD-based solver have been recognized</w:t>
      </w:r>
      <w:r w:rsidR="00236905" w:rsidRPr="00AC66B7">
        <w:rPr>
          <w:rFonts w:hint="eastAsia"/>
        </w:rPr>
        <w:t xml:space="preserve"> in recent years</w:t>
      </w:r>
      <w:r w:rsidRPr="00AC66B7">
        <w:rPr>
          <w:rFonts w:hint="eastAsia"/>
        </w:rPr>
        <w:t xml:space="preserve">. </w:t>
      </w:r>
      <w:r w:rsidR="00236905" w:rsidRPr="00AC66B7">
        <w:rPr>
          <w:rFonts w:hint="eastAsia"/>
        </w:rPr>
        <w:t xml:space="preserve">First, FD-based Boussinesq model </w:t>
      </w:r>
      <w:r w:rsidR="00236905" w:rsidRPr="00AC66B7">
        <w:t>proved to be noisy</w:t>
      </w:r>
      <w:r w:rsidR="00236905" w:rsidRPr="00AC66B7">
        <w:rPr>
          <w:rFonts w:hint="eastAsia"/>
        </w:rPr>
        <w:t xml:space="preserve">, </w:t>
      </w:r>
      <w:r w:rsidR="00236905" w:rsidRPr="00AC66B7">
        <w:t>or at least weakly unstable to</w:t>
      </w:r>
      <w:r w:rsidR="00236905" w:rsidRPr="00AC66B7">
        <w:rPr>
          <w:rFonts w:hint="eastAsia"/>
        </w:rPr>
        <w:t xml:space="preserve"> </w:t>
      </w:r>
      <w:r w:rsidR="00236905" w:rsidRPr="00AC66B7">
        <w:t>high wavenumbers near the grid Nyquist limit</w:t>
      </w:r>
      <w:r w:rsidR="00236905" w:rsidRPr="00AC66B7">
        <w:rPr>
          <w:rFonts w:hint="eastAsia"/>
        </w:rPr>
        <w:t xml:space="preserve"> (Shi et al., 2012). Second, </w:t>
      </w:r>
      <w:r w:rsidR="00236905" w:rsidRPr="00AC66B7">
        <w:rPr>
          <w:lang w:val="en-US"/>
        </w:rPr>
        <w:t>too many</w:t>
      </w:r>
      <w:r w:rsidR="00236905" w:rsidRPr="00AC66B7">
        <w:rPr>
          <w:snapToGrid/>
          <w:sz w:val="21"/>
          <w:szCs w:val="21"/>
          <w:lang w:val="en-US"/>
        </w:rPr>
        <w:t xml:space="preserve"> </w:t>
      </w:r>
      <w:r w:rsidR="00E80495" w:rsidRPr="00AC66B7">
        <w:t>tuneable</w:t>
      </w:r>
      <w:r w:rsidR="00236905" w:rsidRPr="00AC66B7">
        <w:t xml:space="preserve"> variables </w:t>
      </w:r>
      <w:r w:rsidR="00236905" w:rsidRPr="00AC66B7">
        <w:rPr>
          <w:rFonts w:hint="eastAsia"/>
        </w:rPr>
        <w:t>are</w:t>
      </w:r>
      <w:r w:rsidR="00236905" w:rsidRPr="00AC66B7">
        <w:t xml:space="preserve"> introduced in t</w:t>
      </w:r>
      <w:r w:rsidR="00236905" w:rsidRPr="00AC66B7">
        <w:rPr>
          <w:lang w:val="en-US"/>
        </w:rPr>
        <w:t xml:space="preserve">he Boussinesq model, which brings a lot of inconvenience in </w:t>
      </w:r>
      <w:r w:rsidR="00236905" w:rsidRPr="00AC66B7">
        <w:t xml:space="preserve">actual application </w:t>
      </w:r>
      <w:r w:rsidR="00236905" w:rsidRPr="00AC66B7">
        <w:rPr>
          <w:noProof/>
        </w:rPr>
        <w:t>(Shi et al., 2012</w:t>
      </w:r>
      <w:r w:rsidR="00236905" w:rsidRPr="00AC66B7">
        <w:rPr>
          <w:rFonts w:hint="eastAsia"/>
          <w:noProof/>
        </w:rPr>
        <w:t>; Fang et al., 2013</w:t>
      </w:r>
      <w:r w:rsidR="00236905" w:rsidRPr="00AC66B7">
        <w:rPr>
          <w:noProof/>
        </w:rPr>
        <w:t>)</w:t>
      </w:r>
      <w:r w:rsidR="00236905" w:rsidRPr="00AC66B7">
        <w:t>.</w:t>
      </w:r>
      <w:r w:rsidR="00E1095B" w:rsidRPr="00AC66B7">
        <w:rPr>
          <w:rFonts w:hint="eastAsia"/>
        </w:rPr>
        <w:t xml:space="preserve"> These problems will become even more severe </w:t>
      </w:r>
      <w:r w:rsidR="00640BDE" w:rsidRPr="00AC66B7">
        <w:rPr>
          <w:rFonts w:hint="eastAsia"/>
        </w:rPr>
        <w:t xml:space="preserve">once </w:t>
      </w:r>
      <w:r w:rsidR="00E1095B" w:rsidRPr="00AC66B7">
        <w:rPr>
          <w:rFonts w:hint="eastAsia"/>
        </w:rPr>
        <w:t>the effect of time-dependent bathymetry</w:t>
      </w:r>
      <w:r w:rsidR="00E80495" w:rsidRPr="00AC66B7">
        <w:rPr>
          <w:rFonts w:hint="eastAsia"/>
        </w:rPr>
        <w:t xml:space="preserve"> (emerges as the extra high-order derivatives)</w:t>
      </w:r>
      <w:r w:rsidR="00E1095B" w:rsidRPr="00AC66B7">
        <w:rPr>
          <w:rFonts w:hint="eastAsia"/>
        </w:rPr>
        <w:t xml:space="preserve"> is incorporated to consider the landslide-generated waves and runup</w:t>
      </w:r>
      <w:r w:rsidR="00E80495" w:rsidRPr="00AC66B7">
        <w:rPr>
          <w:rFonts w:hint="eastAsia"/>
        </w:rPr>
        <w:t xml:space="preserve">, </w:t>
      </w:r>
      <w:r w:rsidR="00E80495" w:rsidRPr="00AC66B7">
        <w:t>especially</w:t>
      </w:r>
      <w:r w:rsidR="00E80495" w:rsidRPr="00AC66B7">
        <w:rPr>
          <w:rFonts w:hint="eastAsia"/>
        </w:rPr>
        <w:t xml:space="preserve"> for higher-order Boussinesq equations</w:t>
      </w:r>
      <w:r w:rsidR="00640BDE" w:rsidRPr="00AC66B7">
        <w:rPr>
          <w:rFonts w:hint="eastAsia"/>
        </w:rPr>
        <w:t>.</w:t>
      </w:r>
      <w:bookmarkEnd w:id="1"/>
      <w:bookmarkEnd w:id="2"/>
      <w:bookmarkEnd w:id="3"/>
      <w:r w:rsidR="00C14AE7" w:rsidRPr="00AC66B7">
        <w:rPr>
          <w:rFonts w:hint="eastAsia"/>
        </w:rPr>
        <w:t xml:space="preserve"> </w:t>
      </w:r>
      <w:r w:rsidR="00DE7FD2" w:rsidRPr="00AC66B7">
        <w:rPr>
          <w:lang w:val="en-US"/>
        </w:rPr>
        <w:t>Recent studies show that</w:t>
      </w:r>
      <w:r w:rsidR="00DE7FD2" w:rsidRPr="00AC66B7">
        <w:t xml:space="preserve"> the </w:t>
      </w:r>
      <w:r w:rsidR="00C14AE7" w:rsidRPr="00AC66B7">
        <w:t>hybrid</w:t>
      </w:r>
      <w:r w:rsidR="00C14AE7" w:rsidRPr="00AC66B7">
        <w:rPr>
          <w:rFonts w:hint="eastAsia"/>
        </w:rPr>
        <w:t xml:space="preserve"> </w:t>
      </w:r>
      <w:r w:rsidR="00DE7FD2" w:rsidRPr="00AC66B7">
        <w:t xml:space="preserve">finite volume (FV) </w:t>
      </w:r>
      <w:r w:rsidR="00C14AE7" w:rsidRPr="00AC66B7">
        <w:rPr>
          <w:rFonts w:hint="eastAsia"/>
        </w:rPr>
        <w:t>and FD method</w:t>
      </w:r>
      <w:r w:rsidR="00DE7FD2" w:rsidRPr="00AC66B7">
        <w:t xml:space="preserve"> can overcome those defects effectively</w:t>
      </w:r>
      <w:r w:rsidR="00C14AE7" w:rsidRPr="00AC66B7">
        <w:rPr>
          <w:rFonts w:hint="eastAsia"/>
        </w:rPr>
        <w:t xml:space="preserve"> (e.g., Tonelli and Petti, 2010; Roeber et al., 2010; Orszaghova et al., 2011; Shi et al., 2012; Fang et al., 2013)</w:t>
      </w:r>
      <w:r w:rsidR="00C14AE7" w:rsidRPr="00AC66B7">
        <w:t>.</w:t>
      </w:r>
      <w:r w:rsidR="00C14AE7" w:rsidRPr="00AC66B7">
        <w:rPr>
          <w:rFonts w:hint="eastAsia"/>
        </w:rPr>
        <w:t xml:space="preserve"> </w:t>
      </w:r>
      <w:r w:rsidR="00C14AE7" w:rsidRPr="00AC66B7">
        <w:t xml:space="preserve">In </w:t>
      </w:r>
      <w:r w:rsidR="00360817" w:rsidRPr="00AC66B7">
        <w:rPr>
          <w:rFonts w:hint="eastAsia"/>
        </w:rPr>
        <w:t>such</w:t>
      </w:r>
      <w:r w:rsidR="00C14AE7" w:rsidRPr="00AC66B7">
        <w:t xml:space="preserve"> </w:t>
      </w:r>
      <w:r w:rsidR="003B54AB" w:rsidRPr="00AC66B7">
        <w:rPr>
          <w:rFonts w:hint="eastAsia"/>
        </w:rPr>
        <w:t xml:space="preserve">shock-capturing </w:t>
      </w:r>
      <w:r w:rsidR="00C14AE7" w:rsidRPr="00AC66B7">
        <w:t>hybrid Boussinesq model</w:t>
      </w:r>
      <w:r w:rsidR="00360817" w:rsidRPr="00AC66B7">
        <w:rPr>
          <w:rFonts w:hint="eastAsia"/>
        </w:rPr>
        <w:t>s</w:t>
      </w:r>
      <w:r w:rsidR="00C14AE7" w:rsidRPr="00AC66B7">
        <w:t>, the convective flux terms are discretized using FV method while the rest are approximated using FD method. Wave breaking and wet–dry interface are captured as hydraulic jump and local Riemann problem respectively, which are embodied in the FV-based scheme automatically</w:t>
      </w:r>
      <w:r w:rsidR="00C14AE7" w:rsidRPr="00AC66B7">
        <w:rPr>
          <w:rFonts w:hint="eastAsia"/>
        </w:rPr>
        <w:t xml:space="preserve"> (Fang et al., 2013).</w:t>
      </w:r>
      <w:r w:rsidR="00360817" w:rsidRPr="00AC66B7">
        <w:rPr>
          <w:rFonts w:hint="eastAsia"/>
        </w:rPr>
        <w:t xml:space="preserve"> It is thus highly </w:t>
      </w:r>
      <w:r w:rsidR="00360817" w:rsidRPr="00AC66B7">
        <w:t>desirable</w:t>
      </w:r>
      <w:r w:rsidR="00360817" w:rsidRPr="00AC66B7">
        <w:rPr>
          <w:rFonts w:hint="eastAsia"/>
        </w:rPr>
        <w:t xml:space="preserve"> to </w:t>
      </w:r>
      <w:r w:rsidR="00316F17" w:rsidRPr="00AC66B7">
        <w:rPr>
          <w:rFonts w:hint="eastAsia"/>
        </w:rPr>
        <w:t>extend the existing hybrid models to include the effect of time-dependent bathymetry to simulate landslide-generated waves and runup.</w:t>
      </w:r>
    </w:p>
    <w:p w:rsidR="00DD3F3C" w:rsidRPr="00AC66B7" w:rsidRDefault="009B54EB" w:rsidP="00DD3F3C">
      <w:r w:rsidRPr="00AC66B7">
        <w:rPr>
          <w:rFonts w:hint="eastAsia"/>
        </w:rPr>
        <w:t xml:space="preserve">In this paper a Boussinesq model for landslide-generated waves and runup is </w:t>
      </w:r>
      <w:r w:rsidRPr="00AC66B7">
        <w:t>developed</w:t>
      </w:r>
      <w:r w:rsidRPr="00AC66B7">
        <w:rPr>
          <w:rFonts w:hint="eastAsia"/>
        </w:rPr>
        <w:t xml:space="preserve">, based on the existing shock-capturing Boussinesq model by Fang et al. (2013). </w:t>
      </w:r>
      <w:r w:rsidR="009E2D25" w:rsidRPr="00AC66B7">
        <w:rPr>
          <w:rFonts w:hint="eastAsia"/>
        </w:rPr>
        <w:t>The governing equations are firstly extended to include the time-dependent bathymetry. The numerical discretization primarily follows the previous work of Fang et al. (2013)</w:t>
      </w:r>
      <w:r w:rsidR="00DD3F3C" w:rsidRPr="00AC66B7">
        <w:rPr>
          <w:rFonts w:hint="eastAsia"/>
        </w:rPr>
        <w:t xml:space="preserve">. Special attention is paid to reconstruct a well-balanced scheme for both wet cells and dry-wet fronts in order to capture the moving shoreline </w:t>
      </w:r>
      <w:r w:rsidR="00DD3F3C" w:rsidRPr="00AC66B7">
        <w:t>accurately</w:t>
      </w:r>
      <w:r w:rsidR="00DD3F3C" w:rsidRPr="00AC66B7">
        <w:rPr>
          <w:rFonts w:hint="eastAsia"/>
        </w:rPr>
        <w:t xml:space="preserve">, while this </w:t>
      </w:r>
      <w:r w:rsidR="00DD3F3C" w:rsidRPr="00AC66B7">
        <w:t>issue</w:t>
      </w:r>
      <w:r w:rsidR="00DD3F3C" w:rsidRPr="00AC66B7">
        <w:rPr>
          <w:rFonts w:hint="eastAsia"/>
        </w:rPr>
        <w:t xml:space="preserve"> was not well address</w:t>
      </w:r>
      <w:r w:rsidR="0090529E" w:rsidRPr="00AC66B7">
        <w:rPr>
          <w:rFonts w:hint="eastAsia"/>
        </w:rPr>
        <w:t>ed</w:t>
      </w:r>
      <w:r w:rsidR="00DD3F3C" w:rsidRPr="00AC66B7">
        <w:rPr>
          <w:rFonts w:hint="eastAsia"/>
        </w:rPr>
        <w:t xml:space="preserve"> in Fang et al.</w:t>
      </w:r>
      <w:r w:rsidR="0090529E" w:rsidRPr="00AC66B7">
        <w:rPr>
          <w:rFonts w:hint="eastAsia"/>
        </w:rPr>
        <w:t xml:space="preserve"> </w:t>
      </w:r>
      <w:r w:rsidR="00DD3F3C" w:rsidRPr="00AC66B7">
        <w:rPr>
          <w:rFonts w:hint="eastAsia"/>
        </w:rPr>
        <w:t xml:space="preserve">(2013). </w:t>
      </w:r>
      <w:r w:rsidR="00DD3F3C" w:rsidRPr="00AC66B7">
        <w:t>Numerous numerical experiments, including both 1DV and 2DH cases, are conducted for model validation</w:t>
      </w:r>
      <w:r w:rsidR="00DD3F3C" w:rsidRPr="00AC66B7">
        <w:rPr>
          <w:rFonts w:hint="eastAsia"/>
        </w:rPr>
        <w:t xml:space="preserve"> and t</w:t>
      </w:r>
      <w:r w:rsidR="00DD3F3C" w:rsidRPr="00AC66B7">
        <w:t xml:space="preserve">he </w:t>
      </w:r>
      <w:r w:rsidR="00DD3F3C" w:rsidRPr="00AC66B7">
        <w:rPr>
          <w:rFonts w:hint="eastAsia"/>
        </w:rPr>
        <w:t xml:space="preserve">computed </w:t>
      </w:r>
      <w:r w:rsidR="00DD3F3C" w:rsidRPr="00AC66B7">
        <w:t xml:space="preserve">results are compared against the </w:t>
      </w:r>
      <w:r w:rsidR="00DD3F3C" w:rsidRPr="00AC66B7">
        <w:rPr>
          <w:rFonts w:hint="eastAsia"/>
        </w:rPr>
        <w:t xml:space="preserve">analytical solution or </w:t>
      </w:r>
      <w:r w:rsidR="00DD3F3C" w:rsidRPr="00AC66B7">
        <w:t>experimental data.</w:t>
      </w:r>
      <w:r w:rsidR="00DD3F3C" w:rsidRPr="00AC66B7">
        <w:rPr>
          <w:rFonts w:hint="eastAsia"/>
        </w:rPr>
        <w:t xml:space="preserve"> The </w:t>
      </w:r>
      <w:r w:rsidR="00DD3F3C" w:rsidRPr="00AC66B7">
        <w:t>capability</w:t>
      </w:r>
      <w:r w:rsidR="00DD3F3C" w:rsidRPr="00AC66B7">
        <w:rPr>
          <w:rFonts w:hint="eastAsia"/>
        </w:rPr>
        <w:t xml:space="preserve"> of the model in modeling landslide-generated waves and runup are </w:t>
      </w:r>
      <w:r w:rsidR="00DD3F3C" w:rsidRPr="00AC66B7">
        <w:t>discussed</w:t>
      </w:r>
      <w:r w:rsidR="00DD3F3C" w:rsidRPr="00AC66B7">
        <w:rPr>
          <w:rFonts w:hint="eastAsia"/>
        </w:rPr>
        <w:t>.</w:t>
      </w:r>
    </w:p>
    <w:p w:rsidR="00DE7FD2" w:rsidRPr="00AC66B7" w:rsidRDefault="00DE7FD2" w:rsidP="00E811EC">
      <w:pPr>
        <w:rPr>
          <w:lang w:val="en-US"/>
        </w:rPr>
      </w:pPr>
    </w:p>
    <w:p w:rsidR="00DE7FD2" w:rsidRPr="00AC66B7" w:rsidRDefault="00DE7FD2" w:rsidP="00E811EC">
      <w:pPr>
        <w:pStyle w:val="11"/>
      </w:pPr>
      <w:r w:rsidRPr="00AC66B7">
        <w:t xml:space="preserve">GOVERNING </w:t>
      </w:r>
      <w:r w:rsidR="008A7C31" w:rsidRPr="00AC66B7">
        <w:rPr>
          <w:rFonts w:hint="eastAsia"/>
        </w:rPr>
        <w:t xml:space="preserve">BOUSSINESQ </w:t>
      </w:r>
      <w:r w:rsidRPr="00AC66B7">
        <w:t>EQUATIONS</w:t>
      </w:r>
    </w:p>
    <w:p w:rsidR="00DE7FD2" w:rsidRPr="00AC66B7" w:rsidRDefault="00DE7FD2" w:rsidP="00E811EC"/>
    <w:p w:rsidR="00DE7FD2" w:rsidRPr="00AC66B7" w:rsidRDefault="00DE7FD2" w:rsidP="00E811EC">
      <w:r w:rsidRPr="00AC66B7">
        <w:rPr>
          <w:lang w:val="en-US"/>
        </w:rPr>
        <w:t xml:space="preserve">The </w:t>
      </w:r>
      <w:r w:rsidR="008A2C33" w:rsidRPr="00AC66B7">
        <w:rPr>
          <w:rFonts w:hint="eastAsia"/>
          <w:lang w:val="en-US"/>
        </w:rPr>
        <w:t xml:space="preserve">two-dimensional </w:t>
      </w:r>
      <w:r w:rsidRPr="00AC66B7">
        <w:rPr>
          <w:lang w:val="en-US"/>
        </w:rPr>
        <w:t xml:space="preserve">extended Boussinesq equations derived by Madsen and </w:t>
      </w:r>
      <w:r w:rsidRPr="00AC66B7">
        <w:t>Sørensen (1992) read</w:t>
      </w:r>
    </w:p>
    <w:p w:rsidR="00DE7FD2" w:rsidRPr="00AC66B7" w:rsidRDefault="00DE7FD2" w:rsidP="00E811EC">
      <w:pPr>
        <w:pStyle w:val="ae"/>
        <w:rPr>
          <w:rFonts w:eastAsia="宋体"/>
        </w:rPr>
      </w:pPr>
      <w:r w:rsidRPr="00AC66B7">
        <w:rPr>
          <w:position w:val="-24"/>
        </w:rPr>
        <w:object w:dxaOrig="140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7pt" o:ole="">
            <v:imagedata r:id="rId8" o:title=""/>
          </v:shape>
          <o:OLEObject Type="Embed" ProgID="Equation.DSMT4" ShapeID="_x0000_i1025" DrawAspect="Content" ObjectID="_1544190594" r:id="rId9"/>
        </w:object>
      </w:r>
      <w:r w:rsidRPr="00AC66B7">
        <w:rPr>
          <w:rFonts w:eastAsia="宋体"/>
        </w:rPr>
        <w:t xml:space="preserve">  </w:t>
      </w:r>
      <w:r w:rsidRPr="00AC66B7">
        <w:t xml:space="preserve">                                              (1)</w:t>
      </w:r>
    </w:p>
    <w:p w:rsidR="00DE7FD2" w:rsidRPr="00AC66B7" w:rsidRDefault="00DE7FD2" w:rsidP="00E811EC">
      <w:pPr>
        <w:pStyle w:val="ae"/>
      </w:pPr>
      <w:r w:rsidRPr="00AC66B7">
        <w:rPr>
          <w:position w:val="-24"/>
        </w:rPr>
        <w:object w:dxaOrig="3200" w:dyaOrig="580">
          <v:shape id="_x0000_i1026" type="#_x0000_t75" style="width:160.5pt;height:28.5pt" o:ole="">
            <v:imagedata r:id="rId10" o:title=""/>
          </v:shape>
          <o:OLEObject Type="Embed" ProgID="Equation.DSMT4" ShapeID="_x0000_i1026" DrawAspect="Content" ObjectID="_1544190595" r:id="rId11"/>
        </w:object>
      </w:r>
      <w:r w:rsidRPr="00AC66B7">
        <w:t xml:space="preserve">  </w:t>
      </w:r>
      <w:r w:rsidRPr="00AC66B7">
        <w:rPr>
          <w:rFonts w:eastAsiaTheme="minorEastAsia" w:hint="eastAsia"/>
        </w:rPr>
        <w:t xml:space="preserve">        </w:t>
      </w:r>
      <w:r w:rsidRPr="00AC66B7">
        <w:t xml:space="preserve">            (2)</w:t>
      </w:r>
    </w:p>
    <w:p w:rsidR="00DE7FD2" w:rsidRPr="00AC66B7" w:rsidRDefault="00DE7FD2" w:rsidP="00E811EC">
      <w:pPr>
        <w:rPr>
          <w:lang w:val="en-US"/>
        </w:rPr>
      </w:pPr>
      <w:r w:rsidRPr="00AC66B7">
        <w:rPr>
          <w:position w:val="-24"/>
          <w:lang w:val="en-US"/>
        </w:rPr>
        <w:object w:dxaOrig="3240" w:dyaOrig="580">
          <v:shape id="_x0000_i1027" type="#_x0000_t75" style="width:162pt;height:28.5pt" o:ole="">
            <v:imagedata r:id="rId12" o:title=""/>
          </v:shape>
          <o:OLEObject Type="Embed" ProgID="Equation.DSMT4" ShapeID="_x0000_i1027" DrawAspect="Content" ObjectID="_1544190596" r:id="rId13"/>
        </w:object>
      </w:r>
      <w:r w:rsidRPr="00AC66B7">
        <w:rPr>
          <w:lang w:val="en-US"/>
        </w:rPr>
        <w:t xml:space="preserve">   </w:t>
      </w:r>
      <w:r w:rsidRPr="00AC66B7">
        <w:rPr>
          <w:rFonts w:hint="eastAsia"/>
          <w:lang w:val="en-US"/>
        </w:rPr>
        <w:t xml:space="preserve">       </w:t>
      </w:r>
      <w:r w:rsidRPr="00AC66B7">
        <w:rPr>
          <w:lang w:val="en-US"/>
        </w:rPr>
        <w:t xml:space="preserve">         (3)</w:t>
      </w:r>
    </w:p>
    <w:p w:rsidR="00DE7FD2" w:rsidRPr="00AC66B7" w:rsidRDefault="00DE7FD2" w:rsidP="00E811EC">
      <w:pPr>
        <w:rPr>
          <w:lang w:val="en-US"/>
        </w:rPr>
      </w:pPr>
      <w:r w:rsidRPr="00AC66B7">
        <w:rPr>
          <w:lang w:val="en-US"/>
        </w:rPr>
        <w:t xml:space="preserve">where the subscripts </w:t>
      </w:r>
      <w:r w:rsidRPr="00AC66B7">
        <w:rPr>
          <w:i/>
          <w:lang w:val="en-US"/>
        </w:rPr>
        <w:t>x</w:t>
      </w:r>
      <w:r w:rsidRPr="00AC66B7">
        <w:rPr>
          <w:lang w:val="en-US"/>
        </w:rPr>
        <w:t xml:space="preserve">, </w:t>
      </w:r>
      <w:r w:rsidRPr="00AC66B7">
        <w:rPr>
          <w:i/>
          <w:lang w:val="en-US"/>
        </w:rPr>
        <w:t>y</w:t>
      </w:r>
      <w:r w:rsidRPr="00AC66B7">
        <w:rPr>
          <w:lang w:val="en-US"/>
        </w:rPr>
        <w:t xml:space="preserve"> and </w:t>
      </w:r>
      <w:r w:rsidRPr="00AC66B7">
        <w:rPr>
          <w:i/>
          <w:lang w:val="en-US"/>
        </w:rPr>
        <w:t>t</w:t>
      </w:r>
      <w:r w:rsidRPr="00AC66B7">
        <w:rPr>
          <w:lang w:val="en-US"/>
        </w:rPr>
        <w:t xml:space="preserve"> respectively denote the partial derivatives with </w:t>
      </w:r>
      <w:r w:rsidRPr="00AC66B7">
        <w:rPr>
          <w:i/>
          <w:lang w:val="en-US"/>
        </w:rPr>
        <w:t>x</w:t>
      </w:r>
      <w:r w:rsidRPr="00AC66B7">
        <w:rPr>
          <w:lang w:val="en-US"/>
        </w:rPr>
        <w:t xml:space="preserve">, </w:t>
      </w:r>
      <w:r w:rsidRPr="00AC66B7">
        <w:rPr>
          <w:i/>
          <w:lang w:val="en-US"/>
        </w:rPr>
        <w:t>y</w:t>
      </w:r>
      <w:r w:rsidRPr="00AC66B7">
        <w:rPr>
          <w:lang w:val="en-US"/>
        </w:rPr>
        <w:t xml:space="preserve"> and </w:t>
      </w:r>
      <w:r w:rsidRPr="00AC66B7">
        <w:rPr>
          <w:i/>
          <w:lang w:val="en-US"/>
        </w:rPr>
        <w:t>time,</w:t>
      </w:r>
      <w:r w:rsidRPr="00AC66B7">
        <w:rPr>
          <w:lang w:val="en-US"/>
        </w:rPr>
        <w:t xml:space="preserve"> </w:t>
      </w:r>
      <w:r w:rsidRPr="00AC66B7">
        <w:rPr>
          <w:i/>
          <w:lang w:val="en-US"/>
        </w:rPr>
        <w:t>η</w:t>
      </w:r>
      <w:r w:rsidRPr="00AC66B7">
        <w:rPr>
          <w:lang w:val="en-US"/>
        </w:rPr>
        <w:t xml:space="preserve"> is the surface elevation, </w:t>
      </w:r>
      <w:r w:rsidRPr="00AC66B7">
        <w:rPr>
          <w:i/>
          <w:lang w:val="en-US"/>
        </w:rPr>
        <w:t>d</w:t>
      </w:r>
      <w:r w:rsidRPr="00AC66B7">
        <w:rPr>
          <w:lang w:val="en-US"/>
        </w:rPr>
        <w:t>(</w:t>
      </w:r>
      <w:r w:rsidRPr="00AC66B7">
        <w:rPr>
          <w:i/>
          <w:lang w:val="en-US"/>
        </w:rPr>
        <w:t>=h +η</w:t>
      </w:r>
      <w:r w:rsidRPr="00AC66B7">
        <w:rPr>
          <w:lang w:val="en-US"/>
        </w:rPr>
        <w:t xml:space="preserve">) is the total water depth, </w:t>
      </w:r>
      <w:r w:rsidRPr="00AC66B7">
        <w:rPr>
          <w:i/>
          <w:lang w:val="en-US"/>
        </w:rPr>
        <w:t>h</w:t>
      </w:r>
      <w:r w:rsidRPr="00AC66B7">
        <w:rPr>
          <w:lang w:val="en-US"/>
        </w:rPr>
        <w:t xml:space="preserve"> is the still water depth, </w:t>
      </w:r>
      <w:r w:rsidRPr="00AC66B7">
        <w:rPr>
          <w:i/>
          <w:lang w:val="en-US"/>
        </w:rPr>
        <w:t>P</w:t>
      </w:r>
      <w:r w:rsidRPr="00AC66B7">
        <w:rPr>
          <w:lang w:val="en-US"/>
        </w:rPr>
        <w:t xml:space="preserve"> and </w:t>
      </w:r>
      <w:r w:rsidRPr="00AC66B7">
        <w:rPr>
          <w:i/>
          <w:lang w:val="en-US"/>
        </w:rPr>
        <w:t>Q</w:t>
      </w:r>
      <w:r w:rsidRPr="00AC66B7">
        <w:rPr>
          <w:lang w:val="en-US"/>
        </w:rPr>
        <w:t xml:space="preserve"> are the velocity </w:t>
      </w:r>
      <w:r w:rsidRPr="00AC66B7">
        <w:rPr>
          <w:lang w:val="en-US"/>
        </w:rPr>
        <w:lastRenderedPageBreak/>
        <w:t xml:space="preserve">flux components in </w:t>
      </w:r>
      <w:r w:rsidRPr="00AC66B7">
        <w:rPr>
          <w:i/>
          <w:iCs/>
          <w:lang w:val="en-US"/>
        </w:rPr>
        <w:t xml:space="preserve">x </w:t>
      </w:r>
      <w:r w:rsidRPr="00AC66B7">
        <w:rPr>
          <w:lang w:val="en-US"/>
        </w:rPr>
        <w:t xml:space="preserve">and </w:t>
      </w:r>
      <w:r w:rsidRPr="00AC66B7">
        <w:rPr>
          <w:i/>
          <w:iCs/>
          <w:lang w:val="en-US"/>
        </w:rPr>
        <w:t xml:space="preserve">y </w:t>
      </w:r>
      <w:r w:rsidRPr="00AC66B7">
        <w:rPr>
          <w:lang w:val="en-US"/>
        </w:rPr>
        <w:t xml:space="preserve">directions, respectively. </w:t>
      </w:r>
      <w:r w:rsidRPr="00AC66B7">
        <w:rPr>
          <w:i/>
          <w:lang w:val="en-US"/>
        </w:rPr>
        <w:t>ψ</w:t>
      </w:r>
      <w:r w:rsidRPr="00AC66B7">
        <w:rPr>
          <w:i/>
          <w:iCs/>
          <w:vertAlign w:val="subscript"/>
          <w:lang w:val="en-US"/>
        </w:rPr>
        <w:t>x</w:t>
      </w:r>
      <w:r w:rsidRPr="00AC66B7">
        <w:rPr>
          <w:i/>
          <w:iCs/>
          <w:lang w:val="en-US"/>
        </w:rPr>
        <w:t xml:space="preserve"> </w:t>
      </w:r>
      <w:r w:rsidRPr="00AC66B7">
        <w:rPr>
          <w:lang w:val="en-US"/>
        </w:rPr>
        <w:t xml:space="preserve">and </w:t>
      </w:r>
      <w:r w:rsidRPr="00AC66B7">
        <w:rPr>
          <w:i/>
          <w:lang w:val="en-US"/>
        </w:rPr>
        <w:t>ψ</w:t>
      </w:r>
      <w:r w:rsidRPr="00AC66B7">
        <w:rPr>
          <w:i/>
          <w:iCs/>
          <w:vertAlign w:val="subscript"/>
          <w:lang w:val="en-US"/>
        </w:rPr>
        <w:t>y</w:t>
      </w:r>
      <w:r w:rsidRPr="00AC66B7">
        <w:rPr>
          <w:i/>
          <w:iCs/>
          <w:lang w:val="en-US"/>
        </w:rPr>
        <w:t xml:space="preserve"> </w:t>
      </w:r>
      <w:r w:rsidRPr="00AC66B7">
        <w:rPr>
          <w:lang w:val="en-US"/>
        </w:rPr>
        <w:t xml:space="preserve">are dispersive terms </w:t>
      </w:r>
      <w:r w:rsidR="008A2C33" w:rsidRPr="00AC66B7">
        <w:rPr>
          <w:rFonts w:hint="eastAsia"/>
          <w:lang w:val="en-US"/>
        </w:rPr>
        <w:t>and given</w:t>
      </w:r>
      <w:r w:rsidRPr="00AC66B7">
        <w:rPr>
          <w:lang w:val="en-US"/>
        </w:rPr>
        <w:t xml:space="preserve"> by</w:t>
      </w:r>
    </w:p>
    <w:p w:rsidR="00DE7FD2" w:rsidRPr="00AC66B7" w:rsidRDefault="00CD016A" w:rsidP="00E811EC">
      <w:pPr>
        <w:rPr>
          <w:lang w:val="en-US"/>
        </w:rPr>
      </w:pPr>
      <w:r w:rsidRPr="00AC66B7">
        <w:rPr>
          <w:position w:val="-32"/>
          <w:lang w:val="en-US"/>
        </w:rPr>
        <w:object w:dxaOrig="4680" w:dyaOrig="740">
          <v:shape id="_x0000_i1028" type="#_x0000_t75" style="width:234pt;height:36.75pt" o:ole="">
            <v:imagedata r:id="rId14" o:title=""/>
          </v:shape>
          <o:OLEObject Type="Embed" ProgID="Equation.DSMT4" ShapeID="_x0000_i1028" DrawAspect="Content" ObjectID="_1544190597" r:id="rId15"/>
        </w:object>
      </w:r>
      <w:r w:rsidR="00DE7FD2" w:rsidRPr="00AC66B7">
        <w:rPr>
          <w:lang w:val="en-US"/>
        </w:rPr>
        <w:t xml:space="preserve">  </w:t>
      </w:r>
      <w:r w:rsidRPr="00AC66B7">
        <w:rPr>
          <w:rFonts w:hint="eastAsia"/>
          <w:lang w:val="en-US"/>
        </w:rPr>
        <w:t xml:space="preserve"> </w:t>
      </w:r>
      <w:r w:rsidR="00DE7FD2" w:rsidRPr="00AC66B7">
        <w:rPr>
          <w:lang w:val="en-US"/>
        </w:rPr>
        <w:t>(4)</w:t>
      </w:r>
    </w:p>
    <w:p w:rsidR="00DE7FD2" w:rsidRPr="00AC66B7" w:rsidRDefault="00CD016A" w:rsidP="00E811EC">
      <w:pPr>
        <w:rPr>
          <w:lang w:val="en-US"/>
        </w:rPr>
      </w:pPr>
      <w:r w:rsidRPr="00AC66B7">
        <w:rPr>
          <w:position w:val="-32"/>
          <w:lang w:val="en-US"/>
        </w:rPr>
        <w:object w:dxaOrig="4640" w:dyaOrig="740">
          <v:shape id="_x0000_i1029" type="#_x0000_t75" style="width:232.5pt;height:36.75pt" o:ole="">
            <v:imagedata r:id="rId16" o:title=""/>
          </v:shape>
          <o:OLEObject Type="Embed" ProgID="Equation.DSMT4" ShapeID="_x0000_i1029" DrawAspect="Content" ObjectID="_1544190598" r:id="rId17"/>
        </w:object>
      </w:r>
      <w:r w:rsidR="00DE7FD2" w:rsidRPr="00AC66B7">
        <w:rPr>
          <w:lang w:val="en-US"/>
        </w:rPr>
        <w:t xml:space="preserve"> </w:t>
      </w:r>
      <w:r w:rsidR="00DE7FD2" w:rsidRPr="00AC66B7">
        <w:rPr>
          <w:rFonts w:hint="eastAsia"/>
          <w:lang w:val="en-US"/>
        </w:rPr>
        <w:t xml:space="preserve"> </w:t>
      </w:r>
      <w:r w:rsidRPr="00AC66B7">
        <w:rPr>
          <w:lang w:val="en-US"/>
        </w:rPr>
        <w:t xml:space="preserve"> </w:t>
      </w:r>
      <w:r w:rsidR="00DE7FD2" w:rsidRPr="00AC66B7">
        <w:rPr>
          <w:lang w:val="en-US"/>
        </w:rPr>
        <w:t>(5)</w:t>
      </w:r>
    </w:p>
    <w:p w:rsidR="00DE7FD2" w:rsidRPr="00AC66B7" w:rsidRDefault="00CD016A" w:rsidP="00E811EC">
      <w:pPr>
        <w:rPr>
          <w:lang w:val="en-US"/>
        </w:rPr>
      </w:pPr>
      <w:r w:rsidRPr="00AC66B7">
        <w:rPr>
          <w:rFonts w:hint="eastAsia"/>
          <w:lang w:val="en-US"/>
        </w:rPr>
        <w:t>w</w:t>
      </w:r>
      <w:r w:rsidR="00DE7FD2" w:rsidRPr="00AC66B7">
        <w:rPr>
          <w:lang w:val="en-US"/>
        </w:rPr>
        <w:t xml:space="preserve">here </w:t>
      </w:r>
      <w:r w:rsidR="00DE7FD2" w:rsidRPr="00AC66B7">
        <w:rPr>
          <w:i/>
          <w:lang w:val="en-US"/>
        </w:rPr>
        <w:t xml:space="preserve">B </w:t>
      </w:r>
      <w:r w:rsidR="00DE7FD2" w:rsidRPr="00AC66B7">
        <w:rPr>
          <w:lang w:val="en-US"/>
        </w:rPr>
        <w:t>is dispersion parameter, the Pade</w:t>
      </w:r>
      <w:r w:rsidR="00DE7FD2" w:rsidRPr="00AC66B7">
        <w:rPr>
          <w:lang w:val="en-US"/>
        </w:rPr>
        <w:t xml:space="preserve">[2,2] approximation of the exact linear dispersion relation leads to </w:t>
      </w:r>
      <w:r w:rsidR="00DE7FD2" w:rsidRPr="00AC66B7">
        <w:rPr>
          <w:i/>
          <w:iCs/>
          <w:lang w:val="en-US"/>
        </w:rPr>
        <w:t xml:space="preserve">B </w:t>
      </w:r>
      <w:r w:rsidR="00DE7FD2" w:rsidRPr="00AC66B7">
        <w:rPr>
          <w:lang w:val="en-US"/>
        </w:rPr>
        <w:t>= 1 / 15, which is suitable for medium depth.</w:t>
      </w:r>
    </w:p>
    <w:p w:rsidR="005B73A5" w:rsidRPr="00AC66B7" w:rsidRDefault="00DE7FD2" w:rsidP="005B73A5">
      <w:r w:rsidRPr="00AC66B7">
        <w:t xml:space="preserve">The above equations are only </w:t>
      </w:r>
      <w:r w:rsidR="00B55E63" w:rsidRPr="00AC66B7">
        <w:rPr>
          <w:rFonts w:hint="eastAsia"/>
        </w:rPr>
        <w:t xml:space="preserve">valid for wave propagation over </w:t>
      </w:r>
      <w:r w:rsidRPr="00AC66B7">
        <w:t>fixed</w:t>
      </w:r>
      <w:r w:rsidR="00B55E63" w:rsidRPr="00AC66B7">
        <w:rPr>
          <w:rFonts w:hint="eastAsia"/>
        </w:rPr>
        <w:t xml:space="preserve"> </w:t>
      </w:r>
      <w:r w:rsidRPr="00AC66B7">
        <w:t xml:space="preserve">seabed. </w:t>
      </w:r>
      <w:r w:rsidR="00B55E63" w:rsidRPr="00AC66B7">
        <w:rPr>
          <w:rFonts w:hint="eastAsia"/>
        </w:rPr>
        <w:t xml:space="preserve">We herein follow the </w:t>
      </w:r>
      <w:r w:rsidR="00B55E63" w:rsidRPr="00AC66B7">
        <w:t>approach</w:t>
      </w:r>
      <w:r w:rsidR="00B55E63" w:rsidRPr="00AC66B7">
        <w:rPr>
          <w:rFonts w:hint="eastAsia"/>
        </w:rPr>
        <w:t xml:space="preserve"> in </w:t>
      </w:r>
      <w:r w:rsidR="00B55E63" w:rsidRPr="00AC66B7">
        <w:rPr>
          <w:noProof/>
          <w:lang w:val="en-US"/>
        </w:rPr>
        <w:t>Lynett and Liu (2002)</w:t>
      </w:r>
      <w:r w:rsidR="00B55E63" w:rsidRPr="00AC66B7">
        <w:rPr>
          <w:rFonts w:hint="eastAsia"/>
          <w:noProof/>
          <w:lang w:val="en-US"/>
        </w:rPr>
        <w:t xml:space="preserve"> </w:t>
      </w:r>
      <w:r w:rsidR="00B55E63" w:rsidRPr="00AC66B7">
        <w:rPr>
          <w:rFonts w:hint="eastAsia"/>
        </w:rPr>
        <w:t>to derive the Boussinesq equations</w:t>
      </w:r>
      <w:r w:rsidR="005B73A5" w:rsidRPr="00AC66B7">
        <w:rPr>
          <w:rFonts w:hint="eastAsia"/>
        </w:rPr>
        <w:t xml:space="preserve"> that can take time-varying bathymetry into account. A new still water depth </w:t>
      </w:r>
      <w:r w:rsidR="005B73A5" w:rsidRPr="00AC66B7">
        <w:rPr>
          <w:rFonts w:hint="eastAsia"/>
          <w:i/>
        </w:rPr>
        <w:t>h</w:t>
      </w:r>
      <w:r w:rsidR="005B73A5" w:rsidRPr="00AC66B7">
        <w:t>’</w:t>
      </w:r>
      <w:r w:rsidR="005B73A5" w:rsidRPr="00AC66B7">
        <w:rPr>
          <w:rFonts w:hint="eastAsia"/>
        </w:rPr>
        <w:t>(</w:t>
      </w:r>
      <w:r w:rsidR="005B73A5" w:rsidRPr="00AC66B7">
        <w:rPr>
          <w:rFonts w:hint="eastAsia"/>
          <w:i/>
        </w:rPr>
        <w:t>x</w:t>
      </w:r>
      <w:r w:rsidR="005B73A5" w:rsidRPr="00AC66B7">
        <w:rPr>
          <w:rFonts w:hint="eastAsia"/>
        </w:rPr>
        <w:t>,</w:t>
      </w:r>
      <w:r w:rsidR="005B73A5" w:rsidRPr="00AC66B7">
        <w:rPr>
          <w:rFonts w:hint="eastAsia"/>
          <w:i/>
        </w:rPr>
        <w:t>y</w:t>
      </w:r>
      <w:r w:rsidR="005B73A5" w:rsidRPr="00AC66B7">
        <w:rPr>
          <w:rFonts w:hint="eastAsia"/>
        </w:rPr>
        <w:t>,</w:t>
      </w:r>
      <w:r w:rsidR="005B73A5" w:rsidRPr="00AC66B7">
        <w:rPr>
          <w:rFonts w:hint="eastAsia"/>
          <w:i/>
        </w:rPr>
        <w:t>t</w:t>
      </w:r>
      <w:r w:rsidR="005B73A5" w:rsidRPr="00AC66B7">
        <w:rPr>
          <w:rFonts w:hint="eastAsia"/>
        </w:rPr>
        <w:t xml:space="preserve">) is </w:t>
      </w:r>
      <w:r w:rsidR="005B73A5" w:rsidRPr="00AC66B7">
        <w:t>introduced</w:t>
      </w:r>
      <w:r w:rsidR="005B73A5" w:rsidRPr="00AC66B7">
        <w:rPr>
          <w:rFonts w:hint="eastAsia"/>
        </w:rPr>
        <w:t xml:space="preserve"> as</w:t>
      </w:r>
    </w:p>
    <w:p w:rsidR="005B73A5" w:rsidRPr="00AC66B7" w:rsidRDefault="005B73A5" w:rsidP="005B73A5">
      <w:pPr>
        <w:rPr>
          <w:lang w:val="en-US"/>
        </w:rPr>
      </w:pPr>
      <w:r w:rsidRPr="00AC66B7">
        <w:rPr>
          <w:position w:val="-8"/>
          <w:lang w:val="en-US"/>
        </w:rPr>
        <w:object w:dxaOrig="2140" w:dyaOrig="300">
          <v:shape id="_x0000_i1030" type="#_x0000_t75" style="width:107.25pt;height:15pt" o:ole="">
            <v:imagedata r:id="rId18" o:title=""/>
          </v:shape>
          <o:OLEObject Type="Embed" ProgID="Equation.DSMT4" ShapeID="_x0000_i1030" DrawAspect="Content" ObjectID="_1544190599" r:id="rId19"/>
        </w:object>
      </w:r>
      <w:r w:rsidRPr="00AC66B7">
        <w:rPr>
          <w:rFonts w:hint="eastAsia"/>
          <w:position w:val="-8"/>
          <w:lang w:val="en-US"/>
        </w:rPr>
        <w:t xml:space="preserve"> </w:t>
      </w:r>
      <w:r w:rsidRPr="00AC66B7">
        <w:rPr>
          <w:lang w:val="en-US"/>
        </w:rPr>
        <w:t xml:space="preserve">                              (</w:t>
      </w:r>
      <w:r w:rsidR="000323E9" w:rsidRPr="00AC66B7">
        <w:rPr>
          <w:rFonts w:hint="eastAsia"/>
          <w:lang w:val="en-US"/>
        </w:rPr>
        <w:t>6</w:t>
      </w:r>
      <w:r w:rsidRPr="00AC66B7">
        <w:rPr>
          <w:lang w:val="en-US"/>
        </w:rPr>
        <w:t>)</w:t>
      </w:r>
    </w:p>
    <w:p w:rsidR="00DE7FD2" w:rsidRPr="00AC66B7" w:rsidRDefault="00DE7FD2" w:rsidP="00E811EC">
      <w:pPr>
        <w:rPr>
          <w:lang w:val="en-US"/>
        </w:rPr>
      </w:pPr>
      <w:r w:rsidRPr="00AC66B7">
        <w:rPr>
          <w:lang w:val="en-US"/>
        </w:rPr>
        <w:t xml:space="preserve">in which the time-dependent section of the seabed </w:t>
      </w:r>
      <w:r w:rsidR="005B73A5" w:rsidRPr="00AC66B7">
        <w:rPr>
          <w:position w:val="-6"/>
          <w:lang w:val="en-US"/>
        </w:rPr>
        <w:object w:dxaOrig="200" w:dyaOrig="340">
          <v:shape id="_x0000_i1031" type="#_x0000_t75" style="width:8.25pt;height:13.5pt" o:ole="">
            <v:imagedata r:id="rId20" o:title=""/>
          </v:shape>
          <o:OLEObject Type="Embed" ProgID="Equation.DSMT4" ShapeID="_x0000_i1031" DrawAspect="Content" ObjectID="_1544190600" r:id="rId21"/>
        </w:object>
      </w:r>
      <w:r w:rsidR="005B73A5" w:rsidRPr="00AC66B7">
        <w:rPr>
          <w:lang w:val="en-US"/>
        </w:rPr>
        <w:t xml:space="preserve"> </w:t>
      </w:r>
      <w:r w:rsidRPr="00AC66B7">
        <w:rPr>
          <w:lang w:val="en-US"/>
        </w:rPr>
        <w:t xml:space="preserve">is assumed to be small. </w:t>
      </w:r>
      <w:r w:rsidR="00952DBB" w:rsidRPr="00AC66B7">
        <w:rPr>
          <w:rFonts w:hint="eastAsia"/>
          <w:lang w:val="en-US"/>
        </w:rPr>
        <w:t xml:space="preserve">Following the same procedure </w:t>
      </w:r>
      <w:r w:rsidR="00952DBB" w:rsidRPr="00AC66B7">
        <w:rPr>
          <w:rFonts w:hint="eastAsia"/>
        </w:rPr>
        <w:t xml:space="preserve">in </w:t>
      </w:r>
      <w:r w:rsidR="00952DBB" w:rsidRPr="00AC66B7">
        <w:rPr>
          <w:noProof/>
          <w:lang w:val="en-US"/>
        </w:rPr>
        <w:t>Lynett and Liu (2002)</w:t>
      </w:r>
      <w:r w:rsidR="000323E9" w:rsidRPr="00AC66B7">
        <w:rPr>
          <w:rFonts w:hint="eastAsia"/>
        </w:rPr>
        <w:t xml:space="preserve">, we can obtain </w:t>
      </w:r>
      <w:r w:rsidRPr="00AC66B7">
        <w:t xml:space="preserve">the Boussinesq equations </w:t>
      </w:r>
      <w:r w:rsidR="000323E9" w:rsidRPr="00AC66B7">
        <w:rPr>
          <w:rFonts w:hint="eastAsia"/>
        </w:rPr>
        <w:t xml:space="preserve">for </w:t>
      </w:r>
      <w:r w:rsidRPr="00AC66B7">
        <w:t>submarine landslide</w:t>
      </w:r>
    </w:p>
    <w:p w:rsidR="00DE7FD2" w:rsidRPr="00AC66B7" w:rsidRDefault="00DE7FD2" w:rsidP="00DE7FD2">
      <w:pPr>
        <w:pStyle w:val="ae"/>
        <w:rPr>
          <w:rFonts w:eastAsiaTheme="minorEastAsia"/>
        </w:rPr>
      </w:pPr>
      <w:r w:rsidRPr="00AC66B7">
        <w:rPr>
          <w:position w:val="-24"/>
        </w:rPr>
        <w:object w:dxaOrig="1540" w:dyaOrig="540">
          <v:shape id="_x0000_i1032" type="#_x0000_t75" style="width:77.25pt;height:27pt" o:ole="">
            <v:imagedata r:id="rId22" o:title=""/>
          </v:shape>
          <o:OLEObject Type="Embed" ProgID="Equation.DSMT4" ShapeID="_x0000_i1032" DrawAspect="Content" ObjectID="_1544190601" r:id="rId23"/>
        </w:object>
      </w:r>
      <w:r w:rsidRPr="00AC66B7">
        <w:t xml:space="preserve">        </w:t>
      </w:r>
      <w:r w:rsidRPr="00AC66B7">
        <w:rPr>
          <w:rFonts w:eastAsia="宋体"/>
        </w:rPr>
        <w:t xml:space="preserve">          </w:t>
      </w:r>
      <w:r w:rsidRPr="00AC66B7">
        <w:t xml:space="preserve">          </w:t>
      </w:r>
      <w:r w:rsidRPr="00AC66B7">
        <w:rPr>
          <w:rFonts w:eastAsiaTheme="minorEastAsia" w:hint="eastAsia"/>
        </w:rPr>
        <w:t xml:space="preserve">        </w:t>
      </w:r>
      <w:r w:rsidRPr="00AC66B7">
        <w:t xml:space="preserve">      (7)</w:t>
      </w:r>
    </w:p>
    <w:p w:rsidR="000323E9" w:rsidRPr="00AC66B7" w:rsidRDefault="000323E9" w:rsidP="000323E9">
      <w:pPr>
        <w:pStyle w:val="ae"/>
      </w:pPr>
      <w:r w:rsidRPr="00AC66B7">
        <w:rPr>
          <w:position w:val="-24"/>
        </w:rPr>
        <w:object w:dxaOrig="3200" w:dyaOrig="580">
          <v:shape id="_x0000_i1033" type="#_x0000_t75" style="width:160.5pt;height:28.5pt" o:ole="">
            <v:imagedata r:id="rId10" o:title=""/>
          </v:shape>
          <o:OLEObject Type="Embed" ProgID="Equation.DSMT4" ShapeID="_x0000_i1033" DrawAspect="Content" ObjectID="_1544190602" r:id="rId24"/>
        </w:object>
      </w:r>
      <w:r w:rsidRPr="00AC66B7">
        <w:t xml:space="preserve">  </w:t>
      </w:r>
      <w:r w:rsidRPr="00AC66B7">
        <w:rPr>
          <w:rFonts w:eastAsiaTheme="minorEastAsia" w:hint="eastAsia"/>
        </w:rPr>
        <w:t xml:space="preserve">        </w:t>
      </w:r>
      <w:r w:rsidRPr="00AC66B7">
        <w:t xml:space="preserve">            (</w:t>
      </w:r>
      <w:r w:rsidRPr="00AC66B7">
        <w:rPr>
          <w:rFonts w:eastAsiaTheme="minorEastAsia" w:hint="eastAsia"/>
        </w:rPr>
        <w:t>8</w:t>
      </w:r>
      <w:r w:rsidRPr="00AC66B7">
        <w:t>)</w:t>
      </w:r>
    </w:p>
    <w:p w:rsidR="000323E9" w:rsidRPr="00AC66B7" w:rsidRDefault="000323E9" w:rsidP="000323E9">
      <w:pPr>
        <w:rPr>
          <w:lang w:val="en-US"/>
        </w:rPr>
      </w:pPr>
      <w:r w:rsidRPr="00AC66B7">
        <w:rPr>
          <w:position w:val="-24"/>
          <w:lang w:val="en-US"/>
        </w:rPr>
        <w:object w:dxaOrig="3240" w:dyaOrig="580">
          <v:shape id="_x0000_i1034" type="#_x0000_t75" style="width:162pt;height:28.5pt" o:ole="">
            <v:imagedata r:id="rId12" o:title=""/>
          </v:shape>
          <o:OLEObject Type="Embed" ProgID="Equation.DSMT4" ShapeID="_x0000_i1034" DrawAspect="Content" ObjectID="_1544190603" r:id="rId25"/>
        </w:object>
      </w:r>
      <w:r w:rsidRPr="00AC66B7">
        <w:rPr>
          <w:lang w:val="en-US"/>
        </w:rPr>
        <w:t xml:space="preserve">   </w:t>
      </w:r>
      <w:r w:rsidRPr="00AC66B7">
        <w:rPr>
          <w:rFonts w:hint="eastAsia"/>
          <w:lang w:val="en-US"/>
        </w:rPr>
        <w:t xml:space="preserve">       </w:t>
      </w:r>
      <w:r w:rsidRPr="00AC66B7">
        <w:rPr>
          <w:lang w:val="en-US"/>
        </w:rPr>
        <w:t xml:space="preserve">         (</w:t>
      </w:r>
      <w:r w:rsidRPr="00AC66B7">
        <w:rPr>
          <w:rFonts w:hint="eastAsia"/>
          <w:lang w:val="en-US"/>
        </w:rPr>
        <w:t>9</w:t>
      </w:r>
      <w:r w:rsidRPr="00AC66B7">
        <w:rPr>
          <w:lang w:val="en-US"/>
        </w:rPr>
        <w:t>)</w:t>
      </w:r>
    </w:p>
    <w:p w:rsidR="00DE7FD2" w:rsidRPr="00AC66B7" w:rsidRDefault="000323E9" w:rsidP="00E811EC">
      <w:pPr>
        <w:pStyle w:val="ae"/>
        <w:rPr>
          <w:rFonts w:eastAsiaTheme="minorEastAsia"/>
        </w:rPr>
      </w:pPr>
      <w:r w:rsidRPr="00AC66B7">
        <w:rPr>
          <w:rFonts w:eastAsiaTheme="minorEastAsia" w:hint="eastAsia"/>
        </w:rPr>
        <w:t>w</w:t>
      </w:r>
      <w:r w:rsidR="00DE7FD2" w:rsidRPr="00AC66B7">
        <w:t>here the dispersion terms</w:t>
      </w:r>
      <w:r w:rsidR="00DE7FD2" w:rsidRPr="00AC66B7">
        <w:rPr>
          <w:rFonts w:eastAsia="宋体"/>
        </w:rPr>
        <w:t xml:space="preserve"> </w:t>
      </w:r>
      <w:r w:rsidR="00DE7FD2" w:rsidRPr="00AC66B7">
        <w:rPr>
          <w:i/>
        </w:rPr>
        <w:t>ψ</w:t>
      </w:r>
      <w:r w:rsidR="00DE7FD2" w:rsidRPr="00AC66B7">
        <w:rPr>
          <w:i/>
          <w:iCs/>
          <w:vertAlign w:val="subscript"/>
        </w:rPr>
        <w:t>x</w:t>
      </w:r>
      <w:r w:rsidR="00DE7FD2" w:rsidRPr="00AC66B7">
        <w:rPr>
          <w:i/>
          <w:iCs/>
        </w:rPr>
        <w:t xml:space="preserve"> </w:t>
      </w:r>
      <w:r w:rsidR="00DE7FD2" w:rsidRPr="00AC66B7">
        <w:t xml:space="preserve">and </w:t>
      </w:r>
      <w:r w:rsidR="00DE7FD2" w:rsidRPr="00AC66B7">
        <w:rPr>
          <w:i/>
        </w:rPr>
        <w:t>ψ</w:t>
      </w:r>
      <w:r w:rsidR="00DE7FD2" w:rsidRPr="00AC66B7">
        <w:rPr>
          <w:i/>
          <w:iCs/>
          <w:vertAlign w:val="subscript"/>
        </w:rPr>
        <w:t>y</w:t>
      </w:r>
      <w:r w:rsidR="00DE7FD2" w:rsidRPr="00AC66B7">
        <w:rPr>
          <w:i/>
          <w:iCs/>
        </w:rPr>
        <w:t xml:space="preserve"> </w:t>
      </w:r>
      <w:r w:rsidR="00DE7FD2" w:rsidRPr="00AC66B7">
        <w:t>are changed to be</w:t>
      </w:r>
    </w:p>
    <w:p w:rsidR="00DE7FD2" w:rsidRPr="00AC66B7" w:rsidRDefault="000323E9" w:rsidP="00DE7FD2">
      <w:pPr>
        <w:rPr>
          <w:lang w:val="en-US"/>
        </w:rPr>
      </w:pPr>
      <w:r w:rsidRPr="00AC66B7">
        <w:rPr>
          <w:position w:val="-32"/>
          <w:lang w:val="en-US"/>
        </w:rPr>
        <w:object w:dxaOrig="4680" w:dyaOrig="740">
          <v:shape id="_x0000_i1035" type="#_x0000_t75" style="width:234pt;height:36.75pt" o:ole="">
            <v:imagedata r:id="rId26" o:title=""/>
          </v:shape>
          <o:OLEObject Type="Embed" ProgID="Equation.DSMT4" ShapeID="_x0000_i1035" DrawAspect="Content" ObjectID="_1544190604" r:id="rId27"/>
        </w:object>
      </w:r>
      <w:r w:rsidRPr="00AC66B7">
        <w:rPr>
          <w:lang w:val="en-US"/>
        </w:rPr>
        <w:t xml:space="preserve">  </w:t>
      </w:r>
      <w:r w:rsidR="00DE7FD2" w:rsidRPr="00AC66B7">
        <w:rPr>
          <w:lang w:val="en-US"/>
        </w:rPr>
        <w:t>(10)</w:t>
      </w:r>
    </w:p>
    <w:p w:rsidR="000323E9" w:rsidRPr="00AC66B7" w:rsidRDefault="000323E9" w:rsidP="000323E9">
      <w:pPr>
        <w:rPr>
          <w:lang w:val="en-US"/>
        </w:rPr>
      </w:pPr>
      <w:r w:rsidRPr="00AC66B7">
        <w:rPr>
          <w:position w:val="-32"/>
          <w:lang w:val="en-US"/>
        </w:rPr>
        <w:object w:dxaOrig="4640" w:dyaOrig="740">
          <v:shape id="_x0000_i1036" type="#_x0000_t75" style="width:232.5pt;height:36.75pt" o:ole="">
            <v:imagedata r:id="rId28" o:title=""/>
          </v:shape>
          <o:OLEObject Type="Embed" ProgID="Equation.DSMT4" ShapeID="_x0000_i1036" DrawAspect="Content" ObjectID="_1544190605" r:id="rId29"/>
        </w:object>
      </w:r>
      <w:r w:rsidRPr="00AC66B7">
        <w:rPr>
          <w:lang w:val="en-US"/>
        </w:rPr>
        <w:t xml:space="preserve">  (1</w:t>
      </w:r>
      <w:r w:rsidRPr="00AC66B7">
        <w:rPr>
          <w:rFonts w:hint="eastAsia"/>
          <w:lang w:val="en-US"/>
        </w:rPr>
        <w:t>1</w:t>
      </w:r>
      <w:r w:rsidRPr="00AC66B7">
        <w:rPr>
          <w:lang w:val="en-US"/>
        </w:rPr>
        <w:t>)</w:t>
      </w:r>
    </w:p>
    <w:p w:rsidR="00DE7FD2" w:rsidRPr="00AC66B7" w:rsidRDefault="00DE7FD2" w:rsidP="00E811EC">
      <w:r w:rsidRPr="00AC66B7">
        <w:t>Compar</w:t>
      </w:r>
      <w:r w:rsidR="00C159EC" w:rsidRPr="00AC66B7">
        <w:rPr>
          <w:rFonts w:hint="eastAsia"/>
        </w:rPr>
        <w:t>ing</w:t>
      </w:r>
      <w:r w:rsidRPr="00AC66B7">
        <w:t xml:space="preserve"> the extended Eqs. </w:t>
      </w:r>
      <w:r w:rsidR="00C159EC" w:rsidRPr="00AC66B7">
        <w:rPr>
          <w:rFonts w:hint="eastAsia"/>
        </w:rPr>
        <w:t>(</w:t>
      </w:r>
      <w:r w:rsidRPr="00AC66B7">
        <w:t>7</w:t>
      </w:r>
      <w:r w:rsidR="00C159EC" w:rsidRPr="00AC66B7">
        <w:rPr>
          <w:rFonts w:hint="eastAsia"/>
        </w:rPr>
        <w:t>)-(</w:t>
      </w:r>
      <w:r w:rsidRPr="00AC66B7">
        <w:t>9</w:t>
      </w:r>
      <w:r w:rsidR="00C159EC" w:rsidRPr="00AC66B7">
        <w:rPr>
          <w:rFonts w:hint="eastAsia"/>
        </w:rPr>
        <w:t>)</w:t>
      </w:r>
      <w:r w:rsidRPr="00AC66B7">
        <w:t xml:space="preserve"> </w:t>
      </w:r>
      <w:r w:rsidR="00936F75" w:rsidRPr="00AC66B7">
        <w:rPr>
          <w:rFonts w:hint="eastAsia"/>
        </w:rPr>
        <w:t>with</w:t>
      </w:r>
      <w:r w:rsidRPr="00AC66B7">
        <w:t xml:space="preserve"> the original Eqs. </w:t>
      </w:r>
      <w:r w:rsidR="00C159EC" w:rsidRPr="00AC66B7">
        <w:rPr>
          <w:rFonts w:hint="eastAsia"/>
        </w:rPr>
        <w:t>(</w:t>
      </w:r>
      <w:r w:rsidRPr="00AC66B7">
        <w:t>1</w:t>
      </w:r>
      <w:r w:rsidR="00C159EC" w:rsidRPr="00AC66B7">
        <w:rPr>
          <w:rFonts w:hint="eastAsia"/>
        </w:rPr>
        <w:t>)-(5)</w:t>
      </w:r>
      <w:r w:rsidRPr="00AC66B7">
        <w:t xml:space="preserve">, one can find </w:t>
      </w:r>
      <w:r w:rsidR="00C159EC" w:rsidRPr="00AC66B7">
        <w:rPr>
          <w:rFonts w:hint="eastAsia"/>
        </w:rPr>
        <w:t xml:space="preserve">that the effect of the time-dependent emerges in both the continuity equations and momentum equations. </w:t>
      </w:r>
      <w:r w:rsidR="00936F75" w:rsidRPr="00AC66B7">
        <w:t>Speci</w:t>
      </w:r>
      <w:r w:rsidR="00936F75" w:rsidRPr="00AC66B7">
        <w:rPr>
          <w:rFonts w:hint="eastAsia"/>
        </w:rPr>
        <w:t>fic</w:t>
      </w:r>
      <w:r w:rsidR="00936F75" w:rsidRPr="00AC66B7">
        <w:t>ally</w:t>
      </w:r>
      <w:r w:rsidR="00936F75" w:rsidRPr="00AC66B7">
        <w:rPr>
          <w:rFonts w:hint="eastAsia"/>
        </w:rPr>
        <w:t>,</w:t>
      </w:r>
      <w:r w:rsidRPr="00AC66B7">
        <w:t xml:space="preserve"> </w:t>
      </w:r>
      <w:r w:rsidR="00936F75" w:rsidRPr="00AC66B7">
        <w:rPr>
          <w:rFonts w:hint="eastAsia"/>
        </w:rPr>
        <w:t xml:space="preserve">the </w:t>
      </w:r>
      <w:r w:rsidRPr="00AC66B7">
        <w:t xml:space="preserve">first-order derivative of seafloor </w:t>
      </w:r>
      <w:r w:rsidR="00936F75" w:rsidRPr="00AC66B7">
        <w:rPr>
          <w:rFonts w:hint="eastAsia"/>
        </w:rPr>
        <w:t xml:space="preserve">with respect to time appears in </w:t>
      </w:r>
      <w:r w:rsidRPr="00AC66B7">
        <w:t>the continuity equation.</w:t>
      </w:r>
      <w:r w:rsidR="00936F75" w:rsidRPr="00AC66B7">
        <w:rPr>
          <w:rFonts w:hint="eastAsia"/>
        </w:rPr>
        <w:t xml:space="preserve"> T</w:t>
      </w:r>
      <w:r w:rsidRPr="00AC66B7">
        <w:t xml:space="preserve">he second-order derivatives of time-dependent seafloor movement are introduced into the dispersive terms of </w:t>
      </w:r>
      <w:r w:rsidR="00936F75" w:rsidRPr="00AC66B7">
        <w:rPr>
          <w:rFonts w:hint="eastAsia"/>
        </w:rPr>
        <w:t xml:space="preserve">the </w:t>
      </w:r>
      <w:r w:rsidRPr="00AC66B7">
        <w:t>momentum equation</w:t>
      </w:r>
      <w:r w:rsidR="00936F75" w:rsidRPr="00AC66B7">
        <w:rPr>
          <w:rFonts w:hint="eastAsia"/>
        </w:rPr>
        <w:t>s</w:t>
      </w:r>
      <w:r w:rsidRPr="00AC66B7">
        <w:t>.</w:t>
      </w:r>
      <w:r w:rsidR="00526456" w:rsidRPr="00AC66B7">
        <w:rPr>
          <w:rFonts w:hint="eastAsia"/>
        </w:rPr>
        <w:t xml:space="preserve"> It is should be mentioned here </w:t>
      </w:r>
      <w:r w:rsidR="00526456" w:rsidRPr="00AC66B7">
        <w:t>that</w:t>
      </w:r>
      <w:r w:rsidR="00526456" w:rsidRPr="00AC66B7">
        <w:rPr>
          <w:rFonts w:hint="eastAsia"/>
        </w:rPr>
        <w:t xml:space="preserve"> the governing equations primarily keep unchanged except the extra </w:t>
      </w:r>
      <w:r w:rsidR="00526456" w:rsidRPr="00AC66B7">
        <w:t>three terms mentioned above</w:t>
      </w:r>
      <w:r w:rsidR="00526456" w:rsidRPr="00AC66B7">
        <w:rPr>
          <w:rFonts w:hint="eastAsia"/>
        </w:rPr>
        <w:t xml:space="preserve"> under the assumption of Eq.(6)</w:t>
      </w:r>
      <w:r w:rsidR="00526456" w:rsidRPr="00AC66B7">
        <w:t xml:space="preserve">, which </w:t>
      </w:r>
      <w:r w:rsidR="00526456" w:rsidRPr="00AC66B7">
        <w:rPr>
          <w:rFonts w:hint="eastAsia"/>
        </w:rPr>
        <w:t xml:space="preserve">on one hand </w:t>
      </w:r>
      <w:r w:rsidR="00526456" w:rsidRPr="00AC66B7">
        <w:t>brings the simplicity of coding</w:t>
      </w:r>
      <w:r w:rsidR="00526456" w:rsidRPr="00AC66B7">
        <w:rPr>
          <w:rFonts w:hint="eastAsia"/>
        </w:rPr>
        <w:t>, on the other hand poses the restriction on the application range.</w:t>
      </w:r>
    </w:p>
    <w:p w:rsidR="00DE7FD2" w:rsidRPr="00AC66B7" w:rsidRDefault="00DE7FD2" w:rsidP="00E811EC">
      <w:pPr>
        <w:rPr>
          <w:lang w:val="en-US"/>
        </w:rPr>
      </w:pPr>
    </w:p>
    <w:p w:rsidR="00DE7FD2" w:rsidRPr="00AC66B7" w:rsidRDefault="00244487" w:rsidP="00E811EC">
      <w:pPr>
        <w:pStyle w:val="11"/>
      </w:pPr>
      <w:r w:rsidRPr="00AC66B7">
        <w:rPr>
          <w:rFonts w:hint="eastAsia"/>
        </w:rPr>
        <w:t>HYBRID SHOCK-CAPTURING SCHEME</w:t>
      </w:r>
    </w:p>
    <w:p w:rsidR="00DE7FD2" w:rsidRPr="00AC66B7" w:rsidRDefault="00DE7FD2" w:rsidP="00E811EC">
      <w:pPr>
        <w:pStyle w:val="11"/>
      </w:pPr>
    </w:p>
    <w:p w:rsidR="00B85583" w:rsidRPr="00AC66B7" w:rsidRDefault="00B85583" w:rsidP="00E811EC">
      <w:pPr>
        <w:pStyle w:val="11"/>
        <w:rPr>
          <w:sz w:val="18"/>
          <w:szCs w:val="24"/>
        </w:rPr>
      </w:pPr>
      <w:r w:rsidRPr="00AC66B7">
        <w:rPr>
          <w:rFonts w:hint="eastAsia"/>
          <w:sz w:val="18"/>
          <w:szCs w:val="24"/>
        </w:rPr>
        <w:t>I</w:t>
      </w:r>
      <w:r w:rsidRPr="00AC66B7">
        <w:rPr>
          <w:sz w:val="18"/>
          <w:szCs w:val="24"/>
        </w:rPr>
        <w:t xml:space="preserve">n this section the </w:t>
      </w:r>
      <w:r w:rsidRPr="00AC66B7">
        <w:rPr>
          <w:rFonts w:hint="eastAsia"/>
          <w:sz w:val="18"/>
          <w:szCs w:val="24"/>
        </w:rPr>
        <w:t xml:space="preserve">hybrid shock-capturing </w:t>
      </w:r>
      <w:r w:rsidRPr="00AC66B7">
        <w:rPr>
          <w:sz w:val="18"/>
          <w:szCs w:val="24"/>
        </w:rPr>
        <w:t xml:space="preserve">numerical scheme </w:t>
      </w:r>
      <w:r w:rsidRPr="00AC66B7">
        <w:rPr>
          <w:rFonts w:hint="eastAsia"/>
          <w:sz w:val="18"/>
          <w:szCs w:val="24"/>
        </w:rPr>
        <w:t xml:space="preserve">is presented for </w:t>
      </w:r>
      <w:r w:rsidRPr="00AC66B7">
        <w:rPr>
          <w:sz w:val="18"/>
          <w:szCs w:val="24"/>
        </w:rPr>
        <w:t>completeness</w:t>
      </w:r>
      <w:r w:rsidRPr="00AC66B7">
        <w:rPr>
          <w:rFonts w:hint="eastAsia"/>
          <w:sz w:val="18"/>
          <w:szCs w:val="24"/>
        </w:rPr>
        <w:t xml:space="preserve"> and clarity, </w:t>
      </w:r>
      <w:r w:rsidRPr="00AC66B7">
        <w:rPr>
          <w:sz w:val="18"/>
          <w:szCs w:val="24"/>
        </w:rPr>
        <w:t>further details of the numerical discretization</w:t>
      </w:r>
      <w:r w:rsidRPr="00AC66B7">
        <w:rPr>
          <w:rFonts w:hint="eastAsia"/>
          <w:sz w:val="18"/>
          <w:szCs w:val="24"/>
        </w:rPr>
        <w:t xml:space="preserve"> are referred to </w:t>
      </w:r>
      <w:r w:rsidRPr="00AC66B7">
        <w:rPr>
          <w:sz w:val="18"/>
          <w:szCs w:val="24"/>
        </w:rPr>
        <w:t>Fang et al.</w:t>
      </w:r>
      <w:r w:rsidR="003377EA" w:rsidRPr="00AC66B7">
        <w:rPr>
          <w:rFonts w:hint="eastAsia"/>
          <w:sz w:val="18"/>
          <w:szCs w:val="24"/>
        </w:rPr>
        <w:t xml:space="preserve"> </w:t>
      </w:r>
      <w:r w:rsidRPr="00AC66B7">
        <w:rPr>
          <w:sz w:val="18"/>
          <w:szCs w:val="24"/>
        </w:rPr>
        <w:t>(2013).</w:t>
      </w:r>
    </w:p>
    <w:p w:rsidR="00B85583" w:rsidRPr="00AC66B7" w:rsidRDefault="00B85583" w:rsidP="00E811EC">
      <w:pPr>
        <w:pStyle w:val="21"/>
      </w:pPr>
    </w:p>
    <w:p w:rsidR="00DE7FD2" w:rsidRPr="00AC66B7" w:rsidRDefault="00DE7FD2" w:rsidP="00E811EC">
      <w:pPr>
        <w:pStyle w:val="21"/>
      </w:pPr>
      <w:r w:rsidRPr="00AC66B7">
        <w:t>Conservative Form of the Governing Equations</w:t>
      </w:r>
    </w:p>
    <w:p w:rsidR="00DE7FD2" w:rsidRPr="00AC66B7" w:rsidRDefault="00DE7FD2" w:rsidP="00E811EC">
      <w:pPr>
        <w:pStyle w:val="ae"/>
        <w:rPr>
          <w:rFonts w:eastAsia="宋体"/>
        </w:rPr>
      </w:pPr>
    </w:p>
    <w:p w:rsidR="00DE7FD2" w:rsidRPr="00AC66B7" w:rsidRDefault="00DE7FD2" w:rsidP="00E811EC">
      <w:pPr>
        <w:rPr>
          <w:lang w:val="en-US"/>
        </w:rPr>
      </w:pPr>
      <w:r w:rsidRPr="00AC66B7">
        <w:rPr>
          <w:lang w:val="en-US"/>
        </w:rPr>
        <w:t>The governing equations are rewritten in the conservative forms as</w:t>
      </w:r>
    </w:p>
    <w:p w:rsidR="00DE7FD2" w:rsidRPr="00AC66B7" w:rsidRDefault="00DE7FD2" w:rsidP="00E811EC">
      <w:pPr>
        <w:pStyle w:val="ae"/>
        <w:rPr>
          <w:rFonts w:eastAsia="宋体"/>
        </w:rPr>
      </w:pPr>
      <w:r w:rsidRPr="00AC66B7">
        <w:rPr>
          <w:position w:val="-12"/>
        </w:rPr>
        <w:object w:dxaOrig="2160" w:dyaOrig="300">
          <v:shape id="_x0000_i1037" type="#_x0000_t75" style="width:108pt;height:15pt" o:ole="">
            <v:imagedata r:id="rId30" o:title=""/>
          </v:shape>
          <o:OLEObject Type="Embed" ProgID="Equation.DSMT4" ShapeID="_x0000_i1037" DrawAspect="Content" ObjectID="_1544190606" r:id="rId31"/>
        </w:object>
      </w:r>
      <w:r w:rsidRPr="00AC66B7">
        <w:t xml:space="preserve">          </w:t>
      </w:r>
      <w:r w:rsidR="00D53571" w:rsidRPr="00AC66B7">
        <w:rPr>
          <w:rFonts w:eastAsiaTheme="minorEastAsia" w:hint="eastAsia"/>
        </w:rPr>
        <w:t xml:space="preserve">                    </w:t>
      </w:r>
      <w:r w:rsidR="00FC199A" w:rsidRPr="00AC66B7">
        <w:rPr>
          <w:rFonts w:eastAsiaTheme="minorEastAsia" w:hint="eastAsia"/>
        </w:rPr>
        <w:t xml:space="preserve">  </w:t>
      </w:r>
      <w:r w:rsidRPr="00AC66B7">
        <w:t>(12)</w:t>
      </w:r>
    </w:p>
    <w:p w:rsidR="00DE7FD2" w:rsidRPr="00AC66B7" w:rsidRDefault="00DE7FD2" w:rsidP="00E811EC">
      <w:pPr>
        <w:rPr>
          <w:lang w:val="en-US"/>
        </w:rPr>
      </w:pPr>
      <w:r w:rsidRPr="00AC66B7">
        <w:rPr>
          <w:lang w:val="en-US"/>
        </w:rPr>
        <w:t xml:space="preserve">where </w:t>
      </w:r>
      <w:r w:rsidRPr="00AC66B7">
        <w:rPr>
          <w:b/>
          <w:i/>
          <w:lang w:val="en-US"/>
        </w:rPr>
        <w:t>U</w:t>
      </w:r>
      <w:r w:rsidRPr="00AC66B7">
        <w:rPr>
          <w:b/>
          <w:lang w:val="en-US"/>
        </w:rPr>
        <w:t xml:space="preserve"> </w:t>
      </w:r>
      <w:r w:rsidRPr="00AC66B7">
        <w:rPr>
          <w:lang w:val="en-US"/>
        </w:rPr>
        <w:t xml:space="preserve">is vector variable, </w:t>
      </w:r>
      <w:r w:rsidRPr="00AC66B7">
        <w:rPr>
          <w:b/>
          <w:i/>
          <w:lang w:val="en-US"/>
        </w:rPr>
        <w:t>F</w:t>
      </w:r>
      <w:r w:rsidRPr="00AC66B7">
        <w:rPr>
          <w:lang w:val="en-US"/>
        </w:rPr>
        <w:t xml:space="preserve"> and</w:t>
      </w:r>
      <w:r w:rsidRPr="00AC66B7">
        <w:rPr>
          <w:b/>
          <w:i/>
          <w:lang w:val="en-US"/>
        </w:rPr>
        <w:t xml:space="preserve"> G</w:t>
      </w:r>
      <w:r w:rsidRPr="00AC66B7">
        <w:rPr>
          <w:lang w:val="en-US"/>
        </w:rPr>
        <w:t xml:space="preserve"> are vector fluxes along </w:t>
      </w:r>
      <w:r w:rsidRPr="00AC66B7">
        <w:rPr>
          <w:i/>
          <w:lang w:val="en-US"/>
        </w:rPr>
        <w:t xml:space="preserve">x </w:t>
      </w:r>
      <w:r w:rsidRPr="00AC66B7">
        <w:rPr>
          <w:lang w:val="en-US"/>
        </w:rPr>
        <w:t xml:space="preserve">and </w:t>
      </w:r>
      <w:r w:rsidRPr="00AC66B7">
        <w:rPr>
          <w:i/>
          <w:lang w:val="en-US"/>
        </w:rPr>
        <w:t>y</w:t>
      </w:r>
      <w:r w:rsidRPr="00AC66B7">
        <w:rPr>
          <w:lang w:val="en-US"/>
        </w:rPr>
        <w:t xml:space="preserve"> direction respectively. They are given by</w:t>
      </w:r>
    </w:p>
    <w:p w:rsidR="00DE7FD2" w:rsidRPr="00AC66B7" w:rsidRDefault="00CB08EB" w:rsidP="00FC199A">
      <w:pPr>
        <w:textAlignment w:val="baseline"/>
        <w:rPr>
          <w:lang w:val="en-US"/>
        </w:rPr>
      </w:pPr>
      <w:r w:rsidRPr="00AC66B7">
        <w:rPr>
          <w:position w:val="-72"/>
          <w:lang w:val="en-US"/>
        </w:rPr>
        <w:object w:dxaOrig="4620" w:dyaOrig="1520">
          <v:shape id="_x0000_i1038" type="#_x0000_t75" style="width:231pt;height:76.5pt" o:ole="">
            <v:imagedata r:id="rId32" o:title=""/>
          </v:shape>
          <o:OLEObject Type="Embed" ProgID="Equation.DSMT4" ShapeID="_x0000_i1038" DrawAspect="Content" ObjectID="_1544190607" r:id="rId33"/>
        </w:object>
      </w:r>
      <w:r w:rsidRPr="00AC66B7">
        <w:rPr>
          <w:rFonts w:hint="eastAsia"/>
          <w:lang w:val="en-US"/>
        </w:rPr>
        <w:t xml:space="preserve">  </w:t>
      </w:r>
      <w:r w:rsidR="00FC199A" w:rsidRPr="00AC66B7">
        <w:rPr>
          <w:rFonts w:hint="eastAsia"/>
          <w:lang w:val="en-US"/>
        </w:rPr>
        <w:t>(13)</w:t>
      </w:r>
    </w:p>
    <w:p w:rsidR="00DE7FD2" w:rsidRPr="00AC66B7" w:rsidRDefault="00D53571" w:rsidP="00E811EC">
      <w:pPr>
        <w:rPr>
          <w:lang w:val="en-US"/>
        </w:rPr>
      </w:pPr>
      <w:r w:rsidRPr="00AC66B7">
        <w:rPr>
          <w:rFonts w:hint="eastAsia"/>
          <w:lang w:val="en-US"/>
        </w:rPr>
        <w:t>w</w:t>
      </w:r>
      <w:r w:rsidR="00FC199A" w:rsidRPr="00AC66B7">
        <w:rPr>
          <w:lang w:val="en-US"/>
        </w:rPr>
        <w:t>ith</w:t>
      </w:r>
    </w:p>
    <w:p w:rsidR="00DE7FD2" w:rsidRPr="00AC66B7" w:rsidRDefault="00CB08EB" w:rsidP="00E811EC">
      <w:pPr>
        <w:rPr>
          <w:lang w:val="en-US"/>
        </w:rPr>
      </w:pPr>
      <w:r w:rsidRPr="00AC66B7">
        <w:rPr>
          <w:position w:val="-32"/>
          <w:lang w:val="en-US"/>
        </w:rPr>
        <w:object w:dxaOrig="4400" w:dyaOrig="740">
          <v:shape id="_x0000_i1039" type="#_x0000_t75" style="width:219.75pt;height:36.75pt" o:ole="">
            <v:imagedata r:id="rId34" o:title=""/>
          </v:shape>
          <o:OLEObject Type="Embed" ProgID="Equation.DSMT4" ShapeID="_x0000_i1039" DrawAspect="Content" ObjectID="_1544190608" r:id="rId35"/>
        </w:object>
      </w:r>
      <w:r w:rsidR="00DE7FD2" w:rsidRPr="00AC66B7">
        <w:rPr>
          <w:lang w:val="en-US"/>
        </w:rPr>
        <w:t xml:space="preserve">    </w:t>
      </w:r>
      <w:r w:rsidR="00F44A9F" w:rsidRPr="00AC66B7">
        <w:rPr>
          <w:rFonts w:hint="eastAsia"/>
          <w:lang w:val="en-US"/>
        </w:rPr>
        <w:t xml:space="preserve"> </w:t>
      </w:r>
      <w:r w:rsidR="00DE7FD2" w:rsidRPr="00AC66B7">
        <w:rPr>
          <w:lang w:val="en-US"/>
        </w:rPr>
        <w:t>(14)</w:t>
      </w:r>
    </w:p>
    <w:p w:rsidR="00DE7FD2" w:rsidRPr="00AC66B7" w:rsidRDefault="00CB08EB" w:rsidP="00E811EC">
      <w:r w:rsidRPr="00AC66B7">
        <w:rPr>
          <w:position w:val="-32"/>
        </w:rPr>
        <w:object w:dxaOrig="4300" w:dyaOrig="740">
          <v:shape id="_x0000_i1040" type="#_x0000_t75" style="width:214.5pt;height:36.75pt" o:ole="">
            <v:imagedata r:id="rId36" o:title=""/>
          </v:shape>
          <o:OLEObject Type="Embed" ProgID="Equation.DSMT4" ShapeID="_x0000_i1040" DrawAspect="Content" ObjectID="_1544190609" r:id="rId37"/>
        </w:object>
      </w:r>
      <w:r w:rsidR="00DE7FD2" w:rsidRPr="00AC66B7">
        <w:t xml:space="preserve">      (15)</w:t>
      </w:r>
    </w:p>
    <w:p w:rsidR="00DE7FD2" w:rsidRPr="00AC66B7" w:rsidRDefault="00DE7FD2" w:rsidP="00E811EC">
      <w:pPr>
        <w:rPr>
          <w:lang w:val="en-US"/>
        </w:rPr>
      </w:pPr>
      <w:r w:rsidRPr="00AC66B7">
        <w:rPr>
          <w:lang w:val="en-US"/>
        </w:rPr>
        <w:t xml:space="preserve">in which, </w:t>
      </w:r>
      <w:r w:rsidRPr="00AC66B7">
        <w:rPr>
          <w:i/>
          <w:lang w:val="en-US"/>
        </w:rPr>
        <w:t>U</w:t>
      </w:r>
      <w:r w:rsidRPr="00AC66B7">
        <w:rPr>
          <w:lang w:val="en-US"/>
        </w:rPr>
        <w:t xml:space="preserve"> and </w:t>
      </w:r>
      <w:r w:rsidRPr="00AC66B7">
        <w:rPr>
          <w:i/>
          <w:lang w:val="en-US"/>
        </w:rPr>
        <w:t>V</w:t>
      </w:r>
      <w:r w:rsidRPr="00AC66B7">
        <w:rPr>
          <w:lang w:val="en-US"/>
        </w:rPr>
        <w:t xml:space="preserve"> are the combination of the original variable</w:t>
      </w:r>
      <w:r w:rsidR="00CB08EB" w:rsidRPr="00AC66B7">
        <w:rPr>
          <w:rFonts w:hint="eastAsia"/>
          <w:lang w:val="en-US"/>
        </w:rPr>
        <w:t xml:space="preserve">. </w:t>
      </w:r>
      <w:r w:rsidR="00CB08EB" w:rsidRPr="00AC66B7">
        <w:rPr>
          <w:lang w:val="en-US"/>
        </w:rPr>
        <w:t>T</w:t>
      </w:r>
      <w:r w:rsidR="00CB08EB" w:rsidRPr="00AC66B7">
        <w:rPr>
          <w:rFonts w:hint="eastAsia"/>
          <w:lang w:val="en-US"/>
        </w:rPr>
        <w:t xml:space="preserve">he new variables water level </w:t>
      </w:r>
      <w:r w:rsidR="00CB08EB" w:rsidRPr="00AC66B7">
        <w:rPr>
          <w:rFonts w:ascii="Symbol" w:hAnsi="Symbol"/>
          <w:i/>
          <w:lang w:val="en-US"/>
        </w:rPr>
        <w:t></w:t>
      </w:r>
      <w:r w:rsidR="00CB08EB" w:rsidRPr="00AC66B7">
        <w:rPr>
          <w:rFonts w:hint="eastAsia"/>
          <w:lang w:val="en-US"/>
        </w:rPr>
        <w:t xml:space="preserve"> and bed elevation </w:t>
      </w:r>
      <w:r w:rsidR="00CB08EB" w:rsidRPr="00AC66B7">
        <w:rPr>
          <w:rFonts w:hint="eastAsia"/>
          <w:i/>
          <w:lang w:val="en-US"/>
        </w:rPr>
        <w:t>z</w:t>
      </w:r>
      <w:r w:rsidR="00CB08EB" w:rsidRPr="00AC66B7">
        <w:rPr>
          <w:rFonts w:hint="eastAsia"/>
          <w:vertAlign w:val="subscript"/>
          <w:lang w:val="en-US"/>
        </w:rPr>
        <w:t>b</w:t>
      </w:r>
      <w:r w:rsidR="00CB08EB" w:rsidRPr="00AC66B7">
        <w:rPr>
          <w:rFonts w:hint="eastAsia"/>
          <w:lang w:val="en-US"/>
        </w:rPr>
        <w:t xml:space="preserve"> are introduced in Eqs.(12)-(13) for the </w:t>
      </w:r>
      <w:r w:rsidR="00CB08EB" w:rsidRPr="00AC66B7">
        <w:rPr>
          <w:lang w:val="en-US"/>
        </w:rPr>
        <w:t>convenient</w:t>
      </w:r>
      <w:r w:rsidR="00CB08EB" w:rsidRPr="00AC66B7">
        <w:rPr>
          <w:rFonts w:hint="eastAsia"/>
          <w:lang w:val="en-US"/>
        </w:rPr>
        <w:t xml:space="preserve"> </w:t>
      </w:r>
      <w:r w:rsidR="00CB08EB" w:rsidRPr="00AC66B7">
        <w:rPr>
          <w:lang w:val="en-US"/>
        </w:rPr>
        <w:t>implementation</w:t>
      </w:r>
      <w:r w:rsidR="00CB08EB" w:rsidRPr="00AC66B7">
        <w:rPr>
          <w:rFonts w:hint="eastAsia"/>
          <w:lang w:val="en-US"/>
        </w:rPr>
        <w:t xml:space="preserve"> of well-balanced scheme proposed by </w:t>
      </w:r>
      <w:r w:rsidR="00CB08EB" w:rsidRPr="00AC66B7">
        <w:rPr>
          <w:lang w:val="en-US"/>
        </w:rPr>
        <w:t>Wang et al. (2011)</w:t>
      </w:r>
      <w:r w:rsidR="00CB08EB" w:rsidRPr="00AC66B7">
        <w:rPr>
          <w:rFonts w:hint="eastAsia"/>
          <w:lang w:val="en-US"/>
        </w:rPr>
        <w:t xml:space="preserve">. </w:t>
      </w:r>
      <w:r w:rsidRPr="00AC66B7">
        <w:rPr>
          <w:b/>
          <w:i/>
          <w:lang w:val="en-US"/>
        </w:rPr>
        <w:t>S</w:t>
      </w:r>
      <w:r w:rsidRPr="00AC66B7">
        <w:rPr>
          <w:lang w:val="en-US"/>
        </w:rPr>
        <w:t xml:space="preserve"> in Eq. (12) is the source vector and include</w:t>
      </w:r>
      <w:r w:rsidR="00BF4935" w:rsidRPr="00AC66B7">
        <w:rPr>
          <w:rFonts w:hint="eastAsia"/>
          <w:lang w:val="en-US"/>
        </w:rPr>
        <w:t>s</w:t>
      </w:r>
      <w:r w:rsidRPr="00AC66B7">
        <w:rPr>
          <w:lang w:val="en-US"/>
        </w:rPr>
        <w:t xml:space="preserve"> bottom slope (</w:t>
      </w:r>
      <w:r w:rsidRPr="00AC66B7">
        <w:rPr>
          <w:b/>
          <w:i/>
          <w:lang w:val="en-US"/>
        </w:rPr>
        <w:t>S</w:t>
      </w:r>
      <w:r w:rsidRPr="00AC66B7">
        <w:rPr>
          <w:vertAlign w:val="subscript"/>
          <w:lang w:val="en-US"/>
        </w:rPr>
        <w:t>b</w:t>
      </w:r>
      <w:r w:rsidRPr="00AC66B7">
        <w:rPr>
          <w:lang w:val="en-US"/>
        </w:rPr>
        <w:t>), bottom friction (</w:t>
      </w:r>
      <w:r w:rsidRPr="00AC66B7">
        <w:rPr>
          <w:b/>
          <w:i/>
          <w:lang w:val="en-US"/>
        </w:rPr>
        <w:t>S</w:t>
      </w:r>
      <w:r w:rsidRPr="00AC66B7">
        <w:rPr>
          <w:vertAlign w:val="subscript"/>
          <w:lang w:val="en-US"/>
        </w:rPr>
        <w:t>f</w:t>
      </w:r>
      <w:r w:rsidRPr="00AC66B7">
        <w:rPr>
          <w:lang w:val="en-US"/>
        </w:rPr>
        <w:t>) and dispersive term (</w:t>
      </w:r>
      <w:r w:rsidRPr="00AC66B7">
        <w:rPr>
          <w:b/>
          <w:i/>
          <w:lang w:val="en-US"/>
        </w:rPr>
        <w:t>S</w:t>
      </w:r>
      <w:r w:rsidRPr="00AC66B7">
        <w:rPr>
          <w:vertAlign w:val="subscript"/>
          <w:lang w:val="en-US"/>
        </w:rPr>
        <w:t>d</w:t>
      </w:r>
      <w:r w:rsidRPr="00AC66B7">
        <w:rPr>
          <w:lang w:val="en-US"/>
        </w:rPr>
        <w:t>)</w:t>
      </w:r>
    </w:p>
    <w:p w:rsidR="00DE7FD2" w:rsidRPr="00AC66B7" w:rsidRDefault="000F1E97" w:rsidP="00E811EC">
      <w:pPr>
        <w:rPr>
          <w:lang w:val="en-US"/>
        </w:rPr>
      </w:pPr>
      <w:r w:rsidRPr="00AC66B7">
        <w:rPr>
          <w:position w:val="-40"/>
          <w:lang w:val="en-US"/>
        </w:rPr>
        <w:object w:dxaOrig="3500" w:dyaOrig="900">
          <v:shape id="_x0000_i1041" type="#_x0000_t75" style="width:175.5pt;height:45pt" o:ole="">
            <v:imagedata r:id="rId38" o:title=""/>
          </v:shape>
          <o:OLEObject Type="Embed" ProgID="Equation.DSMT4" ShapeID="_x0000_i1041" DrawAspect="Content" ObjectID="_1544190610" r:id="rId39"/>
        </w:object>
      </w:r>
      <w:r w:rsidR="00212D7A" w:rsidRPr="00AC66B7">
        <w:rPr>
          <w:lang w:val="en-US"/>
        </w:rPr>
        <w:t xml:space="preserve">               </w:t>
      </w:r>
      <w:r w:rsidR="00DE7FD2" w:rsidRPr="00AC66B7">
        <w:rPr>
          <w:lang w:val="en-US"/>
        </w:rPr>
        <w:t>(16)</w:t>
      </w:r>
    </w:p>
    <w:p w:rsidR="00DE7FD2" w:rsidRPr="00AC66B7" w:rsidRDefault="00CB08EB" w:rsidP="00E811EC">
      <w:pPr>
        <w:rPr>
          <w:iCs/>
        </w:rPr>
      </w:pPr>
      <w:r w:rsidRPr="00AC66B7">
        <w:rPr>
          <w:rFonts w:hint="eastAsia"/>
          <w:lang w:val="en-US"/>
        </w:rPr>
        <w:t>w</w:t>
      </w:r>
      <w:r w:rsidR="00DE7FD2" w:rsidRPr="00AC66B7">
        <w:rPr>
          <w:lang w:val="en-US"/>
        </w:rPr>
        <w:t>ith</w:t>
      </w:r>
      <w:r w:rsidRPr="00AC66B7">
        <w:rPr>
          <w:rFonts w:hint="eastAsia"/>
          <w:lang w:val="en-US"/>
        </w:rPr>
        <w:t xml:space="preserve"> </w:t>
      </w:r>
      <w:r w:rsidR="00DE7FD2" w:rsidRPr="00AC66B7">
        <w:rPr>
          <w:i/>
        </w:rPr>
        <w:t>ψ</w:t>
      </w:r>
      <w:r w:rsidR="00DE7FD2" w:rsidRPr="00AC66B7">
        <w:rPr>
          <w:i/>
          <w:iCs/>
          <w:vertAlign w:val="subscript"/>
        </w:rPr>
        <w:t>x</w:t>
      </w:r>
      <w:r w:rsidR="00DE7FD2" w:rsidRPr="00AC66B7">
        <w:rPr>
          <w:i/>
          <w:iCs/>
        </w:rPr>
        <w:t xml:space="preserve"> </w:t>
      </w:r>
      <w:r w:rsidR="00DE7FD2" w:rsidRPr="00AC66B7">
        <w:t xml:space="preserve">and </w:t>
      </w:r>
      <w:r w:rsidR="00DE7FD2" w:rsidRPr="00AC66B7">
        <w:rPr>
          <w:i/>
        </w:rPr>
        <w:t>ψ</w:t>
      </w:r>
      <w:r w:rsidR="00DE7FD2" w:rsidRPr="00AC66B7">
        <w:rPr>
          <w:i/>
          <w:iCs/>
          <w:vertAlign w:val="subscript"/>
        </w:rPr>
        <w:t xml:space="preserve">y </w:t>
      </w:r>
      <w:r w:rsidR="00DE7FD2" w:rsidRPr="00AC66B7">
        <w:rPr>
          <w:iCs/>
        </w:rPr>
        <w:t>rewritten as</w:t>
      </w:r>
    </w:p>
    <w:p w:rsidR="00DE7FD2" w:rsidRPr="00AC66B7" w:rsidRDefault="00212D7A" w:rsidP="00E811EC">
      <w:r w:rsidRPr="00AC66B7">
        <w:rPr>
          <w:position w:val="-30"/>
        </w:rPr>
        <w:object w:dxaOrig="3500" w:dyaOrig="680">
          <v:shape id="_x0000_i1042" type="#_x0000_t75" style="width:175.5pt;height:33.75pt" o:ole="">
            <v:imagedata r:id="rId40" o:title=""/>
          </v:shape>
          <o:OLEObject Type="Embed" ProgID="Equation.DSMT4" ShapeID="_x0000_i1042" DrawAspect="Content" ObjectID="_1544190611" r:id="rId41"/>
        </w:object>
      </w:r>
      <w:r w:rsidR="00DE7FD2" w:rsidRPr="00AC66B7">
        <w:t xml:space="preserve">   </w:t>
      </w:r>
      <w:r w:rsidR="001A5A43" w:rsidRPr="00AC66B7">
        <w:rPr>
          <w:rFonts w:hint="eastAsia"/>
        </w:rPr>
        <w:t xml:space="preserve">  </w:t>
      </w:r>
      <w:r w:rsidR="00DE7FD2" w:rsidRPr="00AC66B7">
        <w:t xml:space="preserve"> </w:t>
      </w:r>
      <w:r w:rsidRPr="00AC66B7">
        <w:rPr>
          <w:rFonts w:hint="eastAsia"/>
        </w:rPr>
        <w:t xml:space="preserve">         </w:t>
      </w:r>
      <w:r w:rsidR="00DE7FD2" w:rsidRPr="00AC66B7">
        <w:t>(17)</w:t>
      </w:r>
    </w:p>
    <w:p w:rsidR="00DE7FD2" w:rsidRPr="00AC66B7" w:rsidRDefault="00212D7A" w:rsidP="00E811EC">
      <w:r w:rsidRPr="00AC66B7">
        <w:rPr>
          <w:position w:val="-30"/>
        </w:rPr>
        <w:object w:dxaOrig="3500" w:dyaOrig="680">
          <v:shape id="_x0000_i1043" type="#_x0000_t75" style="width:174pt;height:32.25pt" o:ole="">
            <v:imagedata r:id="rId42" o:title=""/>
          </v:shape>
          <o:OLEObject Type="Embed" ProgID="Equation.DSMT4" ShapeID="_x0000_i1043" DrawAspect="Content" ObjectID="_1544190612" r:id="rId43"/>
        </w:object>
      </w:r>
      <w:r w:rsidR="00DE7FD2" w:rsidRPr="00AC66B7">
        <w:t xml:space="preserve">     </w:t>
      </w:r>
      <w:r w:rsidRPr="00AC66B7">
        <w:rPr>
          <w:rFonts w:hint="eastAsia"/>
        </w:rPr>
        <w:t xml:space="preserve">         </w:t>
      </w:r>
      <w:r w:rsidR="00FC199A" w:rsidRPr="00AC66B7">
        <w:rPr>
          <w:rFonts w:hint="eastAsia"/>
        </w:rPr>
        <w:t xml:space="preserve"> </w:t>
      </w:r>
      <w:r w:rsidR="00DE7FD2" w:rsidRPr="00AC66B7">
        <w:t>(18)</w:t>
      </w:r>
    </w:p>
    <w:p w:rsidR="00212D7A" w:rsidRPr="00AC66B7" w:rsidRDefault="00212D7A" w:rsidP="00E811EC">
      <w:pPr>
        <w:rPr>
          <w:position w:val="-10"/>
        </w:rPr>
      </w:pPr>
      <w:r w:rsidRPr="00AC66B7">
        <w:rPr>
          <w:rFonts w:hint="eastAsia"/>
          <w:position w:val="-10"/>
        </w:rPr>
        <w:t>and</w:t>
      </w:r>
    </w:p>
    <w:p w:rsidR="00DE7FD2" w:rsidRPr="00AC66B7" w:rsidRDefault="00DE7FD2" w:rsidP="00E811EC">
      <w:r w:rsidRPr="00AC66B7">
        <w:rPr>
          <w:position w:val="-10"/>
        </w:rPr>
        <w:object w:dxaOrig="1460" w:dyaOrig="340">
          <v:shape id="_x0000_i1044" type="#_x0000_t75" style="width:73.5pt;height:17.25pt" o:ole="">
            <v:imagedata r:id="rId44" o:title=""/>
          </v:shape>
          <o:OLEObject Type="Embed" ProgID="Equation.DSMT4" ShapeID="_x0000_i1044" DrawAspect="Content" ObjectID="_1544190613" r:id="rId45"/>
        </w:object>
      </w:r>
      <w:r w:rsidRPr="00AC66B7">
        <w:t xml:space="preserve">, </w:t>
      </w:r>
      <w:r w:rsidRPr="00AC66B7">
        <w:rPr>
          <w:position w:val="-12"/>
        </w:rPr>
        <w:object w:dxaOrig="1460" w:dyaOrig="360">
          <v:shape id="_x0000_i1045" type="#_x0000_t75" style="width:73.5pt;height:18pt" o:ole="">
            <v:imagedata r:id="rId46" o:title=""/>
          </v:shape>
          <o:OLEObject Type="Embed" ProgID="Equation.DSMT4" ShapeID="_x0000_i1045" DrawAspect="Content" ObjectID="_1544190614" r:id="rId47"/>
        </w:object>
      </w:r>
      <w:r w:rsidRPr="00AC66B7">
        <w:t xml:space="preserve">                   </w:t>
      </w:r>
      <w:r w:rsidR="00FC199A" w:rsidRPr="00AC66B7">
        <w:rPr>
          <w:rFonts w:hint="eastAsia"/>
        </w:rPr>
        <w:t xml:space="preserve"> </w:t>
      </w:r>
      <w:r w:rsidRPr="00AC66B7">
        <w:t>(19)</w:t>
      </w:r>
    </w:p>
    <w:p w:rsidR="00DE7FD2" w:rsidRPr="00AC66B7" w:rsidRDefault="00DE7FD2" w:rsidP="00E811EC">
      <w:r w:rsidRPr="00AC66B7">
        <w:rPr>
          <w:i/>
        </w:rPr>
        <w:t>f</w:t>
      </w:r>
      <w:r w:rsidRPr="00AC66B7">
        <w:t xml:space="preserve"> in Eq. </w:t>
      </w:r>
      <w:r w:rsidR="00212D7A" w:rsidRPr="00AC66B7">
        <w:rPr>
          <w:rFonts w:hint="eastAsia"/>
        </w:rPr>
        <w:t>(</w:t>
      </w:r>
      <w:r w:rsidRPr="00AC66B7">
        <w:t>19</w:t>
      </w:r>
      <w:r w:rsidR="00212D7A" w:rsidRPr="00AC66B7">
        <w:rPr>
          <w:rFonts w:hint="eastAsia"/>
        </w:rPr>
        <w:t>)</w:t>
      </w:r>
      <w:r w:rsidRPr="00AC66B7">
        <w:t xml:space="preserve"> is the bottom friction coefficient, </w:t>
      </w:r>
      <w:r w:rsidRPr="00AC66B7">
        <w:rPr>
          <w:i/>
        </w:rPr>
        <w:t>u</w:t>
      </w:r>
      <w:r w:rsidRPr="00AC66B7">
        <w:t xml:space="preserve"> and </w:t>
      </w:r>
      <w:r w:rsidRPr="00AC66B7">
        <w:rPr>
          <w:i/>
        </w:rPr>
        <w:t>v</w:t>
      </w:r>
      <w:r w:rsidRPr="00AC66B7">
        <w:t xml:space="preserve"> are the depth-averaged velocities along the </w:t>
      </w:r>
      <w:r w:rsidRPr="00AC66B7">
        <w:rPr>
          <w:i/>
        </w:rPr>
        <w:t>x</w:t>
      </w:r>
      <w:r w:rsidRPr="00AC66B7">
        <w:t xml:space="preserve"> and </w:t>
      </w:r>
      <w:r w:rsidRPr="00AC66B7">
        <w:rPr>
          <w:i/>
        </w:rPr>
        <w:t>y</w:t>
      </w:r>
      <w:r w:rsidRPr="00AC66B7">
        <w:t xml:space="preserve"> direction, respectively.</w:t>
      </w:r>
    </w:p>
    <w:p w:rsidR="00DE7FD2" w:rsidRPr="00AC66B7" w:rsidRDefault="00DE7FD2" w:rsidP="00E811EC"/>
    <w:p w:rsidR="00DE7FD2" w:rsidRPr="00AC66B7" w:rsidRDefault="00392702" w:rsidP="00E811EC">
      <w:pPr>
        <w:pStyle w:val="21"/>
      </w:pPr>
      <w:r w:rsidRPr="00AC66B7">
        <w:rPr>
          <w:rFonts w:hint="eastAsia"/>
        </w:rPr>
        <w:t xml:space="preserve">Well-balanced </w:t>
      </w:r>
      <w:r w:rsidR="003407BB" w:rsidRPr="00AC66B7">
        <w:rPr>
          <w:rFonts w:hint="eastAsia"/>
        </w:rPr>
        <w:t>Hybrid FV and FD Scheme</w:t>
      </w:r>
    </w:p>
    <w:p w:rsidR="00DA1667" w:rsidRPr="00AC66B7" w:rsidRDefault="0017456A" w:rsidP="0017456A">
      <w:r w:rsidRPr="00AC66B7">
        <w:t xml:space="preserve">The </w:t>
      </w:r>
      <w:r w:rsidRPr="00AC66B7">
        <w:rPr>
          <w:rFonts w:hint="eastAsia"/>
        </w:rPr>
        <w:t xml:space="preserve">conservative governing equations are integrated and discretized on a rectangular cell system. </w:t>
      </w:r>
      <w:r w:rsidR="00DA1667" w:rsidRPr="00AC66B7">
        <w:rPr>
          <w:rFonts w:hint="eastAsia"/>
        </w:rPr>
        <w:t>The flux terms and bottom slope terms are solved using Godunov-type FV method while the rest terms are discretized using FD method</w:t>
      </w:r>
      <w:r w:rsidR="004E3383" w:rsidRPr="00AC66B7">
        <w:rPr>
          <w:rFonts w:hint="eastAsia"/>
        </w:rPr>
        <w:t xml:space="preserve"> (</w:t>
      </w:r>
      <w:r w:rsidR="004E3383" w:rsidRPr="00AC66B7">
        <w:t>Fang et al.</w:t>
      </w:r>
      <w:r w:rsidR="004E3383" w:rsidRPr="00AC66B7">
        <w:rPr>
          <w:rFonts w:hint="eastAsia"/>
        </w:rPr>
        <w:t xml:space="preserve">, </w:t>
      </w:r>
      <w:r w:rsidR="004E3383" w:rsidRPr="00AC66B7">
        <w:t>2013</w:t>
      </w:r>
      <w:r w:rsidR="004E3383" w:rsidRPr="00AC66B7">
        <w:rPr>
          <w:rFonts w:hint="eastAsia"/>
        </w:rPr>
        <w:t>)</w:t>
      </w:r>
      <w:r w:rsidR="00DA1667" w:rsidRPr="00AC66B7">
        <w:rPr>
          <w:rFonts w:hint="eastAsia"/>
        </w:rPr>
        <w:t xml:space="preserve">. </w:t>
      </w:r>
      <w:r w:rsidR="00DA1667" w:rsidRPr="00AC66B7">
        <w:t>Notably, MUSTA scheme is used for flux evaluation, which is efficient than the usually used HLL scheme or Roe scheme without the loss of accuracy.</w:t>
      </w:r>
    </w:p>
    <w:p w:rsidR="00DE7FD2" w:rsidRPr="00AC66B7" w:rsidRDefault="00392702" w:rsidP="00392702">
      <w:r w:rsidRPr="00AC66B7">
        <w:t xml:space="preserve">However, the well-balanced property at the wet-dry fronts are not well addressed </w:t>
      </w:r>
      <w:r w:rsidR="00DC37F4" w:rsidRPr="00AC66B7">
        <w:rPr>
          <w:rFonts w:hint="eastAsia"/>
        </w:rPr>
        <w:t>in</w:t>
      </w:r>
      <w:r w:rsidRPr="00AC66B7">
        <w:t xml:space="preserve"> Fang et al.(2013), where a relatively simple yet rough method (thin film water method) was used and is inadequate for accurately modeling moving shoreline. Here the hydrostatic construction technique proposed by Wang et al. (2011) is used during MUSCL variable construction. The novelty of Wang et al.’s method is the construction of a time-dependent bed elevation and a local modification of bed elevation along wet-dry fronts, which helps to capture the moving shoreline in an accurate and efficient manner. The threshold for defining a dry cell in present study is 10</w:t>
      </w:r>
      <w:r w:rsidRPr="00AC66B7">
        <w:rPr>
          <w:vertAlign w:val="superscript"/>
        </w:rPr>
        <w:t>-4</w:t>
      </w:r>
      <w:r w:rsidRPr="00AC66B7">
        <w:t xml:space="preserve"> m and, the details of the hydrostatic construction technique are referred to Wang et al. (2011).</w:t>
      </w:r>
    </w:p>
    <w:p w:rsidR="00DE7FD2" w:rsidRPr="00AC66B7" w:rsidRDefault="00DE7FD2" w:rsidP="00E811EC">
      <w:pPr>
        <w:pStyle w:val="21"/>
      </w:pPr>
    </w:p>
    <w:p w:rsidR="00DE7FD2" w:rsidRPr="00AC66B7" w:rsidRDefault="00DE7FD2" w:rsidP="00E811EC">
      <w:pPr>
        <w:pStyle w:val="21"/>
      </w:pPr>
      <w:r w:rsidRPr="00AC66B7">
        <w:t>Time Integration</w:t>
      </w:r>
      <w:r w:rsidR="00DC53E1" w:rsidRPr="00AC66B7">
        <w:rPr>
          <w:rFonts w:hint="eastAsia"/>
        </w:rPr>
        <w:t xml:space="preserve"> and Boundary Condition</w:t>
      </w:r>
      <w:r w:rsidR="00175765" w:rsidRPr="00AC66B7">
        <w:rPr>
          <w:rFonts w:hint="eastAsia"/>
        </w:rPr>
        <w:t>s</w:t>
      </w:r>
    </w:p>
    <w:p w:rsidR="00DC37F4" w:rsidRPr="00AC66B7" w:rsidRDefault="00DC37F4" w:rsidP="00E811EC">
      <w:pPr>
        <w:pStyle w:val="21"/>
      </w:pPr>
    </w:p>
    <w:p w:rsidR="0017456A" w:rsidRPr="00AC66B7" w:rsidRDefault="00DA1667" w:rsidP="00776986">
      <w:r w:rsidRPr="00AC66B7">
        <w:t xml:space="preserve">The third-order Runge–Kutta scheme with SSP property is applied </w:t>
      </w:r>
      <w:r w:rsidRPr="00AC66B7">
        <w:rPr>
          <w:rFonts w:hint="eastAsia"/>
        </w:rPr>
        <w:t>for time marching</w:t>
      </w:r>
      <w:r w:rsidRPr="00AC66B7">
        <w:t xml:space="preserve">. The velocities </w:t>
      </w:r>
      <w:r w:rsidRPr="00AC66B7">
        <w:rPr>
          <w:rFonts w:hint="eastAsia"/>
          <w:i/>
        </w:rPr>
        <w:t>u</w:t>
      </w:r>
      <w:r w:rsidRPr="00AC66B7">
        <w:rPr>
          <w:rFonts w:hint="eastAsia"/>
        </w:rPr>
        <w:t xml:space="preserve"> and </w:t>
      </w:r>
      <w:r w:rsidRPr="00AC66B7">
        <w:rPr>
          <w:rFonts w:hint="eastAsia"/>
          <w:i/>
        </w:rPr>
        <w:t>v</w:t>
      </w:r>
      <w:r w:rsidRPr="00AC66B7">
        <w:rPr>
          <w:rFonts w:hint="eastAsia"/>
        </w:rPr>
        <w:t xml:space="preserve"> </w:t>
      </w:r>
      <w:r w:rsidRPr="00AC66B7">
        <w:t xml:space="preserve">can then be obtained by solving a </w:t>
      </w:r>
      <w:r w:rsidRPr="00AC66B7">
        <w:lastRenderedPageBreak/>
        <w:t>tridiagonal system, resulting from discretizing Eq</w:t>
      </w:r>
      <w:r w:rsidRPr="00AC66B7">
        <w:rPr>
          <w:rFonts w:hint="eastAsia"/>
        </w:rPr>
        <w:t>s.</w:t>
      </w:r>
      <w:r w:rsidRPr="00AC66B7">
        <w:t xml:space="preserve"> (</w:t>
      </w:r>
      <w:r w:rsidRPr="00AC66B7">
        <w:rPr>
          <w:rFonts w:hint="eastAsia"/>
        </w:rPr>
        <w:t>14</w:t>
      </w:r>
      <w:r w:rsidRPr="00AC66B7">
        <w:t>)</w:t>
      </w:r>
      <w:r w:rsidRPr="00AC66B7">
        <w:rPr>
          <w:rFonts w:hint="eastAsia"/>
        </w:rPr>
        <w:t>-(15)</w:t>
      </w:r>
      <w:r w:rsidRPr="00AC66B7">
        <w:t xml:space="preserve"> using second-order finite difference formula.</w:t>
      </w:r>
    </w:p>
    <w:p w:rsidR="0017456A" w:rsidRPr="00AC66B7" w:rsidRDefault="00175765" w:rsidP="00776986">
      <w:r w:rsidRPr="00AC66B7">
        <w:t>Three ghost cells are set around the entire computation domain</w:t>
      </w:r>
      <w:r w:rsidR="00A83EAF" w:rsidRPr="00AC66B7">
        <w:rPr>
          <w:rFonts w:hint="eastAsia"/>
        </w:rPr>
        <w:t>. For</w:t>
      </w:r>
      <w:r w:rsidRPr="00AC66B7">
        <w:t xml:space="preserve"> </w:t>
      </w:r>
      <w:r w:rsidR="00A83EAF" w:rsidRPr="00AC66B7">
        <w:rPr>
          <w:rFonts w:hint="eastAsia"/>
        </w:rPr>
        <w:t xml:space="preserve">solid wall, </w:t>
      </w:r>
      <w:r w:rsidRPr="00AC66B7">
        <w:t xml:space="preserve">tangential velocity and normal velocity on ghost cells </w:t>
      </w:r>
      <w:r w:rsidR="00A83EAF" w:rsidRPr="00AC66B7">
        <w:rPr>
          <w:rFonts w:hint="eastAsia"/>
        </w:rPr>
        <w:t xml:space="preserve">are determined </w:t>
      </w:r>
      <w:r w:rsidRPr="00AC66B7">
        <w:t>from the inner domain by imposing symmetric and anti-symmetric with respect to the solid we-dry interface.</w:t>
      </w:r>
      <w:r w:rsidR="00C64B79" w:rsidRPr="00AC66B7">
        <w:rPr>
          <w:rFonts w:hint="eastAsia"/>
        </w:rPr>
        <w:t xml:space="preserve"> Once the local ratio of wave height to water depth exceeds 0.8, wave</w:t>
      </w:r>
      <w:r w:rsidR="00221ED8" w:rsidRPr="00AC66B7">
        <w:rPr>
          <w:rFonts w:hint="eastAsia"/>
        </w:rPr>
        <w:t>s</w:t>
      </w:r>
      <w:r w:rsidR="00C64B79" w:rsidRPr="00AC66B7">
        <w:rPr>
          <w:rFonts w:hint="eastAsia"/>
        </w:rPr>
        <w:t xml:space="preserve"> </w:t>
      </w:r>
      <w:r w:rsidR="00221ED8" w:rsidRPr="00AC66B7">
        <w:rPr>
          <w:rFonts w:hint="eastAsia"/>
        </w:rPr>
        <w:t>are</w:t>
      </w:r>
      <w:r w:rsidR="00C64B79" w:rsidRPr="00AC66B7">
        <w:rPr>
          <w:rFonts w:hint="eastAsia"/>
        </w:rPr>
        <w:t xml:space="preserve"> identified as breaking and t</w:t>
      </w:r>
      <w:r w:rsidRPr="00AC66B7">
        <w:t xml:space="preserve">he Boussinesq equations are switched to NSWE at </w:t>
      </w:r>
      <w:r w:rsidR="00C64B79" w:rsidRPr="00AC66B7">
        <w:rPr>
          <w:rFonts w:hint="eastAsia"/>
        </w:rPr>
        <w:t xml:space="preserve">the corresponding </w:t>
      </w:r>
      <w:r w:rsidRPr="00AC66B7">
        <w:t>cells</w:t>
      </w:r>
      <w:r w:rsidR="00C64B79" w:rsidRPr="00AC66B7">
        <w:rPr>
          <w:rFonts w:hint="eastAsia"/>
        </w:rPr>
        <w:t>.</w:t>
      </w:r>
    </w:p>
    <w:p w:rsidR="00DE7FD2" w:rsidRPr="00AC66B7" w:rsidRDefault="00221ED8" w:rsidP="00E811EC">
      <w:pPr>
        <w:pStyle w:val="21"/>
        <w:rPr>
          <w:b w:val="0"/>
          <w:lang w:val="en-GB"/>
        </w:rPr>
      </w:pPr>
      <w:r w:rsidRPr="00AC66B7">
        <w:rPr>
          <w:rFonts w:hint="eastAsia"/>
          <w:b w:val="0"/>
          <w:lang w:val="en-GB"/>
        </w:rPr>
        <w:t>For all the numerical tests</w:t>
      </w:r>
      <w:r w:rsidR="008E4E2A" w:rsidRPr="00AC66B7">
        <w:rPr>
          <w:rFonts w:hint="eastAsia"/>
          <w:b w:val="0"/>
          <w:lang w:val="en-GB"/>
        </w:rPr>
        <w:t>, the time-dependent bottom is prescribed and does not change its shape during sliding</w:t>
      </w:r>
      <w:r w:rsidR="00FA5A1A" w:rsidRPr="00AC66B7">
        <w:rPr>
          <w:rFonts w:hint="eastAsia"/>
          <w:b w:val="0"/>
          <w:lang w:val="en-GB"/>
        </w:rPr>
        <w:t>, as in previous Boussinesq models (</w:t>
      </w:r>
      <w:r w:rsidR="00FA5A1A" w:rsidRPr="00AC66B7">
        <w:rPr>
          <w:rFonts w:hint="eastAsia"/>
          <w:b w:val="0"/>
        </w:rPr>
        <w:t>L</w:t>
      </w:r>
      <w:r w:rsidR="00794200" w:rsidRPr="00AC66B7">
        <w:rPr>
          <w:rFonts w:hint="eastAsia"/>
          <w:b w:val="0"/>
        </w:rPr>
        <w:t>ynett</w:t>
      </w:r>
      <w:r w:rsidR="00FA5A1A" w:rsidRPr="00AC66B7">
        <w:rPr>
          <w:rFonts w:hint="eastAsia"/>
          <w:b w:val="0"/>
        </w:rPr>
        <w:t xml:space="preserve"> and Liu, 2002; Ataie-Ashtiani and Najafi-Jilani, 2006; Fuhrman and Madsen, 2009; Zhou and Teng, 2010</w:t>
      </w:r>
      <w:r w:rsidR="00FA5A1A" w:rsidRPr="00AC66B7">
        <w:rPr>
          <w:rFonts w:hint="eastAsia"/>
          <w:b w:val="0"/>
          <w:lang w:val="en-GB"/>
        </w:rPr>
        <w:t>)</w:t>
      </w:r>
      <w:r w:rsidR="008E4E2A" w:rsidRPr="00AC66B7">
        <w:rPr>
          <w:rFonts w:hint="eastAsia"/>
          <w:b w:val="0"/>
          <w:lang w:val="en-GB"/>
        </w:rPr>
        <w:t>.</w:t>
      </w:r>
    </w:p>
    <w:p w:rsidR="00DE7FD2" w:rsidRPr="00AC66B7" w:rsidRDefault="00DE7FD2" w:rsidP="00E811EC">
      <w:pPr>
        <w:pStyle w:val="11"/>
      </w:pPr>
    </w:p>
    <w:p w:rsidR="00DE7FD2" w:rsidRPr="00AC66B7" w:rsidRDefault="00DE7FD2" w:rsidP="00E811EC">
      <w:pPr>
        <w:pStyle w:val="11"/>
      </w:pPr>
      <w:r w:rsidRPr="00AC66B7">
        <w:t>MODEL VALIDATION</w:t>
      </w:r>
      <w:r w:rsidR="002714C2" w:rsidRPr="00AC66B7">
        <w:rPr>
          <w:rFonts w:hint="eastAsia"/>
        </w:rPr>
        <w:t>S AND DISCUSSIONS</w:t>
      </w:r>
    </w:p>
    <w:p w:rsidR="00EF6E38" w:rsidRPr="00AC66B7" w:rsidRDefault="00EF6E38" w:rsidP="00EF6E38"/>
    <w:p w:rsidR="00057F87" w:rsidRPr="00AC66B7" w:rsidRDefault="006C11A2" w:rsidP="00EF6E38">
      <w:r w:rsidRPr="00AC66B7">
        <w:rPr>
          <w:rFonts w:hint="eastAsia"/>
        </w:rPr>
        <w:t xml:space="preserve">Several </w:t>
      </w:r>
      <w:r w:rsidR="00EF6E38" w:rsidRPr="00AC66B7">
        <w:t xml:space="preserve">numerical </w:t>
      </w:r>
      <w:r w:rsidR="00057F87" w:rsidRPr="00AC66B7">
        <w:rPr>
          <w:rFonts w:hint="eastAsia"/>
        </w:rPr>
        <w:t>simulations</w:t>
      </w:r>
      <w:r w:rsidR="00EF6E38" w:rsidRPr="00AC66B7">
        <w:t xml:space="preserve">, including both 1DV and 2DH cases, are </w:t>
      </w:r>
      <w:r w:rsidR="00057F87" w:rsidRPr="00AC66B7">
        <w:rPr>
          <w:rFonts w:hint="eastAsia"/>
        </w:rPr>
        <w:t xml:space="preserve">performed in this section for model validation. </w:t>
      </w:r>
      <w:r w:rsidR="00646CBC" w:rsidRPr="00AC66B7">
        <w:rPr>
          <w:rFonts w:hint="eastAsia"/>
        </w:rPr>
        <w:t xml:space="preserve">The </w:t>
      </w:r>
      <w:r w:rsidR="00646CBC" w:rsidRPr="00AC66B7">
        <w:t>capabilities</w:t>
      </w:r>
      <w:r w:rsidR="00646CBC" w:rsidRPr="00AC66B7">
        <w:rPr>
          <w:rFonts w:hint="eastAsia"/>
        </w:rPr>
        <w:t xml:space="preserve"> and limitations of the model are also discussed.</w:t>
      </w:r>
    </w:p>
    <w:p w:rsidR="00DE7FD2" w:rsidRPr="00AC66B7" w:rsidRDefault="00DE7FD2" w:rsidP="00E811EC">
      <w:pPr>
        <w:pStyle w:val="11"/>
      </w:pPr>
    </w:p>
    <w:p w:rsidR="00DE7FD2" w:rsidRPr="00AC66B7" w:rsidRDefault="00DE7FD2" w:rsidP="00E811EC">
      <w:pPr>
        <w:pStyle w:val="21"/>
      </w:pPr>
      <w:r w:rsidRPr="00AC66B7">
        <w:t xml:space="preserve">One Dimensional </w:t>
      </w:r>
      <w:r w:rsidR="001D224B" w:rsidRPr="00AC66B7">
        <w:rPr>
          <w:rFonts w:hint="eastAsia"/>
        </w:rPr>
        <w:t>Waves</w:t>
      </w:r>
      <w:r w:rsidRPr="00AC66B7">
        <w:t xml:space="preserve"> Generated by a Solid Slide </w:t>
      </w:r>
    </w:p>
    <w:p w:rsidR="00E24D42" w:rsidRPr="00AC66B7" w:rsidRDefault="00E24D42" w:rsidP="00C44103">
      <w:pPr>
        <w:rPr>
          <w:lang w:val="en-US"/>
        </w:rPr>
      </w:pPr>
      <w:r w:rsidRPr="00AC66B7">
        <w:rPr>
          <w:rFonts w:hint="eastAsia"/>
        </w:rPr>
        <w:t>The</w:t>
      </w:r>
      <w:r w:rsidR="00731EC1" w:rsidRPr="00AC66B7">
        <w:t xml:space="preserve"> first test problem </w:t>
      </w:r>
      <w:r w:rsidRPr="00AC66B7">
        <w:rPr>
          <w:rFonts w:hint="eastAsia"/>
        </w:rPr>
        <w:t xml:space="preserve">is taken from Delis and Kazolea (2011), which is a </w:t>
      </w:r>
      <w:r w:rsidR="00731EC1" w:rsidRPr="00AC66B7">
        <w:t>1D case of waves generated by a solid submarine slide</w:t>
      </w:r>
      <w:r w:rsidR="00731EC1" w:rsidRPr="00AC66B7">
        <w:rPr>
          <w:rFonts w:hint="eastAsia"/>
        </w:rPr>
        <w:t xml:space="preserve"> </w:t>
      </w:r>
      <w:r w:rsidR="00731EC1" w:rsidRPr="00AC66B7">
        <w:t>moving with a constant speed over a horizontal frictionless bed.</w:t>
      </w:r>
      <w:r w:rsidR="00DE7FD2" w:rsidRPr="00AC66B7">
        <w:t xml:space="preserve"> The initial landslide profile is sinusoidal</w:t>
      </w:r>
      <w:r w:rsidR="00731EC1" w:rsidRPr="00AC66B7">
        <w:rPr>
          <w:rFonts w:hint="eastAsia"/>
        </w:rPr>
        <w:t xml:space="preserve"> with</w:t>
      </w:r>
      <w:r w:rsidR="00DE7FD2" w:rsidRPr="00AC66B7">
        <w:t xml:space="preserve"> </w:t>
      </w:r>
      <w:r w:rsidR="00731EC1" w:rsidRPr="00AC66B7">
        <w:rPr>
          <w:rFonts w:hint="eastAsia"/>
        </w:rPr>
        <w:t>t</w:t>
      </w:r>
      <w:r w:rsidR="00DE7FD2" w:rsidRPr="00AC66B7">
        <w:t xml:space="preserve">he maximum height </w:t>
      </w:r>
      <w:r w:rsidR="00731EC1" w:rsidRPr="00AC66B7">
        <w:rPr>
          <w:rFonts w:hint="eastAsia"/>
        </w:rPr>
        <w:t>20 m</w:t>
      </w:r>
      <w:r w:rsidR="00DE7FD2" w:rsidRPr="00AC66B7">
        <w:t xml:space="preserve"> and length </w:t>
      </w:r>
      <w:r w:rsidR="00731EC1" w:rsidRPr="00AC66B7">
        <w:rPr>
          <w:rFonts w:hint="eastAsia"/>
        </w:rPr>
        <w:t>1500 m.</w:t>
      </w:r>
      <w:r w:rsidR="00DE7FD2" w:rsidRPr="00AC66B7">
        <w:t xml:space="preserve"> The initial total water depth is</w:t>
      </w:r>
      <w:r w:rsidR="00731EC1" w:rsidRPr="00AC66B7">
        <w:rPr>
          <w:rFonts w:hint="eastAsia"/>
        </w:rPr>
        <w:t xml:space="preserve"> 100 m</w:t>
      </w:r>
      <w:r w:rsidR="00DE7FD2" w:rsidRPr="00AC66B7">
        <w:t xml:space="preserve">, the slide velocity </w:t>
      </w:r>
      <w:r w:rsidR="00731EC1" w:rsidRPr="00AC66B7">
        <w:rPr>
          <w:rFonts w:hint="eastAsia"/>
        </w:rPr>
        <w:t>is 5</w:t>
      </w:r>
      <w:r w:rsidR="00C44103" w:rsidRPr="00AC66B7">
        <w:rPr>
          <w:rFonts w:hint="eastAsia"/>
        </w:rPr>
        <w:t xml:space="preserve"> </w:t>
      </w:r>
      <w:r w:rsidR="00731EC1" w:rsidRPr="00AC66B7">
        <w:rPr>
          <w:rFonts w:hint="eastAsia"/>
        </w:rPr>
        <w:t xml:space="preserve">m/s </w:t>
      </w:r>
      <w:r w:rsidR="00DE7FD2" w:rsidRPr="00AC66B7">
        <w:t>and the total computational domain is 200</w:t>
      </w:r>
      <w:r w:rsidR="000F22B5" w:rsidRPr="00AC66B7">
        <w:rPr>
          <w:rFonts w:hint="eastAsia"/>
        </w:rPr>
        <w:t>0</w:t>
      </w:r>
      <w:r w:rsidR="00DE7FD2" w:rsidRPr="00AC66B7">
        <w:t>0</w:t>
      </w:r>
      <w:r w:rsidR="00731EC1" w:rsidRPr="00AC66B7">
        <w:rPr>
          <w:rFonts w:hint="eastAsia"/>
        </w:rPr>
        <w:t xml:space="preserve"> </w:t>
      </w:r>
      <w:r w:rsidR="00DE7FD2" w:rsidRPr="00AC66B7">
        <w:t xml:space="preserve">m. </w:t>
      </w:r>
      <w:r w:rsidR="00A1011C" w:rsidRPr="00AC66B7">
        <w:rPr>
          <w:rFonts w:hint="eastAsia"/>
        </w:rPr>
        <w:t>T</w:t>
      </w:r>
      <w:r w:rsidR="00DE7FD2" w:rsidRPr="00AC66B7">
        <w:t xml:space="preserve">he analytical solution of this problem </w:t>
      </w:r>
      <w:r w:rsidR="00C44103" w:rsidRPr="00AC66B7">
        <w:rPr>
          <w:rFonts w:hint="eastAsia"/>
        </w:rPr>
        <w:t xml:space="preserve">is available </w:t>
      </w:r>
      <w:r w:rsidR="00A1011C" w:rsidRPr="00AC66B7">
        <w:rPr>
          <w:rFonts w:hint="eastAsia"/>
        </w:rPr>
        <w:t>in</w:t>
      </w:r>
      <w:r w:rsidR="00DE7FD2" w:rsidRPr="00AC66B7">
        <w:rPr>
          <w:lang w:val="en-US"/>
        </w:rPr>
        <w:t xml:space="preserve"> </w:t>
      </w:r>
      <w:r w:rsidR="00DE7FD2" w:rsidRPr="00AC66B7">
        <w:rPr>
          <w:noProof/>
          <w:lang w:val="en-US"/>
        </w:rPr>
        <w:t>Tinti et al. (2001)</w:t>
      </w:r>
      <w:r w:rsidR="00C44103" w:rsidRPr="00AC66B7">
        <w:rPr>
          <w:rFonts w:hint="eastAsia"/>
          <w:lang w:val="en-US"/>
        </w:rPr>
        <w:t xml:space="preserve">, which is </w:t>
      </w:r>
      <w:r w:rsidR="00C44103" w:rsidRPr="00AC66B7">
        <w:rPr>
          <w:lang w:val="en-US"/>
        </w:rPr>
        <w:t>a superposition of</w:t>
      </w:r>
      <w:r w:rsidR="00C44103" w:rsidRPr="00AC66B7">
        <w:rPr>
          <w:rFonts w:hint="eastAsia"/>
          <w:lang w:val="en-US"/>
        </w:rPr>
        <w:t xml:space="preserve"> </w:t>
      </w:r>
      <w:r w:rsidR="00C44103" w:rsidRPr="00AC66B7">
        <w:rPr>
          <w:lang w:val="en-US"/>
        </w:rPr>
        <w:t>three waves</w:t>
      </w:r>
      <w:r w:rsidR="00DE7FD2" w:rsidRPr="00AC66B7">
        <w:rPr>
          <w:lang w:val="en-US"/>
        </w:rPr>
        <w:t xml:space="preserve">. </w:t>
      </w:r>
      <w:r w:rsidR="00C44103" w:rsidRPr="00AC66B7">
        <w:rPr>
          <w:rFonts w:hint="eastAsia"/>
          <w:lang w:val="en-US"/>
        </w:rPr>
        <w:t xml:space="preserve">At the first stage of </w:t>
      </w:r>
      <w:r w:rsidR="00C44103" w:rsidRPr="00AC66B7">
        <w:rPr>
          <w:lang w:val="en-US"/>
        </w:rPr>
        <w:t>wave generation</w:t>
      </w:r>
      <w:r w:rsidR="00C44103" w:rsidRPr="00AC66B7">
        <w:rPr>
          <w:rFonts w:hint="eastAsia"/>
          <w:lang w:val="en-US"/>
        </w:rPr>
        <w:t>,</w:t>
      </w:r>
      <w:r w:rsidR="00C44103" w:rsidRPr="00AC66B7">
        <w:rPr>
          <w:lang w:val="en-US"/>
        </w:rPr>
        <w:t xml:space="preserve"> a positive and negative wave are produced</w:t>
      </w:r>
      <w:r w:rsidR="00C44103" w:rsidRPr="00AC66B7">
        <w:rPr>
          <w:rFonts w:hint="eastAsia"/>
          <w:lang w:val="en-US"/>
        </w:rPr>
        <w:t xml:space="preserve"> </w:t>
      </w:r>
      <w:r w:rsidR="00C44103" w:rsidRPr="00AC66B7">
        <w:rPr>
          <w:lang w:val="en-US"/>
        </w:rPr>
        <w:t>due to the abrupt initiation of the slide at</w:t>
      </w:r>
      <w:r w:rsidR="00C44103" w:rsidRPr="00AC66B7">
        <w:rPr>
          <w:rFonts w:hint="eastAsia"/>
          <w:lang w:val="en-US"/>
        </w:rPr>
        <w:t xml:space="preserve"> </w:t>
      </w:r>
      <w:r w:rsidR="00C44103" w:rsidRPr="00AC66B7">
        <w:rPr>
          <w:rFonts w:hint="eastAsia"/>
          <w:i/>
          <w:lang w:val="en-US"/>
        </w:rPr>
        <w:t>t</w:t>
      </w:r>
      <w:r w:rsidR="00C44103" w:rsidRPr="00AC66B7">
        <w:rPr>
          <w:rFonts w:hint="eastAsia"/>
          <w:lang w:val="en-US"/>
        </w:rPr>
        <w:t xml:space="preserve">=0 and travel with </w:t>
      </w:r>
      <w:r w:rsidR="00C44103" w:rsidRPr="00AC66B7">
        <w:rPr>
          <w:lang w:val="en-US"/>
        </w:rPr>
        <w:t>celerity</w:t>
      </w:r>
      <w:r w:rsidR="00C44103" w:rsidRPr="00AC66B7">
        <w:rPr>
          <w:rFonts w:hint="eastAsia"/>
          <w:lang w:val="en-US"/>
        </w:rPr>
        <w:t xml:space="preserve"> of </w:t>
      </w:r>
      <w:r w:rsidR="00C44103" w:rsidRPr="00AC66B7">
        <w:rPr>
          <w:rFonts w:hint="eastAsia"/>
          <w:i/>
          <w:lang w:val="en-US"/>
        </w:rPr>
        <w:t>c</w:t>
      </w:r>
      <w:r w:rsidR="00C44103" w:rsidRPr="00AC66B7">
        <w:rPr>
          <w:rFonts w:hint="eastAsia"/>
          <w:lang w:val="en-US"/>
        </w:rPr>
        <w:t>=</w:t>
      </w:r>
      <w:r w:rsidR="00C44103" w:rsidRPr="00AC66B7">
        <w:rPr>
          <w:rFonts w:ascii="MaplePi" w:hAnsi="MaplePi"/>
          <w:lang w:val="en-US"/>
        </w:rPr>
        <w:t>±</w:t>
      </w:r>
      <w:r w:rsidR="00C44103" w:rsidRPr="00AC66B7">
        <w:rPr>
          <w:rFonts w:ascii="MaplePi" w:hAnsi="MaplePi" w:hint="eastAsia"/>
          <w:lang w:val="en-US"/>
        </w:rPr>
        <w:t>(</w:t>
      </w:r>
      <w:r w:rsidR="00C44103" w:rsidRPr="00AC66B7">
        <w:rPr>
          <w:rFonts w:hint="eastAsia"/>
          <w:i/>
          <w:lang w:val="en-US"/>
        </w:rPr>
        <w:t>gd</w:t>
      </w:r>
      <w:r w:rsidR="00C44103" w:rsidRPr="00AC66B7">
        <w:rPr>
          <w:rFonts w:hint="eastAsia"/>
          <w:lang w:val="en-US"/>
        </w:rPr>
        <w:t>)</w:t>
      </w:r>
      <w:r w:rsidR="00C44103" w:rsidRPr="00AC66B7">
        <w:rPr>
          <w:rFonts w:hint="eastAsia"/>
          <w:vertAlign w:val="superscript"/>
          <w:lang w:val="en-US"/>
        </w:rPr>
        <w:t>1/2</w:t>
      </w:r>
      <w:r w:rsidR="00C44103" w:rsidRPr="00AC66B7">
        <w:rPr>
          <w:rFonts w:hint="eastAsia"/>
          <w:lang w:val="en-US"/>
        </w:rPr>
        <w:t xml:space="preserve"> </w:t>
      </w:r>
      <w:r w:rsidR="00C44103" w:rsidRPr="00AC66B7">
        <w:rPr>
          <w:lang w:val="en-US"/>
        </w:rPr>
        <w:t>away from the source of generation</w:t>
      </w:r>
      <w:r w:rsidR="00C44103" w:rsidRPr="00AC66B7">
        <w:rPr>
          <w:rFonts w:hint="eastAsia"/>
          <w:lang w:val="en-US"/>
        </w:rPr>
        <w:t xml:space="preserve">. </w:t>
      </w:r>
      <w:r w:rsidR="00C44103" w:rsidRPr="00AC66B7">
        <w:rPr>
          <w:lang w:val="en-US"/>
        </w:rPr>
        <w:t xml:space="preserve">Then a third smaller </w:t>
      </w:r>
      <w:r w:rsidR="00C44103" w:rsidRPr="00AC66B7">
        <w:rPr>
          <w:rFonts w:hint="eastAsia"/>
          <w:lang w:val="en-US"/>
        </w:rPr>
        <w:t>trough</w:t>
      </w:r>
      <w:r w:rsidR="00C44103" w:rsidRPr="00AC66B7">
        <w:rPr>
          <w:lang w:val="en-US"/>
        </w:rPr>
        <w:t xml:space="preserve"> wave appears and propagat</w:t>
      </w:r>
      <w:r w:rsidR="00C44103" w:rsidRPr="00AC66B7">
        <w:rPr>
          <w:rFonts w:hint="eastAsia"/>
          <w:lang w:val="en-US"/>
        </w:rPr>
        <w:t>es</w:t>
      </w:r>
      <w:r w:rsidR="00C44103" w:rsidRPr="00AC66B7">
        <w:rPr>
          <w:lang w:val="en-US"/>
        </w:rPr>
        <w:t xml:space="preserve"> with </w:t>
      </w:r>
      <w:r w:rsidR="00C44103" w:rsidRPr="00AC66B7">
        <w:rPr>
          <w:rFonts w:hint="eastAsia"/>
          <w:lang w:val="en-US"/>
        </w:rPr>
        <w:t xml:space="preserve">the same </w:t>
      </w:r>
      <w:r w:rsidR="00C44103" w:rsidRPr="00AC66B7">
        <w:rPr>
          <w:lang w:val="en-US"/>
        </w:rPr>
        <w:t xml:space="preserve">celerity </w:t>
      </w:r>
      <w:r w:rsidR="00C44103" w:rsidRPr="00AC66B7">
        <w:rPr>
          <w:rFonts w:hint="eastAsia"/>
          <w:lang w:val="en-US"/>
        </w:rPr>
        <w:t xml:space="preserve">as </w:t>
      </w:r>
      <w:r w:rsidR="00C44103" w:rsidRPr="00AC66B7">
        <w:rPr>
          <w:lang w:val="en-US"/>
        </w:rPr>
        <w:t>the landslide.</w:t>
      </w:r>
    </w:p>
    <w:p w:rsidR="00852AD2" w:rsidRPr="00AC66B7" w:rsidRDefault="00E24D42" w:rsidP="00A1011C">
      <w:r w:rsidRPr="00AC66B7">
        <w:rPr>
          <w:rFonts w:hint="eastAsia"/>
          <w:lang w:val="en-US"/>
        </w:rPr>
        <w:t xml:space="preserve">In the simulation, we used </w:t>
      </w:r>
      <w:r w:rsidR="000F22B5" w:rsidRPr="00AC66B7">
        <w:rPr>
          <w:rFonts w:hint="eastAsia"/>
          <w:lang w:val="en-US"/>
        </w:rPr>
        <w:t xml:space="preserve">gird size </w:t>
      </w:r>
      <w:r w:rsidR="000F22B5" w:rsidRPr="00AC66B7">
        <w:rPr>
          <w:rFonts w:ascii="Cambria Math" w:eastAsia="Meiryo" w:hAnsi="Cambria Math" w:cs="Cambria Math"/>
          <w:lang w:val="en-US"/>
        </w:rPr>
        <w:t>△</w:t>
      </w:r>
      <w:r w:rsidR="000F22B5" w:rsidRPr="00AC66B7">
        <w:rPr>
          <w:rFonts w:hint="eastAsia"/>
          <w:i/>
          <w:lang w:val="en-US"/>
        </w:rPr>
        <w:t>x</w:t>
      </w:r>
      <w:r w:rsidR="000F22B5" w:rsidRPr="00AC66B7">
        <w:rPr>
          <w:rFonts w:hint="eastAsia"/>
          <w:lang w:val="en-US"/>
        </w:rPr>
        <w:t xml:space="preserve">=4.0 m, </w:t>
      </w:r>
      <w:r w:rsidR="000F22B5" w:rsidRPr="00AC66B7">
        <w:t xml:space="preserve">time step </w:t>
      </w:r>
      <w:r w:rsidR="000F22B5" w:rsidRPr="00AC66B7">
        <w:rPr>
          <w:rFonts w:ascii="Cambria Math" w:eastAsia="Meiryo" w:hAnsi="Cambria Math" w:cs="Cambria Math"/>
          <w:lang w:val="en-US"/>
        </w:rPr>
        <w:t>△</w:t>
      </w:r>
      <w:r w:rsidR="000F22B5" w:rsidRPr="00AC66B7">
        <w:rPr>
          <w:rFonts w:hint="eastAsia"/>
          <w:i/>
        </w:rPr>
        <w:t>t</w:t>
      </w:r>
      <w:r w:rsidR="000F22B5" w:rsidRPr="00AC66B7">
        <w:rPr>
          <w:rFonts w:hint="eastAsia"/>
        </w:rPr>
        <w:t>=0.001</w:t>
      </w:r>
      <w:r w:rsidR="00050FCA" w:rsidRPr="00AC66B7">
        <w:rPr>
          <w:rFonts w:hint="eastAsia"/>
        </w:rPr>
        <w:t xml:space="preserve"> </w:t>
      </w:r>
      <w:r w:rsidR="000F22B5" w:rsidRPr="00AC66B7">
        <w:rPr>
          <w:rFonts w:hint="eastAsia"/>
        </w:rPr>
        <w:t>s and bottom friction was neglected.</w:t>
      </w:r>
      <w:r w:rsidR="00852AD2" w:rsidRPr="00AC66B7">
        <w:t xml:space="preserve"> Fig.1 shows the comparison between the numerical and analytical results. One can see that the simulated results </w:t>
      </w:r>
      <w:r w:rsidR="00852AD2" w:rsidRPr="00AC66B7">
        <w:rPr>
          <w:rFonts w:hint="eastAsia"/>
        </w:rPr>
        <w:t xml:space="preserve">are in general </w:t>
      </w:r>
      <w:r w:rsidR="00852AD2" w:rsidRPr="00AC66B7">
        <w:t>agreement with the analytical solution</w:t>
      </w:r>
      <w:r w:rsidR="00852AD2" w:rsidRPr="00AC66B7">
        <w:rPr>
          <w:rFonts w:hint="eastAsia"/>
        </w:rPr>
        <w:t>, denoting the development and evolution of the three waves are reasonably well reproduced by the model. The arrival time for the three waves predicted by the model compares well with the analytical solution, with only</w:t>
      </w:r>
      <w:r w:rsidR="00852AD2" w:rsidRPr="00AC66B7">
        <w:t xml:space="preserve"> a slight lag develops after 60 seconds.</w:t>
      </w:r>
      <w:r w:rsidR="00852AD2" w:rsidRPr="00AC66B7">
        <w:rPr>
          <w:rFonts w:hint="eastAsia"/>
        </w:rPr>
        <w:t xml:space="preserve"> </w:t>
      </w:r>
      <w:r w:rsidR="00852AD2" w:rsidRPr="00AC66B7">
        <w:t>The modelled amplitudes are also in good agreement with the analytical solution with a</w:t>
      </w:r>
      <w:r w:rsidR="005A04B3" w:rsidRPr="00AC66B7">
        <w:rPr>
          <w:rFonts w:hint="eastAsia"/>
        </w:rPr>
        <w:t>n</w:t>
      </w:r>
      <w:r w:rsidR="00852AD2" w:rsidRPr="00AC66B7">
        <w:t xml:space="preserve"> </w:t>
      </w:r>
      <w:r w:rsidR="005A04B3" w:rsidRPr="00AC66B7">
        <w:rPr>
          <w:rFonts w:hint="eastAsia"/>
        </w:rPr>
        <w:t>apparent</w:t>
      </w:r>
      <w:r w:rsidR="00852AD2" w:rsidRPr="00AC66B7">
        <w:t xml:space="preserve"> overestimation for the third smaller </w:t>
      </w:r>
      <w:r w:rsidR="005A04B3" w:rsidRPr="00AC66B7">
        <w:rPr>
          <w:rFonts w:hint="eastAsia"/>
        </w:rPr>
        <w:t>trough</w:t>
      </w:r>
      <w:r w:rsidR="00852AD2" w:rsidRPr="00AC66B7">
        <w:t xml:space="preserve"> wave. </w:t>
      </w:r>
      <w:r w:rsidR="00050FCA" w:rsidRPr="00AC66B7">
        <w:rPr>
          <w:rFonts w:hint="eastAsia"/>
        </w:rPr>
        <w:t xml:space="preserve">The </w:t>
      </w:r>
      <w:r w:rsidR="00050FCA" w:rsidRPr="00AC66B7">
        <w:t>numerical</w:t>
      </w:r>
      <w:r w:rsidR="00050FCA" w:rsidRPr="00AC66B7">
        <w:rPr>
          <w:rFonts w:hint="eastAsia"/>
        </w:rPr>
        <w:t xml:space="preserve"> results </w:t>
      </w:r>
      <w:r w:rsidR="00050FCA" w:rsidRPr="00AC66B7">
        <w:t>presented</w:t>
      </w:r>
      <w:r w:rsidR="00050FCA" w:rsidRPr="00AC66B7">
        <w:rPr>
          <w:rFonts w:hint="eastAsia"/>
        </w:rPr>
        <w:t xml:space="preserve"> in Fig.1 also demonstrate the well-balanced scheme is </w:t>
      </w:r>
      <w:r w:rsidR="00050FCA" w:rsidRPr="00AC66B7">
        <w:t>successfully</w:t>
      </w:r>
      <w:r w:rsidR="00050FCA" w:rsidRPr="00AC66B7">
        <w:rPr>
          <w:rFonts w:hint="eastAsia"/>
        </w:rPr>
        <w:t xml:space="preserve"> implemented, according to Delis and Kazolea (2011). </w:t>
      </w:r>
    </w:p>
    <w:p w:rsidR="00050FCA" w:rsidRPr="00AC66B7" w:rsidRDefault="00050FCA" w:rsidP="00050FCA">
      <w:r w:rsidRPr="00AC66B7">
        <w:rPr>
          <w:rFonts w:hint="eastAsia"/>
        </w:rPr>
        <w:t xml:space="preserve">The tail waves following the first two waves are also observed from the numerical results in Fig.1, </w:t>
      </w:r>
      <w:r w:rsidR="008D7F44" w:rsidRPr="00AC66B7">
        <w:rPr>
          <w:rFonts w:hint="eastAsia"/>
        </w:rPr>
        <w:t xml:space="preserve">they whilst do not </w:t>
      </w:r>
      <w:r w:rsidR="008D7F44" w:rsidRPr="00AC66B7">
        <w:t>appear</w:t>
      </w:r>
      <w:r w:rsidR="008D7F44" w:rsidRPr="00AC66B7">
        <w:rPr>
          <w:rFonts w:hint="eastAsia"/>
        </w:rPr>
        <w:t xml:space="preserve"> in the analytical solution. The discrepancy is </w:t>
      </w:r>
      <w:r w:rsidRPr="00AC66B7">
        <w:rPr>
          <w:rFonts w:hint="eastAsia"/>
        </w:rPr>
        <w:t xml:space="preserve">caused by the </w:t>
      </w:r>
      <w:r w:rsidRPr="00AC66B7">
        <w:t>inconsistency</w:t>
      </w:r>
      <w:r w:rsidRPr="00AC66B7">
        <w:rPr>
          <w:rFonts w:hint="eastAsia"/>
        </w:rPr>
        <w:t xml:space="preserve"> between the governing equations</w:t>
      </w:r>
      <w:r w:rsidR="008D7F44" w:rsidRPr="00AC66B7">
        <w:rPr>
          <w:rFonts w:hint="eastAsia"/>
        </w:rPr>
        <w:t xml:space="preserve"> </w:t>
      </w:r>
      <w:r w:rsidR="006F3AFC" w:rsidRPr="00AC66B7">
        <w:rPr>
          <w:rFonts w:hint="eastAsia"/>
        </w:rPr>
        <w:t xml:space="preserve">for analytical solution and </w:t>
      </w:r>
      <w:r w:rsidR="006F3AFC" w:rsidRPr="00AC66B7">
        <w:t>numerical</w:t>
      </w:r>
      <w:r w:rsidR="006F3AFC" w:rsidRPr="00AC66B7">
        <w:rPr>
          <w:rFonts w:hint="eastAsia"/>
        </w:rPr>
        <w:t xml:space="preserve"> model, namely, the form uses linear nondispersive shallow water equations while the latter uses the nonlinear and dispersive Boussinesq equations</w:t>
      </w:r>
      <w:r w:rsidRPr="00AC66B7">
        <w:rPr>
          <w:rFonts w:hint="eastAsia"/>
        </w:rPr>
        <w:t>.</w:t>
      </w:r>
    </w:p>
    <w:p w:rsidR="00050FCA" w:rsidRPr="00AC66B7" w:rsidRDefault="00050FCA" w:rsidP="00050FCA"/>
    <w:p w:rsidR="00DE7FD2" w:rsidRPr="00AC66B7" w:rsidRDefault="00794200" w:rsidP="00E811EC">
      <w:r w:rsidRPr="00AC66B7">
        <w:rPr>
          <w:noProof/>
          <w:lang w:val="en-US"/>
        </w:rPr>
        <w:lastRenderedPageBreak/>
        <w:drawing>
          <wp:inline distT="0" distB="0" distL="0" distR="0" wp14:anchorId="73B71EF0" wp14:editId="532AE0C3">
            <wp:extent cx="3293745" cy="4425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93745" cy="4425950"/>
                    </a:xfrm>
                    <a:prstGeom prst="rect">
                      <a:avLst/>
                    </a:prstGeom>
                    <a:noFill/>
                    <a:ln>
                      <a:noFill/>
                    </a:ln>
                  </pic:spPr>
                </pic:pic>
              </a:graphicData>
            </a:graphic>
          </wp:inline>
        </w:drawing>
      </w:r>
    </w:p>
    <w:p w:rsidR="00DE7FD2" w:rsidRPr="00AC66B7" w:rsidRDefault="00DE7FD2" w:rsidP="00E811EC">
      <w:r w:rsidRPr="00AC66B7">
        <w:t xml:space="preserve">Fig.1 Comparison of analytical results and numerical results </w:t>
      </w:r>
      <w:r w:rsidR="006B50B0" w:rsidRPr="00AC66B7">
        <w:rPr>
          <w:rFonts w:hint="eastAsia"/>
        </w:rPr>
        <w:t>for</w:t>
      </w:r>
      <w:r w:rsidRPr="00AC66B7">
        <w:t xml:space="preserve"> 1D wave generation and propagation by a sinusoidal slide</w:t>
      </w:r>
      <w:r w:rsidR="00AB769F" w:rsidRPr="00AC66B7">
        <w:rPr>
          <w:rFonts w:hint="eastAsia"/>
        </w:rPr>
        <w:t>.</w:t>
      </w:r>
    </w:p>
    <w:p w:rsidR="00DE7FD2" w:rsidRPr="00AC66B7" w:rsidRDefault="00DE7FD2" w:rsidP="00E811EC"/>
    <w:p w:rsidR="00DE7FD2" w:rsidRPr="00AC66B7" w:rsidRDefault="00DE7FD2" w:rsidP="00E811EC">
      <w:pPr>
        <w:pStyle w:val="21"/>
      </w:pPr>
      <w:r w:rsidRPr="00AC66B7">
        <w:t xml:space="preserve">Propagation </w:t>
      </w:r>
      <w:r w:rsidR="00997A53" w:rsidRPr="00AC66B7">
        <w:rPr>
          <w:rFonts w:hint="eastAsia"/>
        </w:rPr>
        <w:t xml:space="preserve">and runup </w:t>
      </w:r>
      <w:r w:rsidRPr="00AC66B7">
        <w:t xml:space="preserve">of the Tsunami Induced by </w:t>
      </w:r>
      <w:r w:rsidR="001D224B" w:rsidRPr="00AC66B7">
        <w:rPr>
          <w:rFonts w:hint="eastAsia"/>
        </w:rPr>
        <w:t>1D</w:t>
      </w:r>
      <w:r w:rsidRPr="00AC66B7">
        <w:t xml:space="preserve"> Landslide</w:t>
      </w:r>
    </w:p>
    <w:p w:rsidR="00DE7FD2" w:rsidRPr="00AC66B7" w:rsidRDefault="00DE7FD2" w:rsidP="00E811EC"/>
    <w:p w:rsidR="00DE7FD2" w:rsidRPr="00AC66B7" w:rsidRDefault="00BA3905" w:rsidP="00E811EC">
      <w:r w:rsidRPr="00AC66B7">
        <w:rPr>
          <w:rFonts w:hint="eastAsia"/>
        </w:rPr>
        <w:t>The next test case is taken from Liu et al. (2003), which is for t</w:t>
      </w:r>
      <w:r w:rsidR="00DE7FD2" w:rsidRPr="00AC66B7">
        <w:t xml:space="preserve">sunami </w:t>
      </w:r>
      <w:r w:rsidRPr="00AC66B7">
        <w:rPr>
          <w:rFonts w:hint="eastAsia"/>
        </w:rPr>
        <w:t xml:space="preserve">wave </w:t>
      </w:r>
      <w:r w:rsidR="00DE7FD2" w:rsidRPr="00AC66B7">
        <w:t>propagation due to a one-dimensional landslide</w:t>
      </w:r>
      <w:r w:rsidRPr="00AC66B7">
        <w:rPr>
          <w:rFonts w:hint="eastAsia"/>
        </w:rPr>
        <w:t xml:space="preserve"> over a slope</w:t>
      </w:r>
      <w:r w:rsidR="00DE7FD2" w:rsidRPr="00AC66B7">
        <w:t xml:space="preserve">. </w:t>
      </w:r>
      <w:r w:rsidRPr="00AC66B7">
        <w:rPr>
          <w:rFonts w:hint="eastAsia"/>
        </w:rPr>
        <w:t>This test has been used as a benchmark test i</w:t>
      </w:r>
      <w:r w:rsidR="00DE7FD2" w:rsidRPr="00AC66B7">
        <w:t xml:space="preserve">n the Third International Workshop on Long-Wave </w:t>
      </w:r>
      <w:r w:rsidR="00E95548" w:rsidRPr="00AC66B7">
        <w:t>Runup</w:t>
      </w:r>
      <w:r w:rsidR="00DE7FD2" w:rsidRPr="00AC66B7">
        <w:t xml:space="preserve"> Models</w:t>
      </w:r>
      <w:r w:rsidRPr="00AC66B7">
        <w:rPr>
          <w:rFonts w:hint="eastAsia"/>
        </w:rPr>
        <w:t xml:space="preserve"> </w:t>
      </w:r>
      <w:r w:rsidR="00DE7FD2" w:rsidRPr="00AC66B7">
        <w:t xml:space="preserve">and all related data </w:t>
      </w:r>
      <w:r w:rsidR="00A43102" w:rsidRPr="00AC66B7">
        <w:rPr>
          <w:rFonts w:hint="eastAsia"/>
        </w:rPr>
        <w:t>are</w:t>
      </w:r>
      <w:r w:rsidR="00DE7FD2" w:rsidRPr="00AC66B7">
        <w:t xml:space="preserve"> also provided, see </w:t>
      </w:r>
      <w:r w:rsidR="00DE7FD2" w:rsidRPr="00AC66B7">
        <w:rPr>
          <w:noProof/>
        </w:rPr>
        <w:t>Liu et al. (2008)</w:t>
      </w:r>
      <w:r w:rsidR="00DE7FD2" w:rsidRPr="00AC66B7">
        <w:t xml:space="preserve"> for details.</w:t>
      </w:r>
      <w:r w:rsidRPr="00AC66B7">
        <w:rPr>
          <w:rFonts w:hint="eastAsia"/>
        </w:rPr>
        <w:t xml:space="preserve"> </w:t>
      </w:r>
      <w:r w:rsidRPr="00AC66B7">
        <w:t>Our aim here is to test the ability of the numerical model to predict the free surface elevation and runup.</w:t>
      </w:r>
    </w:p>
    <w:p w:rsidR="00BA3905" w:rsidRPr="00AC66B7" w:rsidRDefault="00BA3905" w:rsidP="00E811EC">
      <w:r w:rsidRPr="00AC66B7">
        <w:rPr>
          <w:rFonts w:hint="eastAsia"/>
        </w:rPr>
        <w:t>The water depth in this test is composed of two components as</w:t>
      </w:r>
    </w:p>
    <w:p w:rsidR="00BA3905" w:rsidRPr="00AC66B7" w:rsidRDefault="00BA3905" w:rsidP="00BA3905">
      <w:r w:rsidRPr="00AC66B7">
        <w:rPr>
          <w:position w:val="-8"/>
        </w:rPr>
        <w:object w:dxaOrig="1920" w:dyaOrig="260">
          <v:shape id="_x0000_i1046" type="#_x0000_t75" style="width:96pt;height:13.5pt" o:ole="">
            <v:imagedata r:id="rId49" o:title=""/>
          </v:shape>
          <o:OLEObject Type="Embed" ProgID="Equation.DSMT4" ShapeID="_x0000_i1046" DrawAspect="Content" ObjectID="_1544190615" r:id="rId50"/>
        </w:object>
      </w:r>
      <w:r w:rsidRPr="00AC66B7">
        <w:t xml:space="preserve">                    </w:t>
      </w:r>
      <w:r w:rsidRPr="00AC66B7">
        <w:rPr>
          <w:rFonts w:hint="eastAsia"/>
        </w:rPr>
        <w:t xml:space="preserve">            </w:t>
      </w:r>
      <w:r w:rsidRPr="00AC66B7">
        <w:t>(</w:t>
      </w:r>
      <w:r w:rsidR="004E4729" w:rsidRPr="00AC66B7">
        <w:rPr>
          <w:rFonts w:hint="eastAsia"/>
        </w:rPr>
        <w:t>20</w:t>
      </w:r>
      <w:r w:rsidRPr="00AC66B7">
        <w:t>)</w:t>
      </w:r>
    </w:p>
    <w:p w:rsidR="00DE7FD2" w:rsidRPr="00AC66B7" w:rsidRDefault="00C47B76" w:rsidP="00E811EC">
      <w:r w:rsidRPr="00AC66B7">
        <w:t>wher</w:t>
      </w:r>
      <w:r w:rsidRPr="00AC66B7">
        <w:rPr>
          <w:rFonts w:hint="eastAsia"/>
        </w:rPr>
        <w:t>e</w:t>
      </w:r>
      <w:r w:rsidRPr="00AC66B7">
        <w:rPr>
          <w:rFonts w:ascii="Symbol" w:hAnsi="Symbol"/>
        </w:rPr>
        <w:t></w:t>
      </w:r>
      <w:r w:rsidR="00BA3905" w:rsidRPr="00AC66B7">
        <w:rPr>
          <w:rFonts w:ascii="Symbol" w:hAnsi="Symbol"/>
          <w:i/>
        </w:rPr>
        <w:t></w:t>
      </w:r>
      <w:r w:rsidR="00BA3905" w:rsidRPr="00AC66B7">
        <w:rPr>
          <w:rFonts w:hint="eastAsia"/>
        </w:rPr>
        <w:t>=5.7</w:t>
      </w:r>
      <w:r w:rsidR="00BA3905" w:rsidRPr="00AC66B7">
        <w:rPr>
          <w:rFonts w:ascii="MaplePi" w:hAnsi="MaplePi"/>
        </w:rPr>
        <w:t>°</w:t>
      </w:r>
      <w:r w:rsidR="00DE7FD2" w:rsidRPr="00AC66B7">
        <w:t xml:space="preserve"> is the beach slope</w:t>
      </w:r>
      <w:r w:rsidR="00997A53" w:rsidRPr="00AC66B7">
        <w:rPr>
          <w:rFonts w:hint="eastAsia"/>
        </w:rPr>
        <w:t xml:space="preserve">, </w:t>
      </w:r>
      <w:r w:rsidR="00997A53" w:rsidRPr="00AC66B7">
        <w:rPr>
          <w:rFonts w:hint="eastAsia"/>
          <w:i/>
        </w:rPr>
        <w:t>x</w:t>
      </w:r>
      <w:r w:rsidR="00997A53" w:rsidRPr="00AC66B7">
        <w:rPr>
          <w:rFonts w:hint="eastAsia"/>
        </w:rPr>
        <w:t xml:space="preserve"> is the horizontal axis starting from the initial shoreline position and positive </w:t>
      </w:r>
      <w:r w:rsidR="00997A53" w:rsidRPr="00AC66B7">
        <w:t>offshore</w:t>
      </w:r>
      <w:r w:rsidR="00DE7FD2" w:rsidRPr="00AC66B7">
        <w:t xml:space="preserve"> and</w:t>
      </w:r>
      <w:r w:rsidR="00BA3905" w:rsidRPr="00AC66B7">
        <w:rPr>
          <w:rFonts w:hint="eastAsia"/>
        </w:rPr>
        <w:t xml:space="preserve"> </w:t>
      </w:r>
      <w:r w:rsidR="00BA3905" w:rsidRPr="00AC66B7">
        <w:rPr>
          <w:rFonts w:hint="eastAsia"/>
          <w:i/>
        </w:rPr>
        <w:t>h</w:t>
      </w:r>
      <w:r w:rsidR="00BA3905" w:rsidRPr="00AC66B7">
        <w:t>’</w:t>
      </w:r>
      <w:r w:rsidR="00DE7FD2" w:rsidRPr="00AC66B7">
        <w:t xml:space="preserve"> is the time-dependent function of the seabed</w:t>
      </w:r>
      <w:r w:rsidRPr="00AC66B7">
        <w:rPr>
          <w:rFonts w:hint="eastAsia"/>
        </w:rPr>
        <w:t>,</w:t>
      </w:r>
      <w:r w:rsidR="00BA3905" w:rsidRPr="00AC66B7">
        <w:rPr>
          <w:rFonts w:hint="eastAsia"/>
        </w:rPr>
        <w:t xml:space="preserve"> given by</w:t>
      </w:r>
    </w:p>
    <w:p w:rsidR="00DE7FD2" w:rsidRPr="00AC66B7" w:rsidRDefault="00DE7FD2" w:rsidP="00E811EC">
      <w:r w:rsidRPr="00AC66B7">
        <w:rPr>
          <w:position w:val="-34"/>
        </w:rPr>
        <w:object w:dxaOrig="3060" w:dyaOrig="760">
          <v:shape id="_x0000_i1047" type="#_x0000_t75" style="width:153.75pt;height:38.25pt" o:ole="">
            <v:imagedata r:id="rId51" o:title=""/>
          </v:shape>
          <o:OLEObject Type="Embed" ProgID="Equation.DSMT4" ShapeID="_x0000_i1047" DrawAspect="Content" ObjectID="_1544190616" r:id="rId52"/>
        </w:object>
      </w:r>
      <w:r w:rsidR="00BA3905" w:rsidRPr="00AC66B7">
        <w:rPr>
          <w:rFonts w:hint="eastAsia"/>
        </w:rPr>
        <w:t xml:space="preserve">                    </w:t>
      </w:r>
      <w:r w:rsidR="00BA3905" w:rsidRPr="00AC66B7">
        <w:t>(</w:t>
      </w:r>
      <w:r w:rsidR="00BA3905" w:rsidRPr="00AC66B7">
        <w:rPr>
          <w:rFonts w:hint="eastAsia"/>
        </w:rPr>
        <w:t>2</w:t>
      </w:r>
      <w:r w:rsidR="004E4729" w:rsidRPr="00AC66B7">
        <w:rPr>
          <w:rFonts w:hint="eastAsia"/>
        </w:rPr>
        <w:t>1</w:t>
      </w:r>
      <w:r w:rsidR="00BA3905" w:rsidRPr="00AC66B7">
        <w:t>)</w:t>
      </w:r>
    </w:p>
    <w:p w:rsidR="00DE7FD2" w:rsidRPr="00AC66B7" w:rsidRDefault="00703FEA" w:rsidP="00E811EC">
      <w:r w:rsidRPr="00AC66B7">
        <w:rPr>
          <w:rFonts w:hint="eastAsia"/>
        </w:rPr>
        <w:t>where</w:t>
      </w:r>
      <w:r w:rsidR="00DE7FD2" w:rsidRPr="00AC66B7">
        <w:t xml:space="preserve"> </w:t>
      </w:r>
      <w:r w:rsidR="00C47B76" w:rsidRPr="00AC66B7">
        <w:rPr>
          <w:rFonts w:ascii="MaplePi" w:hAnsi="MaplePi"/>
          <w:i/>
        </w:rPr>
        <w:t>d</w:t>
      </w:r>
      <w:r w:rsidR="00DE7FD2" w:rsidRPr="00AC66B7">
        <w:t xml:space="preserve"> is the maximum vertical slide thickness, </w:t>
      </w:r>
      <w:r w:rsidR="00C47B76" w:rsidRPr="00AC66B7">
        <w:rPr>
          <w:rFonts w:ascii="MaplePi" w:hAnsi="MaplePi"/>
          <w:i/>
        </w:rPr>
        <w:t>m</w:t>
      </w:r>
      <w:r w:rsidR="00C47B76" w:rsidRPr="00AC66B7">
        <w:rPr>
          <w:rFonts w:hint="eastAsia"/>
        </w:rPr>
        <w:t xml:space="preserve"> </w:t>
      </w:r>
      <w:r w:rsidR="00DE7FD2" w:rsidRPr="00AC66B7">
        <w:t xml:space="preserve">is the </w:t>
      </w:r>
      <w:r w:rsidR="00C47B76" w:rsidRPr="00AC66B7">
        <w:rPr>
          <w:rFonts w:hint="eastAsia"/>
        </w:rPr>
        <w:t xml:space="preserve">ratio </w:t>
      </w:r>
      <w:r w:rsidR="00DE7FD2" w:rsidRPr="00AC66B7">
        <w:t xml:space="preserve">of the thickness and the slide length, and the landslide moves at constant acceleration. </w:t>
      </w:r>
    </w:p>
    <w:p w:rsidR="00DE7FD2" w:rsidRPr="00AC66B7" w:rsidRDefault="00C47B76" w:rsidP="00E811EC">
      <w:r w:rsidRPr="00AC66B7">
        <w:rPr>
          <w:rFonts w:hint="eastAsia"/>
        </w:rPr>
        <w:t>T</w:t>
      </w:r>
      <w:r w:rsidR="00DE7FD2" w:rsidRPr="00AC66B7">
        <w:t xml:space="preserve">wo cases will be simulated </w:t>
      </w:r>
      <w:r w:rsidRPr="00AC66B7">
        <w:rPr>
          <w:rFonts w:hint="eastAsia"/>
        </w:rPr>
        <w:t xml:space="preserve">using the developed Boussinesq </w:t>
      </w:r>
      <w:r w:rsidR="00DE7FD2" w:rsidRPr="00AC66B7">
        <w:t>model</w:t>
      </w:r>
      <w:r w:rsidRPr="00AC66B7">
        <w:rPr>
          <w:rFonts w:hint="eastAsia"/>
        </w:rPr>
        <w:t xml:space="preserve"> and, the </w:t>
      </w:r>
      <w:r w:rsidR="00DE7FD2" w:rsidRPr="00AC66B7">
        <w:rPr>
          <w:lang w:val="en-US"/>
        </w:rPr>
        <w:t xml:space="preserve">simulation parameters are </w:t>
      </w:r>
      <w:r w:rsidRPr="00AC66B7">
        <w:rPr>
          <w:rFonts w:hint="eastAsia"/>
          <w:lang w:val="en-US"/>
        </w:rPr>
        <w:t>listed bellow</w:t>
      </w:r>
      <w:r w:rsidR="0055434D" w:rsidRPr="00AC66B7">
        <w:rPr>
          <w:rFonts w:hint="eastAsia"/>
          <w:lang w:val="en-US"/>
        </w:rPr>
        <w:t xml:space="preserve"> (</w:t>
      </w:r>
      <w:r w:rsidR="0055434D" w:rsidRPr="00AC66B7">
        <w:rPr>
          <w:rFonts w:hint="eastAsia"/>
          <w:i/>
          <w:lang w:val="en-US"/>
        </w:rPr>
        <w:t>f</w:t>
      </w:r>
      <w:r w:rsidR="0055434D" w:rsidRPr="00AC66B7">
        <w:rPr>
          <w:rFonts w:hint="eastAsia"/>
          <w:lang w:val="en-US"/>
        </w:rPr>
        <w:t>=0)</w:t>
      </w:r>
    </w:p>
    <w:p w:rsidR="00DE7FD2" w:rsidRPr="00AC66B7" w:rsidRDefault="00DE7FD2" w:rsidP="002436EB">
      <w:pPr>
        <w:pStyle w:val="af"/>
        <w:numPr>
          <w:ilvl w:val="0"/>
          <w:numId w:val="4"/>
        </w:numPr>
        <w:ind w:left="356" w:hangingChars="198" w:hanging="356"/>
      </w:pPr>
      <w:r w:rsidRPr="00AC66B7">
        <w:t xml:space="preserve">Case A: </w:t>
      </w:r>
      <w:r w:rsidR="00C47B76" w:rsidRPr="00AC66B7">
        <w:rPr>
          <w:rFonts w:hint="eastAsia"/>
        </w:rPr>
        <w:t>tan</w:t>
      </w:r>
      <w:r w:rsidR="00C47B76" w:rsidRPr="00AC66B7">
        <w:rPr>
          <w:rFonts w:ascii="Symbol" w:hAnsi="Symbol"/>
          <w:i/>
        </w:rPr>
        <w:t></w:t>
      </w:r>
      <w:r w:rsidR="00C47B76" w:rsidRPr="00AC66B7">
        <w:rPr>
          <w:rFonts w:ascii="Symbol" w:hAnsi="Symbol"/>
          <w:i/>
        </w:rPr>
        <w:t></w:t>
      </w:r>
      <w:r w:rsidR="00C47B76" w:rsidRPr="00AC66B7">
        <w:rPr>
          <w:rFonts w:ascii="Symbol" w:hAnsi="Symbol"/>
          <w:i/>
        </w:rPr>
        <w:t></w:t>
      </w:r>
      <w:r w:rsidR="00C47B76" w:rsidRPr="00AC66B7">
        <w:rPr>
          <w:rFonts w:ascii="MaplePi" w:hAnsi="MaplePi"/>
          <w:i/>
        </w:rPr>
        <w:t>m</w:t>
      </w:r>
      <w:r w:rsidR="00C47B76" w:rsidRPr="00AC66B7">
        <w:rPr>
          <w:position w:val="-8"/>
        </w:rPr>
        <w:t xml:space="preserve"> </w:t>
      </w:r>
      <w:r w:rsidR="00C47B76" w:rsidRPr="00AC66B7">
        <w:rPr>
          <w:rFonts w:hint="eastAsia"/>
          <w:lang w:val="en-US"/>
        </w:rPr>
        <w:t>=10</w:t>
      </w:r>
      <w:r w:rsidR="00C47B76" w:rsidRPr="00AC66B7">
        <w:rPr>
          <w:rFonts w:hint="eastAsia"/>
          <w:position w:val="-8"/>
        </w:rPr>
        <w:t xml:space="preserve"> </w:t>
      </w:r>
      <w:r w:rsidRPr="00AC66B7">
        <w:t xml:space="preserve">with </w:t>
      </w:r>
      <w:r w:rsidR="00C47B76" w:rsidRPr="00AC66B7">
        <w:rPr>
          <w:rFonts w:ascii="MaplePi" w:hAnsi="MaplePi"/>
          <w:i/>
        </w:rPr>
        <w:t>m</w:t>
      </w:r>
      <w:r w:rsidR="00C47B76" w:rsidRPr="00AC66B7">
        <w:rPr>
          <w:rFonts w:hint="eastAsia"/>
        </w:rPr>
        <w:t xml:space="preserve"> =0.01</w:t>
      </w:r>
      <w:r w:rsidRPr="00AC66B7">
        <w:t xml:space="preserve"> (very thin mass layer), </w:t>
      </w:r>
      <w:r w:rsidR="00C47B76" w:rsidRPr="00AC66B7">
        <w:rPr>
          <w:rFonts w:ascii="MaplePi" w:hAnsi="MaplePi"/>
          <w:i/>
        </w:rPr>
        <w:t>d</w:t>
      </w:r>
      <w:r w:rsidR="00C47B76" w:rsidRPr="00AC66B7">
        <w:t xml:space="preserve"> </w:t>
      </w:r>
      <w:r w:rsidR="00C47B76" w:rsidRPr="00AC66B7">
        <w:rPr>
          <w:rFonts w:hint="eastAsia"/>
        </w:rPr>
        <w:t>=1. The</w:t>
      </w:r>
      <w:r w:rsidRPr="00AC66B7">
        <w:t xml:space="preserve"> </w:t>
      </w:r>
      <w:r w:rsidRPr="00AC66B7">
        <w:rPr>
          <w:lang w:val="en-US"/>
        </w:rPr>
        <w:t xml:space="preserve">computational domain is </w:t>
      </w:r>
      <w:r w:rsidR="00C47B76" w:rsidRPr="00AC66B7">
        <w:rPr>
          <w:rFonts w:hint="eastAsia"/>
          <w:lang w:val="en-US"/>
        </w:rPr>
        <w:t xml:space="preserve">5000 m in length and discretized using gird size </w:t>
      </w:r>
      <w:r w:rsidR="00C47B76" w:rsidRPr="00AC66B7">
        <w:rPr>
          <w:rFonts w:ascii="Cambria Math" w:eastAsia="Meiryo" w:hAnsi="Cambria Math" w:cs="Cambria Math"/>
          <w:lang w:val="en-US"/>
        </w:rPr>
        <w:t>△</w:t>
      </w:r>
      <w:r w:rsidR="00C47B76" w:rsidRPr="00AC66B7">
        <w:rPr>
          <w:rFonts w:hint="eastAsia"/>
          <w:i/>
          <w:lang w:val="en-US"/>
        </w:rPr>
        <w:t>x</w:t>
      </w:r>
      <w:r w:rsidR="00C47B76" w:rsidRPr="00AC66B7">
        <w:rPr>
          <w:rFonts w:hint="eastAsia"/>
          <w:lang w:val="en-US"/>
        </w:rPr>
        <w:t>=2.0 m.</w:t>
      </w:r>
      <w:r w:rsidRPr="00AC66B7">
        <w:rPr>
          <w:lang w:val="en-US"/>
        </w:rPr>
        <w:t xml:space="preserve"> </w:t>
      </w:r>
      <w:r w:rsidR="00C47B76" w:rsidRPr="00AC66B7">
        <w:rPr>
          <w:rFonts w:hint="eastAsia"/>
          <w:lang w:val="en-US"/>
        </w:rPr>
        <w:t>T</w:t>
      </w:r>
      <w:r w:rsidRPr="00AC66B7">
        <w:rPr>
          <w:lang w:val="en-US"/>
        </w:rPr>
        <w:t>he time step</w:t>
      </w:r>
      <w:r w:rsidR="00C47B76" w:rsidRPr="00AC66B7">
        <w:rPr>
          <w:rFonts w:hint="eastAsia"/>
          <w:lang w:val="en-US"/>
        </w:rPr>
        <w:t xml:space="preserve"> is set to be</w:t>
      </w:r>
      <w:r w:rsidRPr="00AC66B7">
        <w:rPr>
          <w:lang w:val="en-US"/>
        </w:rPr>
        <w:t xml:space="preserve"> </w:t>
      </w:r>
      <w:r w:rsidR="00C47B76" w:rsidRPr="00AC66B7">
        <w:rPr>
          <w:rFonts w:ascii="Cambria Math" w:eastAsia="Meiryo" w:hAnsi="Cambria Math" w:cs="Cambria Math"/>
          <w:lang w:val="en-US"/>
        </w:rPr>
        <w:t>△</w:t>
      </w:r>
      <w:r w:rsidR="00C47B76" w:rsidRPr="00AC66B7">
        <w:rPr>
          <w:rFonts w:hint="eastAsia"/>
          <w:i/>
        </w:rPr>
        <w:t>t</w:t>
      </w:r>
      <w:r w:rsidR="00C47B76" w:rsidRPr="00AC66B7">
        <w:rPr>
          <w:rFonts w:hint="eastAsia"/>
        </w:rPr>
        <w:t>=0.001 s</w:t>
      </w:r>
      <w:r w:rsidRPr="00AC66B7">
        <w:rPr>
          <w:lang w:val="en-US"/>
        </w:rPr>
        <w:t>.</w:t>
      </w:r>
    </w:p>
    <w:p w:rsidR="005B50BA" w:rsidRPr="00AC66B7" w:rsidRDefault="005B50BA" w:rsidP="005B50BA">
      <w:pPr>
        <w:pStyle w:val="af"/>
        <w:numPr>
          <w:ilvl w:val="0"/>
          <w:numId w:val="4"/>
        </w:numPr>
        <w:ind w:firstLineChars="0"/>
      </w:pPr>
      <w:r w:rsidRPr="00AC66B7">
        <w:lastRenderedPageBreak/>
        <w:t xml:space="preserve">Case </w:t>
      </w:r>
      <w:r w:rsidRPr="00AC66B7">
        <w:rPr>
          <w:rFonts w:hint="eastAsia"/>
        </w:rPr>
        <w:t>B</w:t>
      </w:r>
      <w:r w:rsidRPr="00AC66B7">
        <w:t xml:space="preserve">: </w:t>
      </w:r>
      <w:r w:rsidRPr="00AC66B7">
        <w:rPr>
          <w:rFonts w:hint="eastAsia"/>
        </w:rPr>
        <w:t>tan</w:t>
      </w:r>
      <w:r w:rsidRPr="00AC66B7">
        <w:rPr>
          <w:rFonts w:ascii="Symbol" w:hAnsi="Symbol"/>
          <w:i/>
        </w:rPr>
        <w:t></w:t>
      </w:r>
      <w:r w:rsidRPr="00AC66B7">
        <w:rPr>
          <w:rFonts w:ascii="Symbol" w:hAnsi="Symbol"/>
          <w:i/>
        </w:rPr>
        <w:t></w:t>
      </w:r>
      <w:r w:rsidRPr="00AC66B7">
        <w:rPr>
          <w:rFonts w:ascii="Symbol" w:hAnsi="Symbol"/>
          <w:i/>
        </w:rPr>
        <w:t></w:t>
      </w:r>
      <w:r w:rsidRPr="00AC66B7">
        <w:rPr>
          <w:rFonts w:ascii="MaplePi" w:hAnsi="MaplePi"/>
          <w:i/>
        </w:rPr>
        <w:t>m</w:t>
      </w:r>
      <w:r w:rsidRPr="00AC66B7">
        <w:rPr>
          <w:position w:val="-8"/>
        </w:rPr>
        <w:t xml:space="preserve"> </w:t>
      </w:r>
      <w:r w:rsidRPr="00AC66B7">
        <w:rPr>
          <w:rFonts w:hint="eastAsia"/>
          <w:lang w:val="en-US"/>
        </w:rPr>
        <w:t>=1</w:t>
      </w:r>
      <w:r w:rsidR="00323416" w:rsidRPr="00AC66B7">
        <w:rPr>
          <w:rFonts w:hint="eastAsia"/>
          <w:lang w:val="en-US"/>
        </w:rPr>
        <w:t>.</w:t>
      </w:r>
      <w:r w:rsidRPr="00AC66B7">
        <w:rPr>
          <w:rFonts w:hint="eastAsia"/>
          <w:lang w:val="en-US"/>
        </w:rPr>
        <w:t>0</w:t>
      </w:r>
      <w:r w:rsidRPr="00AC66B7">
        <w:rPr>
          <w:rFonts w:hint="eastAsia"/>
          <w:position w:val="-8"/>
        </w:rPr>
        <w:t xml:space="preserve"> </w:t>
      </w:r>
      <w:r w:rsidRPr="00AC66B7">
        <w:t xml:space="preserve">with </w:t>
      </w:r>
      <w:r w:rsidRPr="00AC66B7">
        <w:rPr>
          <w:rFonts w:ascii="MaplePi" w:hAnsi="MaplePi"/>
          <w:i/>
        </w:rPr>
        <w:t>m</w:t>
      </w:r>
      <w:r w:rsidRPr="00AC66B7">
        <w:rPr>
          <w:rFonts w:hint="eastAsia"/>
        </w:rPr>
        <w:t xml:space="preserve"> =0.1</w:t>
      </w:r>
      <w:r w:rsidR="0055434D" w:rsidRPr="00AC66B7">
        <w:rPr>
          <w:rFonts w:hint="eastAsia"/>
        </w:rPr>
        <w:t xml:space="preserve">(relatively thick </w:t>
      </w:r>
      <w:r w:rsidR="0055434D" w:rsidRPr="00AC66B7">
        <w:t>mass layer)</w:t>
      </w:r>
      <w:r w:rsidR="0055434D" w:rsidRPr="00AC66B7">
        <w:rPr>
          <w:rFonts w:hint="eastAsia"/>
        </w:rPr>
        <w:t>)</w:t>
      </w:r>
      <w:r w:rsidRPr="00AC66B7">
        <w:t xml:space="preserve">, </w:t>
      </w:r>
      <w:r w:rsidRPr="00AC66B7">
        <w:rPr>
          <w:rFonts w:ascii="MaplePi" w:hAnsi="MaplePi"/>
          <w:i/>
        </w:rPr>
        <w:t>d</w:t>
      </w:r>
      <w:r w:rsidRPr="00AC66B7">
        <w:t xml:space="preserve"> </w:t>
      </w:r>
      <w:r w:rsidRPr="00AC66B7">
        <w:rPr>
          <w:rFonts w:hint="eastAsia"/>
        </w:rPr>
        <w:t>=1. The</w:t>
      </w:r>
      <w:r w:rsidRPr="00AC66B7">
        <w:t xml:space="preserve"> </w:t>
      </w:r>
      <w:r w:rsidRPr="00AC66B7">
        <w:rPr>
          <w:lang w:val="en-US"/>
        </w:rPr>
        <w:t xml:space="preserve">computational domain is </w:t>
      </w:r>
      <w:r w:rsidR="00323416" w:rsidRPr="00AC66B7">
        <w:rPr>
          <w:rFonts w:hint="eastAsia"/>
          <w:lang w:val="en-US"/>
        </w:rPr>
        <w:t>130</w:t>
      </w:r>
      <w:r w:rsidRPr="00AC66B7">
        <w:rPr>
          <w:rFonts w:hint="eastAsia"/>
          <w:lang w:val="en-US"/>
        </w:rPr>
        <w:t xml:space="preserve"> m in length and discretized using gird size </w:t>
      </w:r>
      <w:r w:rsidRPr="00AC66B7">
        <w:rPr>
          <w:rFonts w:ascii="Cambria Math" w:eastAsia="Meiryo" w:hAnsi="Cambria Math" w:cs="Cambria Math"/>
          <w:lang w:val="en-US"/>
        </w:rPr>
        <w:t>△</w:t>
      </w:r>
      <w:r w:rsidRPr="00AC66B7">
        <w:rPr>
          <w:rFonts w:hint="eastAsia"/>
          <w:i/>
          <w:lang w:val="en-US"/>
        </w:rPr>
        <w:t>x</w:t>
      </w:r>
      <w:r w:rsidRPr="00AC66B7">
        <w:rPr>
          <w:rFonts w:hint="eastAsia"/>
          <w:lang w:val="en-US"/>
        </w:rPr>
        <w:t>=</w:t>
      </w:r>
      <w:r w:rsidR="00323416" w:rsidRPr="00AC66B7">
        <w:rPr>
          <w:rFonts w:hint="eastAsia"/>
          <w:lang w:val="en-US"/>
        </w:rPr>
        <w:t>0.1</w:t>
      </w:r>
      <w:r w:rsidRPr="00AC66B7">
        <w:rPr>
          <w:rFonts w:hint="eastAsia"/>
          <w:lang w:val="en-US"/>
        </w:rPr>
        <w:t xml:space="preserve"> m.</w:t>
      </w:r>
      <w:r w:rsidRPr="00AC66B7">
        <w:rPr>
          <w:lang w:val="en-US"/>
        </w:rPr>
        <w:t xml:space="preserve"> </w:t>
      </w:r>
      <w:r w:rsidRPr="00AC66B7">
        <w:rPr>
          <w:rFonts w:hint="eastAsia"/>
          <w:lang w:val="en-US"/>
        </w:rPr>
        <w:t>T</w:t>
      </w:r>
      <w:r w:rsidRPr="00AC66B7">
        <w:rPr>
          <w:lang w:val="en-US"/>
        </w:rPr>
        <w:t>he time step</w:t>
      </w:r>
      <w:r w:rsidRPr="00AC66B7">
        <w:rPr>
          <w:rFonts w:hint="eastAsia"/>
          <w:lang w:val="en-US"/>
        </w:rPr>
        <w:t xml:space="preserve"> is set to be</w:t>
      </w:r>
      <w:r w:rsidRPr="00AC66B7">
        <w:rPr>
          <w:lang w:val="en-US"/>
        </w:rPr>
        <w:t xml:space="preserve"> </w:t>
      </w:r>
      <w:r w:rsidRPr="00AC66B7">
        <w:rPr>
          <w:rFonts w:ascii="Cambria Math" w:eastAsia="Meiryo" w:hAnsi="Cambria Math" w:cs="Cambria Math"/>
          <w:lang w:val="en-US"/>
        </w:rPr>
        <w:t>△</w:t>
      </w:r>
      <w:r w:rsidRPr="00AC66B7">
        <w:rPr>
          <w:rFonts w:hint="eastAsia"/>
          <w:i/>
        </w:rPr>
        <w:t>t</w:t>
      </w:r>
      <w:r w:rsidRPr="00AC66B7">
        <w:rPr>
          <w:rFonts w:hint="eastAsia"/>
        </w:rPr>
        <w:t>=0.00</w:t>
      </w:r>
      <w:r w:rsidR="00323416" w:rsidRPr="00AC66B7">
        <w:rPr>
          <w:rFonts w:hint="eastAsia"/>
        </w:rPr>
        <w:t>3</w:t>
      </w:r>
      <w:r w:rsidRPr="00AC66B7">
        <w:rPr>
          <w:rFonts w:hint="eastAsia"/>
        </w:rPr>
        <w:t xml:space="preserve"> s</w:t>
      </w:r>
      <w:r w:rsidRPr="00AC66B7">
        <w:rPr>
          <w:lang w:val="en-US"/>
        </w:rPr>
        <w:t>.</w:t>
      </w:r>
    </w:p>
    <w:p w:rsidR="00997A53" w:rsidRPr="00AC66B7" w:rsidRDefault="001D224B" w:rsidP="002436EB">
      <w:r w:rsidRPr="00AC66B7">
        <w:rPr>
          <w:rFonts w:hint="eastAsia"/>
        </w:rPr>
        <w:t>Liu et al. (2003) obtained t</w:t>
      </w:r>
      <w:r w:rsidRPr="00AC66B7">
        <w:t>h</w:t>
      </w:r>
      <w:r w:rsidRPr="00AC66B7">
        <w:rPr>
          <w:rFonts w:hint="eastAsia"/>
        </w:rPr>
        <w:t>e analytical solution to this problem based on the linear shallow water equations</w:t>
      </w:r>
      <w:r w:rsidR="00332ADF" w:rsidRPr="00AC66B7">
        <w:rPr>
          <w:rFonts w:hint="eastAsia"/>
        </w:rPr>
        <w:t xml:space="preserve">, which will be compared </w:t>
      </w:r>
      <w:r w:rsidR="00332ADF" w:rsidRPr="00AC66B7">
        <w:t>against</w:t>
      </w:r>
      <w:r w:rsidR="00332ADF" w:rsidRPr="00AC66B7">
        <w:rPr>
          <w:rFonts w:hint="eastAsia"/>
        </w:rPr>
        <w:t xml:space="preserve"> the computed results </w:t>
      </w:r>
      <w:r w:rsidR="00997A53" w:rsidRPr="00AC66B7">
        <w:t>at the</w:t>
      </w:r>
      <w:r w:rsidR="00997A53" w:rsidRPr="00AC66B7">
        <w:rPr>
          <w:rFonts w:hint="eastAsia"/>
        </w:rPr>
        <w:t xml:space="preserve"> </w:t>
      </w:r>
      <w:r w:rsidR="00997A53" w:rsidRPr="00AC66B7">
        <w:t xml:space="preserve">nondimensional </w:t>
      </w:r>
      <w:r w:rsidR="00332ADF" w:rsidRPr="00AC66B7">
        <w:rPr>
          <w:rFonts w:hint="eastAsia"/>
        </w:rPr>
        <w:t>instances</w:t>
      </w:r>
      <w:r w:rsidR="00997A53" w:rsidRPr="00AC66B7">
        <w:t>:</w:t>
      </w:r>
      <w:r w:rsidRPr="00AC66B7">
        <w:rPr>
          <w:position w:val="-10"/>
        </w:rPr>
        <w:t xml:space="preserve"> </w:t>
      </w:r>
      <w:r w:rsidRPr="00AC66B7">
        <w:rPr>
          <w:position w:val="-10"/>
        </w:rPr>
        <w:object w:dxaOrig="999" w:dyaOrig="320">
          <v:shape id="_x0000_i1048" type="#_x0000_t75" style="width:50.25pt;height:16.5pt" o:ole="">
            <v:imagedata r:id="rId53" o:title=""/>
          </v:shape>
          <o:OLEObject Type="Embed" ProgID="Equation.DSMT4" ShapeID="_x0000_i1048" DrawAspect="Content" ObjectID="_1544190617" r:id="rId54"/>
        </w:object>
      </w:r>
      <w:r w:rsidRPr="00AC66B7">
        <w:t xml:space="preserve"> =0.5, 1.0, 1.5</w:t>
      </w:r>
      <w:r w:rsidRPr="00AC66B7">
        <w:rPr>
          <w:rFonts w:hint="eastAsia"/>
        </w:rPr>
        <w:t xml:space="preserve"> for the first case and </w:t>
      </w:r>
      <w:r w:rsidRPr="00AC66B7">
        <w:rPr>
          <w:position w:val="-6"/>
        </w:rPr>
        <w:object w:dxaOrig="320" w:dyaOrig="240">
          <v:shape id="_x0000_i1049" type="#_x0000_t75" style="width:16.5pt;height:12pt" o:ole="">
            <v:imagedata r:id="rId55" o:title=""/>
          </v:shape>
          <o:OLEObject Type="Embed" ProgID="Equation.DSMT4" ShapeID="_x0000_i1049" DrawAspect="Content" ObjectID="_1544190618" r:id="rId56"/>
        </w:object>
      </w:r>
      <w:r w:rsidRPr="00AC66B7">
        <w:t>0.5, 1.0, 2.5, 4.5 for the second one.</w:t>
      </w:r>
    </w:p>
    <w:p w:rsidR="00997A53" w:rsidRPr="00AC66B7" w:rsidRDefault="00997A53" w:rsidP="00997A53"/>
    <w:p w:rsidR="00DE7FD2" w:rsidRPr="00AC66B7" w:rsidRDefault="00794200" w:rsidP="00E811EC">
      <w:r w:rsidRPr="00AC66B7">
        <w:rPr>
          <w:noProof/>
          <w:lang w:val="en-US"/>
        </w:rPr>
        <w:drawing>
          <wp:inline distT="0" distB="0" distL="0" distR="0" wp14:anchorId="2EFD712F" wp14:editId="4BEBD178">
            <wp:extent cx="3293745" cy="3133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93745" cy="3133090"/>
                    </a:xfrm>
                    <a:prstGeom prst="rect">
                      <a:avLst/>
                    </a:prstGeom>
                    <a:noFill/>
                    <a:ln>
                      <a:noFill/>
                    </a:ln>
                  </pic:spPr>
                </pic:pic>
              </a:graphicData>
            </a:graphic>
          </wp:inline>
        </w:drawing>
      </w:r>
    </w:p>
    <w:p w:rsidR="00DE7FD2" w:rsidRPr="00AC66B7" w:rsidRDefault="00DE7FD2" w:rsidP="00E811EC">
      <w:r w:rsidRPr="00AC66B7">
        <w:t xml:space="preserve">Fig.2 </w:t>
      </w:r>
      <w:r w:rsidR="00DF7A94" w:rsidRPr="00AC66B7">
        <w:rPr>
          <w:rFonts w:hint="eastAsia"/>
        </w:rPr>
        <w:t xml:space="preserve">Tsunami generation and runup: </w:t>
      </w:r>
      <w:r w:rsidRPr="00AC66B7">
        <w:t xml:space="preserve">Initial setup and the surface elevation for case A at </w:t>
      </w:r>
      <w:r w:rsidR="00DF7A94" w:rsidRPr="00AC66B7">
        <w:rPr>
          <w:rFonts w:hint="eastAsia"/>
        </w:rPr>
        <w:t>times</w:t>
      </w:r>
      <w:r w:rsidRPr="00AC66B7">
        <w:t xml:space="preserve"> </w:t>
      </w:r>
      <w:r w:rsidRPr="00AC66B7">
        <w:rPr>
          <w:position w:val="-10"/>
        </w:rPr>
        <w:object w:dxaOrig="999" w:dyaOrig="320">
          <v:shape id="_x0000_i1050" type="#_x0000_t75" style="width:50.25pt;height:16.5pt" o:ole="">
            <v:imagedata r:id="rId58" o:title=""/>
          </v:shape>
          <o:OLEObject Type="Embed" ProgID="Equation.DSMT4" ShapeID="_x0000_i1050" DrawAspect="Content" ObjectID="_1544190619" r:id="rId59"/>
        </w:object>
      </w:r>
      <w:r w:rsidRPr="00AC66B7">
        <w:t>=0.5, 1.0, 1.5.</w:t>
      </w:r>
    </w:p>
    <w:p w:rsidR="00DE7FD2" w:rsidRPr="00AC66B7" w:rsidRDefault="00DE7FD2" w:rsidP="00E811EC"/>
    <w:p w:rsidR="00DE7FD2" w:rsidRPr="00AC66B7" w:rsidRDefault="00794200" w:rsidP="00E811EC">
      <w:r w:rsidRPr="00AC66B7">
        <w:rPr>
          <w:rFonts w:hint="eastAsia"/>
          <w:noProof/>
          <w:lang w:val="en-US"/>
        </w:rPr>
        <w:drawing>
          <wp:inline distT="0" distB="0" distL="0" distR="0" wp14:anchorId="30CFC7AE" wp14:editId="2E2C24F2">
            <wp:extent cx="3293745" cy="3157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93745" cy="3157855"/>
                    </a:xfrm>
                    <a:prstGeom prst="rect">
                      <a:avLst/>
                    </a:prstGeom>
                    <a:noFill/>
                    <a:ln>
                      <a:noFill/>
                    </a:ln>
                  </pic:spPr>
                </pic:pic>
              </a:graphicData>
            </a:graphic>
          </wp:inline>
        </w:drawing>
      </w:r>
    </w:p>
    <w:p w:rsidR="00DE7FD2" w:rsidRPr="00AC66B7" w:rsidRDefault="00DE7FD2" w:rsidP="00E811EC">
      <w:r w:rsidRPr="00AC66B7">
        <w:t xml:space="preserve">Fig.3 </w:t>
      </w:r>
      <w:r w:rsidR="00DF7A94" w:rsidRPr="00AC66B7">
        <w:rPr>
          <w:rFonts w:hint="eastAsia"/>
        </w:rPr>
        <w:t xml:space="preserve">Tsunami generation and runup: </w:t>
      </w:r>
      <w:r w:rsidRPr="00AC66B7">
        <w:t>surface elevation for case B at time</w:t>
      </w:r>
      <w:r w:rsidR="00DF7A94" w:rsidRPr="00AC66B7">
        <w:rPr>
          <w:rFonts w:hint="eastAsia"/>
        </w:rPr>
        <w:t>s</w:t>
      </w:r>
      <w:r w:rsidRPr="00AC66B7">
        <w:t xml:space="preserve"> </w:t>
      </w:r>
      <w:r w:rsidRPr="00AC66B7">
        <w:rPr>
          <w:position w:val="-10"/>
        </w:rPr>
        <w:object w:dxaOrig="999" w:dyaOrig="320">
          <v:shape id="_x0000_i1051" type="#_x0000_t75" style="width:50.3pt;height:16.4pt" o:ole="">
            <v:imagedata r:id="rId61" o:title=""/>
          </v:shape>
          <o:OLEObject Type="Embed" ProgID="Equation.DSMT4" ShapeID="_x0000_i1051" DrawAspect="Content" ObjectID="_1544190620" r:id="rId62"/>
        </w:object>
      </w:r>
      <w:r w:rsidRPr="00AC66B7">
        <w:t>=0.5, 1.0, 1.5, 4.5.</w:t>
      </w:r>
    </w:p>
    <w:p w:rsidR="00DE7FD2" w:rsidRPr="00AC66B7" w:rsidRDefault="00DE7FD2" w:rsidP="00850A36">
      <w:r w:rsidRPr="00AC66B7">
        <w:lastRenderedPageBreak/>
        <w:t xml:space="preserve">Fig.2 shows the comparison between computed </w:t>
      </w:r>
      <w:r w:rsidR="00AC4987" w:rsidRPr="00AC66B7">
        <w:t xml:space="preserve">results </w:t>
      </w:r>
      <w:r w:rsidRPr="00AC66B7">
        <w:t xml:space="preserve">with analytical </w:t>
      </w:r>
      <w:r w:rsidR="00AC4987" w:rsidRPr="00AC66B7">
        <w:t xml:space="preserve">solutions </w:t>
      </w:r>
      <w:r w:rsidRPr="00AC66B7">
        <w:t>for case A</w:t>
      </w:r>
      <w:r w:rsidR="00A43102" w:rsidRPr="00AC66B7">
        <w:rPr>
          <w:rFonts w:hint="eastAsia"/>
        </w:rPr>
        <w:t xml:space="preserve">. The computed wave profiles are in </w:t>
      </w:r>
      <w:r w:rsidRPr="00AC66B7">
        <w:t xml:space="preserve">good agreement </w:t>
      </w:r>
      <w:r w:rsidR="00A43102" w:rsidRPr="00AC66B7">
        <w:rPr>
          <w:rFonts w:hint="eastAsia"/>
        </w:rPr>
        <w:t>with analytical solutions. The time-varying runup is also produced well except a</w:t>
      </w:r>
      <w:r w:rsidRPr="00AC66B7">
        <w:t xml:space="preserve"> slight difference</w:t>
      </w:r>
      <w:r w:rsidR="00A43102" w:rsidRPr="00AC66B7">
        <w:t xml:space="preserve"> close to the shoreline area.</w:t>
      </w:r>
      <w:r w:rsidR="00A43102" w:rsidRPr="00AC66B7">
        <w:rPr>
          <w:rFonts w:hint="eastAsia"/>
        </w:rPr>
        <w:t xml:space="preserve"> </w:t>
      </w:r>
      <w:r w:rsidR="00A43102" w:rsidRPr="00AC66B7">
        <w:t>Fig.</w:t>
      </w:r>
      <w:r w:rsidR="00A43102" w:rsidRPr="00AC66B7">
        <w:rPr>
          <w:rFonts w:hint="eastAsia"/>
        </w:rPr>
        <w:t>3</w:t>
      </w:r>
      <w:r w:rsidR="00A43102" w:rsidRPr="00AC66B7">
        <w:t xml:space="preserve"> shows the comparison between computed results with analytical solutions for case </w:t>
      </w:r>
      <w:r w:rsidR="00A25139" w:rsidRPr="00AC66B7">
        <w:rPr>
          <w:rFonts w:hint="eastAsia"/>
        </w:rPr>
        <w:t>B</w:t>
      </w:r>
      <w:r w:rsidR="00A43102" w:rsidRPr="00AC66B7">
        <w:rPr>
          <w:rFonts w:hint="eastAsia"/>
        </w:rPr>
        <w:t xml:space="preserve">. </w:t>
      </w:r>
      <w:r w:rsidRPr="00AC66B7">
        <w:t xml:space="preserve">As shown in this figure, the computed </w:t>
      </w:r>
      <w:r w:rsidR="00A43102" w:rsidRPr="00AC66B7">
        <w:t xml:space="preserve">results </w:t>
      </w:r>
      <w:r w:rsidRPr="00AC66B7">
        <w:t xml:space="preserve">and the analytical </w:t>
      </w:r>
      <w:r w:rsidR="00A43102" w:rsidRPr="00AC66B7">
        <w:t>solution</w:t>
      </w:r>
      <w:r w:rsidR="00A43102" w:rsidRPr="00AC66B7">
        <w:rPr>
          <w:rFonts w:hint="eastAsia"/>
        </w:rPr>
        <w:t>s</w:t>
      </w:r>
      <w:r w:rsidR="00A43102" w:rsidRPr="00AC66B7">
        <w:t xml:space="preserve"> </w:t>
      </w:r>
      <w:r w:rsidRPr="00AC66B7">
        <w:t>are close at the early time since comparing to the linear driving force the accumulating influence of nonlinearity are small</w:t>
      </w:r>
      <w:r w:rsidR="00A43102" w:rsidRPr="00AC66B7">
        <w:rPr>
          <w:rFonts w:hint="eastAsia"/>
        </w:rPr>
        <w:t xml:space="preserve"> (Delis and Kazolea, 2011)</w:t>
      </w:r>
      <w:r w:rsidRPr="00AC66B7">
        <w:t>. But for later times, the nonlinear propagation effects become important and then the difference between numerical and analytical results increases</w:t>
      </w:r>
      <w:r w:rsidR="00850A36" w:rsidRPr="00AC66B7">
        <w:rPr>
          <w:rFonts w:hint="eastAsia"/>
        </w:rPr>
        <w:t>, t</w:t>
      </w:r>
      <w:r w:rsidR="00A43102" w:rsidRPr="00AC66B7">
        <w:rPr>
          <w:rFonts w:hint="eastAsia"/>
        </w:rPr>
        <w:t>he s</w:t>
      </w:r>
      <w:r w:rsidR="00A43102" w:rsidRPr="00AC66B7">
        <w:t xml:space="preserve">imilar </w:t>
      </w:r>
      <w:r w:rsidR="00850A36" w:rsidRPr="00AC66B7">
        <w:rPr>
          <w:rFonts w:hint="eastAsia"/>
        </w:rPr>
        <w:t xml:space="preserve">trend has been observed in other landslide models (Delis and Kazolea, 2011, </w:t>
      </w:r>
      <w:r w:rsidR="00850A36" w:rsidRPr="00AC66B7">
        <w:rPr>
          <w:noProof/>
        </w:rPr>
        <w:t>Liu et al. 2008</w:t>
      </w:r>
      <w:r w:rsidR="00850A36" w:rsidRPr="00AC66B7">
        <w:rPr>
          <w:rFonts w:hint="eastAsia"/>
        </w:rPr>
        <w:t xml:space="preserve">). The </w:t>
      </w:r>
      <w:r w:rsidR="00850A36" w:rsidRPr="00AC66B7">
        <w:t>nonlinear terms</w:t>
      </w:r>
      <w:r w:rsidR="00850A36" w:rsidRPr="00AC66B7">
        <w:rPr>
          <w:rFonts w:hint="eastAsia"/>
        </w:rPr>
        <w:t xml:space="preserve">, which are omitted </w:t>
      </w:r>
      <w:r w:rsidR="00850A36" w:rsidRPr="00AC66B7">
        <w:t>in deriving the analytical solution</w:t>
      </w:r>
      <w:r w:rsidR="00850A36" w:rsidRPr="00AC66B7">
        <w:rPr>
          <w:rFonts w:hint="eastAsia"/>
        </w:rPr>
        <w:t xml:space="preserve">, </w:t>
      </w:r>
      <w:r w:rsidR="00850A36" w:rsidRPr="00AC66B7">
        <w:t>become stronger in time and the analytical solution is not</w:t>
      </w:r>
      <w:r w:rsidR="00850A36" w:rsidRPr="00AC66B7">
        <w:rPr>
          <w:rFonts w:hint="eastAsia"/>
        </w:rPr>
        <w:t xml:space="preserve"> </w:t>
      </w:r>
      <w:r w:rsidR="00850A36" w:rsidRPr="00AC66B7">
        <w:t>adequate for this cas</w:t>
      </w:r>
      <w:r w:rsidR="00850A36" w:rsidRPr="00AC66B7">
        <w:rPr>
          <w:rFonts w:hint="eastAsia"/>
        </w:rPr>
        <w:t>e</w:t>
      </w:r>
      <w:r w:rsidR="001F66DC" w:rsidRPr="00AC66B7">
        <w:rPr>
          <w:rFonts w:hint="eastAsia"/>
        </w:rPr>
        <w:t xml:space="preserve"> (Delis and Kazolea, 2011)</w:t>
      </w:r>
      <w:r w:rsidR="00850A36" w:rsidRPr="00AC66B7">
        <w:rPr>
          <w:rFonts w:hint="eastAsia"/>
        </w:rPr>
        <w:t xml:space="preserve">. </w:t>
      </w:r>
      <w:r w:rsidR="00850A36" w:rsidRPr="00AC66B7">
        <w:t>T</w:t>
      </w:r>
      <w:r w:rsidR="00850A36" w:rsidRPr="00AC66B7">
        <w:rPr>
          <w:rFonts w:hint="eastAsia"/>
        </w:rPr>
        <w:t xml:space="preserve">he numerical results for this test confirm the </w:t>
      </w:r>
      <w:r w:rsidRPr="00AC66B7">
        <w:t xml:space="preserve">importance of </w:t>
      </w:r>
      <w:r w:rsidR="00850A36" w:rsidRPr="00AC66B7">
        <w:rPr>
          <w:rFonts w:hint="eastAsia"/>
        </w:rPr>
        <w:t>n</w:t>
      </w:r>
      <w:r w:rsidRPr="00AC66B7">
        <w:t xml:space="preserve">onlinear terms for the thick slide with </w:t>
      </w:r>
      <w:r w:rsidR="00CB7AC4" w:rsidRPr="00AC66B7">
        <w:rPr>
          <w:rFonts w:hint="eastAsia"/>
        </w:rPr>
        <w:t xml:space="preserve">relatively </w:t>
      </w:r>
      <w:r w:rsidRPr="00AC66B7">
        <w:t xml:space="preserve">short length </w:t>
      </w:r>
      <w:r w:rsidR="006A7B4A" w:rsidRPr="00AC66B7">
        <w:rPr>
          <w:rFonts w:hint="eastAsia"/>
        </w:rPr>
        <w:t>scale</w:t>
      </w:r>
      <w:r w:rsidRPr="00AC66B7">
        <w:t>.</w:t>
      </w:r>
    </w:p>
    <w:p w:rsidR="00DE7FD2" w:rsidRPr="00AC66B7" w:rsidRDefault="00DE7FD2" w:rsidP="00E811EC"/>
    <w:p w:rsidR="00DE7FD2" w:rsidRPr="00AC66B7" w:rsidRDefault="00DE7FD2" w:rsidP="00E811EC">
      <w:pPr>
        <w:rPr>
          <w:b/>
        </w:rPr>
      </w:pPr>
      <w:r w:rsidRPr="00AC66B7">
        <w:rPr>
          <w:b/>
        </w:rPr>
        <w:t>Modelling the Tsunami Wave Generated by a Three-dimensional Smooth Slide</w:t>
      </w:r>
    </w:p>
    <w:p w:rsidR="00DE7FD2" w:rsidRPr="00AC66B7" w:rsidRDefault="00DE7FD2" w:rsidP="00E811EC"/>
    <w:p w:rsidR="00DE7FD2" w:rsidRPr="00AC66B7" w:rsidRDefault="00DE7FD2" w:rsidP="00153622">
      <w:r w:rsidRPr="00AC66B7">
        <w:t xml:space="preserve">In this section, a three-dimensional submarine landslide tsunami laboratory experiments </w:t>
      </w:r>
      <w:r w:rsidR="00114B5B" w:rsidRPr="00AC66B7">
        <w:rPr>
          <w:rFonts w:hint="eastAsia"/>
        </w:rPr>
        <w:t>reported by</w:t>
      </w:r>
      <w:r w:rsidRPr="00AC66B7">
        <w:t xml:space="preserve"> </w:t>
      </w:r>
      <w:r w:rsidRPr="00AC66B7">
        <w:rPr>
          <w:noProof/>
        </w:rPr>
        <w:t>Enet and Grilli (2007)</w:t>
      </w:r>
      <w:r w:rsidRPr="00AC66B7">
        <w:t xml:space="preserve"> will </w:t>
      </w:r>
      <w:r w:rsidR="00114B5B" w:rsidRPr="00AC66B7">
        <w:rPr>
          <w:rFonts w:hint="eastAsia"/>
        </w:rPr>
        <w:t xml:space="preserve">be </w:t>
      </w:r>
      <w:r w:rsidR="00114B5B" w:rsidRPr="00AC66B7">
        <w:t>simulated</w:t>
      </w:r>
      <w:r w:rsidRPr="00AC66B7">
        <w:t>.</w:t>
      </w:r>
      <w:r w:rsidR="00114B5B" w:rsidRPr="00AC66B7">
        <w:rPr>
          <w:rFonts w:hint="eastAsia"/>
        </w:rPr>
        <w:t xml:space="preserve"> </w:t>
      </w:r>
      <w:r w:rsidRPr="00AC66B7">
        <w:t xml:space="preserve">Fig. 4 is the </w:t>
      </w:r>
      <w:r w:rsidR="00114B5B" w:rsidRPr="00AC66B7">
        <w:rPr>
          <w:rFonts w:hint="eastAsia"/>
        </w:rPr>
        <w:t>sketch</w:t>
      </w:r>
      <w:r w:rsidRPr="00AC66B7">
        <w:t xml:space="preserve"> of the </w:t>
      </w:r>
      <w:r w:rsidR="00114B5B" w:rsidRPr="00AC66B7">
        <w:rPr>
          <w:rFonts w:hint="eastAsia"/>
        </w:rPr>
        <w:t xml:space="preserve">experimental </w:t>
      </w:r>
      <w:r w:rsidRPr="00AC66B7">
        <w:t xml:space="preserve">setup </w:t>
      </w:r>
      <w:r w:rsidR="00114B5B" w:rsidRPr="00AC66B7">
        <w:rPr>
          <w:rFonts w:hint="eastAsia"/>
        </w:rPr>
        <w:t>of the</w:t>
      </w:r>
      <w:r w:rsidRPr="00AC66B7">
        <w:t xml:space="preserve"> experiments</w:t>
      </w:r>
      <w:r w:rsidR="00153622" w:rsidRPr="00AC66B7">
        <w:rPr>
          <w:rFonts w:hint="eastAsia"/>
        </w:rPr>
        <w:t xml:space="preserve">, which were </w:t>
      </w:r>
      <w:r w:rsidR="00153622" w:rsidRPr="00AC66B7">
        <w:t>performed in a 3.7 m wide, 1.8 m deep and 30 m long wave tank</w:t>
      </w:r>
      <w:r w:rsidR="00FD2B89" w:rsidRPr="00AC66B7">
        <w:rPr>
          <w:rFonts w:hint="eastAsia"/>
        </w:rPr>
        <w:t xml:space="preserve">. </w:t>
      </w:r>
      <w:r w:rsidR="00153622" w:rsidRPr="00AC66B7">
        <w:rPr>
          <w:rFonts w:hint="eastAsia"/>
        </w:rPr>
        <w:t xml:space="preserve">The key geometrical parameters are given in </w:t>
      </w:r>
      <w:r w:rsidRPr="00AC66B7">
        <w:t xml:space="preserve">Fig. 5. </w:t>
      </w:r>
      <w:r w:rsidR="00153622" w:rsidRPr="00AC66B7">
        <w:rPr>
          <w:rFonts w:hint="eastAsia"/>
        </w:rPr>
        <w:t>T</w:t>
      </w:r>
      <w:r w:rsidRPr="00AC66B7">
        <w:t xml:space="preserve">he Gaussian shape landslide model has length </w:t>
      </w:r>
      <w:r w:rsidRPr="00AC66B7">
        <w:rPr>
          <w:i/>
        </w:rPr>
        <w:t>b</w:t>
      </w:r>
      <w:r w:rsidRPr="00AC66B7">
        <w:t xml:space="preserve">, width </w:t>
      </w:r>
      <w:r w:rsidRPr="00AC66B7">
        <w:rPr>
          <w:i/>
        </w:rPr>
        <w:t>w</w:t>
      </w:r>
      <w:r w:rsidRPr="00AC66B7">
        <w:t xml:space="preserve">, thickness </w:t>
      </w:r>
      <w:r w:rsidRPr="00AC66B7">
        <w:rPr>
          <w:i/>
        </w:rPr>
        <w:t>T</w:t>
      </w:r>
      <w:r w:rsidRPr="00AC66B7">
        <w:t xml:space="preserve"> and is initially located at</w:t>
      </w:r>
      <w:r w:rsidR="00153622" w:rsidRPr="00AC66B7">
        <w:rPr>
          <w:rFonts w:hint="eastAsia"/>
        </w:rPr>
        <w:t xml:space="preserve"> </w:t>
      </w:r>
      <w:r w:rsidR="00153622" w:rsidRPr="00AC66B7">
        <w:rPr>
          <w:rFonts w:hint="eastAsia"/>
          <w:i/>
        </w:rPr>
        <w:t>x</w:t>
      </w:r>
      <w:r w:rsidR="00153622" w:rsidRPr="00AC66B7">
        <w:rPr>
          <w:rFonts w:hint="eastAsia"/>
        </w:rPr>
        <w:t>=</w:t>
      </w:r>
      <w:r w:rsidR="00153622" w:rsidRPr="00AC66B7">
        <w:rPr>
          <w:rFonts w:hint="eastAsia"/>
          <w:i/>
        </w:rPr>
        <w:t>x</w:t>
      </w:r>
      <w:r w:rsidR="00153622" w:rsidRPr="00AC66B7">
        <w:rPr>
          <w:rFonts w:hint="eastAsia"/>
          <w:i/>
          <w:vertAlign w:val="subscript"/>
        </w:rPr>
        <w:t>i</w:t>
      </w:r>
      <w:r w:rsidRPr="00AC66B7">
        <w:t xml:space="preserve"> with </w:t>
      </w:r>
      <w:r w:rsidR="00153622" w:rsidRPr="00AC66B7">
        <w:rPr>
          <w:rFonts w:hint="eastAsia"/>
        </w:rPr>
        <w:t xml:space="preserve">a </w:t>
      </w:r>
      <w:r w:rsidRPr="00AC66B7">
        <w:t xml:space="preserve">submergence depth </w:t>
      </w:r>
      <w:r w:rsidRPr="00AC66B7">
        <w:rPr>
          <w:i/>
        </w:rPr>
        <w:t>d</w:t>
      </w:r>
      <w:r w:rsidRPr="00AC66B7">
        <w:t xml:space="preserve">. </w:t>
      </w:r>
    </w:p>
    <w:p w:rsidR="00DE7FD2" w:rsidRPr="00AC66B7" w:rsidRDefault="00DE7FD2" w:rsidP="00E811EC"/>
    <w:p w:rsidR="00DE7FD2" w:rsidRPr="00AC66B7" w:rsidRDefault="00153622" w:rsidP="00114B5B">
      <w:pPr>
        <w:jc w:val="center"/>
      </w:pPr>
      <w:r w:rsidRPr="00AC66B7">
        <w:rPr>
          <w:noProof/>
          <w:lang w:val="en-US"/>
        </w:rPr>
        <w:drawing>
          <wp:inline distT="0" distB="0" distL="0" distR="0" wp14:anchorId="6E921D5F" wp14:editId="767DADF5">
            <wp:extent cx="3172570" cy="2391337"/>
            <wp:effectExtent l="0" t="0" r="889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71825" cy="2390775"/>
                    </a:xfrm>
                    <a:prstGeom prst="rect">
                      <a:avLst/>
                    </a:prstGeom>
                  </pic:spPr>
                </pic:pic>
              </a:graphicData>
            </a:graphic>
          </wp:inline>
        </w:drawing>
      </w:r>
    </w:p>
    <w:p w:rsidR="00DE7FD2" w:rsidRPr="00AC66B7" w:rsidRDefault="00DE7FD2" w:rsidP="00E811EC">
      <w:r w:rsidRPr="00AC66B7">
        <w:t xml:space="preserve">Fig.4 </w:t>
      </w:r>
      <w:r w:rsidR="00153622" w:rsidRPr="00AC66B7">
        <w:rPr>
          <w:rFonts w:hint="eastAsia"/>
        </w:rPr>
        <w:t>General view of experimental s</w:t>
      </w:r>
      <w:r w:rsidRPr="00AC66B7">
        <w:t xml:space="preserve">etup of Enet and Grilli’s (2007) </w:t>
      </w:r>
      <w:r w:rsidR="00153622" w:rsidRPr="00AC66B7">
        <w:rPr>
          <w:rFonts w:hint="eastAsia"/>
        </w:rPr>
        <w:t xml:space="preserve">for </w:t>
      </w:r>
      <w:r w:rsidRPr="00AC66B7">
        <w:t xml:space="preserve">submarine landslide </w:t>
      </w:r>
      <w:r w:rsidR="00153622" w:rsidRPr="00AC66B7">
        <w:rPr>
          <w:rFonts w:hint="eastAsia"/>
        </w:rPr>
        <w:t xml:space="preserve">(taken from </w:t>
      </w:r>
      <w:r w:rsidR="00153622" w:rsidRPr="00AC66B7">
        <w:rPr>
          <w:noProof/>
        </w:rPr>
        <w:t>Enet and Grilli</w:t>
      </w:r>
      <w:r w:rsidR="00153622" w:rsidRPr="00AC66B7">
        <w:rPr>
          <w:rFonts w:hint="eastAsia"/>
          <w:noProof/>
        </w:rPr>
        <w:t>,</w:t>
      </w:r>
      <w:r w:rsidR="00153622" w:rsidRPr="00AC66B7">
        <w:rPr>
          <w:noProof/>
        </w:rPr>
        <w:t xml:space="preserve"> 2007</w:t>
      </w:r>
      <w:r w:rsidR="00153622" w:rsidRPr="00AC66B7">
        <w:rPr>
          <w:rFonts w:hint="eastAsia"/>
        </w:rPr>
        <w:t>)</w:t>
      </w:r>
      <w:r w:rsidRPr="00AC66B7">
        <w:t>.</w:t>
      </w:r>
    </w:p>
    <w:p w:rsidR="00DE7FD2" w:rsidRPr="00AC66B7" w:rsidRDefault="003D4527" w:rsidP="00E811EC">
      <w:r>
        <w:pict>
          <v:shape id="_x0000_i1052" type="#_x0000_t75" style="width:258.9pt;height:134.45pt">
            <v:imagedata r:id="rId64" o:title=""/>
          </v:shape>
        </w:pict>
      </w:r>
    </w:p>
    <w:p w:rsidR="00DE7FD2" w:rsidRPr="00AC66B7" w:rsidRDefault="00DE7FD2" w:rsidP="00E811EC">
      <w:pPr>
        <w:rPr>
          <w:lang w:val="en-US"/>
        </w:rPr>
      </w:pPr>
      <w:r w:rsidRPr="00AC66B7">
        <w:t xml:space="preserve">Fig.5 </w:t>
      </w:r>
      <w:r w:rsidR="00153622" w:rsidRPr="00AC66B7">
        <w:rPr>
          <w:rFonts w:hint="eastAsia"/>
        </w:rPr>
        <w:t>Vertical cross section for tsunami landslide experiments</w:t>
      </w:r>
      <w:r w:rsidR="00153622" w:rsidRPr="00AC66B7">
        <w:rPr>
          <w:rFonts w:hint="eastAsia"/>
          <w:lang w:val="en-US"/>
        </w:rPr>
        <w:t xml:space="preserve"> </w:t>
      </w:r>
      <w:r w:rsidR="00153622" w:rsidRPr="00AC66B7">
        <w:rPr>
          <w:rFonts w:hint="eastAsia"/>
        </w:rPr>
        <w:t xml:space="preserve">(taken from </w:t>
      </w:r>
      <w:r w:rsidR="00153622" w:rsidRPr="00AC66B7">
        <w:rPr>
          <w:noProof/>
        </w:rPr>
        <w:t>Enet and Grilli</w:t>
      </w:r>
      <w:r w:rsidR="00153622" w:rsidRPr="00AC66B7">
        <w:rPr>
          <w:rFonts w:hint="eastAsia"/>
          <w:noProof/>
        </w:rPr>
        <w:t>,</w:t>
      </w:r>
      <w:r w:rsidR="00153622" w:rsidRPr="00AC66B7">
        <w:rPr>
          <w:noProof/>
        </w:rPr>
        <w:t xml:space="preserve"> 2007</w:t>
      </w:r>
      <w:r w:rsidR="00153622" w:rsidRPr="00AC66B7">
        <w:rPr>
          <w:rFonts w:hint="eastAsia"/>
        </w:rPr>
        <w:t>)</w:t>
      </w:r>
      <w:r w:rsidR="00153622" w:rsidRPr="00AC66B7">
        <w:t>.</w:t>
      </w:r>
    </w:p>
    <w:p w:rsidR="00DE7FD2" w:rsidRPr="00AC66B7" w:rsidRDefault="00DE7FD2" w:rsidP="003B5A30">
      <w:r w:rsidRPr="00AC66B7">
        <w:lastRenderedPageBreak/>
        <w:t xml:space="preserve">According to </w:t>
      </w:r>
      <w:r w:rsidRPr="00AC66B7">
        <w:rPr>
          <w:noProof/>
        </w:rPr>
        <w:t>Enet and Grilli (2007)</w:t>
      </w:r>
      <w:r w:rsidRPr="00AC66B7">
        <w:t xml:space="preserve">, the thickness </w:t>
      </w:r>
      <w:r w:rsidR="00CB7AC4" w:rsidRPr="00AC66B7">
        <w:rPr>
          <w:rFonts w:hint="eastAsia"/>
          <w:i/>
        </w:rPr>
        <w:t>T</w:t>
      </w:r>
      <w:r w:rsidR="00CB7AC4" w:rsidRPr="00AC66B7">
        <w:rPr>
          <w:rFonts w:hint="eastAsia"/>
        </w:rPr>
        <w:t xml:space="preserve">=0.082 m, </w:t>
      </w:r>
      <w:r w:rsidRPr="00AC66B7">
        <w:t xml:space="preserve">the length </w:t>
      </w:r>
      <w:r w:rsidR="00CB7AC4" w:rsidRPr="00AC66B7">
        <w:rPr>
          <w:rFonts w:hint="eastAsia"/>
          <w:i/>
        </w:rPr>
        <w:t>b</w:t>
      </w:r>
      <w:r w:rsidR="00CB7AC4" w:rsidRPr="00AC66B7">
        <w:rPr>
          <w:rFonts w:hint="eastAsia"/>
        </w:rPr>
        <w:t>=0.395m</w:t>
      </w:r>
      <w:r w:rsidR="00CB7AC4" w:rsidRPr="00AC66B7">
        <w:rPr>
          <w:rFonts w:hint="eastAsia"/>
          <w:position w:val="-6"/>
        </w:rPr>
        <w:t xml:space="preserve"> </w:t>
      </w:r>
      <w:r w:rsidRPr="00AC66B7">
        <w:t xml:space="preserve">and the width </w:t>
      </w:r>
      <w:r w:rsidR="00CB7AC4" w:rsidRPr="00AC66B7">
        <w:rPr>
          <w:rFonts w:hint="eastAsia"/>
          <w:i/>
        </w:rPr>
        <w:t>w</w:t>
      </w:r>
      <w:r w:rsidR="00CB7AC4" w:rsidRPr="00AC66B7">
        <w:rPr>
          <w:rFonts w:hint="eastAsia"/>
        </w:rPr>
        <w:t>=0.680 m.</w:t>
      </w:r>
      <w:r w:rsidRPr="00AC66B7">
        <w:t xml:space="preserve"> The submarine mass slides down a </w:t>
      </w:r>
      <w:r w:rsidR="005F2B36" w:rsidRPr="00AC66B7">
        <w:rPr>
          <w:rFonts w:ascii="MaplePi" w:hAnsi="MaplePi"/>
          <w:i/>
        </w:rPr>
        <w:t>q</w:t>
      </w:r>
      <w:r w:rsidR="005F2B36" w:rsidRPr="00AC66B7">
        <w:rPr>
          <w:rFonts w:hint="eastAsia"/>
        </w:rPr>
        <w:t>=</w:t>
      </w:r>
      <w:r w:rsidRPr="00AC66B7">
        <w:t xml:space="preserve">15°slope and </w:t>
      </w:r>
      <w:r w:rsidR="003B5A30" w:rsidRPr="00AC66B7">
        <w:rPr>
          <w:rFonts w:hint="eastAsia"/>
        </w:rPr>
        <w:t>is stopped</w:t>
      </w:r>
      <w:r w:rsidR="003B5A30" w:rsidRPr="00AC66B7">
        <w:t xml:space="preserve"> by a foam cushion</w:t>
      </w:r>
      <w:r w:rsidR="003B5A30" w:rsidRPr="00AC66B7">
        <w:rPr>
          <w:rFonts w:hint="eastAsia"/>
        </w:rPr>
        <w:t xml:space="preserve"> </w:t>
      </w:r>
      <w:r w:rsidR="003B5A30" w:rsidRPr="00AC66B7">
        <w:t>placed at the bottom of the slope</w:t>
      </w:r>
      <w:r w:rsidR="003B5A30" w:rsidRPr="00AC66B7">
        <w:rPr>
          <w:rFonts w:hint="eastAsia"/>
        </w:rPr>
        <w:t>,</w:t>
      </w:r>
      <w:r w:rsidRPr="00AC66B7">
        <w:t xml:space="preserve"> where the maximum water depth </w:t>
      </w:r>
      <w:r w:rsidR="003B5A30" w:rsidRPr="00AC66B7">
        <w:rPr>
          <w:rFonts w:hint="eastAsia"/>
        </w:rPr>
        <w:t>is 1.5 m.</w:t>
      </w:r>
      <w:r w:rsidRPr="00AC66B7">
        <w:t xml:space="preserve"> This Gaussian shap</w:t>
      </w:r>
      <w:r w:rsidR="00AC1B0D" w:rsidRPr="00AC66B7">
        <w:t>e landslide can be described by</w:t>
      </w:r>
    </w:p>
    <w:p w:rsidR="00DE7FD2" w:rsidRPr="00AC66B7" w:rsidRDefault="00DE7FD2" w:rsidP="00E811EC">
      <w:pPr>
        <w:rPr>
          <w:lang w:val="en-US"/>
        </w:rPr>
      </w:pPr>
      <w:r w:rsidRPr="00AC66B7">
        <w:rPr>
          <w:position w:val="-20"/>
          <w:lang w:val="en-US"/>
        </w:rPr>
        <w:object w:dxaOrig="2520" w:dyaOrig="499">
          <v:shape id="_x0000_i1053" type="#_x0000_t75" style="width:126.55pt;height:24.9pt" o:ole="">
            <v:imagedata r:id="rId65" o:title=""/>
          </v:shape>
          <o:OLEObject Type="Embed" ProgID="Equation.DSMT4" ShapeID="_x0000_i1053" DrawAspect="Content" ObjectID="_1544190621" r:id="rId66"/>
        </w:object>
      </w:r>
      <w:r w:rsidRPr="00AC66B7">
        <w:rPr>
          <w:lang w:val="en-US"/>
        </w:rPr>
        <w:t xml:space="preserve"> </w:t>
      </w:r>
      <w:r w:rsidR="00AC1B0D" w:rsidRPr="00AC66B7">
        <w:rPr>
          <w:rFonts w:hint="eastAsia"/>
          <w:lang w:val="en-US"/>
        </w:rPr>
        <w:t xml:space="preserve">                        </w:t>
      </w:r>
      <w:r w:rsidR="00AC1B0D" w:rsidRPr="00AC66B7">
        <w:t>(</w:t>
      </w:r>
      <w:r w:rsidR="00AC1B0D" w:rsidRPr="00AC66B7">
        <w:rPr>
          <w:rFonts w:hint="eastAsia"/>
        </w:rPr>
        <w:t>22</w:t>
      </w:r>
      <w:r w:rsidR="00AC1B0D" w:rsidRPr="00AC66B7">
        <w:t>)</w:t>
      </w:r>
    </w:p>
    <w:p w:rsidR="00DE7FD2" w:rsidRPr="00AC66B7" w:rsidRDefault="00DE7FD2" w:rsidP="005F2B36">
      <w:pPr>
        <w:rPr>
          <w:lang w:val="en-US"/>
        </w:rPr>
      </w:pPr>
      <w:r w:rsidRPr="00AC66B7">
        <w:rPr>
          <w:lang w:val="en-US"/>
        </w:rPr>
        <w:t xml:space="preserve">with </w:t>
      </w:r>
      <w:r w:rsidR="005F2B36" w:rsidRPr="00AC66B7">
        <w:rPr>
          <w:rFonts w:hint="eastAsia"/>
          <w:i/>
          <w:lang w:val="en-US"/>
        </w:rPr>
        <w:t>k</w:t>
      </w:r>
      <w:r w:rsidR="005F2B36" w:rsidRPr="00AC66B7">
        <w:rPr>
          <w:rFonts w:hint="eastAsia"/>
          <w:vertAlign w:val="subscript"/>
          <w:lang w:val="en-US"/>
        </w:rPr>
        <w:t>b</w:t>
      </w:r>
      <w:r w:rsidR="005F2B36" w:rsidRPr="00AC66B7">
        <w:rPr>
          <w:rFonts w:hint="eastAsia"/>
          <w:lang w:val="en-US"/>
        </w:rPr>
        <w:t>=2</w:t>
      </w:r>
      <w:r w:rsidR="005F2B36" w:rsidRPr="00AC66B7">
        <w:rPr>
          <w:rFonts w:hint="eastAsia"/>
          <w:i/>
          <w:lang w:val="en-US"/>
        </w:rPr>
        <w:t>C</w:t>
      </w:r>
      <w:r w:rsidR="005F2B36" w:rsidRPr="00AC66B7">
        <w:rPr>
          <w:rFonts w:hint="eastAsia"/>
          <w:lang w:val="en-US"/>
        </w:rPr>
        <w:t>/</w:t>
      </w:r>
      <w:r w:rsidR="005F2B36" w:rsidRPr="00AC66B7">
        <w:rPr>
          <w:rFonts w:hint="eastAsia"/>
          <w:i/>
          <w:lang w:val="en-US"/>
        </w:rPr>
        <w:t>b</w:t>
      </w:r>
      <w:r w:rsidRPr="00AC66B7">
        <w:rPr>
          <w:lang w:val="en-US"/>
        </w:rPr>
        <w:t>,</w:t>
      </w:r>
      <w:r w:rsidR="005F2B36" w:rsidRPr="00AC66B7">
        <w:rPr>
          <w:rFonts w:hint="eastAsia"/>
          <w:lang w:val="en-US"/>
        </w:rPr>
        <w:t xml:space="preserve"> </w:t>
      </w:r>
      <w:r w:rsidR="005F2B36" w:rsidRPr="00AC66B7">
        <w:rPr>
          <w:rFonts w:hint="eastAsia"/>
          <w:i/>
          <w:lang w:val="en-US"/>
        </w:rPr>
        <w:t>kw</w:t>
      </w:r>
      <w:r w:rsidR="005F2B36" w:rsidRPr="00AC66B7">
        <w:rPr>
          <w:rFonts w:hint="eastAsia"/>
          <w:lang w:val="en-US"/>
        </w:rPr>
        <w:t>=2</w:t>
      </w:r>
      <w:r w:rsidR="005F2B36" w:rsidRPr="00AC66B7">
        <w:rPr>
          <w:rFonts w:hint="eastAsia"/>
          <w:i/>
          <w:lang w:val="en-US"/>
        </w:rPr>
        <w:t>C</w:t>
      </w:r>
      <w:r w:rsidR="005F2B36" w:rsidRPr="00AC66B7">
        <w:rPr>
          <w:rFonts w:hint="eastAsia"/>
          <w:lang w:val="en-US"/>
        </w:rPr>
        <w:t>/</w:t>
      </w:r>
      <w:r w:rsidR="005F2B36" w:rsidRPr="00AC66B7">
        <w:rPr>
          <w:rFonts w:hint="eastAsia"/>
          <w:i/>
          <w:lang w:val="en-US"/>
        </w:rPr>
        <w:t>w</w:t>
      </w:r>
      <w:r w:rsidRPr="00AC66B7">
        <w:rPr>
          <w:lang w:val="en-US"/>
        </w:rPr>
        <w:t xml:space="preserve">, </w:t>
      </w:r>
      <w:r w:rsidR="005F2B36" w:rsidRPr="00AC66B7">
        <w:rPr>
          <w:rFonts w:hint="eastAsia"/>
          <w:i/>
          <w:lang w:val="en-US"/>
        </w:rPr>
        <w:t>C</w:t>
      </w:r>
      <w:r w:rsidR="005F2B36" w:rsidRPr="00AC66B7">
        <w:rPr>
          <w:rFonts w:hint="eastAsia"/>
          <w:lang w:val="en-US"/>
        </w:rPr>
        <w:t>=acosh(1/</w:t>
      </w:r>
      <w:r w:rsidR="005F2B36" w:rsidRPr="00AC66B7">
        <w:rPr>
          <w:rFonts w:ascii="MaplePi" w:hAnsi="MaplePi"/>
          <w:i/>
          <w:lang w:val="en-US"/>
        </w:rPr>
        <w:t>e</w:t>
      </w:r>
      <w:r w:rsidR="005F2B36" w:rsidRPr="00AC66B7">
        <w:rPr>
          <w:rFonts w:hint="eastAsia"/>
          <w:lang w:val="en-US"/>
        </w:rPr>
        <w:t>)</w:t>
      </w:r>
      <w:r w:rsidRPr="00AC66B7">
        <w:rPr>
          <w:lang w:val="en-US"/>
        </w:rPr>
        <w:t>, and the truncation parameter</w:t>
      </w:r>
      <w:r w:rsidR="005F2B36" w:rsidRPr="00AC66B7">
        <w:rPr>
          <w:rFonts w:ascii="MaplePi" w:hAnsi="MaplePi"/>
          <w:i/>
          <w:lang w:val="en-US"/>
        </w:rPr>
        <w:t xml:space="preserve"> e</w:t>
      </w:r>
      <w:r w:rsidR="005F2B36" w:rsidRPr="00AC66B7">
        <w:rPr>
          <w:rFonts w:ascii="MaplePi" w:hAnsi="MaplePi" w:hint="eastAsia"/>
          <w:i/>
          <w:lang w:val="en-US"/>
        </w:rPr>
        <w:t>=</w:t>
      </w:r>
      <w:r w:rsidR="005F2B36" w:rsidRPr="00AC66B7">
        <w:rPr>
          <w:rFonts w:ascii="MaplePi" w:hAnsi="MaplePi" w:hint="eastAsia"/>
          <w:lang w:val="en-US"/>
        </w:rPr>
        <w:t>0.717</w:t>
      </w:r>
      <w:r w:rsidRPr="00AC66B7">
        <w:rPr>
          <w:lang w:val="en-US"/>
        </w:rPr>
        <w:t xml:space="preserve">. </w:t>
      </w:r>
      <w:r w:rsidR="00AC1B0D" w:rsidRPr="00AC66B7">
        <w:rPr>
          <w:rFonts w:hint="eastAsia"/>
          <w:lang w:val="en-US"/>
        </w:rPr>
        <w:t>A</w:t>
      </w:r>
      <w:r w:rsidRPr="00AC66B7">
        <w:rPr>
          <w:lang w:val="en-US"/>
        </w:rPr>
        <w:t xml:space="preserve"> time-dependent formula for water depth </w:t>
      </w:r>
      <w:r w:rsidR="00AC1B0D" w:rsidRPr="00AC66B7">
        <w:rPr>
          <w:rFonts w:hint="eastAsia"/>
          <w:lang w:val="en-US"/>
        </w:rPr>
        <w:t>wa</w:t>
      </w:r>
      <w:r w:rsidRPr="00AC66B7">
        <w:rPr>
          <w:lang w:val="en-US"/>
        </w:rPr>
        <w:t xml:space="preserve">s derived by </w:t>
      </w:r>
      <w:r w:rsidRPr="00AC66B7">
        <w:rPr>
          <w:noProof/>
          <w:lang w:val="en-US"/>
        </w:rPr>
        <w:t>Fuhrman and Madsen (2009)</w:t>
      </w:r>
      <w:r w:rsidR="00AC1B0D" w:rsidRPr="00AC66B7">
        <w:rPr>
          <w:rFonts w:hint="eastAsia"/>
          <w:noProof/>
          <w:lang w:val="en-US"/>
        </w:rPr>
        <w:t xml:space="preserve"> </w:t>
      </w:r>
      <w:r w:rsidR="00AC1B0D" w:rsidRPr="00AC66B7">
        <w:rPr>
          <w:rFonts w:hint="eastAsia"/>
          <w:lang w:val="en-US"/>
        </w:rPr>
        <w:t>and used in the present simulation</w:t>
      </w:r>
    </w:p>
    <w:p w:rsidR="00DE7FD2" w:rsidRPr="00AC66B7" w:rsidRDefault="005F2B36" w:rsidP="00E811EC">
      <w:pPr>
        <w:rPr>
          <w:lang w:val="en-US"/>
        </w:rPr>
      </w:pPr>
      <w:r w:rsidRPr="00AC66B7">
        <w:rPr>
          <w:position w:val="-10"/>
          <w:lang w:val="en-US"/>
        </w:rPr>
        <w:object w:dxaOrig="2860" w:dyaOrig="300">
          <v:shape id="_x0000_i1054" type="#_x0000_t75" style="width:142.4pt;height:14.8pt" o:ole="">
            <v:imagedata r:id="rId67" o:title=""/>
          </v:shape>
          <o:OLEObject Type="Embed" ProgID="Equation.DSMT4" ShapeID="_x0000_i1054" DrawAspect="Content" ObjectID="_1544190622" r:id="rId68"/>
        </w:object>
      </w:r>
      <w:r w:rsidR="00DE7FD2" w:rsidRPr="00AC66B7">
        <w:rPr>
          <w:lang w:val="en-US"/>
        </w:rPr>
        <w:t xml:space="preserve"> </w:t>
      </w:r>
      <w:r w:rsidR="00AC1B0D" w:rsidRPr="00AC66B7">
        <w:rPr>
          <w:rFonts w:hint="eastAsia"/>
          <w:lang w:val="en-US"/>
        </w:rPr>
        <w:t xml:space="preserve">                     </w:t>
      </w:r>
      <w:r w:rsidR="00AC1B0D" w:rsidRPr="00AC66B7">
        <w:t>(</w:t>
      </w:r>
      <w:r w:rsidR="00AC1B0D" w:rsidRPr="00AC66B7">
        <w:rPr>
          <w:rFonts w:hint="eastAsia"/>
        </w:rPr>
        <w:t>23</w:t>
      </w:r>
      <w:r w:rsidR="00AC1B0D" w:rsidRPr="00AC66B7">
        <w:t>)</w:t>
      </w:r>
    </w:p>
    <w:p w:rsidR="00DE7FD2" w:rsidRPr="00AC66B7" w:rsidRDefault="00AC1B0D" w:rsidP="00E811EC">
      <w:pPr>
        <w:rPr>
          <w:lang w:val="en-US"/>
        </w:rPr>
      </w:pPr>
      <w:r w:rsidRPr="00AC66B7">
        <w:rPr>
          <w:rFonts w:hint="eastAsia"/>
          <w:lang w:val="en-US"/>
        </w:rPr>
        <w:t>where</w:t>
      </w:r>
      <w:r w:rsidR="00DE7FD2" w:rsidRPr="00AC66B7">
        <w:rPr>
          <w:lang w:val="en-US"/>
        </w:rPr>
        <w:t xml:space="preserve"> </w:t>
      </w:r>
      <w:r w:rsidR="00DE7FD2" w:rsidRPr="00AC66B7">
        <w:rPr>
          <w:position w:val="-10"/>
          <w:lang w:val="en-US"/>
        </w:rPr>
        <w:object w:dxaOrig="220" w:dyaOrig="279">
          <v:shape id="_x0000_i1055" type="#_x0000_t75" style="width:10.6pt;height:13.75pt" o:ole="">
            <v:imagedata r:id="rId69" o:title=""/>
          </v:shape>
          <o:OLEObject Type="Embed" ProgID="Equation.DSMT4" ShapeID="_x0000_i1055" DrawAspect="Content" ObjectID="_1544190623" r:id="rId70"/>
        </w:object>
      </w:r>
      <w:r w:rsidR="00DE7FD2" w:rsidRPr="00AC66B7">
        <w:rPr>
          <w:lang w:val="en-US"/>
        </w:rPr>
        <w:t xml:space="preserve">is computed by next iterative equation for a given </w:t>
      </w:r>
      <w:r w:rsidR="00DE7FD2" w:rsidRPr="00AC66B7">
        <w:rPr>
          <w:i/>
          <w:lang w:val="en-US"/>
        </w:rPr>
        <w:t>x, y</w:t>
      </w:r>
      <w:r w:rsidR="00DE7FD2" w:rsidRPr="00AC66B7">
        <w:rPr>
          <w:lang w:val="en-US"/>
        </w:rPr>
        <w:t xml:space="preserve"> and </w:t>
      </w:r>
      <w:r w:rsidR="00DE7FD2" w:rsidRPr="00AC66B7">
        <w:rPr>
          <w:i/>
          <w:lang w:val="en-US"/>
        </w:rPr>
        <w:t>t</w:t>
      </w:r>
      <w:r w:rsidR="00DE7FD2" w:rsidRPr="00AC66B7">
        <w:rPr>
          <w:lang w:val="en-US"/>
        </w:rPr>
        <w:t>:</w:t>
      </w:r>
    </w:p>
    <w:p w:rsidR="00DE7FD2" w:rsidRPr="00AC66B7" w:rsidRDefault="00DE7FD2" w:rsidP="00E811EC">
      <w:pPr>
        <w:rPr>
          <w:lang w:val="en-US"/>
        </w:rPr>
      </w:pPr>
      <w:r w:rsidRPr="00AC66B7">
        <w:rPr>
          <w:position w:val="-34"/>
          <w:lang w:val="en-US"/>
        </w:rPr>
        <w:object w:dxaOrig="4720" w:dyaOrig="760">
          <v:shape id="_x0000_i1056" type="#_x0000_t75" style="width:236.1pt;height:38.1pt" o:ole="">
            <v:imagedata r:id="rId71" o:title=""/>
          </v:shape>
          <o:OLEObject Type="Embed" ProgID="Equation.DSMT4" ShapeID="_x0000_i1056" DrawAspect="Content" ObjectID="_1544190624" r:id="rId72"/>
        </w:object>
      </w:r>
      <w:r w:rsidRPr="00AC66B7">
        <w:rPr>
          <w:lang w:val="en-US"/>
        </w:rPr>
        <w:t xml:space="preserve"> </w:t>
      </w:r>
      <w:r w:rsidR="00AC1B0D" w:rsidRPr="00AC66B7">
        <w:rPr>
          <w:rFonts w:hint="eastAsia"/>
          <w:lang w:val="en-US"/>
        </w:rPr>
        <w:t>(24)</w:t>
      </w:r>
    </w:p>
    <w:p w:rsidR="00AC1B0D" w:rsidRPr="00AC66B7" w:rsidRDefault="00AC1B0D" w:rsidP="00E811EC">
      <w:pPr>
        <w:rPr>
          <w:lang w:val="en-US"/>
        </w:rPr>
      </w:pPr>
      <w:r w:rsidRPr="00AC66B7">
        <w:rPr>
          <w:rFonts w:hint="eastAsia"/>
          <w:lang w:val="en-US"/>
        </w:rPr>
        <w:t>with</w:t>
      </w:r>
    </w:p>
    <w:p w:rsidR="00DE7FD2" w:rsidRPr="00AC66B7" w:rsidRDefault="00DE7FD2" w:rsidP="00E811EC">
      <w:pPr>
        <w:rPr>
          <w:lang w:val="en-US"/>
        </w:rPr>
      </w:pPr>
      <w:r w:rsidRPr="00AC66B7">
        <w:rPr>
          <w:position w:val="-26"/>
          <w:lang w:val="en-US"/>
        </w:rPr>
        <w:object w:dxaOrig="1760" w:dyaOrig="620">
          <v:shape id="_x0000_i1057" type="#_x0000_t75" style="width:88.4pt;height:31.25pt" o:ole="">
            <v:imagedata r:id="rId73" o:title=""/>
          </v:shape>
          <o:OLEObject Type="Embed" ProgID="Equation.DSMT4" ShapeID="_x0000_i1057" DrawAspect="Content" ObjectID="_1544190625" r:id="rId74"/>
        </w:object>
      </w:r>
      <w:r w:rsidRPr="00AC66B7">
        <w:rPr>
          <w:lang w:val="en-US"/>
        </w:rPr>
        <w:t xml:space="preserve">, </w:t>
      </w:r>
      <w:r w:rsidRPr="00AC66B7">
        <w:rPr>
          <w:position w:val="-24"/>
          <w:lang w:val="en-US"/>
        </w:rPr>
        <w:object w:dxaOrig="660" w:dyaOrig="560">
          <v:shape id="_x0000_i1058" type="#_x0000_t75" style="width:32.3pt;height:28.6pt" o:ole="">
            <v:imagedata r:id="rId75" o:title=""/>
          </v:shape>
          <o:OLEObject Type="Embed" ProgID="Equation.DSMT4" ShapeID="_x0000_i1058" DrawAspect="Content" ObjectID="_1544190626" r:id="rId76"/>
        </w:object>
      </w:r>
      <w:r w:rsidRPr="00AC66B7">
        <w:rPr>
          <w:lang w:val="en-US"/>
        </w:rPr>
        <w:t xml:space="preserve">, </w:t>
      </w:r>
      <w:r w:rsidRPr="00AC66B7">
        <w:rPr>
          <w:position w:val="-24"/>
          <w:lang w:val="en-US"/>
        </w:rPr>
        <w:object w:dxaOrig="560" w:dyaOrig="540">
          <v:shape id="_x0000_i1059" type="#_x0000_t75" style="width:28.6pt;height:27pt" o:ole="">
            <v:imagedata r:id="rId77" o:title=""/>
          </v:shape>
          <o:OLEObject Type="Embed" ProgID="Equation.DSMT4" ShapeID="_x0000_i1059" DrawAspect="Content" ObjectID="_1544190627" r:id="rId78"/>
        </w:object>
      </w:r>
      <w:r w:rsidRPr="00AC66B7">
        <w:rPr>
          <w:lang w:val="en-US"/>
        </w:rPr>
        <w:t xml:space="preserve"> </w:t>
      </w:r>
      <w:r w:rsidR="00AC1B0D" w:rsidRPr="00AC66B7">
        <w:rPr>
          <w:rFonts w:hint="eastAsia"/>
          <w:lang w:val="en-US"/>
        </w:rPr>
        <w:t xml:space="preserve">                (25)</w:t>
      </w:r>
    </w:p>
    <w:p w:rsidR="005F2B36" w:rsidRPr="00AC66B7" w:rsidRDefault="00DE7FD2" w:rsidP="00E811EC">
      <w:pPr>
        <w:rPr>
          <w:lang w:val="en-US"/>
        </w:rPr>
      </w:pPr>
      <w:r w:rsidRPr="00AC66B7">
        <w:rPr>
          <w:lang w:val="en-US"/>
        </w:rPr>
        <w:t xml:space="preserve">in which </w:t>
      </w:r>
      <w:r w:rsidR="00AC1B0D" w:rsidRPr="00AC66B7">
        <w:rPr>
          <w:rFonts w:hint="eastAsia"/>
          <w:i/>
          <w:lang w:val="en-US"/>
        </w:rPr>
        <w:t>x</w:t>
      </w:r>
      <w:r w:rsidR="00AC1B0D" w:rsidRPr="00AC66B7">
        <w:rPr>
          <w:rFonts w:hint="eastAsia"/>
          <w:vertAlign w:val="subscript"/>
          <w:lang w:val="en-US"/>
        </w:rPr>
        <w:t>0</w:t>
      </w:r>
      <w:r w:rsidRPr="00AC66B7">
        <w:rPr>
          <w:lang w:val="en-US"/>
        </w:rPr>
        <w:t xml:space="preserve"> is the initial </w:t>
      </w:r>
      <w:r w:rsidRPr="00AC66B7">
        <w:rPr>
          <w:i/>
          <w:lang w:val="en-US"/>
        </w:rPr>
        <w:t>x</w:t>
      </w:r>
      <w:r w:rsidRPr="00AC66B7">
        <w:rPr>
          <w:lang w:val="en-US"/>
        </w:rPr>
        <w:t xml:space="preserve"> position of the submarine sliding mass,</w:t>
      </w:r>
      <w:r w:rsidR="00AC1B0D" w:rsidRPr="00AC66B7">
        <w:rPr>
          <w:rFonts w:hint="eastAsia"/>
          <w:lang w:val="en-US"/>
        </w:rPr>
        <w:t xml:space="preserve"> </w:t>
      </w:r>
      <w:r w:rsidR="00AC1B0D" w:rsidRPr="00AC66B7">
        <w:rPr>
          <w:rFonts w:hint="eastAsia"/>
          <w:i/>
          <w:lang w:val="en-US"/>
        </w:rPr>
        <w:t>S</w:t>
      </w:r>
      <w:r w:rsidR="00AC1B0D" w:rsidRPr="00AC66B7">
        <w:rPr>
          <w:rFonts w:hint="eastAsia"/>
          <w:lang w:val="en-US"/>
        </w:rPr>
        <w:t>(</w:t>
      </w:r>
      <w:r w:rsidR="00AC1B0D" w:rsidRPr="00AC66B7">
        <w:rPr>
          <w:rFonts w:hint="eastAsia"/>
          <w:i/>
          <w:lang w:val="en-US"/>
        </w:rPr>
        <w:t>t</w:t>
      </w:r>
      <w:r w:rsidR="00AC1B0D" w:rsidRPr="00AC66B7">
        <w:rPr>
          <w:rFonts w:hint="eastAsia"/>
          <w:lang w:val="en-US"/>
        </w:rPr>
        <w:t>)</w:t>
      </w:r>
      <w:r w:rsidRPr="00AC66B7">
        <w:rPr>
          <w:lang w:val="en-US"/>
        </w:rPr>
        <w:t xml:space="preserve"> is the resulting motion parallel to the slope, </w:t>
      </w:r>
      <w:r w:rsidR="00AC1B0D" w:rsidRPr="00AC66B7">
        <w:rPr>
          <w:rFonts w:hint="eastAsia"/>
          <w:i/>
          <w:lang w:val="en-US"/>
        </w:rPr>
        <w:t>a</w:t>
      </w:r>
      <w:r w:rsidR="00AC1B0D" w:rsidRPr="00AC66B7">
        <w:rPr>
          <w:rFonts w:hint="eastAsia"/>
          <w:vertAlign w:val="subscript"/>
          <w:lang w:val="en-US"/>
        </w:rPr>
        <w:t>0</w:t>
      </w:r>
      <w:r w:rsidRPr="00AC66B7">
        <w:rPr>
          <w:lang w:val="en-US"/>
        </w:rPr>
        <w:t xml:space="preserve"> is the initial landslide acceleration and </w:t>
      </w:r>
      <w:r w:rsidR="00AC1B0D" w:rsidRPr="00AC66B7">
        <w:rPr>
          <w:rFonts w:hint="eastAsia"/>
          <w:i/>
          <w:lang w:val="en-US"/>
        </w:rPr>
        <w:t>u</w:t>
      </w:r>
      <w:r w:rsidR="00AC1B0D" w:rsidRPr="00AC66B7">
        <w:rPr>
          <w:rFonts w:hint="eastAsia"/>
          <w:vertAlign w:val="subscript"/>
          <w:lang w:val="en-US"/>
        </w:rPr>
        <w:t>t</w:t>
      </w:r>
      <w:r w:rsidRPr="00AC66B7">
        <w:rPr>
          <w:lang w:val="en-US"/>
        </w:rPr>
        <w:t xml:space="preserve"> is the terminal velocity. </w:t>
      </w:r>
      <w:r w:rsidR="00AC1B0D" w:rsidRPr="00AC66B7">
        <w:rPr>
          <w:rFonts w:hint="eastAsia"/>
          <w:lang w:val="en-US"/>
        </w:rPr>
        <w:t xml:space="preserve">Further </w:t>
      </w:r>
      <w:r w:rsidR="00AC1B0D" w:rsidRPr="00AC66B7">
        <w:rPr>
          <w:lang w:val="en-US"/>
        </w:rPr>
        <w:t>details</w:t>
      </w:r>
      <w:r w:rsidR="00AC1B0D" w:rsidRPr="00AC66B7">
        <w:rPr>
          <w:rFonts w:hint="eastAsia"/>
          <w:lang w:val="en-US"/>
        </w:rPr>
        <w:t xml:space="preserve"> of the Eqs.(23)-(25) are referred to </w:t>
      </w:r>
      <w:r w:rsidRPr="00AC66B7">
        <w:rPr>
          <w:lang w:val="en-US"/>
        </w:rPr>
        <w:t>Fuhrman and Madsen (2009).</w:t>
      </w:r>
    </w:p>
    <w:p w:rsidR="00D658E6" w:rsidRPr="00AC66B7" w:rsidRDefault="00D658E6" w:rsidP="00D658E6">
      <w:pPr>
        <w:rPr>
          <w:position w:val="-12"/>
          <w:lang w:val="en-US"/>
        </w:rPr>
      </w:pPr>
      <w:r w:rsidRPr="00AC66B7">
        <w:rPr>
          <w:rFonts w:hint="eastAsia"/>
          <w:lang w:val="en-US"/>
        </w:rPr>
        <w:t>T</w:t>
      </w:r>
      <w:r w:rsidRPr="00AC66B7">
        <w:rPr>
          <w:lang w:val="en-US"/>
        </w:rPr>
        <w:t>hree cases of Enet and Grilli’s experiments are simulated</w:t>
      </w:r>
      <w:r w:rsidRPr="00AC66B7">
        <w:rPr>
          <w:rFonts w:hint="eastAsia"/>
          <w:lang w:val="en-US"/>
        </w:rPr>
        <w:t xml:space="preserve"> t</w:t>
      </w:r>
      <w:r w:rsidR="00DE7FD2" w:rsidRPr="00AC66B7">
        <w:rPr>
          <w:lang w:val="en-US"/>
        </w:rPr>
        <w:t>o test and verify the Boussinesq-type model</w:t>
      </w:r>
      <w:r w:rsidRPr="00AC66B7">
        <w:rPr>
          <w:rFonts w:hint="eastAsia"/>
          <w:lang w:val="en-US"/>
        </w:rPr>
        <w:t xml:space="preserve">. </w:t>
      </w:r>
      <w:r w:rsidRPr="00AC66B7">
        <w:rPr>
          <w:lang w:val="en-US"/>
        </w:rPr>
        <w:t xml:space="preserve">The initially minimum submergence depth at the rest sliding mass is different for three cases, </w:t>
      </w:r>
      <w:r w:rsidRPr="00AC66B7">
        <w:rPr>
          <w:rFonts w:hint="eastAsia"/>
          <w:lang w:val="en-US"/>
        </w:rPr>
        <w:t xml:space="preserve">i.e., </w:t>
      </w:r>
      <w:r w:rsidRPr="00AC66B7">
        <w:rPr>
          <w:i/>
          <w:lang w:val="en-US"/>
        </w:rPr>
        <w:t>d</w:t>
      </w:r>
      <w:r w:rsidRPr="00AC66B7">
        <w:rPr>
          <w:lang w:val="en-US"/>
        </w:rPr>
        <w:t>=61 mm, 120 mm, 189</w:t>
      </w:r>
      <w:r w:rsidRPr="00AC66B7">
        <w:rPr>
          <w:rFonts w:hint="eastAsia"/>
          <w:lang w:val="en-US"/>
        </w:rPr>
        <w:t xml:space="preserve"> </w:t>
      </w:r>
      <w:r w:rsidRPr="00AC66B7">
        <w:rPr>
          <w:lang w:val="en-US"/>
        </w:rPr>
        <w:t>mm respectively.</w:t>
      </w:r>
      <w:r w:rsidRPr="00AC66B7">
        <w:rPr>
          <w:rFonts w:hint="eastAsia"/>
          <w:lang w:val="en-US"/>
        </w:rPr>
        <w:t xml:space="preserve"> </w:t>
      </w:r>
      <w:r w:rsidR="00DE7FD2" w:rsidRPr="00AC66B7">
        <w:rPr>
          <w:lang w:val="en-US"/>
        </w:rPr>
        <w:t xml:space="preserve">The </w:t>
      </w:r>
      <w:r w:rsidRPr="00AC66B7">
        <w:rPr>
          <w:rFonts w:hint="eastAsia"/>
          <w:lang w:val="en-US"/>
        </w:rPr>
        <w:t xml:space="preserve">key </w:t>
      </w:r>
      <w:r w:rsidR="00DE7FD2" w:rsidRPr="00AC66B7">
        <w:rPr>
          <w:lang w:val="en-US"/>
        </w:rPr>
        <w:t xml:space="preserve">parameters </w:t>
      </w:r>
      <w:r w:rsidRPr="00AC66B7">
        <w:rPr>
          <w:rFonts w:hint="eastAsia"/>
          <w:lang w:val="en-US"/>
        </w:rPr>
        <w:t xml:space="preserve">of landslides for </w:t>
      </w:r>
      <w:r w:rsidR="00DE7FD2" w:rsidRPr="00AC66B7">
        <w:rPr>
          <w:lang w:val="en-US"/>
        </w:rPr>
        <w:t xml:space="preserve">each case are </w:t>
      </w:r>
      <w:r w:rsidRPr="00AC66B7">
        <w:rPr>
          <w:rFonts w:hint="eastAsia"/>
          <w:lang w:val="en-US"/>
        </w:rPr>
        <w:t>listed</w:t>
      </w:r>
      <w:r w:rsidR="00DE7FD2" w:rsidRPr="00AC66B7">
        <w:rPr>
          <w:lang w:val="en-US"/>
        </w:rPr>
        <w:t xml:space="preserve"> in Table 1</w:t>
      </w:r>
      <w:r w:rsidRPr="00AC66B7">
        <w:rPr>
          <w:rFonts w:hint="eastAsia"/>
          <w:lang w:val="en-US"/>
        </w:rPr>
        <w:t xml:space="preserve">, where </w:t>
      </w:r>
      <w:r w:rsidR="00DE7FD2" w:rsidRPr="00AC66B7">
        <w:rPr>
          <w:rFonts w:hint="eastAsia"/>
          <w:i/>
          <w:lang w:val="en-US"/>
        </w:rPr>
        <w:t>x</w:t>
      </w:r>
      <w:r w:rsidR="00DE7FD2" w:rsidRPr="00AC66B7">
        <w:rPr>
          <w:rFonts w:hint="eastAsia"/>
          <w:i/>
          <w:vertAlign w:val="subscript"/>
          <w:lang w:val="en-US"/>
        </w:rPr>
        <w:t>g</w:t>
      </w:r>
      <w:r w:rsidR="00DE7FD2" w:rsidRPr="00AC66B7">
        <w:rPr>
          <w:vertAlign w:val="subscript"/>
          <w:lang w:val="en-US"/>
        </w:rPr>
        <w:t xml:space="preserve"> </w:t>
      </w:r>
      <w:r w:rsidR="00DE7FD2" w:rsidRPr="00AC66B7">
        <w:rPr>
          <w:lang w:val="en-US"/>
        </w:rPr>
        <w:t>is the initial position of the minimum submergence</w:t>
      </w:r>
      <w:r w:rsidRPr="00AC66B7">
        <w:rPr>
          <w:rFonts w:hint="eastAsia"/>
          <w:lang w:val="en-US"/>
        </w:rPr>
        <w:t xml:space="preserve"> </w:t>
      </w:r>
      <w:r w:rsidRPr="00AC66B7">
        <w:rPr>
          <w:rFonts w:hint="eastAsia"/>
          <w:i/>
          <w:lang w:val="en-US"/>
        </w:rPr>
        <w:t>x</w:t>
      </w:r>
      <w:r w:rsidRPr="00AC66B7">
        <w:rPr>
          <w:rFonts w:hint="eastAsia"/>
          <w:vertAlign w:val="subscript"/>
          <w:lang w:val="en-US"/>
        </w:rPr>
        <w:t>g</w:t>
      </w:r>
      <w:r w:rsidRPr="00AC66B7">
        <w:rPr>
          <w:rFonts w:hint="eastAsia"/>
          <w:lang w:val="en-US"/>
        </w:rPr>
        <w:t>=</w:t>
      </w:r>
      <w:r w:rsidRPr="00AC66B7">
        <w:rPr>
          <w:rFonts w:hint="eastAsia"/>
          <w:i/>
          <w:lang w:val="en-US"/>
        </w:rPr>
        <w:t>x</w:t>
      </w:r>
      <w:r w:rsidRPr="00AC66B7">
        <w:rPr>
          <w:rFonts w:hint="eastAsia"/>
          <w:vertAlign w:val="subscript"/>
          <w:lang w:val="en-US"/>
        </w:rPr>
        <w:t>0</w:t>
      </w:r>
      <w:r w:rsidRPr="00AC66B7">
        <w:rPr>
          <w:rFonts w:hint="eastAsia"/>
          <w:lang w:val="en-US"/>
        </w:rPr>
        <w:t>+</w:t>
      </w:r>
      <w:r w:rsidRPr="00AC66B7">
        <w:rPr>
          <w:rFonts w:hint="eastAsia"/>
          <w:i/>
          <w:lang w:val="en-US"/>
        </w:rPr>
        <w:t>T</w:t>
      </w:r>
      <w:r w:rsidRPr="00AC66B7">
        <w:rPr>
          <w:rFonts w:hint="eastAsia"/>
          <w:lang w:val="en-US"/>
        </w:rPr>
        <w:t>sin</w:t>
      </w:r>
      <w:r w:rsidRPr="00AC66B7">
        <w:rPr>
          <w:rFonts w:ascii="MaplePi" w:hAnsi="MaplePi"/>
          <w:i/>
        </w:rPr>
        <w:t>q</w:t>
      </w:r>
      <w:r w:rsidRPr="00AC66B7">
        <w:rPr>
          <w:rFonts w:ascii="MaplePi" w:hAnsi="MaplePi" w:hint="eastAsia"/>
          <w:i/>
        </w:rPr>
        <w:t>.</w:t>
      </w:r>
    </w:p>
    <w:p w:rsidR="00D658E6" w:rsidRPr="00AC66B7" w:rsidRDefault="00D658E6" w:rsidP="00794200">
      <w:pPr>
        <w:spacing w:beforeLines="10" w:before="24"/>
        <w:rPr>
          <w:lang w:val="en-US"/>
        </w:rPr>
      </w:pPr>
      <w:r w:rsidRPr="00AC66B7">
        <w:rPr>
          <w:lang w:val="en-US"/>
        </w:rPr>
        <w:t>Table 1. Parameters for three cases</w:t>
      </w:r>
      <w:r w:rsidRPr="00AC66B7">
        <w:t xml:space="preserve"> of the three-dimensional underwater landslide simulations, as given by Enet and Grilli (2007).</w:t>
      </w:r>
    </w:p>
    <w:tbl>
      <w:tblPr>
        <w:tblW w:w="5013" w:type="dxa"/>
        <w:jc w:val="center"/>
        <w:tblLayout w:type="fixed"/>
        <w:tblCellMar>
          <w:left w:w="115" w:type="dxa"/>
          <w:right w:w="115" w:type="dxa"/>
        </w:tblCellMar>
        <w:tblLook w:val="0000" w:firstRow="0" w:lastRow="0" w:firstColumn="0" w:lastColumn="0" w:noHBand="0" w:noVBand="0"/>
      </w:tblPr>
      <w:tblGrid>
        <w:gridCol w:w="764"/>
        <w:gridCol w:w="1134"/>
        <w:gridCol w:w="1134"/>
        <w:gridCol w:w="989"/>
        <w:gridCol w:w="992"/>
      </w:tblGrid>
      <w:tr w:rsidR="00AC66B7" w:rsidRPr="00AC66B7" w:rsidTr="00AE3E3C">
        <w:trPr>
          <w:cantSplit/>
          <w:trHeight w:val="288"/>
          <w:jc w:val="center"/>
        </w:trPr>
        <w:tc>
          <w:tcPr>
            <w:tcW w:w="764" w:type="dxa"/>
            <w:tcBorders>
              <w:top w:val="single" w:sz="2" w:space="0" w:color="auto"/>
              <w:left w:val="single" w:sz="2" w:space="0" w:color="auto"/>
              <w:bottom w:val="single" w:sz="2" w:space="0" w:color="auto"/>
              <w:right w:val="single" w:sz="4" w:space="0" w:color="auto"/>
            </w:tcBorders>
            <w:vAlign w:val="center"/>
          </w:tcPr>
          <w:p w:rsidR="009D3507" w:rsidRPr="00AC66B7" w:rsidRDefault="006D6102" w:rsidP="006D6102">
            <w:pPr>
              <w:jc w:val="center"/>
              <w:rPr>
                <w:szCs w:val="18"/>
                <w:lang w:val="en-US"/>
              </w:rPr>
            </w:pPr>
            <w:r w:rsidRPr="00AC66B7">
              <w:rPr>
                <w:rFonts w:hint="eastAsia"/>
                <w:szCs w:val="18"/>
                <w:lang w:val="en-US"/>
              </w:rPr>
              <w:t>C</w:t>
            </w:r>
            <w:r w:rsidR="009D3507" w:rsidRPr="00AC66B7">
              <w:rPr>
                <w:rFonts w:hint="eastAsia"/>
                <w:szCs w:val="18"/>
                <w:lang w:val="en-US"/>
              </w:rPr>
              <w:t>ase</w:t>
            </w:r>
          </w:p>
        </w:tc>
        <w:tc>
          <w:tcPr>
            <w:tcW w:w="1134" w:type="dxa"/>
            <w:tcBorders>
              <w:top w:val="single" w:sz="2" w:space="0" w:color="auto"/>
              <w:left w:val="single" w:sz="4" w:space="0" w:color="auto"/>
              <w:bottom w:val="single" w:sz="2" w:space="0" w:color="auto"/>
            </w:tcBorders>
            <w:vAlign w:val="center"/>
          </w:tcPr>
          <w:p w:rsidR="009D3507" w:rsidRPr="00AC66B7" w:rsidRDefault="009D3507" w:rsidP="00F53442">
            <w:pPr>
              <w:jc w:val="center"/>
              <w:rPr>
                <w:i/>
                <w:szCs w:val="18"/>
                <w:lang w:val="en-US"/>
              </w:rPr>
            </w:pPr>
            <w:r w:rsidRPr="00AC66B7">
              <w:rPr>
                <w:i/>
                <w:szCs w:val="18"/>
                <w:lang w:val="en-US"/>
              </w:rPr>
              <w:t>d</w:t>
            </w:r>
          </w:p>
        </w:tc>
        <w:tc>
          <w:tcPr>
            <w:tcW w:w="1134" w:type="dxa"/>
            <w:tcBorders>
              <w:top w:val="single" w:sz="2" w:space="0" w:color="auto"/>
              <w:left w:val="single" w:sz="2" w:space="0" w:color="auto"/>
              <w:bottom w:val="single" w:sz="2" w:space="0" w:color="auto"/>
            </w:tcBorders>
            <w:vAlign w:val="center"/>
          </w:tcPr>
          <w:p w:rsidR="009D3507" w:rsidRPr="00AC66B7" w:rsidRDefault="009D3507" w:rsidP="00F53442">
            <w:pPr>
              <w:jc w:val="center"/>
              <w:rPr>
                <w:i/>
                <w:szCs w:val="18"/>
                <w:vertAlign w:val="subscript"/>
                <w:lang w:val="en-US"/>
              </w:rPr>
            </w:pPr>
            <w:r w:rsidRPr="00AC66B7">
              <w:rPr>
                <w:i/>
                <w:szCs w:val="18"/>
                <w:lang w:val="en-US"/>
              </w:rPr>
              <w:t>x</w:t>
            </w:r>
            <w:r w:rsidRPr="00AC66B7">
              <w:rPr>
                <w:i/>
                <w:szCs w:val="18"/>
                <w:vertAlign w:val="subscript"/>
                <w:lang w:val="en-US"/>
              </w:rPr>
              <w:t>g</w:t>
            </w:r>
          </w:p>
        </w:tc>
        <w:tc>
          <w:tcPr>
            <w:tcW w:w="989"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i/>
                <w:szCs w:val="18"/>
                <w:vertAlign w:val="subscript"/>
                <w:lang w:val="en-US"/>
              </w:rPr>
            </w:pPr>
            <w:r w:rsidRPr="00AC66B7">
              <w:rPr>
                <w:i/>
                <w:szCs w:val="18"/>
                <w:lang w:val="en-US"/>
              </w:rPr>
              <w:t>a</w:t>
            </w:r>
            <w:r w:rsidRPr="00AC66B7">
              <w:rPr>
                <w:i/>
                <w:szCs w:val="18"/>
                <w:vertAlign w:val="subscript"/>
                <w:lang w:val="en-US"/>
              </w:rPr>
              <w:t>0</w:t>
            </w:r>
          </w:p>
        </w:tc>
        <w:tc>
          <w:tcPr>
            <w:tcW w:w="992"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i/>
                <w:szCs w:val="18"/>
                <w:vertAlign w:val="subscript"/>
                <w:lang w:val="en-US"/>
              </w:rPr>
            </w:pPr>
            <w:r w:rsidRPr="00AC66B7">
              <w:rPr>
                <w:i/>
                <w:szCs w:val="18"/>
                <w:lang w:val="en-US"/>
              </w:rPr>
              <w:t>u</w:t>
            </w:r>
            <w:r w:rsidRPr="00AC66B7">
              <w:rPr>
                <w:i/>
                <w:szCs w:val="18"/>
                <w:vertAlign w:val="subscript"/>
                <w:lang w:val="en-US"/>
              </w:rPr>
              <w:t>t</w:t>
            </w:r>
          </w:p>
        </w:tc>
      </w:tr>
      <w:tr w:rsidR="00AC66B7" w:rsidRPr="00AC66B7" w:rsidTr="00AE3E3C">
        <w:trPr>
          <w:cantSplit/>
          <w:trHeight w:val="288"/>
          <w:jc w:val="center"/>
        </w:trPr>
        <w:tc>
          <w:tcPr>
            <w:tcW w:w="764" w:type="dxa"/>
            <w:tcBorders>
              <w:top w:val="single" w:sz="2" w:space="0" w:color="auto"/>
              <w:left w:val="single" w:sz="2" w:space="0" w:color="auto"/>
              <w:bottom w:val="single" w:sz="2" w:space="0" w:color="auto"/>
              <w:right w:val="single" w:sz="4" w:space="0" w:color="auto"/>
            </w:tcBorders>
            <w:vAlign w:val="center"/>
          </w:tcPr>
          <w:p w:rsidR="009D3507" w:rsidRPr="00AC66B7" w:rsidRDefault="009D3507" w:rsidP="009D3507">
            <w:pPr>
              <w:jc w:val="center"/>
              <w:rPr>
                <w:szCs w:val="18"/>
                <w:lang w:val="en-US"/>
              </w:rPr>
            </w:pPr>
            <w:r w:rsidRPr="00AC66B7">
              <w:rPr>
                <w:rFonts w:hint="eastAsia"/>
                <w:szCs w:val="18"/>
                <w:lang w:val="en-US"/>
              </w:rPr>
              <w:t>1</w:t>
            </w:r>
          </w:p>
        </w:tc>
        <w:tc>
          <w:tcPr>
            <w:tcW w:w="1134" w:type="dxa"/>
            <w:tcBorders>
              <w:top w:val="single" w:sz="2" w:space="0" w:color="auto"/>
              <w:left w:val="single" w:sz="4" w:space="0" w:color="auto"/>
              <w:bottom w:val="single" w:sz="2" w:space="0" w:color="auto"/>
            </w:tcBorders>
            <w:vAlign w:val="center"/>
          </w:tcPr>
          <w:p w:rsidR="009D3507" w:rsidRPr="00AC66B7" w:rsidRDefault="009D3507" w:rsidP="00F53442">
            <w:pPr>
              <w:jc w:val="center"/>
              <w:rPr>
                <w:szCs w:val="18"/>
                <w:lang w:val="en-US"/>
              </w:rPr>
            </w:pPr>
            <w:r w:rsidRPr="00AC66B7">
              <w:rPr>
                <w:szCs w:val="18"/>
                <w:lang w:val="en-US"/>
              </w:rPr>
              <w:t>61 mm</w:t>
            </w:r>
          </w:p>
        </w:tc>
        <w:tc>
          <w:tcPr>
            <w:tcW w:w="1134" w:type="dxa"/>
            <w:tcBorders>
              <w:top w:val="single" w:sz="2" w:space="0" w:color="auto"/>
              <w:left w:val="single" w:sz="2" w:space="0" w:color="auto"/>
              <w:bottom w:val="single" w:sz="2" w:space="0" w:color="auto"/>
            </w:tcBorders>
            <w:vAlign w:val="center"/>
          </w:tcPr>
          <w:p w:rsidR="009D3507" w:rsidRPr="00AC66B7" w:rsidRDefault="009D3507" w:rsidP="00F53442">
            <w:pPr>
              <w:jc w:val="center"/>
              <w:rPr>
                <w:szCs w:val="18"/>
                <w:lang w:val="de-DE"/>
              </w:rPr>
            </w:pPr>
            <w:r w:rsidRPr="00AC66B7">
              <w:rPr>
                <w:szCs w:val="18"/>
                <w:lang w:val="de-DE"/>
              </w:rPr>
              <w:t>551 mm</w:t>
            </w:r>
          </w:p>
        </w:tc>
        <w:tc>
          <w:tcPr>
            <w:tcW w:w="989"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vertAlign w:val="superscript"/>
                <w:lang w:val="de-DE"/>
              </w:rPr>
            </w:pPr>
            <w:r w:rsidRPr="00AC66B7">
              <w:rPr>
                <w:szCs w:val="18"/>
                <w:lang w:val="de-DE"/>
              </w:rPr>
              <w:t>1.20 m/s</w:t>
            </w:r>
            <w:r w:rsidRPr="00AC66B7">
              <w:rPr>
                <w:szCs w:val="18"/>
                <w:vertAlign w:val="superscript"/>
                <w:lang w:val="de-DE"/>
              </w:rPr>
              <w:t>2</w:t>
            </w:r>
          </w:p>
        </w:tc>
        <w:tc>
          <w:tcPr>
            <w:tcW w:w="992"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lang w:val="de-DE"/>
              </w:rPr>
            </w:pPr>
            <w:r w:rsidRPr="00AC66B7">
              <w:rPr>
                <w:szCs w:val="18"/>
                <w:lang w:val="de-DE"/>
              </w:rPr>
              <w:t>1.70 m/s</w:t>
            </w:r>
          </w:p>
        </w:tc>
      </w:tr>
      <w:tr w:rsidR="00AC66B7" w:rsidRPr="00AC66B7" w:rsidTr="00AE3E3C">
        <w:trPr>
          <w:cantSplit/>
          <w:trHeight w:val="288"/>
          <w:jc w:val="center"/>
        </w:trPr>
        <w:tc>
          <w:tcPr>
            <w:tcW w:w="764" w:type="dxa"/>
            <w:tcBorders>
              <w:top w:val="single" w:sz="2" w:space="0" w:color="auto"/>
              <w:left w:val="single" w:sz="2" w:space="0" w:color="auto"/>
              <w:bottom w:val="single" w:sz="2" w:space="0" w:color="auto"/>
              <w:right w:val="single" w:sz="4" w:space="0" w:color="auto"/>
            </w:tcBorders>
            <w:vAlign w:val="center"/>
          </w:tcPr>
          <w:p w:rsidR="009D3507" w:rsidRPr="00AC66B7" w:rsidRDefault="009D3507" w:rsidP="009D3507">
            <w:pPr>
              <w:jc w:val="center"/>
              <w:rPr>
                <w:szCs w:val="18"/>
                <w:lang w:val="en-US"/>
              </w:rPr>
            </w:pPr>
            <w:r w:rsidRPr="00AC66B7">
              <w:rPr>
                <w:rFonts w:hint="eastAsia"/>
                <w:szCs w:val="18"/>
                <w:lang w:val="en-US"/>
              </w:rPr>
              <w:t>2</w:t>
            </w:r>
          </w:p>
        </w:tc>
        <w:tc>
          <w:tcPr>
            <w:tcW w:w="1134" w:type="dxa"/>
            <w:tcBorders>
              <w:top w:val="single" w:sz="2" w:space="0" w:color="auto"/>
              <w:left w:val="single" w:sz="4" w:space="0" w:color="auto"/>
              <w:bottom w:val="single" w:sz="2" w:space="0" w:color="auto"/>
            </w:tcBorders>
            <w:vAlign w:val="center"/>
          </w:tcPr>
          <w:p w:rsidR="009D3507" w:rsidRPr="00AC66B7" w:rsidRDefault="009D3507" w:rsidP="00F53442">
            <w:pPr>
              <w:jc w:val="center"/>
              <w:rPr>
                <w:szCs w:val="18"/>
                <w:lang w:val="en-US"/>
              </w:rPr>
            </w:pPr>
            <w:r w:rsidRPr="00AC66B7">
              <w:rPr>
                <w:szCs w:val="18"/>
                <w:lang w:val="en-US"/>
              </w:rPr>
              <w:t>120 mm</w:t>
            </w:r>
          </w:p>
        </w:tc>
        <w:tc>
          <w:tcPr>
            <w:tcW w:w="1134" w:type="dxa"/>
            <w:tcBorders>
              <w:top w:val="single" w:sz="2" w:space="0" w:color="auto"/>
              <w:left w:val="single" w:sz="2" w:space="0" w:color="auto"/>
              <w:bottom w:val="single" w:sz="2" w:space="0" w:color="auto"/>
            </w:tcBorders>
            <w:vAlign w:val="center"/>
          </w:tcPr>
          <w:p w:rsidR="009D3507" w:rsidRPr="00AC66B7" w:rsidRDefault="009D3507" w:rsidP="00F53442">
            <w:pPr>
              <w:jc w:val="center"/>
              <w:rPr>
                <w:szCs w:val="18"/>
                <w:lang w:val="de-DE"/>
              </w:rPr>
            </w:pPr>
            <w:r w:rsidRPr="00AC66B7">
              <w:rPr>
                <w:szCs w:val="18"/>
                <w:lang w:val="en-CA"/>
              </w:rPr>
              <w:fldChar w:fldCharType="begin"/>
            </w:r>
            <w:r w:rsidRPr="00AC66B7">
              <w:rPr>
                <w:szCs w:val="18"/>
                <w:lang w:val="de-DE"/>
              </w:rPr>
              <w:instrText xml:space="preserve"> SEQ CHAPTER \h \r 1</w:instrText>
            </w:r>
            <w:r w:rsidRPr="00AC66B7">
              <w:rPr>
                <w:szCs w:val="18"/>
                <w:lang w:val="en-US"/>
              </w:rPr>
              <w:fldChar w:fldCharType="end"/>
            </w:r>
            <w:r w:rsidRPr="00AC66B7">
              <w:rPr>
                <w:szCs w:val="18"/>
                <w:lang w:val="en-CA"/>
              </w:rPr>
              <w:t>763 mm</w:t>
            </w:r>
          </w:p>
        </w:tc>
        <w:tc>
          <w:tcPr>
            <w:tcW w:w="989"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lang w:val="de-DE"/>
              </w:rPr>
            </w:pPr>
            <w:r w:rsidRPr="00AC66B7">
              <w:rPr>
                <w:szCs w:val="18"/>
                <w:lang w:val="en-CA"/>
              </w:rPr>
              <w:fldChar w:fldCharType="begin"/>
            </w:r>
            <w:r w:rsidRPr="00AC66B7">
              <w:rPr>
                <w:szCs w:val="18"/>
                <w:lang w:val="de-DE"/>
              </w:rPr>
              <w:instrText xml:space="preserve"> SEQ CHAPTER \h \r 1</w:instrText>
            </w:r>
            <w:r w:rsidRPr="00AC66B7">
              <w:rPr>
                <w:szCs w:val="18"/>
                <w:lang w:val="en-US"/>
              </w:rPr>
              <w:fldChar w:fldCharType="end"/>
            </w:r>
            <w:r w:rsidRPr="00AC66B7">
              <w:rPr>
                <w:szCs w:val="18"/>
                <w:lang w:val="en-CA"/>
              </w:rPr>
              <w:t xml:space="preserve">1.17 </w:t>
            </w:r>
            <w:r w:rsidRPr="00AC66B7">
              <w:rPr>
                <w:szCs w:val="18"/>
                <w:lang w:val="de-DE"/>
              </w:rPr>
              <w:t>m/s</w:t>
            </w:r>
            <w:r w:rsidRPr="00AC66B7">
              <w:rPr>
                <w:szCs w:val="18"/>
                <w:vertAlign w:val="superscript"/>
                <w:lang w:val="de-DE"/>
              </w:rPr>
              <w:t>2</w:t>
            </w:r>
          </w:p>
        </w:tc>
        <w:tc>
          <w:tcPr>
            <w:tcW w:w="992"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lang w:val="de-DE"/>
              </w:rPr>
            </w:pPr>
            <w:r w:rsidRPr="00AC66B7">
              <w:rPr>
                <w:szCs w:val="18"/>
                <w:lang w:val="de-DE"/>
              </w:rPr>
              <w:t>2.03 m/s</w:t>
            </w:r>
          </w:p>
        </w:tc>
      </w:tr>
      <w:tr w:rsidR="00AC66B7" w:rsidRPr="00AC66B7" w:rsidTr="00AE3E3C">
        <w:trPr>
          <w:cantSplit/>
          <w:trHeight w:val="288"/>
          <w:jc w:val="center"/>
        </w:trPr>
        <w:tc>
          <w:tcPr>
            <w:tcW w:w="764" w:type="dxa"/>
            <w:tcBorders>
              <w:top w:val="single" w:sz="2" w:space="0" w:color="auto"/>
              <w:left w:val="single" w:sz="2" w:space="0" w:color="auto"/>
              <w:bottom w:val="single" w:sz="2" w:space="0" w:color="auto"/>
              <w:right w:val="single" w:sz="4" w:space="0" w:color="auto"/>
            </w:tcBorders>
            <w:vAlign w:val="center"/>
          </w:tcPr>
          <w:p w:rsidR="009D3507" w:rsidRPr="00AC66B7" w:rsidRDefault="009D3507" w:rsidP="009D3507">
            <w:pPr>
              <w:jc w:val="center"/>
              <w:rPr>
                <w:szCs w:val="18"/>
                <w:lang w:val="en-US"/>
              </w:rPr>
            </w:pPr>
            <w:r w:rsidRPr="00AC66B7">
              <w:rPr>
                <w:rFonts w:hint="eastAsia"/>
                <w:szCs w:val="18"/>
                <w:lang w:val="en-US"/>
              </w:rPr>
              <w:t>3</w:t>
            </w:r>
          </w:p>
        </w:tc>
        <w:tc>
          <w:tcPr>
            <w:tcW w:w="1134" w:type="dxa"/>
            <w:tcBorders>
              <w:top w:val="single" w:sz="2" w:space="0" w:color="auto"/>
              <w:left w:val="single" w:sz="4" w:space="0" w:color="auto"/>
              <w:bottom w:val="single" w:sz="2" w:space="0" w:color="auto"/>
            </w:tcBorders>
            <w:vAlign w:val="center"/>
          </w:tcPr>
          <w:p w:rsidR="009D3507" w:rsidRPr="00AC66B7" w:rsidRDefault="009D3507" w:rsidP="00F53442">
            <w:pPr>
              <w:jc w:val="center"/>
              <w:rPr>
                <w:szCs w:val="18"/>
                <w:lang w:val="en-US"/>
              </w:rPr>
            </w:pPr>
            <w:r w:rsidRPr="00AC66B7">
              <w:rPr>
                <w:szCs w:val="18"/>
                <w:lang w:val="en-US"/>
              </w:rPr>
              <w:t>189 mm</w:t>
            </w:r>
          </w:p>
        </w:tc>
        <w:tc>
          <w:tcPr>
            <w:tcW w:w="1134" w:type="dxa"/>
            <w:tcBorders>
              <w:top w:val="single" w:sz="2" w:space="0" w:color="auto"/>
              <w:left w:val="single" w:sz="2" w:space="0" w:color="auto"/>
              <w:bottom w:val="single" w:sz="2" w:space="0" w:color="auto"/>
            </w:tcBorders>
            <w:vAlign w:val="center"/>
          </w:tcPr>
          <w:p w:rsidR="009D3507" w:rsidRPr="00AC66B7" w:rsidRDefault="009D3507" w:rsidP="00F53442">
            <w:pPr>
              <w:jc w:val="center"/>
              <w:rPr>
                <w:szCs w:val="18"/>
                <w:lang w:val="de-DE"/>
              </w:rPr>
            </w:pPr>
            <w:r w:rsidRPr="00AC66B7">
              <w:rPr>
                <w:szCs w:val="18"/>
                <w:lang w:val="en-CA"/>
              </w:rPr>
              <w:fldChar w:fldCharType="begin"/>
            </w:r>
            <w:r w:rsidRPr="00AC66B7">
              <w:rPr>
                <w:szCs w:val="18"/>
                <w:lang w:val="de-DE"/>
              </w:rPr>
              <w:instrText xml:space="preserve"> SEQ CHAPTER \h \r 1</w:instrText>
            </w:r>
            <w:r w:rsidRPr="00AC66B7">
              <w:rPr>
                <w:szCs w:val="18"/>
                <w:lang w:val="en-US"/>
              </w:rPr>
              <w:fldChar w:fldCharType="end"/>
            </w:r>
            <w:r w:rsidRPr="00AC66B7">
              <w:rPr>
                <w:szCs w:val="18"/>
                <w:lang w:val="en-CA"/>
              </w:rPr>
              <w:t>1017 mm</w:t>
            </w:r>
          </w:p>
        </w:tc>
        <w:tc>
          <w:tcPr>
            <w:tcW w:w="989"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lang w:val="de-DE"/>
              </w:rPr>
            </w:pPr>
            <w:r w:rsidRPr="00AC66B7">
              <w:rPr>
                <w:szCs w:val="18"/>
                <w:lang w:val="en-CA"/>
              </w:rPr>
              <w:fldChar w:fldCharType="begin"/>
            </w:r>
            <w:r w:rsidRPr="00AC66B7">
              <w:rPr>
                <w:szCs w:val="18"/>
                <w:lang w:val="de-DE"/>
              </w:rPr>
              <w:instrText xml:space="preserve"> SEQ CHAPTER \h \r 1</w:instrText>
            </w:r>
            <w:r w:rsidRPr="00AC66B7">
              <w:rPr>
                <w:szCs w:val="18"/>
                <w:lang w:val="en-US"/>
              </w:rPr>
              <w:fldChar w:fldCharType="end"/>
            </w:r>
            <w:r w:rsidRPr="00AC66B7">
              <w:rPr>
                <w:szCs w:val="18"/>
                <w:lang w:val="en-CA"/>
              </w:rPr>
              <w:t xml:space="preserve">1.21 </w:t>
            </w:r>
            <w:r w:rsidRPr="00AC66B7">
              <w:rPr>
                <w:szCs w:val="18"/>
                <w:lang w:val="de-DE"/>
              </w:rPr>
              <w:t>m/s</w:t>
            </w:r>
            <w:r w:rsidRPr="00AC66B7">
              <w:rPr>
                <w:szCs w:val="18"/>
                <w:vertAlign w:val="superscript"/>
                <w:lang w:val="de-DE"/>
              </w:rPr>
              <w:t>2</w:t>
            </w:r>
          </w:p>
        </w:tc>
        <w:tc>
          <w:tcPr>
            <w:tcW w:w="992" w:type="dxa"/>
            <w:tcBorders>
              <w:top w:val="single" w:sz="2" w:space="0" w:color="auto"/>
              <w:left w:val="single" w:sz="2" w:space="0" w:color="auto"/>
              <w:bottom w:val="single" w:sz="2" w:space="0" w:color="auto"/>
              <w:right w:val="single" w:sz="2" w:space="0" w:color="auto"/>
            </w:tcBorders>
            <w:vAlign w:val="center"/>
          </w:tcPr>
          <w:p w:rsidR="009D3507" w:rsidRPr="00AC66B7" w:rsidRDefault="009D3507" w:rsidP="00F53442">
            <w:pPr>
              <w:jc w:val="center"/>
              <w:rPr>
                <w:szCs w:val="18"/>
                <w:lang w:val="de-DE"/>
              </w:rPr>
            </w:pPr>
            <w:r w:rsidRPr="00AC66B7">
              <w:rPr>
                <w:szCs w:val="18"/>
                <w:lang w:val="de-DE"/>
              </w:rPr>
              <w:t>1.97 m/s</w:t>
            </w:r>
          </w:p>
        </w:tc>
      </w:tr>
    </w:tbl>
    <w:p w:rsidR="00DE7FD2" w:rsidRPr="00AC66B7" w:rsidRDefault="00DE7FD2" w:rsidP="00794200">
      <w:pPr>
        <w:spacing w:beforeLines="10" w:before="24"/>
        <w:rPr>
          <w:lang w:val="en-US"/>
        </w:rPr>
      </w:pPr>
      <w:r w:rsidRPr="00AC66B7">
        <w:rPr>
          <w:lang w:val="en-US"/>
        </w:rPr>
        <w:t xml:space="preserve">Since the </w:t>
      </w:r>
      <w:r w:rsidRPr="00AC66B7">
        <w:rPr>
          <w:i/>
          <w:lang w:val="en-US"/>
        </w:rPr>
        <w:t>y</w:t>
      </w:r>
      <w:r w:rsidRPr="00AC66B7">
        <w:rPr>
          <w:lang w:val="en-US"/>
        </w:rPr>
        <w:t xml:space="preserve">-axial symmetry of the </w:t>
      </w:r>
      <w:r w:rsidR="000A5651" w:rsidRPr="00AC66B7">
        <w:rPr>
          <w:rFonts w:hint="eastAsia"/>
          <w:lang w:val="en-US"/>
        </w:rPr>
        <w:t>bottom</w:t>
      </w:r>
      <w:r w:rsidRPr="00AC66B7">
        <w:rPr>
          <w:lang w:val="en-US"/>
        </w:rPr>
        <w:t xml:space="preserve">, the submarine slide mass and the landslide-generated waves, only </w:t>
      </w:r>
      <w:r w:rsidR="000A5651" w:rsidRPr="00AC66B7">
        <w:rPr>
          <w:rFonts w:hint="eastAsia"/>
          <w:lang w:val="en-US"/>
        </w:rPr>
        <w:t>the top half a</w:t>
      </w:r>
      <w:r w:rsidRPr="00AC66B7">
        <w:rPr>
          <w:lang w:val="en-US"/>
        </w:rPr>
        <w:t xml:space="preserve">rea is simulated. The computational dimension </w:t>
      </w:r>
      <w:r w:rsidR="00AD420A" w:rsidRPr="00AC66B7">
        <w:rPr>
          <w:rFonts w:hint="eastAsia"/>
          <w:lang w:val="en-US"/>
        </w:rPr>
        <w:t xml:space="preserve">for all </w:t>
      </w:r>
      <w:r w:rsidRPr="00AC66B7">
        <w:rPr>
          <w:lang w:val="en-US"/>
        </w:rPr>
        <w:t>these three cases is</w:t>
      </w:r>
      <w:r w:rsidR="00AD420A" w:rsidRPr="00AC66B7">
        <w:rPr>
          <w:rFonts w:hint="eastAsia"/>
          <w:lang w:val="en-US"/>
        </w:rPr>
        <w:t xml:space="preserve"> 7.5 m in </w:t>
      </w:r>
      <w:r w:rsidR="00AD420A" w:rsidRPr="00AC66B7">
        <w:rPr>
          <w:lang w:val="en-US"/>
        </w:rPr>
        <w:t>length</w:t>
      </w:r>
      <w:r w:rsidR="00AD420A" w:rsidRPr="00AC66B7">
        <w:rPr>
          <w:rFonts w:hint="eastAsia"/>
          <w:lang w:val="en-US"/>
        </w:rPr>
        <w:t xml:space="preserve"> and 1.875 m in width and discretized using gird size </w:t>
      </w:r>
      <w:r w:rsidR="00AD420A" w:rsidRPr="00AC66B7">
        <w:rPr>
          <w:rFonts w:ascii="Cambria Math" w:eastAsia="Meiryo" w:hAnsi="Cambria Math" w:cs="Cambria Math"/>
          <w:lang w:val="en-US"/>
        </w:rPr>
        <w:t>△</w:t>
      </w:r>
      <w:r w:rsidR="00AD420A" w:rsidRPr="00AC66B7">
        <w:rPr>
          <w:rFonts w:hint="eastAsia"/>
          <w:i/>
          <w:lang w:val="en-US"/>
        </w:rPr>
        <w:t>x</w:t>
      </w:r>
      <w:r w:rsidR="00AD420A" w:rsidRPr="00AC66B7">
        <w:rPr>
          <w:rFonts w:hint="eastAsia"/>
          <w:lang w:val="en-US"/>
        </w:rPr>
        <w:t>=0.025 m</w:t>
      </w:r>
      <w:r w:rsidRPr="00AC66B7">
        <w:rPr>
          <w:lang w:val="en-US"/>
        </w:rPr>
        <w:t xml:space="preserve">. </w:t>
      </w:r>
      <w:r w:rsidR="00AD420A" w:rsidRPr="00AC66B7">
        <w:rPr>
          <w:rFonts w:hint="eastAsia"/>
          <w:lang w:val="en-US"/>
        </w:rPr>
        <w:t xml:space="preserve">Time step </w:t>
      </w:r>
      <w:r w:rsidR="00AD420A" w:rsidRPr="00AC66B7">
        <w:rPr>
          <w:rFonts w:ascii="Cambria Math" w:eastAsia="Meiryo" w:hAnsi="Cambria Math" w:cs="Cambria Math"/>
          <w:lang w:val="en-US"/>
        </w:rPr>
        <w:t>△</w:t>
      </w:r>
      <w:r w:rsidR="00AD420A" w:rsidRPr="00AC66B7">
        <w:rPr>
          <w:rFonts w:eastAsiaTheme="minorEastAsia"/>
          <w:i/>
          <w:lang w:val="en-US"/>
        </w:rPr>
        <w:t>t</w:t>
      </w:r>
      <w:r w:rsidR="00AD420A" w:rsidRPr="00AC66B7">
        <w:rPr>
          <w:rFonts w:ascii="Cambria Math" w:eastAsiaTheme="minorEastAsia" w:hAnsi="Cambria Math" w:cs="Cambria Math" w:hint="eastAsia"/>
          <w:lang w:val="en-US"/>
        </w:rPr>
        <w:t>=0.001s and bot</w:t>
      </w:r>
      <w:r w:rsidR="00D951DB" w:rsidRPr="00AC66B7">
        <w:rPr>
          <w:rFonts w:hint="eastAsia"/>
          <w:lang w:val="en-US"/>
        </w:rPr>
        <w:t>tom friction is also neglected.</w:t>
      </w:r>
    </w:p>
    <w:p w:rsidR="00824EAC" w:rsidRPr="00AC66B7" w:rsidRDefault="009D659B" w:rsidP="00824EAC">
      <w:pPr>
        <w:rPr>
          <w:lang w:val="en-US"/>
        </w:rPr>
      </w:pPr>
      <w:r w:rsidRPr="00AC66B7">
        <w:rPr>
          <w:rFonts w:hint="eastAsia"/>
          <w:lang w:val="en-US"/>
        </w:rPr>
        <w:t xml:space="preserve">Four snapshots of the computed free surfaces for the case with </w:t>
      </w:r>
      <w:r w:rsidRPr="00AC66B7">
        <w:rPr>
          <w:i/>
          <w:lang w:val="en-US"/>
        </w:rPr>
        <w:t>d</w:t>
      </w:r>
      <w:r w:rsidRPr="00AC66B7">
        <w:rPr>
          <w:lang w:val="en-US"/>
        </w:rPr>
        <w:t>=61 mm</w:t>
      </w:r>
      <w:r w:rsidRPr="00AC66B7">
        <w:rPr>
          <w:rFonts w:hint="eastAsia"/>
          <w:lang w:val="en-US"/>
        </w:rPr>
        <w:t xml:space="preserve"> at instants </w:t>
      </w:r>
      <w:r w:rsidRPr="00AC66B7">
        <w:rPr>
          <w:rFonts w:hint="eastAsia"/>
          <w:i/>
          <w:lang w:val="en-US"/>
        </w:rPr>
        <w:t>t</w:t>
      </w:r>
      <w:r w:rsidRPr="00AC66B7">
        <w:rPr>
          <w:rFonts w:hint="eastAsia"/>
          <w:lang w:val="en-US"/>
        </w:rPr>
        <w:t>=0.5, 1.5, 2.5 and 3.5 s are presented in Fig.6 to</w:t>
      </w:r>
      <w:r w:rsidRPr="00AC66B7">
        <w:rPr>
          <w:lang w:val="en-US"/>
        </w:rPr>
        <w:t xml:space="preserve"> give </w:t>
      </w:r>
      <w:r w:rsidRPr="00AC66B7">
        <w:rPr>
          <w:rFonts w:hint="eastAsia"/>
          <w:lang w:val="en-US"/>
        </w:rPr>
        <w:t>an</w:t>
      </w:r>
      <w:r w:rsidRPr="00AC66B7">
        <w:rPr>
          <w:lang w:val="en-US"/>
        </w:rPr>
        <w:t xml:space="preserve"> intuitive understand</w:t>
      </w:r>
      <w:r w:rsidR="00824EAC" w:rsidRPr="00AC66B7">
        <w:rPr>
          <w:rFonts w:hint="eastAsia"/>
          <w:lang w:val="en-US"/>
        </w:rPr>
        <w:t>ing</w:t>
      </w:r>
      <w:r w:rsidRPr="00AC66B7">
        <w:rPr>
          <w:lang w:val="en-US"/>
        </w:rPr>
        <w:t xml:space="preserve"> of the</w:t>
      </w:r>
      <w:r w:rsidRPr="00AC66B7">
        <w:rPr>
          <w:rFonts w:hint="eastAsia"/>
          <w:lang w:val="en-US"/>
        </w:rPr>
        <w:t xml:space="preserve"> generation and evolution of </w:t>
      </w:r>
      <w:r w:rsidRPr="00AC66B7">
        <w:rPr>
          <w:lang w:val="en-US"/>
        </w:rPr>
        <w:t>waves generated by the submerged slide mass.</w:t>
      </w:r>
      <w:r w:rsidRPr="00AC66B7">
        <w:rPr>
          <w:rFonts w:hint="eastAsia"/>
          <w:lang w:val="en-US"/>
        </w:rPr>
        <w:t xml:space="preserve"> </w:t>
      </w:r>
      <w:r w:rsidR="00DE7FD2" w:rsidRPr="00AC66B7">
        <w:rPr>
          <w:lang w:val="en-US"/>
        </w:rPr>
        <w:t xml:space="preserve">It should be noted </w:t>
      </w:r>
      <w:r w:rsidRPr="00AC66B7">
        <w:rPr>
          <w:rFonts w:hint="eastAsia"/>
          <w:lang w:val="en-US"/>
        </w:rPr>
        <w:t xml:space="preserve">here </w:t>
      </w:r>
      <w:r w:rsidR="00DE7FD2" w:rsidRPr="00AC66B7">
        <w:rPr>
          <w:lang w:val="en-US"/>
        </w:rPr>
        <w:t xml:space="preserve">that the amplitudes of waves in Fig.6 are magnified 5 times </w:t>
      </w:r>
      <w:r w:rsidRPr="00AC66B7">
        <w:rPr>
          <w:rFonts w:hint="eastAsia"/>
          <w:lang w:val="en-US"/>
        </w:rPr>
        <w:t xml:space="preserve">for illustration aim </w:t>
      </w:r>
      <w:r w:rsidR="00DE7FD2" w:rsidRPr="00AC66B7">
        <w:rPr>
          <w:lang w:val="en-US"/>
        </w:rPr>
        <w:t xml:space="preserve">while the seabed is in the original size. </w:t>
      </w:r>
      <w:r w:rsidR="00824EAC" w:rsidRPr="00AC66B7">
        <w:rPr>
          <w:rFonts w:hint="eastAsia"/>
          <w:lang w:val="en-US"/>
        </w:rPr>
        <w:t xml:space="preserve">It can be seen from the figure that </w:t>
      </w:r>
      <w:r w:rsidR="00DE7FD2" w:rsidRPr="00AC66B7">
        <w:rPr>
          <w:lang w:val="en-US"/>
        </w:rPr>
        <w:t>the generated-tsunami waves contain a relatively long lead</w:t>
      </w:r>
      <w:r w:rsidR="00824EAC" w:rsidRPr="00AC66B7">
        <w:rPr>
          <w:rFonts w:hint="eastAsia"/>
          <w:lang w:val="en-US"/>
        </w:rPr>
        <w:t>ing</w:t>
      </w:r>
      <w:r w:rsidR="00DE7FD2" w:rsidRPr="00AC66B7">
        <w:rPr>
          <w:lang w:val="en-US"/>
        </w:rPr>
        <w:t xml:space="preserve"> wave and a series of short waves behind the first wave. This </w:t>
      </w:r>
      <w:r w:rsidR="00824EAC" w:rsidRPr="00AC66B7">
        <w:rPr>
          <w:rFonts w:hint="eastAsia"/>
          <w:lang w:val="en-US"/>
        </w:rPr>
        <w:t xml:space="preserve">wave pattern is inconsistent with </w:t>
      </w:r>
      <w:r w:rsidR="00824EAC" w:rsidRPr="00AC66B7">
        <w:rPr>
          <w:lang w:val="en-US"/>
        </w:rPr>
        <w:t>the experimental picture taken</w:t>
      </w:r>
      <w:r w:rsidR="00824EAC" w:rsidRPr="00AC66B7">
        <w:rPr>
          <w:rFonts w:hint="eastAsia"/>
          <w:lang w:val="en-US"/>
        </w:rPr>
        <w:t xml:space="preserve"> </w:t>
      </w:r>
      <w:r w:rsidR="00824EAC" w:rsidRPr="00AC66B7">
        <w:rPr>
          <w:lang w:val="en-US"/>
        </w:rPr>
        <w:t xml:space="preserve">by Enet and Grilli (2007) </w:t>
      </w:r>
      <w:r w:rsidR="00824EAC" w:rsidRPr="00AC66B7">
        <w:rPr>
          <w:rFonts w:hint="eastAsia"/>
          <w:lang w:val="en-US"/>
        </w:rPr>
        <w:t xml:space="preserve">and numerical results from </w:t>
      </w:r>
      <w:r w:rsidR="00824EAC" w:rsidRPr="00AC66B7">
        <w:rPr>
          <w:lang w:val="en-US"/>
        </w:rPr>
        <w:t>Fuhrman and Madsen (2009), providing an initial qualitative</w:t>
      </w:r>
      <w:r w:rsidR="00824EAC" w:rsidRPr="00AC66B7">
        <w:rPr>
          <w:rFonts w:hint="eastAsia"/>
          <w:lang w:val="en-US"/>
        </w:rPr>
        <w:t xml:space="preserve"> </w:t>
      </w:r>
      <w:r w:rsidR="00824EAC" w:rsidRPr="00AC66B7">
        <w:rPr>
          <w:lang w:val="en-US"/>
        </w:rPr>
        <w:t>(visual) validation</w:t>
      </w:r>
      <w:r w:rsidR="00824EAC" w:rsidRPr="00AC66B7">
        <w:rPr>
          <w:rFonts w:hint="eastAsia"/>
          <w:lang w:val="en-US"/>
        </w:rPr>
        <w:t>.</w:t>
      </w:r>
    </w:p>
    <w:p w:rsidR="00824EAC" w:rsidRPr="00AC66B7" w:rsidRDefault="00824EAC" w:rsidP="00824EAC">
      <w:r w:rsidRPr="00AC66B7">
        <w:t xml:space="preserve">In the experiments of Enet and Grilli (2007), free surface </w:t>
      </w:r>
      <w:r w:rsidRPr="00AC66B7">
        <w:rPr>
          <w:rFonts w:hint="eastAsia"/>
        </w:rPr>
        <w:t xml:space="preserve">elevations were collected </w:t>
      </w:r>
      <w:r w:rsidRPr="00AC66B7">
        <w:t>at four gauge positions. For all cases, the location of the first gauge is (</w:t>
      </w:r>
      <w:r w:rsidRPr="00AC66B7">
        <w:rPr>
          <w:i/>
        </w:rPr>
        <w:t>x</w:t>
      </w:r>
      <w:r w:rsidRPr="00AC66B7">
        <w:t xml:space="preserve">, </w:t>
      </w:r>
      <w:r w:rsidRPr="00AC66B7">
        <w:rPr>
          <w:i/>
        </w:rPr>
        <w:t>y</w:t>
      </w:r>
      <w:r w:rsidRPr="00AC66B7">
        <w:t>) = (</w:t>
      </w:r>
      <w:r w:rsidRPr="00AC66B7">
        <w:rPr>
          <w:i/>
        </w:rPr>
        <w:t>x</w:t>
      </w:r>
      <w:r w:rsidRPr="00AC66B7">
        <w:rPr>
          <w:vertAlign w:val="subscript"/>
        </w:rPr>
        <w:t>0</w:t>
      </w:r>
      <w:r w:rsidRPr="00AC66B7">
        <w:t xml:space="preserve">, 0) m with the </w:t>
      </w:r>
      <w:r w:rsidRPr="00AC66B7">
        <w:rPr>
          <w:i/>
        </w:rPr>
        <w:t>x</w:t>
      </w:r>
      <w:r w:rsidRPr="00AC66B7">
        <w:rPr>
          <w:vertAlign w:val="subscript"/>
        </w:rPr>
        <w:t>0</w:t>
      </w:r>
      <w:r w:rsidRPr="00AC66B7">
        <w:t xml:space="preserve"> is the initial position of the submarine slide mass given in Table 1. The rest three gauge are kept at fixed position</w:t>
      </w:r>
      <w:r w:rsidR="008E1E7C" w:rsidRPr="00AC66B7">
        <w:rPr>
          <w:rFonts w:hint="eastAsia"/>
        </w:rPr>
        <w:t>s, i.e.,</w:t>
      </w:r>
      <w:r w:rsidRPr="00AC66B7">
        <w:t xml:space="preserve"> (</w:t>
      </w:r>
      <w:r w:rsidRPr="00AC66B7">
        <w:rPr>
          <w:i/>
        </w:rPr>
        <w:t>x</w:t>
      </w:r>
      <w:r w:rsidRPr="00AC66B7">
        <w:t xml:space="preserve">, </w:t>
      </w:r>
      <w:r w:rsidRPr="00AC66B7">
        <w:rPr>
          <w:i/>
        </w:rPr>
        <w:t>y</w:t>
      </w:r>
      <w:r w:rsidRPr="00AC66B7">
        <w:t>) = (1.469, 0.350) m</w:t>
      </w:r>
      <w:r w:rsidRPr="00AC66B7">
        <w:rPr>
          <w:rFonts w:hint="eastAsia"/>
        </w:rPr>
        <w:t xml:space="preserve"> for</w:t>
      </w:r>
      <w:r w:rsidRPr="00AC66B7">
        <w:t xml:space="preserve"> gauge</w:t>
      </w:r>
      <w:r w:rsidR="00AC66B7">
        <w:rPr>
          <w:rFonts w:hint="eastAsia"/>
        </w:rPr>
        <w:t xml:space="preserve"> </w:t>
      </w:r>
      <w:r w:rsidRPr="00AC66B7">
        <w:t>2, (</w:t>
      </w:r>
      <w:r w:rsidRPr="00AC66B7">
        <w:rPr>
          <w:i/>
        </w:rPr>
        <w:t>x</w:t>
      </w:r>
      <w:r w:rsidRPr="00AC66B7">
        <w:t xml:space="preserve">, </w:t>
      </w:r>
      <w:r w:rsidRPr="00AC66B7">
        <w:rPr>
          <w:i/>
        </w:rPr>
        <w:t>y</w:t>
      </w:r>
      <w:r w:rsidRPr="00AC66B7">
        <w:t xml:space="preserve">) = (2.289, 0) m </w:t>
      </w:r>
      <w:r w:rsidRPr="00AC66B7">
        <w:rPr>
          <w:rFonts w:hint="eastAsia"/>
        </w:rPr>
        <w:t xml:space="preserve">for </w:t>
      </w:r>
      <w:r w:rsidRPr="00AC66B7">
        <w:t>gauge</w:t>
      </w:r>
      <w:r w:rsidR="00CB1CB0" w:rsidRPr="00AC66B7">
        <w:rPr>
          <w:rFonts w:hint="eastAsia"/>
        </w:rPr>
        <w:t xml:space="preserve"> </w:t>
      </w:r>
      <w:r w:rsidRPr="00AC66B7">
        <w:t>3</w:t>
      </w:r>
      <w:r w:rsidRPr="00AC66B7">
        <w:rPr>
          <w:rFonts w:hint="eastAsia"/>
        </w:rPr>
        <w:t xml:space="preserve"> and </w:t>
      </w:r>
      <w:r w:rsidRPr="00AC66B7">
        <w:t>(</w:t>
      </w:r>
      <w:r w:rsidRPr="00AC66B7">
        <w:rPr>
          <w:i/>
        </w:rPr>
        <w:t>x</w:t>
      </w:r>
      <w:r w:rsidRPr="00AC66B7">
        <w:t xml:space="preserve">, </w:t>
      </w:r>
      <w:r w:rsidRPr="00AC66B7">
        <w:rPr>
          <w:i/>
        </w:rPr>
        <w:t>y</w:t>
      </w:r>
      <w:r w:rsidRPr="00AC66B7">
        <w:t xml:space="preserve">) = (1.929, 0.4988) m </w:t>
      </w:r>
      <w:r w:rsidRPr="00AC66B7">
        <w:rPr>
          <w:rFonts w:hint="eastAsia"/>
        </w:rPr>
        <w:t xml:space="preserve">for </w:t>
      </w:r>
      <w:r w:rsidRPr="00AC66B7">
        <w:t>gauge</w:t>
      </w:r>
      <w:r w:rsidR="00AC66B7">
        <w:rPr>
          <w:rFonts w:hint="eastAsia"/>
        </w:rPr>
        <w:t xml:space="preserve"> </w:t>
      </w:r>
      <w:r w:rsidRPr="00AC66B7">
        <w:t>4.</w:t>
      </w:r>
      <w:r w:rsidR="00397E7F" w:rsidRPr="00AC66B7">
        <w:rPr>
          <w:rFonts w:hint="eastAsia"/>
        </w:rPr>
        <w:t xml:space="preserve"> </w:t>
      </w:r>
      <w:r w:rsidR="008255A4" w:rsidRPr="00AC66B7">
        <w:t xml:space="preserve">Figs.7~9 show the comparison between computed results with the experimental data of the free surface </w:t>
      </w:r>
      <w:r w:rsidR="008255A4" w:rsidRPr="00AC66B7">
        <w:rPr>
          <w:rFonts w:hint="eastAsia"/>
        </w:rPr>
        <w:t>at</w:t>
      </w:r>
      <w:r w:rsidR="008255A4" w:rsidRPr="00AC66B7">
        <w:t xml:space="preserve"> four gauge locations.</w:t>
      </w:r>
      <w:r w:rsidR="008255A4" w:rsidRPr="00AC66B7">
        <w:rPr>
          <w:rFonts w:hint="eastAsia"/>
        </w:rPr>
        <w:t xml:space="preserve"> F</w:t>
      </w:r>
      <w:r w:rsidR="008255A4" w:rsidRPr="00AC66B7">
        <w:rPr>
          <w:rFonts w:hint="eastAsia"/>
          <w:lang w:val="en-US"/>
        </w:rPr>
        <w:t xml:space="preserve">or all </w:t>
      </w:r>
      <w:r w:rsidR="008255A4" w:rsidRPr="00AC66B7">
        <w:rPr>
          <w:lang w:val="en-US"/>
        </w:rPr>
        <w:t>three cases</w:t>
      </w:r>
      <w:r w:rsidR="008255A4" w:rsidRPr="00AC66B7">
        <w:rPr>
          <w:rFonts w:hint="eastAsia"/>
          <w:lang w:val="en-US"/>
        </w:rPr>
        <w:t xml:space="preserve">, the Boussinesq model has almost identical performances. </w:t>
      </w:r>
      <w:r w:rsidR="008255A4" w:rsidRPr="00AC66B7">
        <w:rPr>
          <w:rFonts w:hint="eastAsia"/>
          <w:lang w:val="en-US"/>
        </w:rPr>
        <w:lastRenderedPageBreak/>
        <w:t xml:space="preserve">The computed </w:t>
      </w:r>
      <w:r w:rsidR="008255A4" w:rsidRPr="00AC66B7">
        <w:rPr>
          <w:lang w:val="en-US"/>
        </w:rPr>
        <w:t>results</w:t>
      </w:r>
      <w:r w:rsidR="008255A4" w:rsidRPr="00AC66B7">
        <w:rPr>
          <w:rFonts w:hint="eastAsia"/>
          <w:lang w:val="en-US"/>
        </w:rPr>
        <w:t xml:space="preserve"> at gauge 1 agree well with the measurements</w:t>
      </w:r>
      <w:r w:rsidR="00442323" w:rsidRPr="00AC66B7">
        <w:rPr>
          <w:rFonts w:hint="eastAsia"/>
          <w:lang w:val="en-US"/>
        </w:rPr>
        <w:t xml:space="preserve"> (where dispersion is </w:t>
      </w:r>
      <w:r w:rsidR="00442323" w:rsidRPr="00AC66B7">
        <w:rPr>
          <w:lang w:val="en-US"/>
        </w:rPr>
        <w:t>negligible</w:t>
      </w:r>
      <w:r w:rsidR="00442323" w:rsidRPr="00AC66B7">
        <w:rPr>
          <w:rFonts w:hint="eastAsia"/>
          <w:lang w:val="en-US"/>
        </w:rPr>
        <w:t xml:space="preserve"> as landslide-generated waves propagate offshore)</w:t>
      </w:r>
      <w:r w:rsidR="008255A4" w:rsidRPr="00AC66B7">
        <w:rPr>
          <w:rFonts w:hint="eastAsia"/>
          <w:lang w:val="en-US"/>
        </w:rPr>
        <w:t xml:space="preserve">, both the maximum depression and the arrival time are reasonably produced. For all the gauges, the free surface elevations are also well captured by the model at the initial stage. After that however, significant deviation from the experimental data are observed both in </w:t>
      </w:r>
      <w:r w:rsidR="008255A4" w:rsidRPr="00AC66B7">
        <w:rPr>
          <w:lang w:val="en-US"/>
        </w:rPr>
        <w:t>amplitude</w:t>
      </w:r>
      <w:r w:rsidR="008255A4" w:rsidRPr="00AC66B7">
        <w:rPr>
          <w:rFonts w:hint="eastAsia"/>
          <w:lang w:val="en-US"/>
        </w:rPr>
        <w:t xml:space="preserve"> and phase. The discrepancy is mainly attributed to the weak dispersion of the model. According to Lynett and Liu (</w:t>
      </w:r>
      <w:r w:rsidR="008255A4" w:rsidRPr="00AC66B7">
        <w:rPr>
          <w:lang w:val="en-US"/>
        </w:rPr>
        <w:t>200</w:t>
      </w:r>
      <w:r w:rsidR="008255A4" w:rsidRPr="00AC66B7">
        <w:rPr>
          <w:rFonts w:hint="eastAsia"/>
          <w:lang w:val="en-US"/>
        </w:rPr>
        <w:t xml:space="preserve">2), </w:t>
      </w:r>
      <w:r w:rsidR="008255A4" w:rsidRPr="00AC66B7">
        <w:rPr>
          <w:lang w:val="en-US"/>
        </w:rPr>
        <w:t>the</w:t>
      </w:r>
      <w:r w:rsidR="008255A4" w:rsidRPr="00AC66B7">
        <w:rPr>
          <w:rFonts w:hint="eastAsia"/>
          <w:lang w:val="en-US"/>
        </w:rPr>
        <w:t xml:space="preserve"> ratio</w:t>
      </w:r>
      <w:r w:rsidR="008255A4" w:rsidRPr="00AC66B7">
        <w:rPr>
          <w:lang w:val="en-US"/>
        </w:rPr>
        <w:t xml:space="preserve"> </w:t>
      </w:r>
      <w:r w:rsidR="008255A4" w:rsidRPr="00AC66B7">
        <w:rPr>
          <w:rFonts w:hint="eastAsia"/>
          <w:lang w:val="en-US"/>
        </w:rPr>
        <w:t xml:space="preserve">of the </w:t>
      </w:r>
      <w:r w:rsidR="008255A4" w:rsidRPr="00AC66B7">
        <w:rPr>
          <w:lang w:val="en-US"/>
        </w:rPr>
        <w:t>side length of the landslide</w:t>
      </w:r>
      <w:r w:rsidR="008255A4" w:rsidRPr="00AC66B7">
        <w:rPr>
          <w:rFonts w:hint="eastAsia"/>
          <w:lang w:val="en-US"/>
        </w:rPr>
        <w:t xml:space="preserve"> (=</w:t>
      </w:r>
      <w:r w:rsidR="008255A4" w:rsidRPr="00AC66B7">
        <w:rPr>
          <w:rFonts w:hint="eastAsia"/>
          <w:i/>
          <w:lang w:val="en-US"/>
        </w:rPr>
        <w:t>b</w:t>
      </w:r>
      <w:r w:rsidR="008255A4" w:rsidRPr="00AC66B7">
        <w:rPr>
          <w:rFonts w:hint="eastAsia"/>
          <w:lang w:val="en-US"/>
        </w:rPr>
        <w:t>/2 approximately)</w:t>
      </w:r>
      <w:r w:rsidR="008255A4" w:rsidRPr="00AC66B7">
        <w:rPr>
          <w:lang w:val="en-US"/>
        </w:rPr>
        <w:t xml:space="preserve"> </w:t>
      </w:r>
      <w:r w:rsidR="008255A4" w:rsidRPr="00AC66B7">
        <w:rPr>
          <w:rFonts w:hint="eastAsia"/>
          <w:lang w:val="en-US"/>
        </w:rPr>
        <w:t>to</w:t>
      </w:r>
      <w:r w:rsidR="008255A4" w:rsidRPr="00AC66B7">
        <w:rPr>
          <w:lang w:val="en-US"/>
        </w:rPr>
        <w:t xml:space="preserve"> the </w:t>
      </w:r>
      <w:r w:rsidR="008255A4" w:rsidRPr="00AC66B7">
        <w:rPr>
          <w:rFonts w:hint="eastAsia"/>
          <w:lang w:val="en-US"/>
        </w:rPr>
        <w:t xml:space="preserve">water </w:t>
      </w:r>
      <w:r w:rsidR="008255A4" w:rsidRPr="00AC66B7">
        <w:rPr>
          <w:lang w:val="en-US"/>
        </w:rPr>
        <w:t>depth</w:t>
      </w:r>
      <w:r w:rsidR="008255A4" w:rsidRPr="00AC66B7">
        <w:rPr>
          <w:rFonts w:hint="eastAsia"/>
          <w:lang w:val="en-US"/>
        </w:rPr>
        <w:t xml:space="preserve"> </w:t>
      </w:r>
      <w:r w:rsidR="008255A4" w:rsidRPr="00AC66B7">
        <w:rPr>
          <w:lang w:val="en-US"/>
        </w:rPr>
        <w:t>must be greater than 3.5</w:t>
      </w:r>
      <w:r w:rsidR="008255A4" w:rsidRPr="00AC66B7">
        <w:rPr>
          <w:rFonts w:hint="eastAsia"/>
          <w:lang w:val="en-US"/>
        </w:rPr>
        <w:t xml:space="preserve"> to ensure the numerical tests are within the application range of the depth-averaged Boussinesq model, while they are approximately 3.24 for Case 1, 1.65 for Case 2 and 1.04 for Case 3 at the initial position of the slide mass</w:t>
      </w:r>
      <w:r w:rsidR="00E15420" w:rsidRPr="00AC66B7">
        <w:rPr>
          <w:rFonts w:hint="eastAsia"/>
          <w:lang w:val="en-US"/>
        </w:rPr>
        <w:t xml:space="preserve"> and even smaller at the gauge locations</w:t>
      </w:r>
      <w:r w:rsidR="008255A4" w:rsidRPr="00AC66B7">
        <w:rPr>
          <w:rFonts w:hint="eastAsia"/>
          <w:lang w:val="en-US"/>
        </w:rPr>
        <w:t xml:space="preserve">. Regarding of this, it is not surprising to see the apparent mismatch </w:t>
      </w:r>
      <w:r w:rsidR="00E15420" w:rsidRPr="00AC66B7">
        <w:rPr>
          <w:rFonts w:hint="eastAsia"/>
          <w:lang w:val="en-US"/>
        </w:rPr>
        <w:t>in Figs. 7-9</w:t>
      </w:r>
      <w:r w:rsidR="008255A4" w:rsidRPr="00AC66B7">
        <w:rPr>
          <w:rFonts w:hint="eastAsia"/>
          <w:lang w:val="en-US"/>
        </w:rPr>
        <w:t xml:space="preserve">. Boussinesq models with </w:t>
      </w:r>
      <w:r w:rsidR="001332D4" w:rsidRPr="00AC66B7">
        <w:rPr>
          <w:rFonts w:hint="eastAsia"/>
          <w:lang w:val="en-US"/>
        </w:rPr>
        <w:t>much</w:t>
      </w:r>
      <w:r w:rsidR="008255A4" w:rsidRPr="00AC66B7">
        <w:rPr>
          <w:rFonts w:hint="eastAsia"/>
          <w:lang w:val="en-US"/>
        </w:rPr>
        <w:t xml:space="preserve"> accurate dispersion indeed overcome these </w:t>
      </w:r>
      <w:r w:rsidR="008255A4" w:rsidRPr="00AC66B7">
        <w:rPr>
          <w:lang w:val="en-US"/>
        </w:rPr>
        <w:t>problems</w:t>
      </w:r>
      <w:r w:rsidR="008255A4" w:rsidRPr="00AC66B7">
        <w:rPr>
          <w:rFonts w:hint="eastAsia"/>
          <w:lang w:val="en-US"/>
        </w:rPr>
        <w:t xml:space="preserve"> and present satisfactory numerical results (e.g., </w:t>
      </w:r>
      <w:r w:rsidR="008255A4" w:rsidRPr="00AC66B7">
        <w:rPr>
          <w:rFonts w:hint="eastAsia"/>
        </w:rPr>
        <w:t>Ataie-Ashtiani and Najafi-Jilani, 2006; Fuhrman and Madsen, 2009; Zhou and Teng, 2010</w:t>
      </w:r>
      <w:r w:rsidR="008255A4" w:rsidRPr="00AC66B7">
        <w:rPr>
          <w:rFonts w:hint="eastAsia"/>
          <w:lang w:val="en-US"/>
        </w:rPr>
        <w:t>).</w:t>
      </w:r>
    </w:p>
    <w:p w:rsidR="00DE7FD2" w:rsidRPr="00AC66B7" w:rsidRDefault="003D4527" w:rsidP="00794200">
      <w:pPr>
        <w:spacing w:beforeLines="50" w:before="120"/>
      </w:pPr>
      <w:r>
        <w:pict>
          <v:shape id="_x0000_i1060" type="#_x0000_t75" style="width:258.9pt;height:160.4pt">
            <v:imagedata r:id="rId79" o:title="" croptop="5457f"/>
          </v:shape>
        </w:pict>
      </w:r>
    </w:p>
    <w:p w:rsidR="00DE7FD2" w:rsidRPr="00AC66B7" w:rsidRDefault="00DE7FD2" w:rsidP="00E811EC">
      <w:r w:rsidRPr="00AC66B7">
        <w:t xml:space="preserve">Fig.6 Computed free surface for the submarine landslide case with </w:t>
      </w:r>
      <w:r w:rsidRPr="00AC66B7">
        <w:rPr>
          <w:i/>
        </w:rPr>
        <w:t>d</w:t>
      </w:r>
      <w:r w:rsidRPr="00AC66B7">
        <w:t>=61 mm at time 0.5</w:t>
      </w:r>
      <w:r w:rsidR="003A5EFD" w:rsidRPr="00AC66B7">
        <w:rPr>
          <w:rFonts w:hint="eastAsia"/>
        </w:rPr>
        <w:t xml:space="preserve"> </w:t>
      </w:r>
      <w:r w:rsidRPr="00AC66B7">
        <w:t>s, 1.5</w:t>
      </w:r>
      <w:r w:rsidR="003A5EFD" w:rsidRPr="00AC66B7">
        <w:rPr>
          <w:rFonts w:hint="eastAsia"/>
        </w:rPr>
        <w:t xml:space="preserve"> </w:t>
      </w:r>
      <w:r w:rsidRPr="00AC66B7">
        <w:t>s, 2.5</w:t>
      </w:r>
      <w:r w:rsidR="003A5EFD" w:rsidRPr="00AC66B7">
        <w:rPr>
          <w:rFonts w:hint="eastAsia"/>
        </w:rPr>
        <w:t xml:space="preserve"> </w:t>
      </w:r>
      <w:r w:rsidRPr="00AC66B7">
        <w:t>s and 3.5</w:t>
      </w:r>
      <w:r w:rsidR="003A5EFD" w:rsidRPr="00AC66B7">
        <w:rPr>
          <w:rFonts w:hint="eastAsia"/>
        </w:rPr>
        <w:t xml:space="preserve"> </w:t>
      </w:r>
      <w:r w:rsidRPr="00AC66B7">
        <w:t xml:space="preserve">s. </w:t>
      </w:r>
    </w:p>
    <w:p w:rsidR="00DE7FD2" w:rsidRPr="00AC66B7" w:rsidRDefault="00D113DC" w:rsidP="00E811EC">
      <w:pPr>
        <w:rPr>
          <w:lang w:val="en-US"/>
        </w:rPr>
      </w:pPr>
      <w:r w:rsidRPr="00AC66B7">
        <w:t xml:space="preserve"> </w:t>
      </w:r>
      <w:r w:rsidR="00794200" w:rsidRPr="00AC66B7">
        <w:rPr>
          <w:noProof/>
          <w:lang w:val="en-US"/>
        </w:rPr>
        <w:drawing>
          <wp:inline distT="0" distB="0" distL="0" distR="0" wp14:anchorId="4E879826" wp14:editId="42E4C54B">
            <wp:extent cx="3293745" cy="3328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293745" cy="3328035"/>
                    </a:xfrm>
                    <a:prstGeom prst="rect">
                      <a:avLst/>
                    </a:prstGeom>
                    <a:noFill/>
                    <a:ln>
                      <a:noFill/>
                    </a:ln>
                  </pic:spPr>
                </pic:pic>
              </a:graphicData>
            </a:graphic>
          </wp:inline>
        </w:drawing>
      </w:r>
      <w:r w:rsidR="00DE7FD2" w:rsidRPr="00AC66B7">
        <w:rPr>
          <w:lang w:val="en-US"/>
        </w:rPr>
        <w:t xml:space="preserve"> </w:t>
      </w:r>
    </w:p>
    <w:p w:rsidR="00DE7FD2" w:rsidRPr="00AC66B7" w:rsidRDefault="00DE7FD2" w:rsidP="00E811EC">
      <w:pPr>
        <w:rPr>
          <w:lang w:val="en-US"/>
        </w:rPr>
      </w:pPr>
      <w:r w:rsidRPr="00AC66B7">
        <w:rPr>
          <w:lang w:val="en-US"/>
        </w:rPr>
        <w:t xml:space="preserve">Fig.7 </w:t>
      </w:r>
      <w:r w:rsidR="00D113DC" w:rsidRPr="00AC66B7">
        <w:rPr>
          <w:rFonts w:hint="eastAsia"/>
          <w:lang w:val="en-US"/>
        </w:rPr>
        <w:t xml:space="preserve">Computed and </w:t>
      </w:r>
      <w:r w:rsidRPr="00AC66B7">
        <w:rPr>
          <w:lang w:val="en-US"/>
        </w:rPr>
        <w:t xml:space="preserve">experimental </w:t>
      </w:r>
      <w:r w:rsidR="00D113DC" w:rsidRPr="00AC66B7">
        <w:rPr>
          <w:rFonts w:hint="eastAsia"/>
          <w:lang w:val="en-US"/>
        </w:rPr>
        <w:t>data</w:t>
      </w:r>
      <w:r w:rsidRPr="00AC66B7">
        <w:rPr>
          <w:lang w:val="en-US"/>
        </w:rPr>
        <w:t xml:space="preserve"> </w:t>
      </w:r>
      <w:r w:rsidR="003B316C" w:rsidRPr="00AC66B7">
        <w:rPr>
          <w:rFonts w:hint="eastAsia"/>
          <w:lang w:val="en-US"/>
        </w:rPr>
        <w:t xml:space="preserve">of free surface elevations </w:t>
      </w:r>
      <w:r w:rsidRPr="00AC66B7">
        <w:rPr>
          <w:lang w:val="en-US"/>
        </w:rPr>
        <w:t xml:space="preserve">for </w:t>
      </w:r>
      <w:r w:rsidR="00397E7F" w:rsidRPr="00AC66B7">
        <w:rPr>
          <w:rFonts w:hint="eastAsia"/>
          <w:lang w:val="en-US"/>
        </w:rPr>
        <w:t>Case 1 (</w:t>
      </w:r>
      <w:r w:rsidR="00397E7F" w:rsidRPr="00AC66B7">
        <w:rPr>
          <w:rFonts w:hint="eastAsia"/>
          <w:i/>
          <w:lang w:val="en-US"/>
        </w:rPr>
        <w:t>d</w:t>
      </w:r>
      <w:r w:rsidR="00397E7F" w:rsidRPr="00AC66B7">
        <w:rPr>
          <w:rFonts w:hint="eastAsia"/>
          <w:lang w:val="en-US"/>
        </w:rPr>
        <w:t>=61 mm)</w:t>
      </w:r>
      <w:r w:rsidRPr="00AC66B7">
        <w:rPr>
          <w:lang w:val="en-US"/>
        </w:rPr>
        <w:t>.</w:t>
      </w:r>
    </w:p>
    <w:p w:rsidR="00DE7FD2" w:rsidRPr="00AC66B7" w:rsidRDefault="00794200" w:rsidP="00E811EC">
      <w:pPr>
        <w:rPr>
          <w:lang w:val="en-US"/>
        </w:rPr>
      </w:pPr>
      <w:r w:rsidRPr="00AC66B7">
        <w:rPr>
          <w:noProof/>
          <w:lang w:val="en-US"/>
        </w:rPr>
        <w:lastRenderedPageBreak/>
        <w:drawing>
          <wp:inline distT="0" distB="0" distL="0" distR="0" wp14:anchorId="5D719FC4" wp14:editId="6B0B1404">
            <wp:extent cx="3224526" cy="32195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27018" cy="3222042"/>
                    </a:xfrm>
                    <a:prstGeom prst="rect">
                      <a:avLst/>
                    </a:prstGeom>
                    <a:noFill/>
                    <a:ln>
                      <a:noFill/>
                    </a:ln>
                  </pic:spPr>
                </pic:pic>
              </a:graphicData>
            </a:graphic>
          </wp:inline>
        </w:drawing>
      </w:r>
    </w:p>
    <w:p w:rsidR="00DE7FD2" w:rsidRPr="00AC66B7" w:rsidRDefault="00DE7FD2" w:rsidP="00E811EC">
      <w:pPr>
        <w:rPr>
          <w:lang w:val="en-US"/>
        </w:rPr>
      </w:pPr>
      <w:r w:rsidRPr="00AC66B7">
        <w:rPr>
          <w:lang w:val="en-US"/>
        </w:rPr>
        <w:t xml:space="preserve">Fig. 8 </w:t>
      </w:r>
      <w:r w:rsidR="00D113DC" w:rsidRPr="00AC66B7">
        <w:rPr>
          <w:rFonts w:hint="eastAsia"/>
          <w:lang w:val="en-US"/>
        </w:rPr>
        <w:t xml:space="preserve">Computed and </w:t>
      </w:r>
      <w:r w:rsidR="00D113DC" w:rsidRPr="00AC66B7">
        <w:rPr>
          <w:lang w:val="en-US"/>
        </w:rPr>
        <w:t xml:space="preserve">experimental </w:t>
      </w:r>
      <w:r w:rsidR="00D113DC" w:rsidRPr="00AC66B7">
        <w:rPr>
          <w:rFonts w:hint="eastAsia"/>
          <w:lang w:val="en-US"/>
        </w:rPr>
        <w:t>data</w:t>
      </w:r>
      <w:r w:rsidR="00D113DC" w:rsidRPr="00AC66B7">
        <w:rPr>
          <w:lang w:val="en-US"/>
        </w:rPr>
        <w:t xml:space="preserve"> </w:t>
      </w:r>
      <w:r w:rsidR="003B316C" w:rsidRPr="00AC66B7">
        <w:rPr>
          <w:rFonts w:hint="eastAsia"/>
          <w:lang w:val="en-US"/>
        </w:rPr>
        <w:t xml:space="preserve">of free surface elevations </w:t>
      </w:r>
      <w:r w:rsidR="00D113DC" w:rsidRPr="00AC66B7">
        <w:rPr>
          <w:lang w:val="en-US"/>
        </w:rPr>
        <w:t xml:space="preserve">for </w:t>
      </w:r>
      <w:r w:rsidR="00397E7F" w:rsidRPr="00AC66B7">
        <w:rPr>
          <w:rFonts w:hint="eastAsia"/>
          <w:lang w:val="en-US"/>
        </w:rPr>
        <w:t>Case 2 (</w:t>
      </w:r>
      <w:r w:rsidR="00397E7F" w:rsidRPr="00AC66B7">
        <w:rPr>
          <w:rFonts w:hint="eastAsia"/>
          <w:i/>
          <w:lang w:val="en-US"/>
        </w:rPr>
        <w:t>d</w:t>
      </w:r>
      <w:r w:rsidR="00397E7F" w:rsidRPr="00AC66B7">
        <w:rPr>
          <w:rFonts w:hint="eastAsia"/>
          <w:lang w:val="en-US"/>
        </w:rPr>
        <w:t>=120 mm)</w:t>
      </w:r>
      <w:r w:rsidRPr="00AC66B7">
        <w:rPr>
          <w:lang w:val="en-US"/>
        </w:rPr>
        <w:t xml:space="preserve">. </w:t>
      </w:r>
      <w:r w:rsidR="004C7164" w:rsidRPr="00AC66B7">
        <w:rPr>
          <w:rFonts w:hint="eastAsia"/>
          <w:lang w:val="en-US"/>
        </w:rPr>
        <w:t>For gauge 3, only numerical results are plotted</w:t>
      </w:r>
      <w:r w:rsidR="00900116" w:rsidRPr="00AC66B7">
        <w:rPr>
          <w:rFonts w:hint="eastAsia"/>
          <w:lang w:val="en-US"/>
        </w:rPr>
        <w:t xml:space="preserve"> due to the </w:t>
      </w:r>
      <w:r w:rsidR="00900116" w:rsidRPr="00AC66B7">
        <w:rPr>
          <w:lang w:val="en-US"/>
        </w:rPr>
        <w:t>unavailability</w:t>
      </w:r>
      <w:r w:rsidR="00900116" w:rsidRPr="00AC66B7">
        <w:rPr>
          <w:rFonts w:hint="eastAsia"/>
          <w:lang w:val="en-US"/>
        </w:rPr>
        <w:t xml:space="preserve"> of the measurements.</w:t>
      </w:r>
    </w:p>
    <w:p w:rsidR="00DE7FD2" w:rsidRPr="00AC66B7" w:rsidRDefault="00DE7FD2" w:rsidP="00E811EC">
      <w:pPr>
        <w:rPr>
          <w:lang w:val="en-US"/>
        </w:rPr>
      </w:pPr>
    </w:p>
    <w:p w:rsidR="00DE7FD2" w:rsidRPr="00AC66B7" w:rsidRDefault="00794200" w:rsidP="00E811EC">
      <w:r w:rsidRPr="00AC66B7">
        <w:rPr>
          <w:noProof/>
          <w:lang w:val="en-US"/>
        </w:rPr>
        <w:drawing>
          <wp:inline distT="0" distB="0" distL="0" distR="0" wp14:anchorId="230BDA49" wp14:editId="18C1ED87">
            <wp:extent cx="3171825" cy="31987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169992" cy="3196882"/>
                    </a:xfrm>
                    <a:prstGeom prst="rect">
                      <a:avLst/>
                    </a:prstGeom>
                    <a:noFill/>
                    <a:ln>
                      <a:noFill/>
                    </a:ln>
                  </pic:spPr>
                </pic:pic>
              </a:graphicData>
            </a:graphic>
          </wp:inline>
        </w:drawing>
      </w:r>
    </w:p>
    <w:p w:rsidR="00DE7FD2" w:rsidRPr="00AC66B7" w:rsidRDefault="00DE7FD2" w:rsidP="00E811EC">
      <w:pPr>
        <w:rPr>
          <w:lang w:val="en-US"/>
        </w:rPr>
      </w:pPr>
      <w:r w:rsidRPr="00AC66B7">
        <w:rPr>
          <w:lang w:val="en-US"/>
        </w:rPr>
        <w:t xml:space="preserve">Fig. 9 </w:t>
      </w:r>
      <w:r w:rsidR="00D113DC" w:rsidRPr="00AC66B7">
        <w:rPr>
          <w:rFonts w:hint="eastAsia"/>
          <w:lang w:val="en-US"/>
        </w:rPr>
        <w:t xml:space="preserve">Computed and </w:t>
      </w:r>
      <w:r w:rsidR="00D113DC" w:rsidRPr="00AC66B7">
        <w:rPr>
          <w:lang w:val="en-US"/>
        </w:rPr>
        <w:t xml:space="preserve">experimental </w:t>
      </w:r>
      <w:r w:rsidR="00D113DC" w:rsidRPr="00AC66B7">
        <w:rPr>
          <w:rFonts w:hint="eastAsia"/>
          <w:lang w:val="en-US"/>
        </w:rPr>
        <w:t>data</w:t>
      </w:r>
      <w:r w:rsidR="00D113DC" w:rsidRPr="00AC66B7">
        <w:rPr>
          <w:lang w:val="en-US"/>
        </w:rPr>
        <w:t xml:space="preserve"> </w:t>
      </w:r>
      <w:r w:rsidR="003B316C" w:rsidRPr="00AC66B7">
        <w:rPr>
          <w:rFonts w:hint="eastAsia"/>
          <w:lang w:val="en-US"/>
        </w:rPr>
        <w:t>of free surface elevations</w:t>
      </w:r>
      <w:r w:rsidR="003B316C" w:rsidRPr="00AC66B7">
        <w:rPr>
          <w:lang w:val="en-US"/>
        </w:rPr>
        <w:t xml:space="preserve"> </w:t>
      </w:r>
      <w:r w:rsidR="00D113DC" w:rsidRPr="00AC66B7">
        <w:rPr>
          <w:lang w:val="en-US"/>
        </w:rPr>
        <w:t xml:space="preserve">for </w:t>
      </w:r>
      <w:r w:rsidR="00397E7F" w:rsidRPr="00AC66B7">
        <w:rPr>
          <w:rFonts w:hint="eastAsia"/>
          <w:lang w:val="en-US"/>
        </w:rPr>
        <w:t>Case 3 (</w:t>
      </w:r>
      <w:r w:rsidR="00397E7F" w:rsidRPr="00AC66B7">
        <w:rPr>
          <w:rFonts w:hint="eastAsia"/>
          <w:i/>
          <w:lang w:val="en-US"/>
        </w:rPr>
        <w:t>d</w:t>
      </w:r>
      <w:r w:rsidR="00397E7F" w:rsidRPr="00AC66B7">
        <w:rPr>
          <w:rFonts w:hint="eastAsia"/>
          <w:lang w:val="en-US"/>
        </w:rPr>
        <w:t>=189 mm)</w:t>
      </w:r>
      <w:r w:rsidRPr="00AC66B7">
        <w:rPr>
          <w:lang w:val="en-US"/>
        </w:rPr>
        <w:t>.</w:t>
      </w:r>
    </w:p>
    <w:p w:rsidR="00DE7FD2" w:rsidRPr="00AC66B7" w:rsidRDefault="00DE7FD2" w:rsidP="00E811EC">
      <w:pPr>
        <w:rPr>
          <w:lang w:val="en-US"/>
        </w:rPr>
      </w:pPr>
    </w:p>
    <w:p w:rsidR="00DE7FD2" w:rsidRPr="00AC66B7" w:rsidRDefault="00DE7FD2" w:rsidP="00E811EC">
      <w:pPr>
        <w:pStyle w:val="11"/>
        <w:rPr>
          <w:lang w:val="en-US"/>
        </w:rPr>
      </w:pPr>
      <w:r w:rsidRPr="00AC66B7">
        <w:rPr>
          <w:lang w:val="en-US"/>
        </w:rPr>
        <w:t>CONCLUSIONS</w:t>
      </w:r>
    </w:p>
    <w:p w:rsidR="00442323" w:rsidRPr="00AC66B7" w:rsidRDefault="00442323" w:rsidP="00E811EC">
      <w:pPr>
        <w:pStyle w:val="11"/>
        <w:rPr>
          <w:sz w:val="18"/>
          <w:szCs w:val="24"/>
          <w:lang w:val="en-US"/>
        </w:rPr>
      </w:pPr>
    </w:p>
    <w:p w:rsidR="00785A51" w:rsidRDefault="00442323" w:rsidP="00E811EC">
      <w:pPr>
        <w:pStyle w:val="11"/>
      </w:pPr>
      <w:r w:rsidRPr="00AC66B7">
        <w:rPr>
          <w:rFonts w:hint="eastAsia"/>
          <w:sz w:val="18"/>
          <w:szCs w:val="24"/>
          <w:lang w:val="en-US"/>
        </w:rPr>
        <w:t>An existing shock-capturing Boussinesq model is extended to include the effect of time-dependent bathymetry to simulate the waves and runup induced by sliding masses.</w:t>
      </w:r>
      <w:r w:rsidR="00BD2814" w:rsidRPr="00AC66B7">
        <w:rPr>
          <w:rFonts w:hint="eastAsia"/>
          <w:sz w:val="18"/>
          <w:szCs w:val="24"/>
          <w:lang w:val="en-US"/>
        </w:rPr>
        <w:t xml:space="preserve"> </w:t>
      </w:r>
      <w:r w:rsidR="00BD2814" w:rsidRPr="00AC66B7">
        <w:t>Landslide is assumed as a rigid body without changing its shape during sliding</w:t>
      </w:r>
      <w:r w:rsidR="00BD2814" w:rsidRPr="00AC66B7">
        <w:rPr>
          <w:rFonts w:hint="eastAsia"/>
        </w:rPr>
        <w:t xml:space="preserve"> and in the simulation the trajectory of the slide mass is prescribed</w:t>
      </w:r>
      <w:r w:rsidR="00BD2814" w:rsidRPr="00AC66B7">
        <w:t>.</w:t>
      </w:r>
      <w:r w:rsidR="00680710" w:rsidRPr="00AC66B7">
        <w:rPr>
          <w:rFonts w:hint="eastAsia"/>
        </w:rPr>
        <w:t xml:space="preserve"> </w:t>
      </w:r>
      <w:r w:rsidR="00680710" w:rsidRPr="00AC66B7">
        <w:t xml:space="preserve">Numerous numerical experiments, including both 1DV and </w:t>
      </w:r>
      <w:r w:rsidR="00680710" w:rsidRPr="00AC66B7">
        <w:lastRenderedPageBreak/>
        <w:t xml:space="preserve">2DH cases, are </w:t>
      </w:r>
      <w:r w:rsidR="00680710" w:rsidRPr="00AC66B7">
        <w:rPr>
          <w:rFonts w:hint="eastAsia"/>
        </w:rPr>
        <w:t xml:space="preserve">performed. For 1DV cases, the computed </w:t>
      </w:r>
      <w:r w:rsidR="00680710" w:rsidRPr="00AC66B7">
        <w:t>results</w:t>
      </w:r>
      <w:r w:rsidR="00680710" w:rsidRPr="00AC66B7">
        <w:rPr>
          <w:rFonts w:hint="eastAsia"/>
        </w:rPr>
        <w:t xml:space="preserve"> from the model generally agree with the analytical solutions </w:t>
      </w:r>
      <w:r w:rsidR="00703FEA" w:rsidRPr="00AC66B7">
        <w:rPr>
          <w:rFonts w:hint="eastAsia"/>
        </w:rPr>
        <w:t xml:space="preserve">derived </w:t>
      </w:r>
      <w:r w:rsidR="00680710" w:rsidRPr="00AC66B7">
        <w:rPr>
          <w:rFonts w:hint="eastAsia"/>
        </w:rPr>
        <w:t xml:space="preserve">from </w:t>
      </w:r>
      <w:r w:rsidR="00680710" w:rsidRPr="00AC66B7">
        <w:t>linearized</w:t>
      </w:r>
      <w:r w:rsidR="00680710" w:rsidRPr="00AC66B7">
        <w:rPr>
          <w:rFonts w:hint="eastAsia"/>
        </w:rPr>
        <w:t xml:space="preserve"> shallow water equations, denoting its </w:t>
      </w:r>
      <w:r w:rsidR="00680710" w:rsidRPr="00AC66B7">
        <w:t>capability</w:t>
      </w:r>
      <w:r w:rsidR="00680710" w:rsidRPr="00AC66B7">
        <w:rPr>
          <w:rFonts w:hint="eastAsia"/>
        </w:rPr>
        <w:t xml:space="preserve"> in predicting landslide </w:t>
      </w:r>
      <w:r w:rsidR="00680710" w:rsidRPr="00AC66B7">
        <w:t>generated</w:t>
      </w:r>
      <w:r w:rsidR="00680710" w:rsidRPr="00AC66B7">
        <w:rPr>
          <w:rFonts w:hint="eastAsia"/>
        </w:rPr>
        <w:t xml:space="preserve"> waves and runup. </w:t>
      </w:r>
      <w:r w:rsidR="00703FEA" w:rsidRPr="00AC66B7">
        <w:rPr>
          <w:rFonts w:hint="eastAsia"/>
        </w:rPr>
        <w:t>The nonlinearity is found to play a key role in the vicinity of the shallow water region, as shown by the 3rd 1DV test.</w:t>
      </w:r>
      <w:r w:rsidR="00B40EBA" w:rsidRPr="00AC66B7">
        <w:rPr>
          <w:rFonts w:hint="eastAsia"/>
        </w:rPr>
        <w:t xml:space="preserve"> The 2DH test </w:t>
      </w:r>
      <w:r w:rsidR="00B40EBA" w:rsidRPr="00AC66B7">
        <w:t>presented</w:t>
      </w:r>
      <w:r w:rsidR="00B40EBA" w:rsidRPr="00AC66B7">
        <w:rPr>
          <w:rFonts w:hint="eastAsia"/>
        </w:rPr>
        <w:t xml:space="preserve"> here is quite challenging as it requires high accurate dispersion. The </w:t>
      </w:r>
      <w:r w:rsidR="00B40EBA" w:rsidRPr="00AC66B7">
        <w:t>present</w:t>
      </w:r>
      <w:r w:rsidR="00B40EBA" w:rsidRPr="00AC66B7">
        <w:rPr>
          <w:rFonts w:hint="eastAsia"/>
        </w:rPr>
        <w:t xml:space="preserve"> Boussinesq model can only reproduce the initial state of wave generation while fails in predicting the dispersion-dominated stage.</w:t>
      </w:r>
      <w:r w:rsidR="00A36242" w:rsidRPr="00AC66B7">
        <w:rPr>
          <w:rFonts w:hint="eastAsia"/>
        </w:rPr>
        <w:t xml:space="preserve"> We hence conclude that the accurate nonlinearity and dispersion is highly desirable for simulating landslide-generated waves and runup. </w:t>
      </w:r>
    </w:p>
    <w:p w:rsidR="00703FEA" w:rsidRPr="00AC66B7" w:rsidRDefault="00A36242" w:rsidP="00E811EC">
      <w:pPr>
        <w:pStyle w:val="11"/>
      </w:pPr>
      <w:r w:rsidRPr="00AC66B7">
        <w:rPr>
          <w:rFonts w:hint="eastAsia"/>
        </w:rPr>
        <w:t>The proposed model inherits the advantages of a shock-capturing hybrid scheme</w:t>
      </w:r>
      <w:r w:rsidR="00785A51">
        <w:rPr>
          <w:rFonts w:hint="eastAsia"/>
        </w:rPr>
        <w:t>. Within the application range, it</w:t>
      </w:r>
      <w:r w:rsidRPr="00AC66B7">
        <w:rPr>
          <w:rFonts w:hint="eastAsia"/>
        </w:rPr>
        <w:t xml:space="preserve"> is expected to be an operational tool </w:t>
      </w:r>
      <w:r w:rsidR="00785A51">
        <w:rPr>
          <w:rFonts w:hint="eastAsia"/>
        </w:rPr>
        <w:t xml:space="preserve">for predicting landslide generated waves and runup </w:t>
      </w:r>
      <w:r w:rsidRPr="00AC66B7">
        <w:rPr>
          <w:rFonts w:hint="eastAsia"/>
        </w:rPr>
        <w:t xml:space="preserve">due to its simplicity and superiority to NLSW equations in dispersion and nonlinearity. </w:t>
      </w:r>
      <w:r w:rsidR="00785A51">
        <w:rPr>
          <w:rFonts w:hint="eastAsia"/>
        </w:rPr>
        <w:t xml:space="preserve">Further numerical investigation using the </w:t>
      </w:r>
      <w:r w:rsidR="00785A51">
        <w:t>develop</w:t>
      </w:r>
      <w:r w:rsidR="00785A51">
        <w:rPr>
          <w:rFonts w:hint="eastAsia"/>
        </w:rPr>
        <w:t xml:space="preserve"> model is undergoing.</w:t>
      </w:r>
    </w:p>
    <w:p w:rsidR="00703FEA" w:rsidRPr="00AC66B7" w:rsidRDefault="00703FEA" w:rsidP="00E811EC">
      <w:pPr>
        <w:pStyle w:val="11"/>
      </w:pPr>
    </w:p>
    <w:p w:rsidR="00DE7FD2" w:rsidRPr="00AC66B7" w:rsidRDefault="00DE7FD2" w:rsidP="00E811EC">
      <w:pPr>
        <w:pStyle w:val="11"/>
      </w:pPr>
      <w:r w:rsidRPr="00AC66B7">
        <w:t>ACKNOWLEDGEMENT</w:t>
      </w:r>
    </w:p>
    <w:p w:rsidR="00DE7FD2" w:rsidRPr="00AC66B7" w:rsidRDefault="00DE7FD2" w:rsidP="00E811EC">
      <w:pPr>
        <w:pStyle w:val="11"/>
        <w:rPr>
          <w:lang w:val="en-US"/>
        </w:rPr>
      </w:pPr>
    </w:p>
    <w:p w:rsidR="00140489" w:rsidRPr="00AC66B7" w:rsidRDefault="00140489" w:rsidP="00140489">
      <w:r w:rsidRPr="00AC66B7">
        <w:t>The authors would like to acknowledge financial support by the National Foundation for Creative Research Groups (Grant No: 51221961).</w:t>
      </w:r>
    </w:p>
    <w:p w:rsidR="00140489" w:rsidRPr="00AC66B7" w:rsidRDefault="00140489" w:rsidP="00140489"/>
    <w:p w:rsidR="00DE7FD2" w:rsidRPr="00AC66B7" w:rsidRDefault="00DE7FD2" w:rsidP="00E811EC">
      <w:pPr>
        <w:pStyle w:val="11"/>
      </w:pPr>
      <w:r w:rsidRPr="00AC66B7">
        <w:t>REFERENCES</w:t>
      </w:r>
    </w:p>
    <w:p w:rsidR="00DE7FD2" w:rsidRPr="00AC66B7" w:rsidRDefault="00DE7FD2" w:rsidP="00E811EC">
      <w:pPr>
        <w:pStyle w:val="reference"/>
      </w:pPr>
    </w:p>
    <w:p w:rsidR="00794200" w:rsidRPr="00AC66B7" w:rsidRDefault="00794200" w:rsidP="00794200">
      <w:pPr>
        <w:pStyle w:val="reference"/>
        <w:rPr>
          <w:szCs w:val="18"/>
          <w:lang w:val="en-US"/>
        </w:rPr>
      </w:pPr>
      <w:bookmarkStart w:id="4" w:name="_ENREF_1"/>
      <w:r w:rsidRPr="00AC66B7">
        <w:rPr>
          <w:szCs w:val="18"/>
          <w:lang w:val="en-US"/>
        </w:rPr>
        <w:t>Ataie-Ashtiani</w:t>
      </w:r>
      <w:r w:rsidRPr="00AC66B7">
        <w:rPr>
          <w:rFonts w:hint="eastAsia"/>
          <w:szCs w:val="18"/>
          <w:lang w:val="en-US"/>
        </w:rPr>
        <w:t>,</w:t>
      </w:r>
      <w:r w:rsidRPr="00AC66B7">
        <w:rPr>
          <w:szCs w:val="18"/>
          <w:lang w:val="en-US"/>
        </w:rPr>
        <w:t xml:space="preserve"> B</w:t>
      </w:r>
      <w:r w:rsidRPr="00AC66B7">
        <w:rPr>
          <w:rFonts w:hint="eastAsia"/>
          <w:szCs w:val="18"/>
          <w:lang w:val="en-US"/>
        </w:rPr>
        <w:t>,</w:t>
      </w:r>
      <w:r w:rsidRPr="00AC66B7">
        <w:rPr>
          <w:szCs w:val="18"/>
          <w:lang w:val="en-US"/>
        </w:rPr>
        <w:t xml:space="preserve"> and Najafi-Jilani</w:t>
      </w:r>
      <w:r w:rsidRPr="00AC66B7">
        <w:rPr>
          <w:rFonts w:hint="eastAsia"/>
          <w:szCs w:val="18"/>
          <w:lang w:val="en-US"/>
        </w:rPr>
        <w:t xml:space="preserve">, </w:t>
      </w:r>
      <w:r w:rsidRPr="00AC66B7">
        <w:rPr>
          <w:szCs w:val="18"/>
          <w:lang w:val="en-US"/>
        </w:rPr>
        <w:t>A (2006). "Prediction of Submerged Landslide Generated Waves in Dam Reservoirs: An Applied Approach,"</w:t>
      </w:r>
      <w:r w:rsidRPr="00AC66B7">
        <w:rPr>
          <w:rFonts w:hint="eastAsia"/>
          <w:szCs w:val="18"/>
          <w:lang w:val="en-US"/>
        </w:rPr>
        <w:t xml:space="preserve"> </w:t>
      </w:r>
      <w:r w:rsidRPr="00AC66B7">
        <w:rPr>
          <w:i/>
          <w:szCs w:val="18"/>
          <w:lang w:val="en-US"/>
        </w:rPr>
        <w:t>Dam</w:t>
      </w:r>
      <w:r w:rsidRPr="00AC66B7">
        <w:rPr>
          <w:rFonts w:hint="eastAsia"/>
          <w:i/>
          <w:szCs w:val="18"/>
          <w:lang w:val="en-US"/>
        </w:rPr>
        <w:t xml:space="preserve"> </w:t>
      </w:r>
      <w:r w:rsidRPr="00AC66B7">
        <w:rPr>
          <w:i/>
          <w:szCs w:val="18"/>
          <w:lang w:val="en-US"/>
        </w:rPr>
        <w:t>Eng</w:t>
      </w:r>
      <w:r w:rsidRPr="00AC66B7">
        <w:rPr>
          <w:rFonts w:hint="eastAsia"/>
          <w:szCs w:val="18"/>
          <w:lang w:val="en-US"/>
        </w:rPr>
        <w:t xml:space="preserve">, </w:t>
      </w:r>
      <w:r w:rsidRPr="00AC66B7">
        <w:rPr>
          <w:szCs w:val="18"/>
          <w:lang w:val="en-US"/>
        </w:rPr>
        <w:t>17(3), 135.</w:t>
      </w:r>
      <w:bookmarkEnd w:id="4"/>
    </w:p>
    <w:p w:rsidR="00794200" w:rsidRPr="00AC66B7" w:rsidRDefault="00794200" w:rsidP="00794200">
      <w:pPr>
        <w:pStyle w:val="EndNoteBibliography"/>
        <w:ind w:left="182" w:hangingChars="101" w:hanging="182"/>
        <w:rPr>
          <w:sz w:val="18"/>
          <w:szCs w:val="18"/>
        </w:rPr>
      </w:pPr>
      <w:r w:rsidRPr="00AC66B7">
        <w:rPr>
          <w:sz w:val="18"/>
          <w:szCs w:val="18"/>
        </w:rPr>
        <w:t xml:space="preserve">Chubarov, LB, Khakimzyanov, GS, and Shokina, N (2011). “Numerical Modelling of Surface Water Waves Arising Due to Movement of Underwater Landslide on Irregular Bottom Slope,” </w:t>
      </w:r>
      <w:r w:rsidRPr="00AC66B7">
        <w:rPr>
          <w:i/>
          <w:sz w:val="18"/>
          <w:szCs w:val="18"/>
        </w:rPr>
        <w:t>Computational Science and High Performance Computing Iv</w:t>
      </w:r>
      <w:r w:rsidRPr="00AC66B7">
        <w:rPr>
          <w:sz w:val="18"/>
          <w:szCs w:val="18"/>
        </w:rPr>
        <w:t>, Springer, 75-91.</w:t>
      </w:r>
    </w:p>
    <w:p w:rsidR="00794200" w:rsidRPr="00AC66B7" w:rsidRDefault="00794200" w:rsidP="00794200">
      <w:pPr>
        <w:pStyle w:val="EndNoteBibliography"/>
        <w:ind w:left="182" w:hangingChars="101" w:hanging="182"/>
        <w:rPr>
          <w:sz w:val="18"/>
          <w:szCs w:val="18"/>
          <w:lang w:val="en-US"/>
        </w:rPr>
      </w:pPr>
      <w:bookmarkStart w:id="5" w:name="_ENREF_2"/>
      <w:r w:rsidRPr="00AC66B7">
        <w:rPr>
          <w:sz w:val="18"/>
          <w:szCs w:val="18"/>
          <w:lang w:val="en-US"/>
        </w:rPr>
        <w:t>Delis</w:t>
      </w:r>
      <w:r w:rsidRPr="00AC66B7">
        <w:rPr>
          <w:rFonts w:hint="eastAsia"/>
          <w:sz w:val="18"/>
          <w:szCs w:val="18"/>
          <w:lang w:val="en-US"/>
        </w:rPr>
        <w:t>,</w:t>
      </w:r>
      <w:r w:rsidRPr="00AC66B7">
        <w:rPr>
          <w:sz w:val="18"/>
          <w:szCs w:val="18"/>
          <w:lang w:val="en-US"/>
        </w:rPr>
        <w:t xml:space="preserve"> A</w:t>
      </w:r>
      <w:r w:rsidRPr="00AC66B7">
        <w:rPr>
          <w:rFonts w:hint="eastAsia"/>
          <w:sz w:val="18"/>
          <w:szCs w:val="18"/>
          <w:lang w:val="en-US"/>
        </w:rPr>
        <w:t>,</w:t>
      </w:r>
      <w:r w:rsidRPr="00AC66B7">
        <w:rPr>
          <w:sz w:val="18"/>
          <w:szCs w:val="18"/>
          <w:lang w:val="en-US"/>
        </w:rPr>
        <w:t xml:space="preserve"> and Kazolea</w:t>
      </w:r>
      <w:r w:rsidRPr="00AC66B7">
        <w:rPr>
          <w:rFonts w:hint="eastAsia"/>
          <w:sz w:val="18"/>
          <w:szCs w:val="18"/>
          <w:lang w:val="en-US"/>
        </w:rPr>
        <w:t>,</w:t>
      </w:r>
      <w:r w:rsidRPr="00AC66B7">
        <w:rPr>
          <w:sz w:val="18"/>
          <w:szCs w:val="18"/>
          <w:lang w:val="en-US"/>
        </w:rPr>
        <w:t xml:space="preserve"> M (2011). "Finite Volume Simulation of Waves Formed by Sliding Masses," </w:t>
      </w:r>
      <w:r w:rsidRPr="00AC66B7">
        <w:rPr>
          <w:i/>
          <w:sz w:val="18"/>
          <w:szCs w:val="18"/>
          <w:lang w:val="en-US"/>
        </w:rPr>
        <w:t>Int J Num Methods in Biomedical Eng</w:t>
      </w:r>
      <w:r w:rsidRPr="00AC66B7">
        <w:rPr>
          <w:sz w:val="18"/>
          <w:szCs w:val="18"/>
          <w:lang w:val="en-US"/>
        </w:rPr>
        <w:t>, 27(5), 732-757.</w:t>
      </w:r>
      <w:bookmarkEnd w:id="5"/>
    </w:p>
    <w:p w:rsidR="00794200" w:rsidRPr="00AC66B7" w:rsidRDefault="00794200" w:rsidP="00794200">
      <w:pPr>
        <w:pStyle w:val="EndNoteBibliography"/>
        <w:ind w:left="182" w:hangingChars="101" w:hanging="182"/>
        <w:rPr>
          <w:sz w:val="18"/>
          <w:szCs w:val="18"/>
        </w:rPr>
      </w:pPr>
      <w:r w:rsidRPr="00AC66B7">
        <w:rPr>
          <w:sz w:val="18"/>
          <w:szCs w:val="18"/>
        </w:rPr>
        <w:t xml:space="preserve">Didenkulova, I, Nikolkina, I, Pelinovsky, E, and Zahibo, N (2010). "Tsunami Waves Generated by Submarine Landslides of Variable Volume: Analytical Solutions for a Basin of Variable Depth," </w:t>
      </w:r>
      <w:r w:rsidRPr="00AC66B7">
        <w:rPr>
          <w:i/>
          <w:sz w:val="18"/>
          <w:szCs w:val="18"/>
        </w:rPr>
        <w:t>Natural Hazards and Earth System Science</w:t>
      </w:r>
      <w:r w:rsidRPr="00AC66B7">
        <w:rPr>
          <w:sz w:val="18"/>
          <w:szCs w:val="18"/>
        </w:rPr>
        <w:t>, 10(11), 2407-2419.</w:t>
      </w:r>
    </w:p>
    <w:p w:rsidR="00794200" w:rsidRPr="00AC66B7" w:rsidRDefault="00794200" w:rsidP="00794200">
      <w:pPr>
        <w:pStyle w:val="EndNoteBibliography"/>
        <w:ind w:left="202" w:hangingChars="101" w:hanging="202"/>
        <w:rPr>
          <w:szCs w:val="18"/>
          <w:lang w:val="en-US"/>
        </w:rPr>
      </w:pPr>
      <w:bookmarkStart w:id="6" w:name="_ENREF_3"/>
      <w:r w:rsidRPr="00AC66B7">
        <w:rPr>
          <w:szCs w:val="18"/>
          <w:lang w:val="en-US"/>
        </w:rPr>
        <w:t>Dutykh</w:t>
      </w:r>
      <w:r w:rsidRPr="00AC66B7">
        <w:rPr>
          <w:rFonts w:hint="eastAsia"/>
          <w:szCs w:val="18"/>
          <w:lang w:val="en-US"/>
        </w:rPr>
        <w:t>,</w:t>
      </w:r>
      <w:r w:rsidRPr="00AC66B7">
        <w:rPr>
          <w:szCs w:val="18"/>
          <w:lang w:val="en-US"/>
        </w:rPr>
        <w:t xml:space="preserve"> D</w:t>
      </w:r>
      <w:r w:rsidRPr="00AC66B7">
        <w:rPr>
          <w:rFonts w:hint="eastAsia"/>
          <w:szCs w:val="18"/>
          <w:lang w:val="en-US"/>
        </w:rPr>
        <w:t>,</w:t>
      </w:r>
      <w:r w:rsidRPr="00AC66B7">
        <w:rPr>
          <w:szCs w:val="18"/>
          <w:lang w:val="en-US"/>
        </w:rPr>
        <w:t xml:space="preserve"> and Kalisch</w:t>
      </w:r>
      <w:r w:rsidRPr="00AC66B7">
        <w:rPr>
          <w:rFonts w:hint="eastAsia"/>
          <w:szCs w:val="18"/>
          <w:lang w:val="en-US"/>
        </w:rPr>
        <w:t>,</w:t>
      </w:r>
      <w:r w:rsidRPr="00AC66B7">
        <w:rPr>
          <w:szCs w:val="18"/>
          <w:lang w:val="en-US"/>
        </w:rPr>
        <w:t xml:space="preserve"> H</w:t>
      </w:r>
      <w:r w:rsidRPr="00AC66B7">
        <w:rPr>
          <w:rFonts w:hint="eastAsia"/>
          <w:szCs w:val="18"/>
          <w:lang w:val="en-US"/>
        </w:rPr>
        <w:t xml:space="preserve"> </w:t>
      </w:r>
      <w:r w:rsidRPr="00AC66B7">
        <w:rPr>
          <w:szCs w:val="18"/>
          <w:lang w:val="en-US"/>
        </w:rPr>
        <w:t xml:space="preserve">(2013). "Boussinesq Modeling of Surface Waves Due to Underwater Landslides," </w:t>
      </w:r>
      <w:r w:rsidRPr="00AC66B7">
        <w:rPr>
          <w:i/>
          <w:szCs w:val="18"/>
          <w:lang w:val="en-US"/>
        </w:rPr>
        <w:t>Nonlin. Processes Geophys.</w:t>
      </w:r>
      <w:r w:rsidRPr="00AC66B7">
        <w:rPr>
          <w:szCs w:val="18"/>
          <w:lang w:val="en-US"/>
        </w:rPr>
        <w:t>, 20, 267-285.</w:t>
      </w:r>
      <w:bookmarkEnd w:id="6"/>
    </w:p>
    <w:p w:rsidR="00794200" w:rsidRPr="00AC66B7" w:rsidRDefault="00794200" w:rsidP="00794200">
      <w:pPr>
        <w:pStyle w:val="EndNoteBibliography"/>
        <w:ind w:left="182" w:hangingChars="101" w:hanging="182"/>
        <w:rPr>
          <w:sz w:val="18"/>
          <w:szCs w:val="18"/>
        </w:rPr>
      </w:pPr>
      <w:r w:rsidRPr="00AC66B7">
        <w:rPr>
          <w:sz w:val="18"/>
          <w:szCs w:val="18"/>
        </w:rPr>
        <w:t xml:space="preserve">Enet, F, and Grilli, ST (2007). "Experimental Study of Tsunami Generation by Three-Dimensional Rigid Underwater Landslides," </w:t>
      </w:r>
      <w:r w:rsidRPr="00AC66B7">
        <w:rPr>
          <w:i/>
          <w:sz w:val="18"/>
          <w:szCs w:val="18"/>
        </w:rPr>
        <w:t>J Waterway, Port, Coastal, and Ocean Eng</w:t>
      </w:r>
      <w:r w:rsidRPr="00AC66B7">
        <w:rPr>
          <w:sz w:val="18"/>
          <w:szCs w:val="18"/>
        </w:rPr>
        <w:t>, 133(6), 442-454.</w:t>
      </w:r>
    </w:p>
    <w:p w:rsidR="00794200" w:rsidRPr="00AC66B7" w:rsidRDefault="00794200" w:rsidP="00794200">
      <w:pPr>
        <w:pStyle w:val="EndNoteBibliography"/>
        <w:ind w:left="182" w:hangingChars="101" w:hanging="182"/>
        <w:rPr>
          <w:sz w:val="18"/>
          <w:szCs w:val="18"/>
        </w:rPr>
      </w:pPr>
      <w:r w:rsidRPr="00AC66B7">
        <w:rPr>
          <w:sz w:val="18"/>
          <w:szCs w:val="18"/>
        </w:rPr>
        <w:t xml:space="preserve">Enet, F, Grilli ST, and Watts, P (2003).  "Laboratory Experiments for Tsunamis Generated by Underwater Landslides: Comparison with Numerical Modeling," </w:t>
      </w:r>
      <w:r w:rsidRPr="00AC66B7">
        <w:rPr>
          <w:i/>
          <w:sz w:val="18"/>
          <w:szCs w:val="18"/>
        </w:rPr>
        <w:t>Proc 13th Int Offshore and Polar Eng Conf,</w:t>
      </w:r>
      <w:r w:rsidRPr="00AC66B7">
        <w:rPr>
          <w:i/>
          <w:noProof w:val="0"/>
          <w:sz w:val="18"/>
          <w:szCs w:val="18"/>
        </w:rPr>
        <w:t xml:space="preserve"> </w:t>
      </w:r>
      <w:r w:rsidRPr="00AC66B7">
        <w:rPr>
          <w:i/>
          <w:sz w:val="18"/>
          <w:szCs w:val="18"/>
        </w:rPr>
        <w:t xml:space="preserve">ISOPE03, </w:t>
      </w:r>
      <w:r w:rsidRPr="00AC66B7">
        <w:rPr>
          <w:sz w:val="18"/>
          <w:szCs w:val="18"/>
        </w:rPr>
        <w:t>Hawaii</w:t>
      </w:r>
      <w:r w:rsidRPr="00AC66B7">
        <w:rPr>
          <w:sz w:val="18"/>
          <w:szCs w:val="18"/>
          <w:lang w:val="en-US"/>
        </w:rPr>
        <w:t xml:space="preserve"> ,</w:t>
      </w:r>
      <w:r w:rsidRPr="00AC66B7">
        <w:rPr>
          <w:sz w:val="18"/>
          <w:szCs w:val="18"/>
        </w:rPr>
        <w:t xml:space="preserve"> 3, 372-379.</w:t>
      </w:r>
    </w:p>
    <w:p w:rsidR="00794200" w:rsidRPr="00AC66B7" w:rsidRDefault="00794200" w:rsidP="00794200">
      <w:pPr>
        <w:pStyle w:val="EndNoteBibliography"/>
        <w:ind w:left="182" w:hangingChars="101" w:hanging="182"/>
        <w:rPr>
          <w:sz w:val="18"/>
          <w:szCs w:val="18"/>
          <w:lang w:val="en-US"/>
        </w:rPr>
      </w:pPr>
      <w:bookmarkStart w:id="7" w:name="_ENREF_4"/>
      <w:r w:rsidRPr="00AC66B7">
        <w:rPr>
          <w:sz w:val="18"/>
          <w:szCs w:val="18"/>
          <w:lang w:val="en-US"/>
        </w:rPr>
        <w:t>Fang</w:t>
      </w:r>
      <w:r w:rsidRPr="00AC66B7">
        <w:rPr>
          <w:rFonts w:hint="eastAsia"/>
          <w:sz w:val="18"/>
          <w:szCs w:val="18"/>
          <w:lang w:val="en-US"/>
        </w:rPr>
        <w:t>,</w:t>
      </w:r>
      <w:r w:rsidRPr="00AC66B7">
        <w:rPr>
          <w:sz w:val="18"/>
          <w:szCs w:val="18"/>
          <w:lang w:val="en-US"/>
        </w:rPr>
        <w:t xml:space="preserve"> K</w:t>
      </w:r>
      <w:r w:rsidRPr="00AC66B7">
        <w:rPr>
          <w:rFonts w:hint="eastAsia"/>
          <w:sz w:val="18"/>
          <w:szCs w:val="18"/>
          <w:lang w:val="en-US"/>
        </w:rPr>
        <w:t>,</w:t>
      </w:r>
      <w:r w:rsidRPr="00AC66B7">
        <w:rPr>
          <w:sz w:val="18"/>
          <w:szCs w:val="18"/>
          <w:lang w:val="en-US"/>
        </w:rPr>
        <w:t xml:space="preserve"> Zou</w:t>
      </w:r>
      <w:r w:rsidRPr="00AC66B7">
        <w:rPr>
          <w:rFonts w:hint="eastAsia"/>
          <w:sz w:val="18"/>
          <w:szCs w:val="18"/>
          <w:lang w:val="en-US"/>
        </w:rPr>
        <w:t>,</w:t>
      </w:r>
      <w:r w:rsidRPr="00AC66B7">
        <w:rPr>
          <w:sz w:val="18"/>
          <w:szCs w:val="18"/>
          <w:lang w:val="en-US"/>
        </w:rPr>
        <w:t xml:space="preserve"> Z</w:t>
      </w:r>
      <w:r w:rsidRPr="00AC66B7">
        <w:rPr>
          <w:rFonts w:hint="eastAsia"/>
          <w:sz w:val="18"/>
          <w:szCs w:val="18"/>
          <w:lang w:val="en-US"/>
        </w:rPr>
        <w:t>,</w:t>
      </w:r>
      <w:r w:rsidRPr="00AC66B7">
        <w:rPr>
          <w:sz w:val="18"/>
          <w:szCs w:val="18"/>
          <w:lang w:val="en-US"/>
        </w:rPr>
        <w:t xml:space="preserve"> Dong</w:t>
      </w:r>
      <w:r w:rsidRPr="00AC66B7">
        <w:rPr>
          <w:rFonts w:hint="eastAsia"/>
          <w:sz w:val="18"/>
          <w:szCs w:val="18"/>
          <w:lang w:val="en-US"/>
        </w:rPr>
        <w:t>,</w:t>
      </w:r>
      <w:r w:rsidRPr="00AC66B7">
        <w:rPr>
          <w:sz w:val="18"/>
          <w:szCs w:val="18"/>
          <w:lang w:val="en-US"/>
        </w:rPr>
        <w:t xml:space="preserve"> P</w:t>
      </w:r>
      <w:r w:rsidRPr="00AC66B7">
        <w:rPr>
          <w:rFonts w:hint="eastAsia"/>
          <w:sz w:val="18"/>
          <w:szCs w:val="18"/>
          <w:lang w:val="en-US"/>
        </w:rPr>
        <w:t>,</w:t>
      </w:r>
      <w:r w:rsidRPr="00AC66B7">
        <w:rPr>
          <w:sz w:val="18"/>
          <w:szCs w:val="18"/>
          <w:lang w:val="en-US"/>
        </w:rPr>
        <w:t xml:space="preserve"> Liu</w:t>
      </w:r>
      <w:r w:rsidRPr="00AC66B7">
        <w:rPr>
          <w:rFonts w:hint="eastAsia"/>
          <w:sz w:val="18"/>
          <w:szCs w:val="18"/>
          <w:lang w:val="en-US"/>
        </w:rPr>
        <w:t>,</w:t>
      </w:r>
      <w:r w:rsidRPr="00AC66B7">
        <w:rPr>
          <w:sz w:val="18"/>
          <w:szCs w:val="18"/>
          <w:lang w:val="en-US"/>
        </w:rPr>
        <w:t xml:space="preserve"> Z</w:t>
      </w:r>
      <w:r w:rsidRPr="00AC66B7">
        <w:rPr>
          <w:rFonts w:hint="eastAsia"/>
          <w:sz w:val="18"/>
          <w:szCs w:val="18"/>
          <w:lang w:val="en-US"/>
        </w:rPr>
        <w:t>,</w:t>
      </w:r>
      <w:r w:rsidRPr="00AC66B7">
        <w:rPr>
          <w:sz w:val="18"/>
          <w:szCs w:val="18"/>
          <w:lang w:val="en-US"/>
        </w:rPr>
        <w:t xml:space="preserve"> Gui</w:t>
      </w:r>
      <w:r w:rsidRPr="00AC66B7">
        <w:rPr>
          <w:rFonts w:hint="eastAsia"/>
          <w:sz w:val="18"/>
          <w:szCs w:val="18"/>
          <w:lang w:val="en-US"/>
        </w:rPr>
        <w:t>,</w:t>
      </w:r>
      <w:r w:rsidRPr="00AC66B7">
        <w:rPr>
          <w:sz w:val="18"/>
          <w:szCs w:val="18"/>
          <w:lang w:val="en-US"/>
        </w:rPr>
        <w:t xml:space="preserve"> Q</w:t>
      </w:r>
      <w:r w:rsidRPr="00AC66B7">
        <w:rPr>
          <w:rFonts w:hint="eastAsia"/>
          <w:sz w:val="18"/>
          <w:szCs w:val="18"/>
          <w:lang w:val="en-US"/>
        </w:rPr>
        <w:t>,</w:t>
      </w:r>
      <w:r w:rsidRPr="00AC66B7">
        <w:rPr>
          <w:sz w:val="18"/>
          <w:szCs w:val="18"/>
          <w:lang w:val="en-US"/>
        </w:rPr>
        <w:t xml:space="preserve"> and Yin</w:t>
      </w:r>
      <w:r w:rsidRPr="00AC66B7">
        <w:rPr>
          <w:rFonts w:hint="eastAsia"/>
          <w:sz w:val="18"/>
          <w:szCs w:val="18"/>
          <w:lang w:val="en-US"/>
        </w:rPr>
        <w:t>,</w:t>
      </w:r>
      <w:r w:rsidRPr="00AC66B7">
        <w:rPr>
          <w:sz w:val="18"/>
          <w:szCs w:val="18"/>
          <w:lang w:val="en-US"/>
        </w:rPr>
        <w:t xml:space="preserve"> J</w:t>
      </w:r>
      <w:r w:rsidRPr="00AC66B7">
        <w:rPr>
          <w:rFonts w:hint="eastAsia"/>
          <w:sz w:val="18"/>
          <w:szCs w:val="18"/>
          <w:lang w:val="en-US"/>
        </w:rPr>
        <w:t xml:space="preserve"> </w:t>
      </w:r>
      <w:r w:rsidRPr="00AC66B7">
        <w:rPr>
          <w:sz w:val="18"/>
          <w:szCs w:val="18"/>
          <w:lang w:val="en-US"/>
        </w:rPr>
        <w:t xml:space="preserve">(2013). "An Efficient Shock Capturing Algorithm to the Extended Boussinesq Wave Equations," </w:t>
      </w:r>
      <w:r w:rsidRPr="00AC66B7">
        <w:rPr>
          <w:i/>
          <w:sz w:val="18"/>
          <w:szCs w:val="18"/>
          <w:lang w:val="en-US"/>
        </w:rPr>
        <w:t>Appl Ocean Res</w:t>
      </w:r>
      <w:r w:rsidRPr="00AC66B7">
        <w:rPr>
          <w:sz w:val="18"/>
          <w:szCs w:val="18"/>
          <w:lang w:val="en-US"/>
        </w:rPr>
        <w:t>, 43, 11-20.</w:t>
      </w:r>
      <w:bookmarkEnd w:id="7"/>
    </w:p>
    <w:p w:rsidR="00794200" w:rsidRPr="00AC66B7" w:rsidRDefault="00794200" w:rsidP="00794200">
      <w:pPr>
        <w:pStyle w:val="EndNoteBibliography"/>
        <w:ind w:left="182" w:hangingChars="101" w:hanging="182"/>
        <w:rPr>
          <w:sz w:val="18"/>
          <w:szCs w:val="18"/>
        </w:rPr>
      </w:pPr>
      <w:r w:rsidRPr="00AC66B7">
        <w:rPr>
          <w:sz w:val="18"/>
          <w:szCs w:val="18"/>
        </w:rPr>
        <w:t xml:space="preserve">Fuhrman, DR, and Madsen, PA (2009). "Tsunami Generation, Propagation, and Runup with a High-Order Boussinesq Model," </w:t>
      </w:r>
      <w:r w:rsidRPr="00AC66B7">
        <w:rPr>
          <w:i/>
          <w:sz w:val="18"/>
          <w:szCs w:val="18"/>
        </w:rPr>
        <w:t>Coast Eng</w:t>
      </w:r>
      <w:r w:rsidRPr="00AC66B7">
        <w:rPr>
          <w:sz w:val="18"/>
          <w:szCs w:val="18"/>
        </w:rPr>
        <w:t>, 56(7), 747-758.</w:t>
      </w:r>
    </w:p>
    <w:p w:rsidR="00794200" w:rsidRPr="00AC66B7" w:rsidRDefault="00794200" w:rsidP="00794200">
      <w:pPr>
        <w:pStyle w:val="EndNoteBibliography"/>
        <w:ind w:left="182" w:hangingChars="101" w:hanging="182"/>
        <w:rPr>
          <w:sz w:val="18"/>
          <w:szCs w:val="18"/>
        </w:rPr>
      </w:pPr>
      <w:r w:rsidRPr="00AC66B7">
        <w:rPr>
          <w:sz w:val="18"/>
          <w:szCs w:val="18"/>
        </w:rPr>
        <w:t xml:space="preserve">Grilli, ST, and Watts, P (1999). "Modeling of Waves Generated by a Moving Submerged Body. Applications to Underwater Landslides," </w:t>
      </w:r>
      <w:r w:rsidRPr="00AC66B7">
        <w:rPr>
          <w:i/>
          <w:sz w:val="18"/>
          <w:szCs w:val="18"/>
        </w:rPr>
        <w:t>Eng Anal Bound Elem</w:t>
      </w:r>
      <w:r w:rsidRPr="00AC66B7">
        <w:rPr>
          <w:sz w:val="18"/>
          <w:szCs w:val="18"/>
        </w:rPr>
        <w:t>, 23(8), 645-656.</w:t>
      </w:r>
    </w:p>
    <w:p w:rsidR="00794200" w:rsidRPr="00AC66B7" w:rsidRDefault="00794200" w:rsidP="00794200">
      <w:pPr>
        <w:pStyle w:val="EndNoteBibliography"/>
        <w:ind w:left="182" w:hangingChars="101" w:hanging="182"/>
        <w:rPr>
          <w:sz w:val="18"/>
          <w:szCs w:val="18"/>
        </w:rPr>
      </w:pPr>
      <w:r w:rsidRPr="00AC66B7">
        <w:rPr>
          <w:sz w:val="18"/>
          <w:szCs w:val="18"/>
        </w:rPr>
        <w:lastRenderedPageBreak/>
        <w:t xml:space="preserve">Grilli, ST, and Watts, P (2005). "Tsunami Generation by Submarine Mass Failure. I: Modeling, Experimental Validation, and Sensitivity Analyses," </w:t>
      </w:r>
      <w:r w:rsidRPr="00AC66B7">
        <w:rPr>
          <w:i/>
          <w:sz w:val="18"/>
          <w:szCs w:val="18"/>
        </w:rPr>
        <w:t>J Waterway, Port, Coastal, and Ocean Eng,</w:t>
      </w:r>
      <w:r w:rsidRPr="00AC66B7">
        <w:rPr>
          <w:sz w:val="18"/>
          <w:szCs w:val="18"/>
        </w:rPr>
        <w:t xml:space="preserve"> 131(6), 283-297.</w:t>
      </w:r>
    </w:p>
    <w:p w:rsidR="00794200" w:rsidRPr="00AC66B7" w:rsidRDefault="00794200" w:rsidP="00794200">
      <w:pPr>
        <w:pStyle w:val="EndNoteBibliography"/>
        <w:ind w:left="182" w:hangingChars="101" w:hanging="182"/>
        <w:rPr>
          <w:sz w:val="18"/>
          <w:szCs w:val="18"/>
        </w:rPr>
      </w:pPr>
      <w:r w:rsidRPr="00AC66B7">
        <w:rPr>
          <w:sz w:val="18"/>
          <w:szCs w:val="18"/>
        </w:rPr>
        <w:t xml:space="preserve">Jiang, L, and LeBlond, PH (1992). "The Coupling of a Submarine Slide and the Surface Waves Which It Generates," </w:t>
      </w:r>
      <w:r w:rsidRPr="00AC66B7">
        <w:rPr>
          <w:i/>
          <w:sz w:val="18"/>
          <w:szCs w:val="18"/>
        </w:rPr>
        <w:t>J Geophysical Research: Oceans (1978–2012)</w:t>
      </w:r>
      <w:r w:rsidRPr="00AC66B7">
        <w:rPr>
          <w:sz w:val="18"/>
          <w:szCs w:val="18"/>
        </w:rPr>
        <w:t>, 97(C8), 12731-12744.</w:t>
      </w:r>
    </w:p>
    <w:p w:rsidR="00794200" w:rsidRPr="00AC66B7" w:rsidRDefault="00794200" w:rsidP="00794200">
      <w:pPr>
        <w:pStyle w:val="EndNoteBibliography"/>
        <w:ind w:left="182" w:hangingChars="101" w:hanging="182"/>
        <w:rPr>
          <w:sz w:val="18"/>
          <w:szCs w:val="18"/>
          <w:lang w:val="en-US"/>
        </w:rPr>
      </w:pPr>
      <w:bookmarkStart w:id="8" w:name="_ENREF_5"/>
      <w:r w:rsidRPr="00AC66B7">
        <w:rPr>
          <w:sz w:val="18"/>
          <w:szCs w:val="18"/>
          <w:lang w:val="en-US"/>
        </w:rPr>
        <w:t>Liu</w:t>
      </w:r>
      <w:r w:rsidRPr="00AC66B7">
        <w:rPr>
          <w:rFonts w:hint="eastAsia"/>
          <w:sz w:val="18"/>
          <w:szCs w:val="18"/>
          <w:lang w:val="en-US"/>
        </w:rPr>
        <w:t>,</w:t>
      </w:r>
      <w:r w:rsidRPr="00AC66B7">
        <w:rPr>
          <w:sz w:val="18"/>
          <w:szCs w:val="18"/>
          <w:lang w:val="en-US"/>
        </w:rPr>
        <w:t xml:space="preserve"> P-F</w:t>
      </w:r>
      <w:r w:rsidRPr="00AC66B7">
        <w:rPr>
          <w:rFonts w:hint="eastAsia"/>
          <w:sz w:val="18"/>
          <w:szCs w:val="18"/>
          <w:lang w:val="en-US"/>
        </w:rPr>
        <w:t>,</w:t>
      </w:r>
      <w:r w:rsidRPr="00AC66B7">
        <w:rPr>
          <w:sz w:val="18"/>
          <w:szCs w:val="18"/>
          <w:lang w:val="en-US"/>
        </w:rPr>
        <w:t xml:space="preserve"> Wu</w:t>
      </w:r>
      <w:r w:rsidRPr="00AC66B7">
        <w:rPr>
          <w:rFonts w:hint="eastAsia"/>
          <w:sz w:val="18"/>
          <w:szCs w:val="18"/>
          <w:lang w:val="en-US"/>
        </w:rPr>
        <w:t>,</w:t>
      </w:r>
      <w:r w:rsidRPr="00AC66B7">
        <w:rPr>
          <w:sz w:val="18"/>
          <w:szCs w:val="18"/>
          <w:lang w:val="en-US"/>
        </w:rPr>
        <w:t xml:space="preserve"> T-R</w:t>
      </w:r>
      <w:r w:rsidRPr="00AC66B7">
        <w:rPr>
          <w:rFonts w:hint="eastAsia"/>
          <w:sz w:val="18"/>
          <w:szCs w:val="18"/>
          <w:lang w:val="en-US"/>
        </w:rPr>
        <w:t>,</w:t>
      </w:r>
      <w:r w:rsidRPr="00AC66B7">
        <w:rPr>
          <w:sz w:val="18"/>
          <w:szCs w:val="18"/>
          <w:lang w:val="en-US"/>
        </w:rPr>
        <w:t xml:space="preserve"> Raichlen</w:t>
      </w:r>
      <w:r w:rsidRPr="00AC66B7">
        <w:rPr>
          <w:rFonts w:hint="eastAsia"/>
          <w:sz w:val="18"/>
          <w:szCs w:val="18"/>
          <w:lang w:val="en-US"/>
        </w:rPr>
        <w:t>,</w:t>
      </w:r>
      <w:r w:rsidRPr="00AC66B7">
        <w:rPr>
          <w:sz w:val="18"/>
          <w:szCs w:val="18"/>
          <w:lang w:val="en-US"/>
        </w:rPr>
        <w:t xml:space="preserve"> F</w:t>
      </w:r>
      <w:r w:rsidRPr="00AC66B7">
        <w:rPr>
          <w:rFonts w:hint="eastAsia"/>
          <w:sz w:val="18"/>
          <w:szCs w:val="18"/>
          <w:lang w:val="en-US"/>
        </w:rPr>
        <w:t>,</w:t>
      </w:r>
      <w:r w:rsidRPr="00AC66B7">
        <w:rPr>
          <w:sz w:val="18"/>
          <w:szCs w:val="18"/>
          <w:lang w:val="en-US"/>
        </w:rPr>
        <w:t xml:space="preserve"> Synolakis</w:t>
      </w:r>
      <w:r w:rsidRPr="00AC66B7">
        <w:rPr>
          <w:rFonts w:hint="eastAsia"/>
          <w:sz w:val="18"/>
          <w:szCs w:val="18"/>
          <w:lang w:val="en-US"/>
        </w:rPr>
        <w:t>,</w:t>
      </w:r>
      <w:r w:rsidRPr="00AC66B7">
        <w:rPr>
          <w:sz w:val="18"/>
          <w:szCs w:val="18"/>
          <w:lang w:val="en-US"/>
        </w:rPr>
        <w:t xml:space="preserve"> C</w:t>
      </w:r>
      <w:r w:rsidRPr="00AC66B7">
        <w:rPr>
          <w:rFonts w:hint="eastAsia"/>
          <w:sz w:val="18"/>
          <w:szCs w:val="18"/>
          <w:lang w:val="en-US"/>
        </w:rPr>
        <w:t>,</w:t>
      </w:r>
      <w:r w:rsidRPr="00AC66B7">
        <w:rPr>
          <w:sz w:val="18"/>
          <w:szCs w:val="18"/>
          <w:lang w:val="en-US"/>
        </w:rPr>
        <w:t xml:space="preserve"> and Borrero</w:t>
      </w:r>
      <w:r w:rsidRPr="00AC66B7">
        <w:rPr>
          <w:rFonts w:hint="eastAsia"/>
          <w:sz w:val="18"/>
          <w:szCs w:val="18"/>
          <w:lang w:val="en-US"/>
        </w:rPr>
        <w:t>,</w:t>
      </w:r>
      <w:r w:rsidRPr="00AC66B7">
        <w:rPr>
          <w:sz w:val="18"/>
          <w:szCs w:val="18"/>
          <w:lang w:val="en-US"/>
        </w:rPr>
        <w:t xml:space="preserve"> J</w:t>
      </w:r>
      <w:r w:rsidRPr="00AC66B7">
        <w:rPr>
          <w:rFonts w:hint="eastAsia"/>
          <w:sz w:val="18"/>
          <w:szCs w:val="18"/>
          <w:lang w:val="en-US"/>
        </w:rPr>
        <w:t xml:space="preserve"> </w:t>
      </w:r>
      <w:r w:rsidRPr="00AC66B7">
        <w:rPr>
          <w:sz w:val="18"/>
          <w:szCs w:val="18"/>
          <w:lang w:val="en-US"/>
        </w:rPr>
        <w:t xml:space="preserve">(2005). "Runup and Rundown Generated by Three-Dimensional Sliding Masses," </w:t>
      </w:r>
      <w:r w:rsidRPr="00AC66B7">
        <w:rPr>
          <w:i/>
          <w:sz w:val="18"/>
          <w:szCs w:val="18"/>
          <w:lang w:val="en-US"/>
        </w:rPr>
        <w:t>J Fluid Mech</w:t>
      </w:r>
      <w:r w:rsidRPr="00AC66B7">
        <w:rPr>
          <w:sz w:val="18"/>
          <w:szCs w:val="18"/>
          <w:lang w:val="en-US"/>
        </w:rPr>
        <w:t>, 536, 107-144.</w:t>
      </w:r>
      <w:bookmarkEnd w:id="8"/>
    </w:p>
    <w:p w:rsidR="00794200" w:rsidRPr="00AC66B7" w:rsidRDefault="00794200" w:rsidP="00794200">
      <w:pPr>
        <w:pStyle w:val="reference"/>
        <w:rPr>
          <w:noProof/>
          <w:szCs w:val="18"/>
        </w:rPr>
      </w:pPr>
      <w:r w:rsidRPr="00AC66B7">
        <w:rPr>
          <w:noProof/>
          <w:szCs w:val="18"/>
        </w:rPr>
        <w:t>Liu, PL-F, Lynett, P, and Synolakis, CE (2003). "</w:t>
      </w:r>
      <w:bookmarkStart w:id="9" w:name="OLE_LINK11"/>
      <w:bookmarkStart w:id="10" w:name="OLE_LINK12"/>
      <w:bookmarkStart w:id="11" w:name="OLE_LINK26"/>
      <w:r w:rsidRPr="00AC66B7">
        <w:rPr>
          <w:noProof/>
          <w:szCs w:val="18"/>
        </w:rPr>
        <w:t>Analytical Solutions for Forced Long Waves on a Sloping Beach</w:t>
      </w:r>
      <w:bookmarkEnd w:id="9"/>
      <w:bookmarkEnd w:id="10"/>
      <w:bookmarkEnd w:id="11"/>
      <w:r w:rsidRPr="00AC66B7">
        <w:rPr>
          <w:noProof/>
          <w:szCs w:val="18"/>
        </w:rPr>
        <w:t xml:space="preserve">," </w:t>
      </w:r>
      <w:r w:rsidRPr="00AC66B7">
        <w:rPr>
          <w:i/>
          <w:noProof/>
          <w:szCs w:val="18"/>
        </w:rPr>
        <w:t>J Fluid Mech</w:t>
      </w:r>
      <w:r w:rsidRPr="00AC66B7">
        <w:rPr>
          <w:noProof/>
          <w:szCs w:val="18"/>
        </w:rPr>
        <w:t>, 478, 101-109.</w:t>
      </w:r>
    </w:p>
    <w:p w:rsidR="00794200" w:rsidRPr="00AC66B7" w:rsidRDefault="00794200" w:rsidP="00794200">
      <w:pPr>
        <w:pStyle w:val="EndNoteBibliography"/>
        <w:ind w:left="182" w:hangingChars="101" w:hanging="182"/>
        <w:rPr>
          <w:sz w:val="18"/>
          <w:szCs w:val="18"/>
        </w:rPr>
      </w:pPr>
      <w:r w:rsidRPr="00AC66B7">
        <w:rPr>
          <w:sz w:val="18"/>
          <w:szCs w:val="18"/>
        </w:rPr>
        <w:t xml:space="preserve">Liu, PL, Yeh, HH, and Synolakis, C (2008). </w:t>
      </w:r>
      <w:r w:rsidRPr="00AC66B7">
        <w:rPr>
          <w:i/>
          <w:sz w:val="18"/>
          <w:szCs w:val="18"/>
        </w:rPr>
        <w:t>Advanced Numerical Models for Simulating Tsunami Waves and Runup</w:t>
      </w:r>
      <w:r w:rsidRPr="00AC66B7">
        <w:rPr>
          <w:sz w:val="18"/>
          <w:szCs w:val="18"/>
        </w:rPr>
        <w:t>, World Scientific.</w:t>
      </w:r>
    </w:p>
    <w:p w:rsidR="00794200" w:rsidRPr="00AC66B7" w:rsidRDefault="00794200" w:rsidP="00794200">
      <w:pPr>
        <w:pStyle w:val="EndNoteBibliography"/>
        <w:ind w:left="182" w:hangingChars="101" w:hanging="182"/>
        <w:rPr>
          <w:sz w:val="18"/>
          <w:szCs w:val="18"/>
        </w:rPr>
      </w:pPr>
      <w:r w:rsidRPr="00AC66B7">
        <w:rPr>
          <w:sz w:val="18"/>
          <w:szCs w:val="18"/>
        </w:rPr>
        <w:t xml:space="preserve">Lynett, P, and Liu, PL-F (2002). "A Numerical Study of Submarine–Landslide–Generated Waves and Run–Up," </w:t>
      </w:r>
      <w:r w:rsidRPr="00AC66B7">
        <w:rPr>
          <w:i/>
          <w:sz w:val="18"/>
          <w:szCs w:val="18"/>
        </w:rPr>
        <w:t>Proc Royal Society of London. Series A: Mathematical, Physical and Eng Sciences</w:t>
      </w:r>
      <w:r w:rsidRPr="00AC66B7">
        <w:rPr>
          <w:sz w:val="18"/>
          <w:szCs w:val="18"/>
        </w:rPr>
        <w:t>, 458(2028), 2885-2910.</w:t>
      </w:r>
    </w:p>
    <w:p w:rsidR="00794200" w:rsidRPr="00AC66B7" w:rsidRDefault="00794200" w:rsidP="00794200">
      <w:pPr>
        <w:pStyle w:val="EndNoteBibliography"/>
        <w:ind w:left="182" w:hangingChars="101" w:hanging="182"/>
        <w:rPr>
          <w:sz w:val="18"/>
          <w:szCs w:val="18"/>
          <w:lang w:val="en-US"/>
        </w:rPr>
      </w:pPr>
      <w:bookmarkStart w:id="12" w:name="_ENREF_6"/>
      <w:r w:rsidRPr="00AC66B7">
        <w:rPr>
          <w:sz w:val="18"/>
          <w:szCs w:val="18"/>
          <w:lang w:val="en-US"/>
        </w:rPr>
        <w:t>Madsen</w:t>
      </w:r>
      <w:r w:rsidRPr="00AC66B7">
        <w:rPr>
          <w:rFonts w:hint="eastAsia"/>
          <w:sz w:val="18"/>
          <w:szCs w:val="18"/>
          <w:lang w:val="en-US"/>
        </w:rPr>
        <w:t>,</w:t>
      </w:r>
      <w:r w:rsidRPr="00AC66B7">
        <w:rPr>
          <w:sz w:val="18"/>
          <w:szCs w:val="18"/>
          <w:lang w:val="en-US"/>
        </w:rPr>
        <w:t xml:space="preserve"> PA</w:t>
      </w:r>
      <w:r w:rsidRPr="00AC66B7">
        <w:rPr>
          <w:rFonts w:hint="eastAsia"/>
          <w:sz w:val="18"/>
          <w:szCs w:val="18"/>
          <w:lang w:val="en-US"/>
        </w:rPr>
        <w:t>,</w:t>
      </w:r>
      <w:r w:rsidRPr="00AC66B7">
        <w:rPr>
          <w:sz w:val="18"/>
          <w:szCs w:val="18"/>
          <w:lang w:val="en-US"/>
        </w:rPr>
        <w:t xml:space="preserve"> and Sørensen</w:t>
      </w:r>
      <w:r w:rsidRPr="00AC66B7">
        <w:rPr>
          <w:rFonts w:hint="eastAsia"/>
          <w:sz w:val="18"/>
          <w:szCs w:val="18"/>
          <w:lang w:val="en-US"/>
        </w:rPr>
        <w:t>,</w:t>
      </w:r>
      <w:r w:rsidRPr="00AC66B7">
        <w:rPr>
          <w:sz w:val="18"/>
          <w:szCs w:val="18"/>
          <w:lang w:val="en-US"/>
        </w:rPr>
        <w:t xml:space="preserve"> OR (1992). "A New Form of the Boussinesq Equations with Improved Linear Dispersion Characteristics. Part 2. A Slowly-Varying Bathymetry," </w:t>
      </w:r>
      <w:r w:rsidRPr="00AC66B7">
        <w:rPr>
          <w:i/>
          <w:sz w:val="18"/>
          <w:szCs w:val="18"/>
          <w:lang w:val="en-US"/>
        </w:rPr>
        <w:t>Coast Eng</w:t>
      </w:r>
      <w:r w:rsidRPr="00AC66B7">
        <w:rPr>
          <w:sz w:val="18"/>
          <w:szCs w:val="18"/>
          <w:lang w:val="en-US"/>
        </w:rPr>
        <w:t>, 18(3), 183-204.</w:t>
      </w:r>
      <w:bookmarkEnd w:id="12"/>
    </w:p>
    <w:p w:rsidR="00794200" w:rsidRPr="00AC66B7" w:rsidRDefault="00794200" w:rsidP="00794200">
      <w:pPr>
        <w:pStyle w:val="EndNoteBibliography"/>
        <w:ind w:left="182" w:hangingChars="101" w:hanging="182"/>
        <w:rPr>
          <w:sz w:val="18"/>
          <w:szCs w:val="18"/>
        </w:rPr>
      </w:pPr>
      <w:r w:rsidRPr="00AC66B7">
        <w:rPr>
          <w:sz w:val="18"/>
          <w:szCs w:val="18"/>
        </w:rPr>
        <w:t xml:space="preserve">Okal, EA, and Synolakis, CE (2003). "A Theoretical Comparison of Tsunamis from Dislocations and Landslides," </w:t>
      </w:r>
      <w:r w:rsidRPr="00AC66B7">
        <w:rPr>
          <w:i/>
          <w:sz w:val="18"/>
          <w:szCs w:val="18"/>
        </w:rPr>
        <w:t>Pure Appl Geophys</w:t>
      </w:r>
      <w:r w:rsidRPr="00AC66B7">
        <w:rPr>
          <w:sz w:val="18"/>
          <w:szCs w:val="18"/>
        </w:rPr>
        <w:t>, 160(10-11), 2177-2188.</w:t>
      </w:r>
    </w:p>
    <w:p w:rsidR="00794200" w:rsidRPr="00AC66B7" w:rsidRDefault="00794200" w:rsidP="00794200">
      <w:pPr>
        <w:pStyle w:val="EndNoteBibliography"/>
        <w:ind w:left="182" w:hangingChars="101" w:hanging="182"/>
        <w:rPr>
          <w:sz w:val="18"/>
          <w:szCs w:val="18"/>
          <w:lang w:val="en-US"/>
        </w:rPr>
      </w:pPr>
      <w:bookmarkStart w:id="13" w:name="_ENREF_7"/>
      <w:r w:rsidRPr="00AC66B7">
        <w:rPr>
          <w:sz w:val="18"/>
          <w:szCs w:val="18"/>
          <w:lang w:val="en-US"/>
        </w:rPr>
        <w:t>Roeber</w:t>
      </w:r>
      <w:r w:rsidRPr="00AC66B7">
        <w:rPr>
          <w:rFonts w:hint="eastAsia"/>
          <w:sz w:val="18"/>
          <w:szCs w:val="18"/>
          <w:lang w:val="en-US"/>
        </w:rPr>
        <w:t>,</w:t>
      </w:r>
      <w:r w:rsidRPr="00AC66B7">
        <w:rPr>
          <w:sz w:val="18"/>
          <w:szCs w:val="18"/>
          <w:lang w:val="en-US"/>
        </w:rPr>
        <w:t xml:space="preserve"> V, Cheung</w:t>
      </w:r>
      <w:r w:rsidRPr="00AC66B7">
        <w:rPr>
          <w:rFonts w:hint="eastAsia"/>
          <w:sz w:val="18"/>
          <w:szCs w:val="18"/>
          <w:lang w:val="en-US"/>
        </w:rPr>
        <w:t>,</w:t>
      </w:r>
      <w:r w:rsidRPr="00AC66B7">
        <w:rPr>
          <w:sz w:val="18"/>
          <w:szCs w:val="18"/>
          <w:lang w:val="en-US"/>
        </w:rPr>
        <w:t xml:space="preserve"> KF</w:t>
      </w:r>
      <w:r w:rsidRPr="00AC66B7">
        <w:rPr>
          <w:rFonts w:hint="eastAsia"/>
          <w:sz w:val="18"/>
          <w:szCs w:val="18"/>
          <w:lang w:val="en-US"/>
        </w:rPr>
        <w:t>,</w:t>
      </w:r>
      <w:r w:rsidRPr="00AC66B7">
        <w:rPr>
          <w:sz w:val="18"/>
          <w:szCs w:val="18"/>
          <w:lang w:val="en-US"/>
        </w:rPr>
        <w:t xml:space="preserve"> and Kobayashi</w:t>
      </w:r>
      <w:r w:rsidRPr="00AC66B7">
        <w:rPr>
          <w:rFonts w:hint="eastAsia"/>
          <w:sz w:val="18"/>
          <w:szCs w:val="18"/>
          <w:lang w:val="en-US"/>
        </w:rPr>
        <w:t>,</w:t>
      </w:r>
      <w:r w:rsidRPr="00AC66B7">
        <w:rPr>
          <w:sz w:val="18"/>
          <w:szCs w:val="18"/>
          <w:lang w:val="en-US"/>
        </w:rPr>
        <w:t xml:space="preserve"> MH (2010). "Shock-Capturing Boussinesq-Type Model for Nearshore Wave Processes," </w:t>
      </w:r>
      <w:r w:rsidRPr="00AC66B7">
        <w:rPr>
          <w:i/>
          <w:sz w:val="18"/>
          <w:szCs w:val="18"/>
          <w:lang w:val="en-US"/>
        </w:rPr>
        <w:t>Coast Eng</w:t>
      </w:r>
      <w:r w:rsidRPr="00AC66B7">
        <w:rPr>
          <w:sz w:val="18"/>
          <w:szCs w:val="18"/>
          <w:lang w:val="en-US"/>
        </w:rPr>
        <w:t>, 57(4), 407-423.</w:t>
      </w:r>
      <w:bookmarkEnd w:id="13"/>
    </w:p>
    <w:p w:rsidR="00794200" w:rsidRPr="00AC66B7" w:rsidRDefault="00794200" w:rsidP="00794200">
      <w:pPr>
        <w:pStyle w:val="EndNoteBibliography"/>
        <w:ind w:left="182" w:hangingChars="101" w:hanging="182"/>
        <w:rPr>
          <w:sz w:val="18"/>
          <w:szCs w:val="18"/>
        </w:rPr>
      </w:pPr>
      <w:r w:rsidRPr="00AC66B7">
        <w:rPr>
          <w:sz w:val="18"/>
          <w:szCs w:val="18"/>
        </w:rPr>
        <w:t xml:space="preserve">Rzadkiewicz, SA, Mariotti, C, and Heinrich, P (1997). "Numerical Simulation of Submarine Landslides and Their Hydraulic Effects," </w:t>
      </w:r>
      <w:r w:rsidRPr="00AC66B7">
        <w:rPr>
          <w:i/>
          <w:sz w:val="18"/>
          <w:szCs w:val="18"/>
        </w:rPr>
        <w:t>J Waterway, Port, Coastal, and Ocean Eng</w:t>
      </w:r>
      <w:r w:rsidRPr="00AC66B7">
        <w:rPr>
          <w:sz w:val="18"/>
          <w:szCs w:val="18"/>
        </w:rPr>
        <w:t>, 123(4), 149-157.</w:t>
      </w:r>
    </w:p>
    <w:p w:rsidR="00794200" w:rsidRPr="00AC66B7" w:rsidRDefault="00794200" w:rsidP="00794200">
      <w:pPr>
        <w:pStyle w:val="EndNoteBibliography"/>
        <w:ind w:left="182" w:hangingChars="101" w:hanging="182"/>
        <w:rPr>
          <w:sz w:val="18"/>
          <w:szCs w:val="18"/>
        </w:rPr>
      </w:pPr>
      <w:r w:rsidRPr="00AC66B7">
        <w:rPr>
          <w:sz w:val="18"/>
          <w:szCs w:val="18"/>
        </w:rPr>
        <w:t xml:space="preserve">Shi, F, Kirby, JT, Harris, JC, Geiman, JD, and Grilli, ST (2012). "A High-Order Adaptive Time-Stepping Tvd Solver for Boussinesq Modeling of Breaking Waves and Coastal Inundation," </w:t>
      </w:r>
      <w:r w:rsidRPr="00AC66B7">
        <w:rPr>
          <w:i/>
          <w:sz w:val="18"/>
          <w:szCs w:val="18"/>
        </w:rPr>
        <w:t>Ocean Modelling</w:t>
      </w:r>
      <w:r w:rsidRPr="00AC66B7">
        <w:rPr>
          <w:sz w:val="18"/>
          <w:szCs w:val="18"/>
        </w:rPr>
        <w:t>, 43, 36-51.</w:t>
      </w:r>
    </w:p>
    <w:p w:rsidR="00794200" w:rsidRPr="00AC66B7" w:rsidRDefault="00794200" w:rsidP="00794200">
      <w:pPr>
        <w:pStyle w:val="EndNoteBibliography"/>
        <w:ind w:left="182" w:hangingChars="101" w:hanging="182"/>
        <w:rPr>
          <w:sz w:val="18"/>
          <w:szCs w:val="18"/>
        </w:rPr>
      </w:pPr>
      <w:r w:rsidRPr="00AC66B7">
        <w:rPr>
          <w:sz w:val="18"/>
          <w:szCs w:val="18"/>
        </w:rPr>
        <w:t>Sue, LP (2007). "Modelling of Tsunami Generated by Submarine Landslides."</w:t>
      </w:r>
    </w:p>
    <w:p w:rsidR="00794200" w:rsidRPr="00AC66B7" w:rsidRDefault="00794200" w:rsidP="00794200">
      <w:pPr>
        <w:pStyle w:val="EndNoteBibliography"/>
        <w:ind w:left="182" w:hangingChars="101" w:hanging="182"/>
        <w:rPr>
          <w:sz w:val="18"/>
          <w:szCs w:val="18"/>
        </w:rPr>
      </w:pPr>
      <w:r w:rsidRPr="00AC66B7">
        <w:rPr>
          <w:sz w:val="18"/>
          <w:szCs w:val="18"/>
        </w:rPr>
        <w:t>Tinti, S, and Bortolucci, E (2000). "Analytical Investigation on Tsunamis Generated by Submarine Slides."</w:t>
      </w:r>
    </w:p>
    <w:p w:rsidR="00794200" w:rsidRPr="00AC66B7" w:rsidRDefault="00794200" w:rsidP="00794200">
      <w:pPr>
        <w:pStyle w:val="EndNoteBibliography"/>
        <w:ind w:left="182" w:hangingChars="101" w:hanging="182"/>
        <w:rPr>
          <w:sz w:val="18"/>
          <w:szCs w:val="18"/>
        </w:rPr>
      </w:pPr>
      <w:r w:rsidRPr="00AC66B7">
        <w:rPr>
          <w:sz w:val="18"/>
          <w:szCs w:val="18"/>
        </w:rPr>
        <w:t xml:space="preserve">Tinti, S, Bortolucci, E, and Chiavettieri, C (2001). "Tsunami Excitation by Submarine Slides in Shallow-Water Approximation," </w:t>
      </w:r>
      <w:r w:rsidRPr="00AC66B7">
        <w:rPr>
          <w:i/>
          <w:sz w:val="18"/>
          <w:szCs w:val="18"/>
        </w:rPr>
        <w:t>Pure Appl Geophys</w:t>
      </w:r>
      <w:r w:rsidRPr="00AC66B7">
        <w:rPr>
          <w:sz w:val="18"/>
          <w:szCs w:val="18"/>
        </w:rPr>
        <w:t>, 158(4), 759-797.</w:t>
      </w:r>
    </w:p>
    <w:p w:rsidR="00794200" w:rsidRPr="00AC66B7" w:rsidRDefault="00794200" w:rsidP="00794200">
      <w:pPr>
        <w:pStyle w:val="EndNoteBibliography"/>
        <w:ind w:left="182" w:hangingChars="101" w:hanging="182"/>
        <w:rPr>
          <w:sz w:val="18"/>
          <w:szCs w:val="18"/>
          <w:lang w:val="en-US"/>
        </w:rPr>
      </w:pPr>
      <w:bookmarkStart w:id="14" w:name="_ENREF_8"/>
      <w:r w:rsidRPr="00AC66B7">
        <w:rPr>
          <w:sz w:val="18"/>
          <w:szCs w:val="18"/>
          <w:lang w:val="en-US"/>
        </w:rPr>
        <w:t>Tonelli</w:t>
      </w:r>
      <w:r w:rsidRPr="00AC66B7">
        <w:rPr>
          <w:rFonts w:hint="eastAsia"/>
          <w:sz w:val="18"/>
          <w:szCs w:val="18"/>
          <w:lang w:val="en-US"/>
        </w:rPr>
        <w:t>,</w:t>
      </w:r>
      <w:r w:rsidRPr="00AC66B7">
        <w:rPr>
          <w:sz w:val="18"/>
          <w:szCs w:val="18"/>
          <w:lang w:val="en-US"/>
        </w:rPr>
        <w:t xml:space="preserve"> M</w:t>
      </w:r>
      <w:r w:rsidRPr="00AC66B7">
        <w:rPr>
          <w:rFonts w:hint="eastAsia"/>
          <w:sz w:val="18"/>
          <w:szCs w:val="18"/>
          <w:lang w:val="en-US"/>
        </w:rPr>
        <w:t>,</w:t>
      </w:r>
      <w:r w:rsidRPr="00AC66B7">
        <w:rPr>
          <w:sz w:val="18"/>
          <w:szCs w:val="18"/>
          <w:lang w:val="en-US"/>
        </w:rPr>
        <w:t xml:space="preserve"> and Petti</w:t>
      </w:r>
      <w:r w:rsidRPr="00AC66B7">
        <w:rPr>
          <w:rFonts w:hint="eastAsia"/>
          <w:sz w:val="18"/>
          <w:szCs w:val="18"/>
          <w:lang w:val="en-US"/>
        </w:rPr>
        <w:t>,</w:t>
      </w:r>
      <w:r w:rsidRPr="00AC66B7">
        <w:rPr>
          <w:sz w:val="18"/>
          <w:szCs w:val="18"/>
          <w:lang w:val="en-US"/>
        </w:rPr>
        <w:t xml:space="preserve"> M</w:t>
      </w:r>
      <w:r w:rsidRPr="00AC66B7">
        <w:rPr>
          <w:rFonts w:hint="eastAsia"/>
          <w:sz w:val="18"/>
          <w:szCs w:val="18"/>
          <w:lang w:val="en-US"/>
        </w:rPr>
        <w:t xml:space="preserve"> </w:t>
      </w:r>
      <w:r w:rsidRPr="00AC66B7">
        <w:rPr>
          <w:sz w:val="18"/>
          <w:szCs w:val="18"/>
          <w:lang w:val="en-US"/>
        </w:rPr>
        <w:t xml:space="preserve">(2010). "Finite Volume Scheme for the Solution of 2d Extended Boussinesq Equations in the Surf Zone," </w:t>
      </w:r>
      <w:r w:rsidRPr="00AC66B7">
        <w:rPr>
          <w:i/>
          <w:sz w:val="18"/>
          <w:szCs w:val="18"/>
          <w:lang w:val="en-US"/>
        </w:rPr>
        <w:t>Ocean Eng</w:t>
      </w:r>
      <w:r w:rsidRPr="00AC66B7">
        <w:rPr>
          <w:sz w:val="18"/>
          <w:szCs w:val="18"/>
          <w:lang w:val="en-US"/>
        </w:rPr>
        <w:t>, 37(7), 567-582.</w:t>
      </w:r>
      <w:bookmarkEnd w:id="14"/>
    </w:p>
    <w:p w:rsidR="00794200" w:rsidRPr="00AC66B7" w:rsidRDefault="00794200" w:rsidP="00794200">
      <w:pPr>
        <w:pStyle w:val="EndNoteBibliography"/>
        <w:ind w:left="182" w:hangingChars="101" w:hanging="182"/>
        <w:rPr>
          <w:sz w:val="18"/>
          <w:szCs w:val="18"/>
        </w:rPr>
      </w:pPr>
      <w:r w:rsidRPr="00AC66B7">
        <w:rPr>
          <w:sz w:val="18"/>
          <w:szCs w:val="18"/>
        </w:rPr>
        <w:t xml:space="preserve">Watts, P (2000). "Tsunami Features of Solid Block Underwater Landslides," </w:t>
      </w:r>
      <w:r w:rsidRPr="00AC66B7">
        <w:rPr>
          <w:i/>
          <w:sz w:val="18"/>
          <w:szCs w:val="18"/>
        </w:rPr>
        <w:t>J Waterway, Port, Coastal, and Ocean Eng</w:t>
      </w:r>
      <w:r w:rsidRPr="00AC66B7">
        <w:rPr>
          <w:sz w:val="18"/>
          <w:szCs w:val="18"/>
        </w:rPr>
        <w:t>, 126(3), 144-152.</w:t>
      </w:r>
    </w:p>
    <w:p w:rsidR="00794200" w:rsidRPr="00AC66B7" w:rsidRDefault="00794200" w:rsidP="00794200">
      <w:pPr>
        <w:pStyle w:val="EndNoteBibliography"/>
        <w:ind w:left="182" w:hangingChars="101" w:hanging="182"/>
        <w:rPr>
          <w:sz w:val="18"/>
          <w:szCs w:val="18"/>
        </w:rPr>
      </w:pPr>
      <w:r w:rsidRPr="00AC66B7">
        <w:rPr>
          <w:sz w:val="18"/>
          <w:szCs w:val="18"/>
        </w:rPr>
        <w:t xml:space="preserve">Watts, P and Grilli, ST (2003).  "Underwater Landslide Shape, Motion, Deformation, and Tsunami Generation," </w:t>
      </w:r>
      <w:r w:rsidRPr="00AC66B7">
        <w:rPr>
          <w:i/>
          <w:sz w:val="18"/>
          <w:szCs w:val="18"/>
        </w:rPr>
        <w:t>Proc 13th Offshore and Polar Eng Conf,</w:t>
      </w:r>
      <w:r w:rsidRPr="00AC66B7">
        <w:rPr>
          <w:sz w:val="18"/>
          <w:szCs w:val="18"/>
        </w:rPr>
        <w:t xml:space="preserve"> </w:t>
      </w:r>
      <w:r w:rsidRPr="00AC66B7">
        <w:rPr>
          <w:i/>
          <w:sz w:val="18"/>
          <w:szCs w:val="18"/>
        </w:rPr>
        <w:t>ISOPE03</w:t>
      </w:r>
      <w:r w:rsidRPr="00AC66B7">
        <w:rPr>
          <w:sz w:val="18"/>
          <w:szCs w:val="18"/>
        </w:rPr>
        <w:t xml:space="preserve">, </w:t>
      </w:r>
      <w:r w:rsidRPr="00AC66B7">
        <w:rPr>
          <w:sz w:val="18"/>
          <w:szCs w:val="18"/>
          <w:lang w:val="en-US"/>
        </w:rPr>
        <w:t>Hawaii,</w:t>
      </w:r>
      <w:r w:rsidRPr="00AC66B7">
        <w:rPr>
          <w:i/>
          <w:sz w:val="18"/>
          <w:szCs w:val="18"/>
        </w:rPr>
        <w:t xml:space="preserve"> </w:t>
      </w:r>
      <w:r w:rsidRPr="00AC66B7">
        <w:rPr>
          <w:sz w:val="18"/>
          <w:szCs w:val="18"/>
        </w:rPr>
        <w:t>3, 364-371.</w:t>
      </w:r>
    </w:p>
    <w:p w:rsidR="00794200" w:rsidRPr="00AC66B7" w:rsidRDefault="00794200" w:rsidP="00794200">
      <w:pPr>
        <w:pStyle w:val="EndNoteBibliography"/>
        <w:ind w:left="182" w:hangingChars="101" w:hanging="182"/>
        <w:rPr>
          <w:sz w:val="18"/>
          <w:szCs w:val="18"/>
        </w:rPr>
      </w:pPr>
      <w:r w:rsidRPr="00AC66B7">
        <w:rPr>
          <w:sz w:val="18"/>
          <w:szCs w:val="18"/>
        </w:rPr>
        <w:t xml:space="preserve">Wiegel, RL (1955). "Laboratory Studies of Gravity Waves Generated by the Movement of a Submerged Body," </w:t>
      </w:r>
      <w:r w:rsidRPr="00AC66B7">
        <w:rPr>
          <w:i/>
          <w:sz w:val="18"/>
          <w:szCs w:val="18"/>
        </w:rPr>
        <w:t>Transactions, American Geophysical Union</w:t>
      </w:r>
      <w:r w:rsidRPr="00AC66B7">
        <w:rPr>
          <w:sz w:val="18"/>
          <w:szCs w:val="18"/>
        </w:rPr>
        <w:t>, 36, 759-774.</w:t>
      </w:r>
    </w:p>
    <w:p w:rsidR="00794200" w:rsidRPr="00AC66B7" w:rsidRDefault="00794200" w:rsidP="00794200">
      <w:pPr>
        <w:pStyle w:val="EndNoteBibliography"/>
        <w:ind w:left="182" w:hangingChars="101" w:hanging="182"/>
        <w:rPr>
          <w:sz w:val="18"/>
          <w:szCs w:val="18"/>
        </w:rPr>
      </w:pPr>
      <w:bookmarkStart w:id="15" w:name="_ENREF_10"/>
      <w:r w:rsidRPr="00AC66B7">
        <w:rPr>
          <w:sz w:val="18"/>
          <w:szCs w:val="18"/>
        </w:rPr>
        <w:t>Yuk</w:t>
      </w:r>
      <w:r w:rsidRPr="00AC66B7">
        <w:rPr>
          <w:rFonts w:hint="eastAsia"/>
          <w:sz w:val="18"/>
          <w:szCs w:val="18"/>
        </w:rPr>
        <w:t xml:space="preserve">, </w:t>
      </w:r>
      <w:r w:rsidRPr="00AC66B7">
        <w:rPr>
          <w:sz w:val="18"/>
          <w:szCs w:val="18"/>
        </w:rPr>
        <w:t>D</w:t>
      </w:r>
      <w:r w:rsidRPr="00AC66B7">
        <w:rPr>
          <w:rFonts w:hint="eastAsia"/>
          <w:sz w:val="18"/>
          <w:szCs w:val="18"/>
        </w:rPr>
        <w:t xml:space="preserve">, </w:t>
      </w:r>
      <w:r w:rsidRPr="00AC66B7">
        <w:rPr>
          <w:sz w:val="18"/>
          <w:szCs w:val="18"/>
        </w:rPr>
        <w:t>Yim</w:t>
      </w:r>
      <w:r w:rsidRPr="00AC66B7">
        <w:rPr>
          <w:rFonts w:hint="eastAsia"/>
          <w:sz w:val="18"/>
          <w:szCs w:val="18"/>
        </w:rPr>
        <w:t>,</w:t>
      </w:r>
      <w:r w:rsidRPr="00AC66B7">
        <w:rPr>
          <w:sz w:val="18"/>
          <w:szCs w:val="18"/>
        </w:rPr>
        <w:t xml:space="preserve"> S</w:t>
      </w:r>
      <w:r w:rsidRPr="00AC66B7">
        <w:rPr>
          <w:rFonts w:hint="eastAsia"/>
          <w:sz w:val="18"/>
          <w:szCs w:val="18"/>
        </w:rPr>
        <w:t>,</w:t>
      </w:r>
      <w:r w:rsidRPr="00AC66B7">
        <w:rPr>
          <w:sz w:val="18"/>
          <w:szCs w:val="18"/>
        </w:rPr>
        <w:t xml:space="preserve"> and Liu</w:t>
      </w:r>
      <w:r w:rsidRPr="00AC66B7">
        <w:rPr>
          <w:rFonts w:hint="eastAsia"/>
          <w:sz w:val="18"/>
          <w:szCs w:val="18"/>
        </w:rPr>
        <w:t>,</w:t>
      </w:r>
      <w:r w:rsidRPr="00AC66B7">
        <w:rPr>
          <w:sz w:val="18"/>
          <w:szCs w:val="18"/>
        </w:rPr>
        <w:t xml:space="preserve"> P-F</w:t>
      </w:r>
      <w:r w:rsidRPr="00AC66B7">
        <w:rPr>
          <w:rFonts w:hint="eastAsia"/>
          <w:sz w:val="18"/>
          <w:szCs w:val="18"/>
        </w:rPr>
        <w:t xml:space="preserve"> </w:t>
      </w:r>
      <w:r w:rsidRPr="00AC66B7">
        <w:rPr>
          <w:sz w:val="18"/>
          <w:szCs w:val="18"/>
        </w:rPr>
        <w:t>(2006). "Numerical Modeling of Submarine Mass-Movement Generated Waves Using Rans Model," Comput Geosci-uk, 32(7), 927-935.</w:t>
      </w:r>
      <w:bookmarkEnd w:id="15"/>
    </w:p>
    <w:p w:rsidR="00C03D15" w:rsidRPr="00AC66B7" w:rsidRDefault="00794200" w:rsidP="0055434D">
      <w:pPr>
        <w:pStyle w:val="EndNoteBibliography"/>
        <w:ind w:left="182" w:hangingChars="101" w:hanging="182"/>
        <w:rPr>
          <w:sz w:val="18"/>
          <w:szCs w:val="18"/>
        </w:rPr>
      </w:pPr>
      <w:r w:rsidRPr="00AC66B7">
        <w:rPr>
          <w:rFonts w:hint="eastAsia"/>
          <w:sz w:val="18"/>
          <w:szCs w:val="18"/>
        </w:rPr>
        <w:t xml:space="preserve">Zhou, HQ, and Teng MH. </w:t>
      </w:r>
      <w:r w:rsidRPr="00AC66B7">
        <w:rPr>
          <w:sz w:val="18"/>
          <w:szCs w:val="18"/>
        </w:rPr>
        <w:t>(</w:t>
      </w:r>
      <w:r w:rsidRPr="00AC66B7">
        <w:rPr>
          <w:rFonts w:hint="eastAsia"/>
          <w:sz w:val="18"/>
          <w:szCs w:val="18"/>
        </w:rPr>
        <w:t>2010</w:t>
      </w:r>
      <w:r w:rsidRPr="00AC66B7">
        <w:rPr>
          <w:sz w:val="18"/>
          <w:szCs w:val="18"/>
        </w:rPr>
        <w:t>). "</w:t>
      </w:r>
      <w:r w:rsidRPr="00AC66B7">
        <w:t xml:space="preserve"> </w:t>
      </w:r>
      <w:r w:rsidRPr="00AC66B7">
        <w:rPr>
          <w:sz w:val="18"/>
          <w:szCs w:val="18"/>
        </w:rPr>
        <w:t>Extended Fourth-Order Depth-Integrated Model for Water</w:t>
      </w:r>
      <w:r w:rsidRPr="00AC66B7">
        <w:rPr>
          <w:rFonts w:hint="eastAsia"/>
          <w:sz w:val="18"/>
          <w:szCs w:val="18"/>
        </w:rPr>
        <w:t xml:space="preserve"> </w:t>
      </w:r>
      <w:r w:rsidRPr="00AC66B7">
        <w:rPr>
          <w:sz w:val="18"/>
          <w:szCs w:val="18"/>
        </w:rPr>
        <w:t xml:space="preserve">Waves and Currents Generated by Submarine Landslides," </w:t>
      </w:r>
      <w:r w:rsidRPr="00AC66B7">
        <w:rPr>
          <w:rFonts w:hint="eastAsia"/>
          <w:i/>
          <w:sz w:val="18"/>
          <w:szCs w:val="18"/>
        </w:rPr>
        <w:t xml:space="preserve">Journal of Eengineering Mechanics, </w:t>
      </w:r>
      <w:r w:rsidRPr="00AC66B7">
        <w:rPr>
          <w:rFonts w:hint="eastAsia"/>
          <w:sz w:val="18"/>
          <w:szCs w:val="18"/>
        </w:rPr>
        <w:t>1</w:t>
      </w:r>
      <w:r w:rsidRPr="00AC66B7">
        <w:rPr>
          <w:sz w:val="18"/>
          <w:szCs w:val="18"/>
        </w:rPr>
        <w:t>36</w:t>
      </w:r>
      <w:r w:rsidRPr="00AC66B7">
        <w:rPr>
          <w:rFonts w:hint="eastAsia"/>
          <w:sz w:val="18"/>
          <w:szCs w:val="18"/>
        </w:rPr>
        <w:t>(4)</w:t>
      </w:r>
      <w:r w:rsidRPr="00AC66B7">
        <w:rPr>
          <w:sz w:val="18"/>
          <w:szCs w:val="18"/>
        </w:rPr>
        <w:t xml:space="preserve">, </w:t>
      </w:r>
      <w:r w:rsidRPr="00AC66B7">
        <w:rPr>
          <w:rFonts w:hint="eastAsia"/>
          <w:sz w:val="18"/>
          <w:szCs w:val="18"/>
        </w:rPr>
        <w:t>506</w:t>
      </w:r>
      <w:r w:rsidRPr="00AC66B7">
        <w:rPr>
          <w:sz w:val="18"/>
          <w:szCs w:val="18"/>
        </w:rPr>
        <w:t>-</w:t>
      </w:r>
      <w:r w:rsidRPr="00AC66B7">
        <w:rPr>
          <w:rFonts w:hint="eastAsia"/>
          <w:sz w:val="18"/>
          <w:szCs w:val="18"/>
        </w:rPr>
        <w:t>516</w:t>
      </w:r>
      <w:r w:rsidRPr="00AC66B7">
        <w:rPr>
          <w:sz w:val="18"/>
          <w:szCs w:val="18"/>
        </w:rPr>
        <w:t>.</w:t>
      </w:r>
    </w:p>
    <w:sectPr w:rsidR="00C03D15" w:rsidRPr="00AC66B7" w:rsidSect="00DE7FD2">
      <w:type w:val="continuous"/>
      <w:pgSz w:w="12240" w:h="15840" w:code="1"/>
      <w:pgMar w:top="737" w:right="680" w:bottom="1729" w:left="680" w:header="709" w:footer="709" w:gutter="0"/>
      <w:cols w:num="2" w:space="50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527" w:rsidRDefault="003D4527" w:rsidP="00800D04">
      <w:r>
        <w:separator/>
      </w:r>
    </w:p>
  </w:endnote>
  <w:endnote w:type="continuationSeparator" w:id="0">
    <w:p w:rsidR="003D4527" w:rsidRDefault="003D4527" w:rsidP="00800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plePi">
    <w:altName w:val="Perpetua Titling MT"/>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iryo">
    <w:altName w:val="MS Gothic"/>
    <w:charset w:val="80"/>
    <w:family w:val="swiss"/>
    <w:pitch w:val="variable"/>
    <w:sig w:usb0="E10102FF" w:usb1="EAC7FFFF" w:usb2="0001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527" w:rsidRDefault="003D4527" w:rsidP="00800D04">
      <w:r>
        <w:separator/>
      </w:r>
    </w:p>
  </w:footnote>
  <w:footnote w:type="continuationSeparator" w:id="0">
    <w:p w:rsidR="003D4527" w:rsidRDefault="003D4527" w:rsidP="00800D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1B7D"/>
    <w:multiLevelType w:val="hybridMultilevel"/>
    <w:tmpl w:val="F0EEA26C"/>
    <w:lvl w:ilvl="0" w:tplc="994C9BC8">
      <w:numFmt w:val="bullet"/>
      <w:lvlText w:val="●"/>
      <w:lvlJc w:val="left"/>
      <w:pPr>
        <w:ind w:left="360" w:hanging="360"/>
      </w:pPr>
      <w:rPr>
        <w:rFonts w:ascii="宋体" w:eastAsia="宋体" w:hAnsi="宋体" w:cs="Times New Roman" w:hint="eastAsia"/>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020582F"/>
    <w:multiLevelType w:val="hybridMultilevel"/>
    <w:tmpl w:val="AA0E8A6E"/>
    <w:lvl w:ilvl="0" w:tplc="4502D840">
      <w:start w:val="1"/>
      <w:numFmt w:val="decimal"/>
      <w:lvlText w:val="(%1)"/>
      <w:lvlJc w:val="left"/>
      <w:pPr>
        <w:tabs>
          <w:tab w:val="num" w:pos="720"/>
        </w:tabs>
        <w:ind w:left="720" w:hanging="360"/>
      </w:pPr>
      <w:rPr>
        <w:rFonts w:eastAsia="宋体"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5CC654AF"/>
    <w:multiLevelType w:val="multilevel"/>
    <w:tmpl w:val="1384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66DF0"/>
    <w:multiLevelType w:val="multilevel"/>
    <w:tmpl w:val="DE8A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s>
  <w:rsids>
    <w:rsidRoot w:val="00DE7FD2"/>
    <w:rsid w:val="00012393"/>
    <w:rsid w:val="00025DCC"/>
    <w:rsid w:val="000323E9"/>
    <w:rsid w:val="000326B6"/>
    <w:rsid w:val="00034F74"/>
    <w:rsid w:val="00037124"/>
    <w:rsid w:val="00040ADC"/>
    <w:rsid w:val="000414F8"/>
    <w:rsid w:val="0004221B"/>
    <w:rsid w:val="0004527A"/>
    <w:rsid w:val="00050FCA"/>
    <w:rsid w:val="000547F5"/>
    <w:rsid w:val="00057F87"/>
    <w:rsid w:val="00062222"/>
    <w:rsid w:val="00063E1E"/>
    <w:rsid w:val="00067083"/>
    <w:rsid w:val="00071349"/>
    <w:rsid w:val="00076876"/>
    <w:rsid w:val="00076E45"/>
    <w:rsid w:val="0008472A"/>
    <w:rsid w:val="00097422"/>
    <w:rsid w:val="000A4319"/>
    <w:rsid w:val="000A4EA0"/>
    <w:rsid w:val="000A5651"/>
    <w:rsid w:val="000A6D77"/>
    <w:rsid w:val="000B0D52"/>
    <w:rsid w:val="000B3CD8"/>
    <w:rsid w:val="000B41C4"/>
    <w:rsid w:val="000C2770"/>
    <w:rsid w:val="000C3573"/>
    <w:rsid w:val="000C3C46"/>
    <w:rsid w:val="000C49A0"/>
    <w:rsid w:val="000C75BC"/>
    <w:rsid w:val="000D15ED"/>
    <w:rsid w:val="000D2F79"/>
    <w:rsid w:val="000D43BD"/>
    <w:rsid w:val="000D7867"/>
    <w:rsid w:val="000D7EEF"/>
    <w:rsid w:val="000D7F22"/>
    <w:rsid w:val="000E770C"/>
    <w:rsid w:val="000F1E97"/>
    <w:rsid w:val="000F22B5"/>
    <w:rsid w:val="000F499B"/>
    <w:rsid w:val="000F6CCE"/>
    <w:rsid w:val="00100C59"/>
    <w:rsid w:val="0010257C"/>
    <w:rsid w:val="00107DC0"/>
    <w:rsid w:val="0011041F"/>
    <w:rsid w:val="001134BA"/>
    <w:rsid w:val="00114B5B"/>
    <w:rsid w:val="0011710C"/>
    <w:rsid w:val="001226E4"/>
    <w:rsid w:val="00125280"/>
    <w:rsid w:val="001273B1"/>
    <w:rsid w:val="001332D4"/>
    <w:rsid w:val="00136A07"/>
    <w:rsid w:val="00140489"/>
    <w:rsid w:val="00140829"/>
    <w:rsid w:val="00145EEE"/>
    <w:rsid w:val="001533E9"/>
    <w:rsid w:val="00153622"/>
    <w:rsid w:val="0015648D"/>
    <w:rsid w:val="00160993"/>
    <w:rsid w:val="0016151E"/>
    <w:rsid w:val="001650B5"/>
    <w:rsid w:val="00165D8F"/>
    <w:rsid w:val="00170276"/>
    <w:rsid w:val="001721BE"/>
    <w:rsid w:val="00173180"/>
    <w:rsid w:val="0017456A"/>
    <w:rsid w:val="001745E8"/>
    <w:rsid w:val="00175765"/>
    <w:rsid w:val="00181197"/>
    <w:rsid w:val="0018764A"/>
    <w:rsid w:val="00187948"/>
    <w:rsid w:val="001904D8"/>
    <w:rsid w:val="0019292F"/>
    <w:rsid w:val="00193BC1"/>
    <w:rsid w:val="00195D6C"/>
    <w:rsid w:val="001A19F6"/>
    <w:rsid w:val="001A1ECD"/>
    <w:rsid w:val="001A46C1"/>
    <w:rsid w:val="001A5272"/>
    <w:rsid w:val="001A5A43"/>
    <w:rsid w:val="001A6DC5"/>
    <w:rsid w:val="001A7B26"/>
    <w:rsid w:val="001B4A31"/>
    <w:rsid w:val="001B5099"/>
    <w:rsid w:val="001B597E"/>
    <w:rsid w:val="001C6E60"/>
    <w:rsid w:val="001C74CF"/>
    <w:rsid w:val="001D21D2"/>
    <w:rsid w:val="001D224B"/>
    <w:rsid w:val="001E1117"/>
    <w:rsid w:val="001E317D"/>
    <w:rsid w:val="001E57C8"/>
    <w:rsid w:val="001F036C"/>
    <w:rsid w:val="001F2F99"/>
    <w:rsid w:val="001F3A3F"/>
    <w:rsid w:val="001F66DC"/>
    <w:rsid w:val="001F6B4D"/>
    <w:rsid w:val="001F7844"/>
    <w:rsid w:val="002117F4"/>
    <w:rsid w:val="00211B19"/>
    <w:rsid w:val="00212D7A"/>
    <w:rsid w:val="00213454"/>
    <w:rsid w:val="00221ED8"/>
    <w:rsid w:val="00225041"/>
    <w:rsid w:val="00236905"/>
    <w:rsid w:val="002379A9"/>
    <w:rsid w:val="00241993"/>
    <w:rsid w:val="00241A83"/>
    <w:rsid w:val="002436EB"/>
    <w:rsid w:val="00244487"/>
    <w:rsid w:val="00250077"/>
    <w:rsid w:val="00250C4A"/>
    <w:rsid w:val="00262E6F"/>
    <w:rsid w:val="00266AD4"/>
    <w:rsid w:val="00270799"/>
    <w:rsid w:val="002710B2"/>
    <w:rsid w:val="002714C2"/>
    <w:rsid w:val="0027315A"/>
    <w:rsid w:val="0027332C"/>
    <w:rsid w:val="00274FD7"/>
    <w:rsid w:val="002756BD"/>
    <w:rsid w:val="002756C9"/>
    <w:rsid w:val="00283E78"/>
    <w:rsid w:val="00293972"/>
    <w:rsid w:val="002A3367"/>
    <w:rsid w:val="002A4427"/>
    <w:rsid w:val="002A6560"/>
    <w:rsid w:val="002A7597"/>
    <w:rsid w:val="002B443E"/>
    <w:rsid w:val="002B543A"/>
    <w:rsid w:val="002C0114"/>
    <w:rsid w:val="002C64C5"/>
    <w:rsid w:val="002C737E"/>
    <w:rsid w:val="002D71E0"/>
    <w:rsid w:val="002E506E"/>
    <w:rsid w:val="002E54E3"/>
    <w:rsid w:val="002F0AFB"/>
    <w:rsid w:val="00300769"/>
    <w:rsid w:val="0030201A"/>
    <w:rsid w:val="003036C3"/>
    <w:rsid w:val="00304CAE"/>
    <w:rsid w:val="0030634C"/>
    <w:rsid w:val="00312F9E"/>
    <w:rsid w:val="00314156"/>
    <w:rsid w:val="00316947"/>
    <w:rsid w:val="00316F17"/>
    <w:rsid w:val="00322875"/>
    <w:rsid w:val="00323416"/>
    <w:rsid w:val="003237C5"/>
    <w:rsid w:val="00323EFB"/>
    <w:rsid w:val="00325DF6"/>
    <w:rsid w:val="00325E69"/>
    <w:rsid w:val="00326E34"/>
    <w:rsid w:val="00326EFE"/>
    <w:rsid w:val="00332ADF"/>
    <w:rsid w:val="00334551"/>
    <w:rsid w:val="003348F1"/>
    <w:rsid w:val="00334E95"/>
    <w:rsid w:val="0033710C"/>
    <w:rsid w:val="003377EA"/>
    <w:rsid w:val="003407BB"/>
    <w:rsid w:val="00341DC1"/>
    <w:rsid w:val="00343955"/>
    <w:rsid w:val="00350E73"/>
    <w:rsid w:val="00352341"/>
    <w:rsid w:val="00354ED1"/>
    <w:rsid w:val="00356D07"/>
    <w:rsid w:val="00360817"/>
    <w:rsid w:val="00361A51"/>
    <w:rsid w:val="003666BE"/>
    <w:rsid w:val="003723E3"/>
    <w:rsid w:val="00372FCF"/>
    <w:rsid w:val="0038066A"/>
    <w:rsid w:val="0038196D"/>
    <w:rsid w:val="0038340B"/>
    <w:rsid w:val="003861B6"/>
    <w:rsid w:val="00386263"/>
    <w:rsid w:val="00386F65"/>
    <w:rsid w:val="00392702"/>
    <w:rsid w:val="00397E7F"/>
    <w:rsid w:val="003A5EFD"/>
    <w:rsid w:val="003B12B7"/>
    <w:rsid w:val="003B316C"/>
    <w:rsid w:val="003B3976"/>
    <w:rsid w:val="003B54AB"/>
    <w:rsid w:val="003B5A30"/>
    <w:rsid w:val="003B7051"/>
    <w:rsid w:val="003B7C2E"/>
    <w:rsid w:val="003C0C5D"/>
    <w:rsid w:val="003C314A"/>
    <w:rsid w:val="003C6378"/>
    <w:rsid w:val="003D0AFA"/>
    <w:rsid w:val="003D43EF"/>
    <w:rsid w:val="003D4527"/>
    <w:rsid w:val="003D6D55"/>
    <w:rsid w:val="003D7F88"/>
    <w:rsid w:val="003E0302"/>
    <w:rsid w:val="003E6B38"/>
    <w:rsid w:val="003F5926"/>
    <w:rsid w:val="00400582"/>
    <w:rsid w:val="00401293"/>
    <w:rsid w:val="0040418F"/>
    <w:rsid w:val="0040564A"/>
    <w:rsid w:val="004145AD"/>
    <w:rsid w:val="0041694A"/>
    <w:rsid w:val="00420905"/>
    <w:rsid w:val="0042500F"/>
    <w:rsid w:val="00430541"/>
    <w:rsid w:val="00442323"/>
    <w:rsid w:val="004423EE"/>
    <w:rsid w:val="00442668"/>
    <w:rsid w:val="00445065"/>
    <w:rsid w:val="004452BA"/>
    <w:rsid w:val="0045099B"/>
    <w:rsid w:val="00451BD2"/>
    <w:rsid w:val="00462D18"/>
    <w:rsid w:val="00464A1F"/>
    <w:rsid w:val="004659D2"/>
    <w:rsid w:val="00467AC8"/>
    <w:rsid w:val="00467FAD"/>
    <w:rsid w:val="00472FBD"/>
    <w:rsid w:val="00481352"/>
    <w:rsid w:val="004853E3"/>
    <w:rsid w:val="0048589C"/>
    <w:rsid w:val="0049091A"/>
    <w:rsid w:val="00491C5F"/>
    <w:rsid w:val="00494420"/>
    <w:rsid w:val="004A0182"/>
    <w:rsid w:val="004B2031"/>
    <w:rsid w:val="004B636E"/>
    <w:rsid w:val="004C7164"/>
    <w:rsid w:val="004D33DD"/>
    <w:rsid w:val="004D43AB"/>
    <w:rsid w:val="004E29D6"/>
    <w:rsid w:val="004E3383"/>
    <w:rsid w:val="004E4729"/>
    <w:rsid w:val="004F00A7"/>
    <w:rsid w:val="004F239C"/>
    <w:rsid w:val="004F3B1B"/>
    <w:rsid w:val="004F407B"/>
    <w:rsid w:val="004F66C0"/>
    <w:rsid w:val="0050132F"/>
    <w:rsid w:val="005038AB"/>
    <w:rsid w:val="00503FF9"/>
    <w:rsid w:val="0052301E"/>
    <w:rsid w:val="00523C27"/>
    <w:rsid w:val="00526365"/>
    <w:rsid w:val="00526456"/>
    <w:rsid w:val="005324E8"/>
    <w:rsid w:val="0055434D"/>
    <w:rsid w:val="005557B2"/>
    <w:rsid w:val="0056137B"/>
    <w:rsid w:val="00561EB6"/>
    <w:rsid w:val="005623F3"/>
    <w:rsid w:val="005643C8"/>
    <w:rsid w:val="00565AFA"/>
    <w:rsid w:val="00567D5F"/>
    <w:rsid w:val="00576506"/>
    <w:rsid w:val="005853CD"/>
    <w:rsid w:val="00590C4E"/>
    <w:rsid w:val="005A04B3"/>
    <w:rsid w:val="005A14C1"/>
    <w:rsid w:val="005A1E61"/>
    <w:rsid w:val="005A377B"/>
    <w:rsid w:val="005A3A58"/>
    <w:rsid w:val="005B26C7"/>
    <w:rsid w:val="005B50BA"/>
    <w:rsid w:val="005B73A5"/>
    <w:rsid w:val="005C2CE0"/>
    <w:rsid w:val="005C788C"/>
    <w:rsid w:val="005D2405"/>
    <w:rsid w:val="005D2548"/>
    <w:rsid w:val="005D4432"/>
    <w:rsid w:val="005D6A65"/>
    <w:rsid w:val="005E5464"/>
    <w:rsid w:val="005E6B45"/>
    <w:rsid w:val="005F0828"/>
    <w:rsid w:val="005F2B36"/>
    <w:rsid w:val="005F2BD7"/>
    <w:rsid w:val="00601D1B"/>
    <w:rsid w:val="006023F6"/>
    <w:rsid w:val="00602B67"/>
    <w:rsid w:val="00606755"/>
    <w:rsid w:val="0062020A"/>
    <w:rsid w:val="00635034"/>
    <w:rsid w:val="00640BDE"/>
    <w:rsid w:val="00646CBC"/>
    <w:rsid w:val="00661F9B"/>
    <w:rsid w:val="00663249"/>
    <w:rsid w:val="0066716B"/>
    <w:rsid w:val="006709F5"/>
    <w:rsid w:val="00670E62"/>
    <w:rsid w:val="00671B98"/>
    <w:rsid w:val="00680363"/>
    <w:rsid w:val="00680710"/>
    <w:rsid w:val="00687D17"/>
    <w:rsid w:val="00696092"/>
    <w:rsid w:val="006A4BF4"/>
    <w:rsid w:val="006A7B4A"/>
    <w:rsid w:val="006B2F20"/>
    <w:rsid w:val="006B315D"/>
    <w:rsid w:val="006B50B0"/>
    <w:rsid w:val="006B5846"/>
    <w:rsid w:val="006B63E6"/>
    <w:rsid w:val="006B6C43"/>
    <w:rsid w:val="006C01A5"/>
    <w:rsid w:val="006C11A2"/>
    <w:rsid w:val="006C2EAF"/>
    <w:rsid w:val="006C63C0"/>
    <w:rsid w:val="006D19A8"/>
    <w:rsid w:val="006D3178"/>
    <w:rsid w:val="006D3D91"/>
    <w:rsid w:val="006D6102"/>
    <w:rsid w:val="006E7D44"/>
    <w:rsid w:val="006F00B8"/>
    <w:rsid w:val="006F0E8E"/>
    <w:rsid w:val="006F3AFC"/>
    <w:rsid w:val="006F4330"/>
    <w:rsid w:val="006F51E5"/>
    <w:rsid w:val="007028B4"/>
    <w:rsid w:val="00702CF7"/>
    <w:rsid w:val="00703FEA"/>
    <w:rsid w:val="007153B2"/>
    <w:rsid w:val="007169B6"/>
    <w:rsid w:val="00724DAC"/>
    <w:rsid w:val="00730759"/>
    <w:rsid w:val="00731EC1"/>
    <w:rsid w:val="007349AB"/>
    <w:rsid w:val="00735DFD"/>
    <w:rsid w:val="00737530"/>
    <w:rsid w:val="00745665"/>
    <w:rsid w:val="00746E72"/>
    <w:rsid w:val="00754630"/>
    <w:rsid w:val="007564AD"/>
    <w:rsid w:val="00762E86"/>
    <w:rsid w:val="007639CE"/>
    <w:rsid w:val="00765030"/>
    <w:rsid w:val="00766445"/>
    <w:rsid w:val="00767EFE"/>
    <w:rsid w:val="00770A94"/>
    <w:rsid w:val="00773638"/>
    <w:rsid w:val="00774832"/>
    <w:rsid w:val="00776986"/>
    <w:rsid w:val="00780B1B"/>
    <w:rsid w:val="00785A51"/>
    <w:rsid w:val="00785F0B"/>
    <w:rsid w:val="00790F4B"/>
    <w:rsid w:val="00791F72"/>
    <w:rsid w:val="0079213D"/>
    <w:rsid w:val="00793CFF"/>
    <w:rsid w:val="00793F71"/>
    <w:rsid w:val="00794200"/>
    <w:rsid w:val="007A28ED"/>
    <w:rsid w:val="007A6434"/>
    <w:rsid w:val="007B4BBD"/>
    <w:rsid w:val="007B6B59"/>
    <w:rsid w:val="007C11AE"/>
    <w:rsid w:val="007C29C8"/>
    <w:rsid w:val="007D1AEA"/>
    <w:rsid w:val="007D21FE"/>
    <w:rsid w:val="007E212D"/>
    <w:rsid w:val="007E2AEF"/>
    <w:rsid w:val="007E2C6B"/>
    <w:rsid w:val="007E49D6"/>
    <w:rsid w:val="007E62BA"/>
    <w:rsid w:val="007F4C99"/>
    <w:rsid w:val="007F688F"/>
    <w:rsid w:val="00800D04"/>
    <w:rsid w:val="008029C4"/>
    <w:rsid w:val="00812989"/>
    <w:rsid w:val="00814698"/>
    <w:rsid w:val="0081488A"/>
    <w:rsid w:val="00814B59"/>
    <w:rsid w:val="00824EAC"/>
    <w:rsid w:val="008255A4"/>
    <w:rsid w:val="00833D21"/>
    <w:rsid w:val="00835F7E"/>
    <w:rsid w:val="00842BD8"/>
    <w:rsid w:val="00842F9F"/>
    <w:rsid w:val="00843BD8"/>
    <w:rsid w:val="00846108"/>
    <w:rsid w:val="008469FD"/>
    <w:rsid w:val="00846FF4"/>
    <w:rsid w:val="00850A36"/>
    <w:rsid w:val="00850FBF"/>
    <w:rsid w:val="00852AD2"/>
    <w:rsid w:val="008544A7"/>
    <w:rsid w:val="008564FD"/>
    <w:rsid w:val="00857EFE"/>
    <w:rsid w:val="00865699"/>
    <w:rsid w:val="00875D58"/>
    <w:rsid w:val="008810E4"/>
    <w:rsid w:val="00882C46"/>
    <w:rsid w:val="008867D9"/>
    <w:rsid w:val="008871BD"/>
    <w:rsid w:val="0088762B"/>
    <w:rsid w:val="0089286E"/>
    <w:rsid w:val="00894790"/>
    <w:rsid w:val="008A2C33"/>
    <w:rsid w:val="008A7C31"/>
    <w:rsid w:val="008B0551"/>
    <w:rsid w:val="008B1D5A"/>
    <w:rsid w:val="008B2EEC"/>
    <w:rsid w:val="008B3217"/>
    <w:rsid w:val="008B4A3F"/>
    <w:rsid w:val="008C0205"/>
    <w:rsid w:val="008C4290"/>
    <w:rsid w:val="008C7F33"/>
    <w:rsid w:val="008D10CC"/>
    <w:rsid w:val="008D7236"/>
    <w:rsid w:val="008D7F44"/>
    <w:rsid w:val="008E1E7C"/>
    <w:rsid w:val="008E3764"/>
    <w:rsid w:val="008E4E2A"/>
    <w:rsid w:val="008E6265"/>
    <w:rsid w:val="008E63DD"/>
    <w:rsid w:val="008E69C2"/>
    <w:rsid w:val="008F331E"/>
    <w:rsid w:val="008F7704"/>
    <w:rsid w:val="00900116"/>
    <w:rsid w:val="0090529E"/>
    <w:rsid w:val="00905AFB"/>
    <w:rsid w:val="00906415"/>
    <w:rsid w:val="00912CD1"/>
    <w:rsid w:val="00916B98"/>
    <w:rsid w:val="00933631"/>
    <w:rsid w:val="009350C5"/>
    <w:rsid w:val="009356DF"/>
    <w:rsid w:val="00936F75"/>
    <w:rsid w:val="0094469D"/>
    <w:rsid w:val="00952DBB"/>
    <w:rsid w:val="00956445"/>
    <w:rsid w:val="0096017C"/>
    <w:rsid w:val="00960829"/>
    <w:rsid w:val="00962CEE"/>
    <w:rsid w:val="009729C1"/>
    <w:rsid w:val="00972D9F"/>
    <w:rsid w:val="00994D82"/>
    <w:rsid w:val="00997A53"/>
    <w:rsid w:val="009A5811"/>
    <w:rsid w:val="009A7775"/>
    <w:rsid w:val="009A7F26"/>
    <w:rsid w:val="009B011D"/>
    <w:rsid w:val="009B54EB"/>
    <w:rsid w:val="009B7B72"/>
    <w:rsid w:val="009C2C65"/>
    <w:rsid w:val="009C3CE1"/>
    <w:rsid w:val="009C43AE"/>
    <w:rsid w:val="009C43F9"/>
    <w:rsid w:val="009C4B3B"/>
    <w:rsid w:val="009C4FC9"/>
    <w:rsid w:val="009C5508"/>
    <w:rsid w:val="009D0884"/>
    <w:rsid w:val="009D0ADB"/>
    <w:rsid w:val="009D3507"/>
    <w:rsid w:val="009D3998"/>
    <w:rsid w:val="009D659B"/>
    <w:rsid w:val="009D6E3A"/>
    <w:rsid w:val="009E1DF8"/>
    <w:rsid w:val="009E28BC"/>
    <w:rsid w:val="009E2D25"/>
    <w:rsid w:val="009E37D8"/>
    <w:rsid w:val="009E4D47"/>
    <w:rsid w:val="009F1B60"/>
    <w:rsid w:val="009F49DD"/>
    <w:rsid w:val="009F5A6A"/>
    <w:rsid w:val="009F6CCC"/>
    <w:rsid w:val="00A00285"/>
    <w:rsid w:val="00A01DB6"/>
    <w:rsid w:val="00A0288A"/>
    <w:rsid w:val="00A068AC"/>
    <w:rsid w:val="00A1011C"/>
    <w:rsid w:val="00A118A8"/>
    <w:rsid w:val="00A135AD"/>
    <w:rsid w:val="00A14079"/>
    <w:rsid w:val="00A148B5"/>
    <w:rsid w:val="00A154C6"/>
    <w:rsid w:val="00A22AFB"/>
    <w:rsid w:val="00A25139"/>
    <w:rsid w:val="00A25260"/>
    <w:rsid w:val="00A308CD"/>
    <w:rsid w:val="00A318D9"/>
    <w:rsid w:val="00A33008"/>
    <w:rsid w:val="00A35639"/>
    <w:rsid w:val="00A36242"/>
    <w:rsid w:val="00A40A2E"/>
    <w:rsid w:val="00A4231A"/>
    <w:rsid w:val="00A42B31"/>
    <w:rsid w:val="00A43102"/>
    <w:rsid w:val="00A512B1"/>
    <w:rsid w:val="00A54BFD"/>
    <w:rsid w:val="00A56284"/>
    <w:rsid w:val="00A64ED9"/>
    <w:rsid w:val="00A6538F"/>
    <w:rsid w:val="00A654B1"/>
    <w:rsid w:val="00A72B15"/>
    <w:rsid w:val="00A74312"/>
    <w:rsid w:val="00A76D71"/>
    <w:rsid w:val="00A83EAF"/>
    <w:rsid w:val="00A94DFF"/>
    <w:rsid w:val="00A9534A"/>
    <w:rsid w:val="00A95869"/>
    <w:rsid w:val="00AA7EA0"/>
    <w:rsid w:val="00AB16E0"/>
    <w:rsid w:val="00AB18DD"/>
    <w:rsid w:val="00AB2CB5"/>
    <w:rsid w:val="00AB7007"/>
    <w:rsid w:val="00AB769F"/>
    <w:rsid w:val="00AC1B0D"/>
    <w:rsid w:val="00AC1B3D"/>
    <w:rsid w:val="00AC200F"/>
    <w:rsid w:val="00AC3542"/>
    <w:rsid w:val="00AC4104"/>
    <w:rsid w:val="00AC4987"/>
    <w:rsid w:val="00AC606F"/>
    <w:rsid w:val="00AC66B7"/>
    <w:rsid w:val="00AD420A"/>
    <w:rsid w:val="00AE3E3C"/>
    <w:rsid w:val="00AE5538"/>
    <w:rsid w:val="00AE7629"/>
    <w:rsid w:val="00AF1E95"/>
    <w:rsid w:val="00AF25E2"/>
    <w:rsid w:val="00AF379B"/>
    <w:rsid w:val="00AF3E07"/>
    <w:rsid w:val="00AF75B9"/>
    <w:rsid w:val="00B00E7D"/>
    <w:rsid w:val="00B0262F"/>
    <w:rsid w:val="00B03A35"/>
    <w:rsid w:val="00B050FA"/>
    <w:rsid w:val="00B124B6"/>
    <w:rsid w:val="00B1790F"/>
    <w:rsid w:val="00B20122"/>
    <w:rsid w:val="00B2676E"/>
    <w:rsid w:val="00B26849"/>
    <w:rsid w:val="00B26A4E"/>
    <w:rsid w:val="00B31775"/>
    <w:rsid w:val="00B3624F"/>
    <w:rsid w:val="00B36DE8"/>
    <w:rsid w:val="00B40EBA"/>
    <w:rsid w:val="00B44F85"/>
    <w:rsid w:val="00B50F84"/>
    <w:rsid w:val="00B523F2"/>
    <w:rsid w:val="00B5534D"/>
    <w:rsid w:val="00B55E63"/>
    <w:rsid w:val="00B57CFC"/>
    <w:rsid w:val="00B6678E"/>
    <w:rsid w:val="00B72DC4"/>
    <w:rsid w:val="00B74BDB"/>
    <w:rsid w:val="00B80626"/>
    <w:rsid w:val="00B814E4"/>
    <w:rsid w:val="00B81E64"/>
    <w:rsid w:val="00B84FBE"/>
    <w:rsid w:val="00B851D6"/>
    <w:rsid w:val="00B85583"/>
    <w:rsid w:val="00BA3905"/>
    <w:rsid w:val="00BA3954"/>
    <w:rsid w:val="00BA66CB"/>
    <w:rsid w:val="00BA7134"/>
    <w:rsid w:val="00BB1B47"/>
    <w:rsid w:val="00BB3892"/>
    <w:rsid w:val="00BB565D"/>
    <w:rsid w:val="00BC0D14"/>
    <w:rsid w:val="00BC35E3"/>
    <w:rsid w:val="00BC3967"/>
    <w:rsid w:val="00BC50E0"/>
    <w:rsid w:val="00BD0E77"/>
    <w:rsid w:val="00BD2814"/>
    <w:rsid w:val="00BE2E89"/>
    <w:rsid w:val="00BE4C7D"/>
    <w:rsid w:val="00BE59D0"/>
    <w:rsid w:val="00BE66B9"/>
    <w:rsid w:val="00BF1F55"/>
    <w:rsid w:val="00BF4935"/>
    <w:rsid w:val="00BF5B09"/>
    <w:rsid w:val="00BF63A4"/>
    <w:rsid w:val="00C00959"/>
    <w:rsid w:val="00C01380"/>
    <w:rsid w:val="00C03D15"/>
    <w:rsid w:val="00C04267"/>
    <w:rsid w:val="00C06511"/>
    <w:rsid w:val="00C06F72"/>
    <w:rsid w:val="00C10DED"/>
    <w:rsid w:val="00C1430D"/>
    <w:rsid w:val="00C14AE7"/>
    <w:rsid w:val="00C14DEF"/>
    <w:rsid w:val="00C15832"/>
    <w:rsid w:val="00C15931"/>
    <w:rsid w:val="00C159EC"/>
    <w:rsid w:val="00C1719F"/>
    <w:rsid w:val="00C17817"/>
    <w:rsid w:val="00C21076"/>
    <w:rsid w:val="00C22BAF"/>
    <w:rsid w:val="00C23E0F"/>
    <w:rsid w:val="00C3568C"/>
    <w:rsid w:val="00C43683"/>
    <w:rsid w:val="00C43D01"/>
    <w:rsid w:val="00C44103"/>
    <w:rsid w:val="00C474C2"/>
    <w:rsid w:val="00C47B76"/>
    <w:rsid w:val="00C53421"/>
    <w:rsid w:val="00C64B79"/>
    <w:rsid w:val="00C6611C"/>
    <w:rsid w:val="00C6728A"/>
    <w:rsid w:val="00C67AA7"/>
    <w:rsid w:val="00C75067"/>
    <w:rsid w:val="00C82212"/>
    <w:rsid w:val="00C90C5D"/>
    <w:rsid w:val="00C97426"/>
    <w:rsid w:val="00CA1C4E"/>
    <w:rsid w:val="00CA2865"/>
    <w:rsid w:val="00CA3B1B"/>
    <w:rsid w:val="00CA48B8"/>
    <w:rsid w:val="00CA70BF"/>
    <w:rsid w:val="00CB08EB"/>
    <w:rsid w:val="00CB1CB0"/>
    <w:rsid w:val="00CB519F"/>
    <w:rsid w:val="00CB7AB9"/>
    <w:rsid w:val="00CB7AC4"/>
    <w:rsid w:val="00CC3FA1"/>
    <w:rsid w:val="00CD016A"/>
    <w:rsid w:val="00CD4B4C"/>
    <w:rsid w:val="00CD5FB1"/>
    <w:rsid w:val="00CD6565"/>
    <w:rsid w:val="00CE194C"/>
    <w:rsid w:val="00CE62FE"/>
    <w:rsid w:val="00CE77DB"/>
    <w:rsid w:val="00CF4661"/>
    <w:rsid w:val="00D00E1F"/>
    <w:rsid w:val="00D0358D"/>
    <w:rsid w:val="00D044CE"/>
    <w:rsid w:val="00D04DE9"/>
    <w:rsid w:val="00D113DC"/>
    <w:rsid w:val="00D12C74"/>
    <w:rsid w:val="00D14315"/>
    <w:rsid w:val="00D1431F"/>
    <w:rsid w:val="00D144DC"/>
    <w:rsid w:val="00D1465E"/>
    <w:rsid w:val="00D17703"/>
    <w:rsid w:val="00D23479"/>
    <w:rsid w:val="00D259E0"/>
    <w:rsid w:val="00D26A3B"/>
    <w:rsid w:val="00D34C39"/>
    <w:rsid w:val="00D472E5"/>
    <w:rsid w:val="00D52545"/>
    <w:rsid w:val="00D53571"/>
    <w:rsid w:val="00D53575"/>
    <w:rsid w:val="00D54D30"/>
    <w:rsid w:val="00D609E6"/>
    <w:rsid w:val="00D62558"/>
    <w:rsid w:val="00D65080"/>
    <w:rsid w:val="00D65442"/>
    <w:rsid w:val="00D658E6"/>
    <w:rsid w:val="00D8479C"/>
    <w:rsid w:val="00D84872"/>
    <w:rsid w:val="00D875E1"/>
    <w:rsid w:val="00D90720"/>
    <w:rsid w:val="00D922F1"/>
    <w:rsid w:val="00D951DB"/>
    <w:rsid w:val="00D96F44"/>
    <w:rsid w:val="00DA0281"/>
    <w:rsid w:val="00DA1667"/>
    <w:rsid w:val="00DA7A88"/>
    <w:rsid w:val="00DA7F8D"/>
    <w:rsid w:val="00DB61B8"/>
    <w:rsid w:val="00DC11B1"/>
    <w:rsid w:val="00DC1FCF"/>
    <w:rsid w:val="00DC23BA"/>
    <w:rsid w:val="00DC37F4"/>
    <w:rsid w:val="00DC53E1"/>
    <w:rsid w:val="00DC640F"/>
    <w:rsid w:val="00DC7658"/>
    <w:rsid w:val="00DC7955"/>
    <w:rsid w:val="00DD38FA"/>
    <w:rsid w:val="00DD3F3C"/>
    <w:rsid w:val="00DD6A4C"/>
    <w:rsid w:val="00DE3523"/>
    <w:rsid w:val="00DE36A7"/>
    <w:rsid w:val="00DE3BE8"/>
    <w:rsid w:val="00DE42D1"/>
    <w:rsid w:val="00DE7FD2"/>
    <w:rsid w:val="00DF35B7"/>
    <w:rsid w:val="00DF709E"/>
    <w:rsid w:val="00DF7A94"/>
    <w:rsid w:val="00DF7CBA"/>
    <w:rsid w:val="00E0306A"/>
    <w:rsid w:val="00E054BC"/>
    <w:rsid w:val="00E07624"/>
    <w:rsid w:val="00E1095B"/>
    <w:rsid w:val="00E12311"/>
    <w:rsid w:val="00E15420"/>
    <w:rsid w:val="00E16ECC"/>
    <w:rsid w:val="00E205CD"/>
    <w:rsid w:val="00E20B4C"/>
    <w:rsid w:val="00E234A3"/>
    <w:rsid w:val="00E24D42"/>
    <w:rsid w:val="00E30DA2"/>
    <w:rsid w:val="00E325A8"/>
    <w:rsid w:val="00E360F0"/>
    <w:rsid w:val="00E462A0"/>
    <w:rsid w:val="00E558B6"/>
    <w:rsid w:val="00E573BF"/>
    <w:rsid w:val="00E60289"/>
    <w:rsid w:val="00E64912"/>
    <w:rsid w:val="00E671E1"/>
    <w:rsid w:val="00E70D9A"/>
    <w:rsid w:val="00E721AB"/>
    <w:rsid w:val="00E77078"/>
    <w:rsid w:val="00E80495"/>
    <w:rsid w:val="00E811EC"/>
    <w:rsid w:val="00E84E88"/>
    <w:rsid w:val="00E94226"/>
    <w:rsid w:val="00E95548"/>
    <w:rsid w:val="00EA2854"/>
    <w:rsid w:val="00EA377E"/>
    <w:rsid w:val="00EB0A54"/>
    <w:rsid w:val="00EB3E84"/>
    <w:rsid w:val="00EB5617"/>
    <w:rsid w:val="00EC19FA"/>
    <w:rsid w:val="00EC1C93"/>
    <w:rsid w:val="00ED22BB"/>
    <w:rsid w:val="00ED3E30"/>
    <w:rsid w:val="00EE524E"/>
    <w:rsid w:val="00EE68EE"/>
    <w:rsid w:val="00EE6FA6"/>
    <w:rsid w:val="00EE76D5"/>
    <w:rsid w:val="00EF6E38"/>
    <w:rsid w:val="00F02089"/>
    <w:rsid w:val="00F047F5"/>
    <w:rsid w:val="00F1233B"/>
    <w:rsid w:val="00F23011"/>
    <w:rsid w:val="00F3431A"/>
    <w:rsid w:val="00F3521D"/>
    <w:rsid w:val="00F37AAA"/>
    <w:rsid w:val="00F37D5A"/>
    <w:rsid w:val="00F44402"/>
    <w:rsid w:val="00F44A9F"/>
    <w:rsid w:val="00F5029C"/>
    <w:rsid w:val="00F51D1D"/>
    <w:rsid w:val="00F53442"/>
    <w:rsid w:val="00F54484"/>
    <w:rsid w:val="00F55625"/>
    <w:rsid w:val="00F60F7E"/>
    <w:rsid w:val="00F63CCE"/>
    <w:rsid w:val="00F66CD8"/>
    <w:rsid w:val="00F704BA"/>
    <w:rsid w:val="00F71B01"/>
    <w:rsid w:val="00F72E43"/>
    <w:rsid w:val="00F74CCB"/>
    <w:rsid w:val="00F76484"/>
    <w:rsid w:val="00F865CE"/>
    <w:rsid w:val="00F86C79"/>
    <w:rsid w:val="00F926F0"/>
    <w:rsid w:val="00F9400B"/>
    <w:rsid w:val="00F979AA"/>
    <w:rsid w:val="00F97B16"/>
    <w:rsid w:val="00FA2D18"/>
    <w:rsid w:val="00FA3DB0"/>
    <w:rsid w:val="00FA5A1A"/>
    <w:rsid w:val="00FB5842"/>
    <w:rsid w:val="00FB5DAB"/>
    <w:rsid w:val="00FC199A"/>
    <w:rsid w:val="00FD2B89"/>
    <w:rsid w:val="00FD3907"/>
    <w:rsid w:val="00FD6843"/>
    <w:rsid w:val="00FE1495"/>
    <w:rsid w:val="00FE1AAA"/>
    <w:rsid w:val="00FF07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A2D0B"/>
  <w15:docId w15:val="{9C0C939E-78BE-4B09-9977-41E06D0B7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7FD2"/>
    <w:pPr>
      <w:adjustRightInd w:val="0"/>
      <w:snapToGrid w:val="0"/>
      <w:jc w:val="both"/>
    </w:pPr>
    <w:rPr>
      <w:rFonts w:ascii="Times New Roman" w:eastAsia="宋体" w:hAnsi="Times New Roman" w:cs="Times New Roman"/>
      <w:snapToGrid w:val="0"/>
      <w:kern w:val="0"/>
      <w:sz w:val="18"/>
      <w:szCs w:val="24"/>
      <w:lang w:val="en-GB"/>
    </w:rPr>
  </w:style>
  <w:style w:type="paragraph" w:styleId="1">
    <w:name w:val="heading 1"/>
    <w:basedOn w:val="a"/>
    <w:next w:val="a"/>
    <w:link w:val="10"/>
    <w:rsid w:val="00DE7FD2"/>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DE7FD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E7FD2"/>
    <w:rPr>
      <w:rFonts w:ascii="Times New Roman" w:eastAsia="宋体" w:hAnsi="Times New Roman" w:cs="Times New Roman"/>
      <w:b/>
      <w:bCs/>
      <w:snapToGrid w:val="0"/>
      <w:kern w:val="44"/>
      <w:sz w:val="44"/>
      <w:szCs w:val="44"/>
      <w:lang w:val="en-GB"/>
    </w:rPr>
  </w:style>
  <w:style w:type="character" w:customStyle="1" w:styleId="20">
    <w:name w:val="标题 2 字符"/>
    <w:link w:val="2"/>
    <w:semiHidden/>
    <w:rsid w:val="00DE7FD2"/>
    <w:rPr>
      <w:rFonts w:ascii="Cambria" w:eastAsia="宋体" w:hAnsi="Cambria" w:cs="Times New Roman"/>
      <w:b/>
      <w:bCs/>
      <w:snapToGrid w:val="0"/>
      <w:kern w:val="0"/>
      <w:sz w:val="32"/>
      <w:szCs w:val="32"/>
      <w:lang w:val="en-GB"/>
    </w:rPr>
  </w:style>
  <w:style w:type="character" w:styleId="a3">
    <w:name w:val="Hyperlink"/>
    <w:rsid w:val="00DE7FD2"/>
    <w:rPr>
      <w:color w:val="0000FF"/>
      <w:u w:val="single"/>
    </w:rPr>
  </w:style>
  <w:style w:type="character" w:styleId="a4">
    <w:name w:val="Emphasis"/>
    <w:rsid w:val="00DE7FD2"/>
    <w:rPr>
      <w:b w:val="0"/>
      <w:bCs w:val="0"/>
      <w:i w:val="0"/>
      <w:iCs w:val="0"/>
      <w:color w:val="CC0033"/>
    </w:rPr>
  </w:style>
  <w:style w:type="paragraph" w:styleId="a5">
    <w:name w:val="header"/>
    <w:basedOn w:val="a"/>
    <w:link w:val="a6"/>
    <w:rsid w:val="00DE7FD2"/>
    <w:pPr>
      <w:pBdr>
        <w:bottom w:val="single" w:sz="6" w:space="1" w:color="auto"/>
      </w:pBdr>
      <w:tabs>
        <w:tab w:val="center" w:pos="4153"/>
        <w:tab w:val="right" w:pos="8306"/>
      </w:tabs>
      <w:jc w:val="center"/>
    </w:pPr>
    <w:rPr>
      <w:szCs w:val="18"/>
    </w:rPr>
  </w:style>
  <w:style w:type="character" w:customStyle="1" w:styleId="a6">
    <w:name w:val="页眉 字符"/>
    <w:link w:val="a5"/>
    <w:rsid w:val="00DE7FD2"/>
    <w:rPr>
      <w:rFonts w:ascii="Times New Roman" w:eastAsia="宋体" w:hAnsi="Times New Roman" w:cs="Times New Roman"/>
      <w:snapToGrid w:val="0"/>
      <w:kern w:val="0"/>
      <w:sz w:val="18"/>
      <w:szCs w:val="18"/>
      <w:lang w:val="en-GB"/>
    </w:rPr>
  </w:style>
  <w:style w:type="paragraph" w:styleId="a7">
    <w:name w:val="footer"/>
    <w:basedOn w:val="a"/>
    <w:link w:val="a8"/>
    <w:rsid w:val="00DE7FD2"/>
    <w:pPr>
      <w:tabs>
        <w:tab w:val="center" w:pos="4153"/>
        <w:tab w:val="right" w:pos="8306"/>
      </w:tabs>
    </w:pPr>
    <w:rPr>
      <w:szCs w:val="18"/>
    </w:rPr>
  </w:style>
  <w:style w:type="character" w:customStyle="1" w:styleId="a8">
    <w:name w:val="页脚 字符"/>
    <w:link w:val="a7"/>
    <w:rsid w:val="00DE7FD2"/>
    <w:rPr>
      <w:rFonts w:ascii="Times New Roman" w:eastAsia="宋体" w:hAnsi="Times New Roman" w:cs="Times New Roman"/>
      <w:snapToGrid w:val="0"/>
      <w:kern w:val="0"/>
      <w:sz w:val="18"/>
      <w:szCs w:val="18"/>
      <w:lang w:val="en-GB"/>
    </w:rPr>
  </w:style>
  <w:style w:type="paragraph" w:styleId="a9">
    <w:name w:val="Title"/>
    <w:basedOn w:val="a"/>
    <w:next w:val="a"/>
    <w:link w:val="aa"/>
    <w:rsid w:val="00DE7FD2"/>
    <w:pPr>
      <w:jc w:val="center"/>
      <w:outlineLvl w:val="0"/>
    </w:pPr>
    <w:rPr>
      <w:b/>
      <w:bCs/>
      <w:sz w:val="24"/>
      <w:szCs w:val="32"/>
    </w:rPr>
  </w:style>
  <w:style w:type="character" w:customStyle="1" w:styleId="aa">
    <w:name w:val="标题 字符"/>
    <w:link w:val="a9"/>
    <w:rsid w:val="00DE7FD2"/>
    <w:rPr>
      <w:rFonts w:ascii="Times New Roman" w:eastAsia="宋体" w:hAnsi="Times New Roman" w:cs="Times New Roman"/>
      <w:b/>
      <w:bCs/>
      <w:snapToGrid w:val="0"/>
      <w:kern w:val="0"/>
      <w:sz w:val="24"/>
      <w:szCs w:val="32"/>
      <w:lang w:val="en-GB"/>
    </w:rPr>
  </w:style>
  <w:style w:type="paragraph" w:customStyle="1" w:styleId="11">
    <w:name w:val="标题1"/>
    <w:basedOn w:val="a"/>
    <w:link w:val="1Char"/>
    <w:qFormat/>
    <w:rsid w:val="00DE7FD2"/>
    <w:pPr>
      <w:widowControl w:val="0"/>
      <w:autoSpaceDE w:val="0"/>
      <w:autoSpaceDN w:val="0"/>
    </w:pPr>
    <w:rPr>
      <w:sz w:val="20"/>
      <w:szCs w:val="20"/>
    </w:rPr>
  </w:style>
  <w:style w:type="paragraph" w:styleId="ab">
    <w:name w:val="Balloon Text"/>
    <w:basedOn w:val="a"/>
    <w:link w:val="ac"/>
    <w:rsid w:val="00DE7FD2"/>
    <w:rPr>
      <w:szCs w:val="18"/>
    </w:rPr>
  </w:style>
  <w:style w:type="character" w:customStyle="1" w:styleId="ac">
    <w:name w:val="批注框文本 字符"/>
    <w:link w:val="ab"/>
    <w:rsid w:val="00DE7FD2"/>
    <w:rPr>
      <w:rFonts w:ascii="Times New Roman" w:eastAsia="宋体" w:hAnsi="Times New Roman" w:cs="Times New Roman"/>
      <w:snapToGrid w:val="0"/>
      <w:kern w:val="0"/>
      <w:sz w:val="18"/>
      <w:szCs w:val="18"/>
      <w:lang w:val="en-GB"/>
    </w:rPr>
  </w:style>
  <w:style w:type="paragraph" w:customStyle="1" w:styleId="References">
    <w:name w:val="References"/>
    <w:basedOn w:val="a"/>
    <w:rsid w:val="00DE7FD2"/>
    <w:pPr>
      <w:adjustRightInd/>
      <w:snapToGrid/>
      <w:contextualSpacing/>
      <w:jc w:val="left"/>
    </w:pPr>
    <w:rPr>
      <w:rFonts w:eastAsia="Times New Roman"/>
      <w:lang w:eastAsia="en-GB"/>
    </w:rPr>
  </w:style>
  <w:style w:type="paragraph" w:styleId="ad">
    <w:name w:val="Normal (Web)"/>
    <w:basedOn w:val="a"/>
    <w:uiPriority w:val="99"/>
    <w:unhideWhenUsed/>
    <w:rsid w:val="00DE7FD2"/>
    <w:pPr>
      <w:adjustRightInd/>
      <w:snapToGrid/>
      <w:spacing w:before="100" w:beforeAutospacing="1" w:after="100" w:afterAutospacing="1"/>
      <w:jc w:val="left"/>
    </w:pPr>
    <w:rPr>
      <w:rFonts w:ascii="宋体" w:hAnsi="宋体" w:cs="宋体"/>
      <w:snapToGrid/>
      <w:sz w:val="24"/>
      <w:lang w:val="en-US"/>
    </w:rPr>
  </w:style>
  <w:style w:type="character" w:customStyle="1" w:styleId="textbg1">
    <w:name w:val="text_bg1"/>
    <w:rsid w:val="00DE7FD2"/>
    <w:rPr>
      <w:shd w:val="clear" w:color="auto" w:fill="FFFF00"/>
    </w:rPr>
  </w:style>
  <w:style w:type="paragraph" w:customStyle="1" w:styleId="21">
    <w:name w:val="标题2"/>
    <w:basedOn w:val="a"/>
    <w:link w:val="2Char"/>
    <w:qFormat/>
    <w:rsid w:val="00DE7FD2"/>
    <w:rPr>
      <w:b/>
      <w:lang w:val="en-US"/>
    </w:rPr>
  </w:style>
  <w:style w:type="paragraph" w:customStyle="1" w:styleId="ae">
    <w:name w:val="方程"/>
    <w:basedOn w:val="a"/>
    <w:next w:val="a"/>
    <w:link w:val="Char"/>
    <w:qFormat/>
    <w:rsid w:val="00DE7FD2"/>
    <w:rPr>
      <w:rFonts w:eastAsia="Times New Roman"/>
      <w:lang w:val="en-US"/>
    </w:rPr>
  </w:style>
  <w:style w:type="character" w:customStyle="1" w:styleId="2Char">
    <w:name w:val="标题2 Char"/>
    <w:link w:val="21"/>
    <w:rsid w:val="00DE7FD2"/>
    <w:rPr>
      <w:rFonts w:ascii="Times New Roman" w:eastAsia="宋体" w:hAnsi="Times New Roman" w:cs="Times New Roman"/>
      <w:b/>
      <w:snapToGrid w:val="0"/>
      <w:kern w:val="0"/>
      <w:sz w:val="18"/>
      <w:szCs w:val="24"/>
    </w:rPr>
  </w:style>
  <w:style w:type="paragraph" w:customStyle="1" w:styleId="EndNoteBibliographyTitle">
    <w:name w:val="EndNote Bibliography Title"/>
    <w:basedOn w:val="a"/>
    <w:link w:val="EndNoteBibliographyTitleChar"/>
    <w:rsid w:val="00DE7FD2"/>
    <w:pPr>
      <w:jc w:val="center"/>
    </w:pPr>
    <w:rPr>
      <w:noProof/>
      <w:sz w:val="20"/>
    </w:rPr>
  </w:style>
  <w:style w:type="character" w:customStyle="1" w:styleId="Char">
    <w:name w:val="方程 Char"/>
    <w:link w:val="ae"/>
    <w:rsid w:val="00DE7FD2"/>
    <w:rPr>
      <w:rFonts w:ascii="Times New Roman" w:eastAsia="Times New Roman" w:hAnsi="Times New Roman" w:cs="Times New Roman"/>
      <w:snapToGrid w:val="0"/>
      <w:kern w:val="0"/>
      <w:sz w:val="18"/>
      <w:szCs w:val="24"/>
    </w:rPr>
  </w:style>
  <w:style w:type="character" w:customStyle="1" w:styleId="EndNoteBibliographyTitleChar">
    <w:name w:val="EndNote Bibliography Title Char"/>
    <w:link w:val="EndNoteBibliographyTitle"/>
    <w:rsid w:val="00DE7FD2"/>
    <w:rPr>
      <w:rFonts w:ascii="Times New Roman" w:eastAsia="宋体" w:hAnsi="Times New Roman" w:cs="Times New Roman"/>
      <w:noProof/>
      <w:snapToGrid w:val="0"/>
      <w:kern w:val="0"/>
      <w:sz w:val="20"/>
      <w:szCs w:val="24"/>
      <w:lang w:val="en-GB"/>
    </w:rPr>
  </w:style>
  <w:style w:type="paragraph" w:customStyle="1" w:styleId="EndNoteBibliography">
    <w:name w:val="EndNote Bibliography"/>
    <w:basedOn w:val="a"/>
    <w:link w:val="EndNoteBibliographyChar"/>
    <w:rsid w:val="00DE7FD2"/>
    <w:rPr>
      <w:noProof/>
      <w:sz w:val="20"/>
    </w:rPr>
  </w:style>
  <w:style w:type="character" w:customStyle="1" w:styleId="EndNoteBibliographyChar">
    <w:name w:val="EndNote Bibliography Char"/>
    <w:link w:val="EndNoteBibliography"/>
    <w:rsid w:val="00DE7FD2"/>
    <w:rPr>
      <w:rFonts w:ascii="Times New Roman" w:eastAsia="宋体" w:hAnsi="Times New Roman" w:cs="Times New Roman"/>
      <w:noProof/>
      <w:snapToGrid w:val="0"/>
      <w:kern w:val="0"/>
      <w:sz w:val="20"/>
      <w:szCs w:val="24"/>
      <w:lang w:val="en-GB"/>
    </w:rPr>
  </w:style>
  <w:style w:type="paragraph" w:customStyle="1" w:styleId="reference">
    <w:name w:val="reference"/>
    <w:basedOn w:val="11"/>
    <w:link w:val="referenceChar"/>
    <w:rsid w:val="00DE7FD2"/>
    <w:pPr>
      <w:ind w:left="181" w:hanging="181"/>
    </w:pPr>
    <w:rPr>
      <w:sz w:val="18"/>
    </w:rPr>
  </w:style>
  <w:style w:type="character" w:customStyle="1" w:styleId="1Char">
    <w:name w:val="标题1 Char"/>
    <w:link w:val="11"/>
    <w:rsid w:val="00DE7FD2"/>
    <w:rPr>
      <w:rFonts w:ascii="Times New Roman" w:eastAsia="宋体" w:hAnsi="Times New Roman" w:cs="Times New Roman"/>
      <w:snapToGrid w:val="0"/>
      <w:kern w:val="0"/>
      <w:sz w:val="20"/>
      <w:szCs w:val="20"/>
      <w:lang w:val="en-GB"/>
    </w:rPr>
  </w:style>
  <w:style w:type="character" w:customStyle="1" w:styleId="referenceChar">
    <w:name w:val="reference Char"/>
    <w:basedOn w:val="1Char"/>
    <w:link w:val="reference"/>
    <w:rsid w:val="00DE7FD2"/>
    <w:rPr>
      <w:rFonts w:ascii="Times New Roman" w:eastAsia="宋体" w:hAnsi="Times New Roman" w:cs="Times New Roman"/>
      <w:snapToGrid w:val="0"/>
      <w:kern w:val="0"/>
      <w:sz w:val="18"/>
      <w:szCs w:val="20"/>
      <w:lang w:val="en-GB"/>
    </w:rPr>
  </w:style>
  <w:style w:type="paragraph" w:customStyle="1" w:styleId="MTDisplayEquation">
    <w:name w:val="MTDisplayEquation"/>
    <w:basedOn w:val="a"/>
    <w:next w:val="a"/>
    <w:link w:val="MTDisplayEquationChar"/>
    <w:rsid w:val="005B73A5"/>
    <w:pPr>
      <w:tabs>
        <w:tab w:val="center" w:pos="2600"/>
        <w:tab w:val="right" w:pos="5180"/>
      </w:tabs>
    </w:pPr>
  </w:style>
  <w:style w:type="character" w:customStyle="1" w:styleId="MTDisplayEquationChar">
    <w:name w:val="MTDisplayEquation Char"/>
    <w:basedOn w:val="a0"/>
    <w:link w:val="MTDisplayEquation"/>
    <w:rsid w:val="005B73A5"/>
    <w:rPr>
      <w:rFonts w:ascii="Times New Roman" w:eastAsia="宋体" w:hAnsi="Times New Roman" w:cs="Times New Roman"/>
      <w:snapToGrid w:val="0"/>
      <w:kern w:val="0"/>
      <w:sz w:val="18"/>
      <w:szCs w:val="24"/>
      <w:lang w:val="en-GB"/>
    </w:rPr>
  </w:style>
  <w:style w:type="paragraph" w:styleId="af">
    <w:name w:val="List Paragraph"/>
    <w:basedOn w:val="a"/>
    <w:uiPriority w:val="34"/>
    <w:qFormat/>
    <w:rsid w:val="00C47B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21.bin"/><Relationship Id="rId63" Type="http://schemas.openxmlformats.org/officeDocument/2006/relationships/image" Target="media/image29.png"/><Relationship Id="rId68" Type="http://schemas.openxmlformats.org/officeDocument/2006/relationships/oleObject" Target="embeddings/oleObject29.bin"/><Relationship Id="rId84" Type="http://schemas.openxmlformats.org/officeDocument/2006/relationships/theme" Target="theme/theme1.xml"/><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2.wmf"/><Relationship Id="rId37" Type="http://schemas.openxmlformats.org/officeDocument/2006/relationships/oleObject" Target="embeddings/oleObject16.bin"/><Relationship Id="rId53" Type="http://schemas.openxmlformats.org/officeDocument/2006/relationships/image" Target="media/image23.wmf"/><Relationship Id="rId58" Type="http://schemas.openxmlformats.org/officeDocument/2006/relationships/image" Target="media/image26.wmf"/><Relationship Id="rId74" Type="http://schemas.openxmlformats.org/officeDocument/2006/relationships/oleObject" Target="embeddings/oleObject32.bin"/><Relationship Id="rId79" Type="http://schemas.openxmlformats.org/officeDocument/2006/relationships/image" Target="media/image38.emf"/><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41.emf"/><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1.bin"/><Relationship Id="rId30" Type="http://schemas.openxmlformats.org/officeDocument/2006/relationships/image" Target="media/image11.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0.emf"/><Relationship Id="rId56" Type="http://schemas.openxmlformats.org/officeDocument/2006/relationships/oleObject" Target="embeddings/oleObject25.bin"/><Relationship Id="rId64" Type="http://schemas.openxmlformats.org/officeDocument/2006/relationships/image" Target="media/image30.emf"/><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31.bin"/><Relationship Id="rId80"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6.bin"/><Relationship Id="rId67" Type="http://schemas.openxmlformats.org/officeDocument/2006/relationships/image" Target="media/image32.wmf"/><Relationship Id="rId20" Type="http://schemas.openxmlformats.org/officeDocument/2006/relationships/image" Target="media/image7.wmf"/><Relationship Id="rId41" Type="http://schemas.openxmlformats.org/officeDocument/2006/relationships/oleObject" Target="embeddings/oleObject18.bin"/><Relationship Id="rId54" Type="http://schemas.openxmlformats.org/officeDocument/2006/relationships/oleObject" Target="embeddings/oleObject24.bin"/><Relationship Id="rId62" Type="http://schemas.openxmlformats.org/officeDocument/2006/relationships/oleObject" Target="embeddings/oleObject27.bin"/><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image" Target="media/image25.emf"/><Relationship Id="rId10" Type="http://schemas.openxmlformats.org/officeDocument/2006/relationships/image" Target="media/image2.wmf"/><Relationship Id="rId31" Type="http://schemas.openxmlformats.org/officeDocument/2006/relationships/oleObject" Target="embeddings/oleObject13.bin"/><Relationship Id="rId44" Type="http://schemas.openxmlformats.org/officeDocument/2006/relationships/image" Target="media/image18.wmf"/><Relationship Id="rId52" Type="http://schemas.openxmlformats.org/officeDocument/2006/relationships/oleObject" Target="embeddings/oleObject23.bin"/><Relationship Id="rId60" Type="http://schemas.openxmlformats.org/officeDocument/2006/relationships/image" Target="media/image27.e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7.bin"/><Relationship Id="rId34" Type="http://schemas.openxmlformats.org/officeDocument/2006/relationships/image" Target="media/image13.wmf"/><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oleObject" Target="embeddings/oleObject3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20.bin"/><Relationship Id="rId66"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2DC54-27AD-4B92-9718-43E157A5B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7</Pages>
  <Words>4868</Words>
  <Characters>27754</Characters>
  <Application>Microsoft Office Word</Application>
  <DocSecurity>0</DocSecurity>
  <Lines>231</Lines>
  <Paragraphs>65</Paragraphs>
  <ScaleCrop>false</ScaleCrop>
  <Company>WwW.YlmF.CoM</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Dongbin He</cp:lastModifiedBy>
  <cp:revision>34</cp:revision>
  <cp:lastPrinted>2015-01-20T01:26:00Z</cp:lastPrinted>
  <dcterms:created xsi:type="dcterms:W3CDTF">2015-01-19T11:17:00Z</dcterms:created>
  <dcterms:modified xsi:type="dcterms:W3CDTF">2016-12-25T09:00:00Z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