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961" w:rsidRPr="00242E2B" w:rsidRDefault="00323961" w:rsidP="00323961">
      <w:pPr>
        <w:pStyle w:val="a7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fldChar w:fldCharType="begin"/>
      </w:r>
      <w:r>
        <w:instrText xml:space="preserve"> MACROBUTTON MTEditEquationSection2 </w:instrText>
      </w:r>
      <w:r w:rsidRPr="00323961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Pr="00242E2B">
        <w:rPr>
          <w:rFonts w:hint="eastAsia"/>
          <w:b/>
          <w:sz w:val="24"/>
          <w:szCs w:val="24"/>
        </w:rPr>
        <w:t>前言</w:t>
      </w:r>
    </w:p>
    <w:p w:rsidR="00323961" w:rsidRPr="00242E2B" w:rsidRDefault="00323961" w:rsidP="00323961">
      <w:pPr>
        <w:pStyle w:val="a7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242E2B">
        <w:rPr>
          <w:rFonts w:hint="eastAsia"/>
          <w:b/>
          <w:sz w:val="24"/>
          <w:szCs w:val="24"/>
        </w:rPr>
        <w:t>适用范围</w:t>
      </w:r>
    </w:p>
    <w:p w:rsidR="00323961" w:rsidRPr="00242E2B" w:rsidRDefault="00323961" w:rsidP="00323961">
      <w:pPr>
        <w:pStyle w:val="a7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242E2B">
        <w:rPr>
          <w:rFonts w:hint="eastAsia"/>
          <w:b/>
          <w:sz w:val="24"/>
          <w:szCs w:val="24"/>
        </w:rPr>
        <w:t>控制方程</w:t>
      </w:r>
    </w:p>
    <w:p w:rsidR="00323961" w:rsidRDefault="00323961" w:rsidP="005429B8">
      <w:pPr>
        <w:pStyle w:val="a7"/>
        <w:ind w:firstLineChars="0" w:firstLine="0"/>
      </w:pPr>
      <w:r w:rsidRPr="003A43E1">
        <w:rPr>
          <w:rFonts w:ascii="宋体" w:hAnsi="宋体" w:hint="eastAsia"/>
        </w:rPr>
        <w:t>模型控制方程为不可压缩纳维-斯托克斯</w:t>
      </w:r>
      <w:r w:rsidRPr="00242E2B">
        <w:rPr>
          <w:rFonts w:hint="eastAsia"/>
        </w:rPr>
        <w:t>（</w:t>
      </w:r>
      <w:r w:rsidRPr="00242E2B">
        <w:rPr>
          <w:rFonts w:cs="Times New Roman"/>
        </w:rPr>
        <w:t>Naiver</w:t>
      </w:r>
      <w:r>
        <w:rPr>
          <w:rFonts w:cs="Times New Roman"/>
        </w:rPr>
        <w:t>-Stokes</w:t>
      </w:r>
      <w:r w:rsidRPr="00242E2B">
        <w:rPr>
          <w:rFonts w:hint="eastAsia"/>
        </w:rPr>
        <w:t>）</w:t>
      </w:r>
      <w:r w:rsidRPr="003A43E1">
        <w:rPr>
          <w:rFonts w:ascii="宋体" w:hAnsi="宋体" w:hint="eastAsia"/>
        </w:rPr>
        <w:t>方程。在笛卡尔坐标系</w:t>
      </w:r>
      <w:r w:rsidR="001B485F" w:rsidRPr="00B628B9">
        <w:rPr>
          <w:position w:val="-14"/>
        </w:rPr>
        <w:object w:dxaOrig="9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9pt;height:19pt" o:ole="">
            <v:imagedata r:id="rId7" o:title=""/>
          </v:shape>
          <o:OLEObject Type="Embed" ProgID="Equation.DSMT4" ShapeID="_x0000_i1025" DrawAspect="Content" ObjectID="_1535270264" r:id="rId8"/>
        </w:object>
      </w:r>
      <w:r>
        <w:t xml:space="preserve"> </w:t>
      </w:r>
      <w:r w:rsidR="003A43E1">
        <w:rPr>
          <w:rFonts w:hint="eastAsia"/>
        </w:rPr>
        <w:t>和时间</w:t>
      </w:r>
      <w:r w:rsidR="003A43E1" w:rsidRPr="003A43E1">
        <w:rPr>
          <w:position w:val="-6"/>
        </w:rPr>
        <w:object w:dxaOrig="200" w:dyaOrig="279">
          <v:shape id="_x0000_i1026" type="#_x0000_t75" style="width:10.2pt;height:13.6pt" o:ole="">
            <v:imagedata r:id="rId9" o:title=""/>
          </v:shape>
          <o:OLEObject Type="Embed" ProgID="Equation.DSMT4" ShapeID="_x0000_i1026" DrawAspect="Content" ObjectID="_1535270265" r:id="rId10"/>
        </w:object>
      </w:r>
      <w:r>
        <w:rPr>
          <w:rFonts w:hint="eastAsia"/>
        </w:rPr>
        <w:t>下，方程可表达为如下形式：</w:t>
      </w:r>
    </w:p>
    <w:p w:rsidR="00323961" w:rsidRDefault="00323961" w:rsidP="00323961">
      <w:pPr>
        <w:pStyle w:val="MTDisplayEquation"/>
      </w:pPr>
      <w:r>
        <w:tab/>
      </w:r>
      <w:r w:rsidRPr="00323961">
        <w:rPr>
          <w:position w:val="-26"/>
        </w:rPr>
        <w:object w:dxaOrig="680" w:dyaOrig="600">
          <v:shape id="_x0000_i1027" type="#_x0000_t75" style="width:33.95pt;height:29.9pt" o:ole="">
            <v:imagedata r:id="rId11" o:title=""/>
          </v:shape>
          <o:OLEObject Type="Embed" ProgID="Equation.DSMT4" ShapeID="_x0000_i1027" DrawAspect="Content" ObjectID="_1535270266" r:id="rId1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E7E64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1B485F" w:rsidRDefault="001B485F" w:rsidP="001B485F">
      <w:pPr>
        <w:pStyle w:val="MTDisplayEquation"/>
      </w:pPr>
      <w:r>
        <w:tab/>
      </w:r>
      <w:r w:rsidRPr="001B485F">
        <w:rPr>
          <w:position w:val="-28"/>
        </w:rPr>
        <w:object w:dxaOrig="2740" w:dyaOrig="639">
          <v:shape id="_x0000_i1028" type="#_x0000_t75" style="width:137.2pt;height:31.9pt" o:ole="">
            <v:imagedata r:id="rId13" o:title=""/>
          </v:shape>
          <o:OLEObject Type="Embed" ProgID="Equation.DSMT4" ShapeID="_x0000_i1028" DrawAspect="Content" ObjectID="_1535270267" r:id="rId1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E7E64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1B485F" w:rsidRDefault="003A43E1" w:rsidP="001B485F">
      <w:r w:rsidRPr="00D017A6">
        <w:rPr>
          <w:rFonts w:ascii="宋体" w:hAnsi="宋体" w:hint="eastAsia"/>
        </w:rPr>
        <w:t>其中，</w:t>
      </w:r>
      <w:r w:rsidR="00D017A6" w:rsidRPr="00D017A6">
        <w:rPr>
          <w:rFonts w:ascii="宋体" w:hAnsi="宋体"/>
          <w:position w:val="-12"/>
        </w:rPr>
        <w:object w:dxaOrig="3000" w:dyaOrig="340">
          <v:shape id="_x0000_i1029" type="#_x0000_t75" style="width:150.1pt;height:17pt" o:ole="">
            <v:imagedata r:id="rId15" o:title=""/>
          </v:shape>
          <o:OLEObject Type="Embed" ProgID="Equation.DSMT4" ShapeID="_x0000_i1029" DrawAspect="Content" ObjectID="_1535270268" r:id="rId16"/>
        </w:object>
      </w:r>
      <w:r w:rsidR="00D017A6">
        <w:rPr>
          <w:rFonts w:ascii="宋体" w:hAnsi="宋体"/>
        </w:rPr>
        <w:t xml:space="preserve"> </w:t>
      </w:r>
      <w:r w:rsidR="00C57B6D">
        <w:rPr>
          <w:rFonts w:ascii="宋体" w:hAnsi="宋体"/>
        </w:rPr>
        <w:t>,</w:t>
      </w:r>
      <w:r w:rsidR="00C57B6D" w:rsidRPr="00C57B6D">
        <w:rPr>
          <w:rFonts w:ascii="宋体" w:hAnsi="宋体"/>
          <w:position w:val="-10"/>
        </w:rPr>
        <w:object w:dxaOrig="220" w:dyaOrig="300">
          <v:shape id="_x0000_i1030" type="#_x0000_t75" style="width:11.55pt;height:14.95pt" o:ole="">
            <v:imagedata r:id="rId17" o:title=""/>
          </v:shape>
          <o:OLEObject Type="Embed" ProgID="Equation.DSMT4" ShapeID="_x0000_i1030" DrawAspect="Content" ObjectID="_1535270269" r:id="rId18"/>
        </w:object>
      </w:r>
      <w:r w:rsidR="00C57B6D">
        <w:rPr>
          <w:rFonts w:ascii="宋体" w:hAnsi="宋体" w:hint="eastAsia"/>
        </w:rPr>
        <w:t>是</w:t>
      </w:r>
      <w:r w:rsidR="00C57B6D" w:rsidRPr="00C57B6D">
        <w:rPr>
          <w:rFonts w:ascii="宋体" w:hAnsi="宋体"/>
          <w:position w:val="-10"/>
        </w:rPr>
        <w:object w:dxaOrig="240" w:dyaOrig="320">
          <v:shape id="_x0000_i1031" type="#_x0000_t75" style="width:12.25pt;height:16.3pt" o:ole="">
            <v:imagedata r:id="rId19" o:title=""/>
          </v:shape>
          <o:OLEObject Type="Embed" ProgID="Equation.DSMT4" ShapeID="_x0000_i1031" DrawAspect="Content" ObjectID="_1535270270" r:id="rId20"/>
        </w:object>
      </w:r>
      <w:r w:rsidR="00C57B6D">
        <w:rPr>
          <w:rFonts w:ascii="宋体" w:hAnsi="宋体" w:hint="eastAsia"/>
        </w:rPr>
        <w:t>方向速度，</w:t>
      </w:r>
      <w:r w:rsidR="00C57B6D" w:rsidRPr="00C57B6D">
        <w:rPr>
          <w:rFonts w:ascii="宋体" w:hAnsi="宋体" w:hint="eastAsia"/>
          <w:i/>
        </w:rPr>
        <w:t>p</w:t>
      </w:r>
      <w:r w:rsidR="00C57B6D">
        <w:rPr>
          <w:rFonts w:ascii="宋体" w:hAnsi="宋体" w:hint="eastAsia"/>
        </w:rPr>
        <w:t>为总压力，</w:t>
      </w:r>
      <w:r w:rsidR="00C57B6D">
        <w:rPr>
          <w:rFonts w:cs="Times New Roman"/>
        </w:rPr>
        <w:t>ρ</w:t>
      </w:r>
      <w:r w:rsidR="00C57B6D">
        <w:rPr>
          <w:rFonts w:ascii="宋体" w:hAnsi="宋体" w:hint="eastAsia"/>
        </w:rPr>
        <w:t>为水体密度，</w:t>
      </w:r>
      <w:r w:rsidR="00C57B6D" w:rsidRPr="00C57B6D">
        <w:rPr>
          <w:rFonts w:ascii="宋体" w:hAnsi="宋体"/>
          <w:position w:val="-10"/>
        </w:rPr>
        <w:object w:dxaOrig="900" w:dyaOrig="300">
          <v:shape id="_x0000_i1032" type="#_x0000_t75" style="width:44.85pt;height:14.95pt" o:ole="">
            <v:imagedata r:id="rId21" o:title=""/>
          </v:shape>
          <o:OLEObject Type="Embed" ProgID="Equation.DSMT4" ShapeID="_x0000_i1032" DrawAspect="Content" ObjectID="_1535270271" r:id="rId22"/>
        </w:object>
      </w:r>
      <w:r w:rsidR="00C57B6D">
        <w:rPr>
          <w:rFonts w:ascii="宋体" w:hAnsi="宋体" w:hint="eastAsia"/>
        </w:rPr>
        <w:t>表示体积力</w:t>
      </w:r>
      <w:r w:rsidR="005429B8">
        <w:rPr>
          <w:rFonts w:ascii="宋体" w:hAnsi="宋体" w:hint="eastAsia"/>
        </w:rPr>
        <w:t>，</w:t>
      </w:r>
      <w:r w:rsidR="005429B8" w:rsidRPr="005429B8">
        <w:rPr>
          <w:rFonts w:ascii="宋体" w:hAnsi="宋体"/>
          <w:position w:val="-14"/>
        </w:rPr>
        <w:object w:dxaOrig="2260" w:dyaOrig="380">
          <v:shape id="_x0000_i1033" type="#_x0000_t75" style="width:112.75pt;height:19pt" o:ole="">
            <v:imagedata r:id="rId23" o:title=""/>
          </v:shape>
          <o:OLEObject Type="Embed" ProgID="Equation.DSMT4" ShapeID="_x0000_i1033" DrawAspect="Content" ObjectID="_1535270272" r:id="rId24"/>
        </w:object>
      </w:r>
      <w:r w:rsidR="005429B8">
        <w:rPr>
          <w:rFonts w:ascii="宋体" w:hAnsi="宋体" w:hint="eastAsia"/>
        </w:rPr>
        <w:t>表示湍流应力，</w:t>
      </w:r>
      <w:r w:rsidR="005429B8" w:rsidRPr="00B310B3">
        <w:rPr>
          <w:position w:val="-10"/>
        </w:rPr>
        <w:object w:dxaOrig="220" w:dyaOrig="300">
          <v:shape id="_x0000_i1034" type="#_x0000_t75" style="width:11.55pt;height:14.95pt" o:ole="">
            <v:imagedata r:id="rId25" o:title=""/>
          </v:shape>
          <o:OLEObject Type="Embed" ProgID="Equation.DSMT4" ShapeID="_x0000_i1034" DrawAspect="Content" ObjectID="_1535270273" r:id="rId26"/>
        </w:object>
      </w:r>
      <w:r w:rsidR="005429B8" w:rsidRPr="007A44D4">
        <w:rPr>
          <w:rFonts w:ascii="宋体" w:hAnsi="宋体" w:hint="eastAsia"/>
        </w:rPr>
        <w:t>为运动粘性系数</w:t>
      </w:r>
      <w:r w:rsidR="005429B8">
        <w:rPr>
          <w:rFonts w:hint="eastAsia"/>
        </w:rPr>
        <w:t>。</w:t>
      </w:r>
    </w:p>
    <w:p w:rsidR="007A44D4" w:rsidRDefault="007A44D4" w:rsidP="001B485F">
      <w:pPr>
        <w:rPr>
          <w:rFonts w:ascii="宋体" w:hAnsi="宋体"/>
        </w:rPr>
      </w:pPr>
      <w:r w:rsidRPr="007A44D4">
        <w:rPr>
          <w:rFonts w:ascii="宋体" w:hAnsi="宋体" w:hint="eastAsia"/>
        </w:rPr>
        <w:t>为了准确地描述底床和自由表面</w:t>
      </w:r>
      <w:r w:rsidR="00E75153">
        <w:rPr>
          <w:rFonts w:ascii="宋体" w:hAnsi="宋体" w:hint="eastAsia"/>
        </w:rPr>
        <w:t>并施加压力边界条件</w:t>
      </w:r>
      <w:r w:rsidRPr="007A44D4">
        <w:rPr>
          <w:rFonts w:ascii="宋体" w:hAnsi="宋体" w:hint="eastAsia"/>
        </w:rPr>
        <w:t>，模型使用由</w:t>
      </w:r>
      <w:r>
        <w:t>Phillips</w:t>
      </w:r>
      <w:r w:rsidR="00D94BDA">
        <w:rPr>
          <w:rFonts w:hint="eastAsia"/>
        </w:rPr>
        <w:t>（</w:t>
      </w:r>
      <w:r w:rsidR="00D94BDA">
        <w:rPr>
          <w:rFonts w:hint="eastAsia"/>
        </w:rPr>
        <w:t>1957</w:t>
      </w:r>
      <w:r w:rsidR="00D94BDA">
        <w:rPr>
          <w:rFonts w:hint="eastAsia"/>
        </w:rPr>
        <w:t>）</w:t>
      </w:r>
      <w:r w:rsidRPr="007A44D4">
        <w:rPr>
          <w:rFonts w:ascii="宋体" w:hAnsi="宋体" w:hint="eastAsia"/>
        </w:rPr>
        <w:t>提出的</w:t>
      </w:r>
      <w:r w:rsidRPr="007A44D4">
        <w:rPr>
          <w:position w:val="-6"/>
        </w:rPr>
        <w:object w:dxaOrig="220" w:dyaOrig="200">
          <v:shape id="_x0000_i1035" type="#_x0000_t75" style="width:11.55pt;height:10.2pt" o:ole="">
            <v:imagedata r:id="rId27" o:title=""/>
          </v:shape>
          <o:OLEObject Type="Embed" ProgID="Equation.DSMT4" ShapeID="_x0000_i1035" DrawAspect="Content" ObjectID="_1535270274" r:id="rId28"/>
        </w:object>
      </w:r>
      <w:r w:rsidRPr="007A44D4">
        <w:rPr>
          <w:rFonts w:ascii="宋体" w:hAnsi="宋体" w:hint="eastAsia"/>
        </w:rPr>
        <w:t>坐标</w:t>
      </w:r>
      <w:r w:rsidR="00CA352E">
        <w:rPr>
          <w:rFonts w:ascii="宋体" w:hAnsi="宋体" w:hint="eastAsia"/>
        </w:rPr>
        <w:t>系，见</w:t>
      </w:r>
      <w:r w:rsidRPr="007A44D4">
        <w:rPr>
          <w:rFonts w:ascii="宋体" w:hAnsi="宋体" w:hint="eastAsia"/>
        </w:rPr>
        <w:t>式</w:t>
      </w:r>
      <w:r w:rsidR="00CA352E">
        <w:rPr>
          <w:rFonts w:ascii="宋体" w:hAnsi="宋体" w:hint="eastAsia"/>
        </w:rPr>
        <w:t>（3）</w:t>
      </w:r>
      <w:r w:rsidRPr="007A44D4">
        <w:rPr>
          <w:rFonts w:ascii="宋体" w:hAnsi="宋体" w:hint="eastAsia"/>
        </w:rPr>
        <w:t>。</w:t>
      </w:r>
    </w:p>
    <w:p w:rsidR="00CA352E" w:rsidRDefault="00F448ED" w:rsidP="00F448ED">
      <w:pPr>
        <w:pStyle w:val="MTDisplayEquation"/>
      </w:pPr>
      <w:r>
        <w:tab/>
      </w:r>
      <w:r w:rsidRPr="00F448ED">
        <w:rPr>
          <w:position w:val="-20"/>
        </w:rPr>
        <w:object w:dxaOrig="2640" w:dyaOrig="560">
          <v:shape id="_x0000_i1036" type="#_x0000_t75" style="width:132.45pt;height:27.85pt" o:ole="">
            <v:imagedata r:id="rId29" o:title=""/>
          </v:shape>
          <o:OLEObject Type="Embed" ProgID="Equation.DSMT4" ShapeID="_x0000_i1036" DrawAspect="Content" ObjectID="_1535270275" r:id="rId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E7E64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F448ED" w:rsidRDefault="00F448ED" w:rsidP="00F448ED">
      <w:pPr>
        <w:rPr>
          <w:rFonts w:ascii="宋体" w:hAnsi="宋体"/>
        </w:rPr>
      </w:pPr>
      <w:r w:rsidRPr="00F448ED">
        <w:rPr>
          <w:rFonts w:ascii="宋体" w:hAnsi="宋体" w:hint="eastAsia"/>
        </w:rPr>
        <w:t>其中，</w:t>
      </w:r>
      <w:r w:rsidRPr="00F448ED">
        <w:rPr>
          <w:rFonts w:ascii="宋体" w:hAnsi="宋体"/>
          <w:position w:val="-12"/>
        </w:rPr>
        <w:object w:dxaOrig="2640" w:dyaOrig="340">
          <v:shape id="_x0000_i1037" type="#_x0000_t75" style="width:132.45pt;height:17pt" o:ole="">
            <v:imagedata r:id="rId31" o:title=""/>
          </v:shape>
          <o:OLEObject Type="Embed" ProgID="Equation.DSMT4" ShapeID="_x0000_i1037" DrawAspect="Content" ObjectID="_1535270276" r:id="rId32"/>
        </w:object>
      </w:r>
      <w:r>
        <w:rPr>
          <w:rFonts w:ascii="宋体" w:hAnsi="宋体" w:hint="eastAsia"/>
        </w:rPr>
        <w:t>，</w:t>
      </w:r>
      <w:r w:rsidRPr="00F448ED">
        <w:rPr>
          <w:rFonts w:cs="Times New Roman"/>
          <w:i/>
        </w:rPr>
        <w:t>h</w:t>
      </w:r>
      <w:r>
        <w:rPr>
          <w:rFonts w:ascii="宋体" w:hAnsi="宋体" w:hint="eastAsia"/>
        </w:rPr>
        <w:t>是静水深，</w:t>
      </w:r>
      <w:r w:rsidRPr="00F448ED">
        <w:rPr>
          <w:rFonts w:cs="Times New Roman"/>
          <w:i/>
        </w:rPr>
        <w:t>η</w:t>
      </w:r>
      <w:r>
        <w:rPr>
          <w:rFonts w:cs="Times New Roman" w:hint="eastAsia"/>
        </w:rPr>
        <w:t>为波面</w:t>
      </w:r>
      <w:r w:rsidR="00AC6598">
        <w:rPr>
          <w:rFonts w:cs="Times New Roman" w:hint="eastAsia"/>
        </w:rPr>
        <w:t>升高</w:t>
      </w:r>
      <w:r>
        <w:rPr>
          <w:rFonts w:cs="Times New Roman" w:hint="eastAsia"/>
        </w:rPr>
        <w:t>。</w:t>
      </w:r>
      <w:bookmarkStart w:id="0" w:name="OLE_LINK1"/>
      <w:r w:rsidR="0074401D" w:rsidRPr="007A44D4">
        <w:rPr>
          <w:position w:val="-6"/>
        </w:rPr>
        <w:object w:dxaOrig="220" w:dyaOrig="200">
          <v:shape id="_x0000_i1038" type="#_x0000_t75" style="width:11.55pt;height:10.2pt" o:ole="">
            <v:imagedata r:id="rId27" o:title=""/>
          </v:shape>
          <o:OLEObject Type="Embed" ProgID="Equation.DSMT4" ShapeID="_x0000_i1038" DrawAspect="Content" ObjectID="_1535270277" r:id="rId33"/>
        </w:object>
      </w:r>
      <w:bookmarkEnd w:id="0"/>
      <w:r w:rsidR="0074401D" w:rsidRPr="007A44D4">
        <w:rPr>
          <w:rFonts w:ascii="宋体" w:hAnsi="宋体" w:hint="eastAsia"/>
        </w:rPr>
        <w:t>坐标</w:t>
      </w:r>
      <w:r w:rsidR="0074401D">
        <w:rPr>
          <w:rFonts w:ascii="宋体" w:hAnsi="宋体" w:hint="eastAsia"/>
        </w:rPr>
        <w:t>下，</w:t>
      </w:r>
      <w:r w:rsidR="0074401D" w:rsidRPr="007A44D4">
        <w:rPr>
          <w:position w:val="-6"/>
        </w:rPr>
        <w:object w:dxaOrig="220" w:dyaOrig="200">
          <v:shape id="_x0000_i1039" type="#_x0000_t75" style="width:11.55pt;height:10.2pt" o:ole="">
            <v:imagedata r:id="rId27" o:title=""/>
          </v:shape>
          <o:OLEObject Type="Embed" ProgID="Equation.DSMT4" ShapeID="_x0000_i1039" DrawAspect="Content" ObjectID="_1535270278" r:id="rId34"/>
        </w:object>
      </w:r>
      <w:r w:rsidR="0074401D">
        <w:rPr>
          <w:rFonts w:hint="eastAsia"/>
        </w:rPr>
        <w:t>变化范围为</w:t>
      </w:r>
      <w:r w:rsidR="0074401D">
        <w:rPr>
          <w:rFonts w:hint="eastAsia"/>
        </w:rPr>
        <w:t>0~1</w:t>
      </w:r>
      <w:r w:rsidR="0074401D">
        <w:rPr>
          <w:rFonts w:hint="eastAsia"/>
        </w:rPr>
        <w:t>，</w:t>
      </w:r>
      <w:r w:rsidR="0074401D">
        <w:rPr>
          <w:rFonts w:ascii="宋体" w:hAnsi="宋体" w:hint="eastAsia"/>
        </w:rPr>
        <w:t>物理域垂直方向上的坐标变化即被限制在该范围内</w:t>
      </w:r>
      <w:r w:rsidR="00D94BDA">
        <w:rPr>
          <w:rFonts w:ascii="宋体" w:hAnsi="宋体" w:hint="eastAsia"/>
        </w:rPr>
        <w:t>（Lin</w:t>
      </w:r>
      <w:r w:rsidR="00D94BDA">
        <w:rPr>
          <w:rFonts w:ascii="宋体" w:hAnsi="宋体"/>
        </w:rPr>
        <w:t xml:space="preserve"> and Li, 2002</w:t>
      </w:r>
      <w:r w:rsidR="00D94BDA">
        <w:rPr>
          <w:rFonts w:ascii="宋体" w:hAnsi="宋体" w:hint="eastAsia"/>
        </w:rPr>
        <w:t>）。利用链式求导法则，对于变量</w:t>
      </w:r>
      <w:r w:rsidR="00D94BDA" w:rsidRPr="00D94BDA">
        <w:rPr>
          <w:rFonts w:ascii="宋体" w:hAnsi="宋体"/>
          <w:position w:val="-14"/>
        </w:rPr>
        <w:object w:dxaOrig="1640" w:dyaOrig="380">
          <v:shape id="_x0000_i1040" type="#_x0000_t75" style="width:82.2pt;height:19pt" o:ole="">
            <v:imagedata r:id="rId35" o:title=""/>
          </v:shape>
          <o:OLEObject Type="Embed" ProgID="Equation.DSMT4" ShapeID="_x0000_i1040" DrawAspect="Content" ObjectID="_1535270279" r:id="rId36"/>
        </w:object>
      </w:r>
      <w:r w:rsidR="00D94BDA">
        <w:rPr>
          <w:rFonts w:ascii="宋体" w:hAnsi="宋体" w:hint="eastAsia"/>
        </w:rPr>
        <w:t>，存在以下变换关系：</w:t>
      </w:r>
    </w:p>
    <w:p w:rsidR="00D94BDA" w:rsidRDefault="00D94BDA" w:rsidP="00D94BDA">
      <w:pPr>
        <w:pStyle w:val="MTDisplayEquation"/>
      </w:pPr>
      <w:r>
        <w:tab/>
      </w:r>
      <w:r w:rsidRPr="00D94BDA">
        <w:rPr>
          <w:position w:val="-106"/>
        </w:rPr>
        <w:object w:dxaOrig="1600" w:dyaOrig="2220">
          <v:shape id="_x0000_i1041" type="#_x0000_t75" style="width:80.15pt;height:110.7pt" o:ole="">
            <v:imagedata r:id="rId37" o:title=""/>
          </v:shape>
          <o:OLEObject Type="Embed" ProgID="Equation.DSMT4" ShapeID="_x0000_i1041" DrawAspect="Content" ObjectID="_1535270280" r:id="rId3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E7E64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AC6598" w:rsidRDefault="00AC6598" w:rsidP="00AC6598">
      <w:r>
        <w:rPr>
          <w:rFonts w:hint="eastAsia"/>
        </w:rPr>
        <w:t>将式（</w:t>
      </w:r>
      <w:r>
        <w:rPr>
          <w:rFonts w:hint="eastAsia"/>
        </w:rPr>
        <w:t>4</w:t>
      </w:r>
      <w:r>
        <w:rPr>
          <w:rFonts w:hint="eastAsia"/>
        </w:rPr>
        <w:t>）代入式（</w:t>
      </w:r>
      <w:r>
        <w:rPr>
          <w:rFonts w:hint="eastAsia"/>
        </w:rPr>
        <w:t>1</w:t>
      </w:r>
      <w:r>
        <w:rPr>
          <w:rFonts w:hint="eastAsia"/>
        </w:rPr>
        <w:t>）、（</w:t>
      </w:r>
      <w:r>
        <w:rPr>
          <w:rFonts w:hint="eastAsia"/>
        </w:rPr>
        <w:t>2</w:t>
      </w:r>
      <w:r>
        <w:rPr>
          <w:rFonts w:hint="eastAsia"/>
        </w:rPr>
        <w:t>），可以导出</w:t>
      </w:r>
      <w:r w:rsidRPr="007A44D4">
        <w:rPr>
          <w:position w:val="-6"/>
        </w:rPr>
        <w:object w:dxaOrig="220" w:dyaOrig="200">
          <v:shape id="_x0000_i1042" type="#_x0000_t75" style="width:11.55pt;height:10.2pt" o:ole="">
            <v:imagedata r:id="rId27" o:title=""/>
          </v:shape>
          <o:OLEObject Type="Embed" ProgID="Equation.DSMT4" ShapeID="_x0000_i1042" DrawAspect="Content" ObjectID="_1535270281" r:id="rId39"/>
        </w:object>
      </w:r>
      <w:r>
        <w:rPr>
          <w:rFonts w:hint="eastAsia"/>
        </w:rPr>
        <w:t>坐标系</w:t>
      </w:r>
      <w:r w:rsidRPr="00AC6598">
        <w:rPr>
          <w:position w:val="-12"/>
        </w:rPr>
        <w:object w:dxaOrig="720" w:dyaOrig="340">
          <v:shape id="_x0000_i1043" type="#_x0000_t75" style="width:36pt;height:17pt" o:ole="">
            <v:imagedata r:id="rId40" o:title=""/>
          </v:shape>
          <o:OLEObject Type="Embed" ProgID="Equation.DSMT4" ShapeID="_x0000_i1043" DrawAspect="Content" ObjectID="_1535270282" r:id="rId41"/>
        </w:object>
      </w:r>
      <w:r>
        <w:rPr>
          <w:rFonts w:hint="eastAsia"/>
        </w:rPr>
        <w:t>和时间</w:t>
      </w:r>
      <w:r w:rsidRPr="00AC6598">
        <w:rPr>
          <w:rFonts w:hint="eastAsia"/>
          <w:i/>
        </w:rPr>
        <w:t>t</w:t>
      </w:r>
      <w:r>
        <w:rPr>
          <w:rFonts w:hint="eastAsia"/>
        </w:rPr>
        <w:t>下的控制方程：</w:t>
      </w:r>
    </w:p>
    <w:p w:rsidR="00AC6598" w:rsidRDefault="00AC6598" w:rsidP="00AC6598">
      <w:pPr>
        <w:pStyle w:val="MTDisplayEquation"/>
      </w:pPr>
      <w:r>
        <w:tab/>
      </w:r>
      <w:r w:rsidRPr="00AC6598">
        <w:rPr>
          <w:position w:val="-26"/>
        </w:rPr>
        <w:object w:dxaOrig="2220" w:dyaOrig="600">
          <v:shape id="_x0000_i1044" type="#_x0000_t75" style="width:110.7pt;height:29.9pt" o:ole="">
            <v:imagedata r:id="rId42" o:title=""/>
          </v:shape>
          <o:OLEObject Type="Embed" ProgID="Equation.DSMT4" ShapeID="_x0000_i1044" DrawAspect="Content" ObjectID="_1535270283" r:id="rId4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E7E64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AC6598" w:rsidRDefault="00AC6598" w:rsidP="00AC6598">
      <w:pPr>
        <w:pStyle w:val="MTDisplayEquation"/>
      </w:pPr>
      <w:r>
        <w:tab/>
      </w:r>
      <w:r w:rsidRPr="00AC6598">
        <w:rPr>
          <w:position w:val="-26"/>
        </w:rPr>
        <w:object w:dxaOrig="2980" w:dyaOrig="600">
          <v:shape id="_x0000_i1045" type="#_x0000_t75" style="width:148.75pt;height:29.9pt" o:ole="">
            <v:imagedata r:id="rId44" o:title=""/>
          </v:shape>
          <o:OLEObject Type="Embed" ProgID="Equation.DSMT4" ShapeID="_x0000_i1045" DrawAspect="Content" ObjectID="_1535270284" r:id="rId4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E7E64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AC6598" w:rsidRDefault="00AC6598" w:rsidP="00AC6598">
      <w:r>
        <w:rPr>
          <w:rFonts w:hint="eastAsia"/>
        </w:rPr>
        <w:t>其中，</w:t>
      </w:r>
      <w:r w:rsidRPr="00B310B3">
        <w:rPr>
          <w:position w:val="-12"/>
        </w:rPr>
        <w:object w:dxaOrig="1620" w:dyaOrig="380">
          <v:shape id="_x0000_i1046" type="#_x0000_t75" style="width:80.85pt;height:19pt" o:ole="">
            <v:imagedata r:id="rId46" o:title=""/>
          </v:shape>
          <o:OLEObject Type="Embed" ProgID="Equation.DSMT4" ShapeID="_x0000_i1046" DrawAspect="Content" ObjectID="_1535270285" r:id="rId47"/>
        </w:object>
      </w:r>
      <w:r w:rsidR="00CD6FD0">
        <w:rPr>
          <w:rFonts w:hint="eastAsia"/>
        </w:rPr>
        <w:t>为变量矢量</w:t>
      </w:r>
      <w:r>
        <w:rPr>
          <w:rFonts w:hint="eastAsia"/>
        </w:rPr>
        <w:t>，</w:t>
      </w:r>
      <w:r w:rsidR="00CD6FD0" w:rsidRPr="00CD6FD0">
        <w:rPr>
          <w:rFonts w:hint="eastAsia"/>
          <w:b/>
          <w:i/>
        </w:rPr>
        <w:t>F</w:t>
      </w:r>
      <w:r w:rsidR="00CD6FD0">
        <w:rPr>
          <w:rFonts w:hint="eastAsia"/>
        </w:rPr>
        <w:t>，</w:t>
      </w:r>
      <w:r w:rsidR="00CD6FD0" w:rsidRPr="00CD6FD0">
        <w:rPr>
          <w:rFonts w:hint="eastAsia"/>
          <w:b/>
          <w:i/>
        </w:rPr>
        <w:t>G</w:t>
      </w:r>
      <w:r w:rsidR="00CD6FD0">
        <w:rPr>
          <w:rFonts w:hint="eastAsia"/>
        </w:rPr>
        <w:t>和</w:t>
      </w:r>
      <w:r w:rsidR="00CD6FD0" w:rsidRPr="00CD6FD0">
        <w:rPr>
          <w:rFonts w:hint="eastAsia"/>
          <w:b/>
          <w:i/>
        </w:rPr>
        <w:t>H</w:t>
      </w:r>
      <w:r w:rsidR="00CD6FD0">
        <w:rPr>
          <w:rFonts w:hint="eastAsia"/>
        </w:rPr>
        <w:t>为通量矢量</w:t>
      </w:r>
    </w:p>
    <w:p w:rsidR="00CD6FD0" w:rsidRPr="00CD6FD0" w:rsidRDefault="00CD6FD0" w:rsidP="00CD6FD0">
      <w:pPr>
        <w:pStyle w:val="MTDisplayEquation"/>
      </w:pPr>
      <w:r>
        <w:lastRenderedPageBreak/>
        <w:tab/>
      </w:r>
      <w:r w:rsidR="001524A9" w:rsidRPr="001524A9">
        <w:rPr>
          <w:position w:val="-46"/>
        </w:rPr>
        <w:object w:dxaOrig="4520" w:dyaOrig="1020">
          <v:shape id="_x0000_i1047" type="#_x0000_t75" style="width:226.2pt;height:50.95pt" o:ole="">
            <v:imagedata r:id="rId48" o:title=""/>
          </v:shape>
          <o:OLEObject Type="Embed" ProgID="Equation.DSMT4" ShapeID="_x0000_i1047" DrawAspect="Content" ObjectID="_1535270286" r:id="rId4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E7E64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CD6FD0" w:rsidRDefault="001524A9" w:rsidP="00AC6598">
      <w:r w:rsidRPr="00B310B3">
        <w:rPr>
          <w:position w:val="-12"/>
        </w:rPr>
        <w:object w:dxaOrig="1040" w:dyaOrig="320">
          <v:shape id="_x0000_i1048" type="#_x0000_t75" style="width:51.6pt;height:16.3pt" o:ole="">
            <v:imagedata r:id="rId50" o:title=""/>
          </v:shape>
          <o:OLEObject Type="Embed" ProgID="Equation.DSMT4" ShapeID="_x0000_i1048" DrawAspect="Content" ObjectID="_1535270287" r:id="rId51"/>
        </w:object>
      </w:r>
      <w:r>
        <w:rPr>
          <w:rFonts w:hint="eastAsia"/>
        </w:rPr>
        <w:t>为源项，定义为</w:t>
      </w:r>
    </w:p>
    <w:p w:rsidR="001524A9" w:rsidRDefault="001524A9" w:rsidP="001524A9">
      <w:pPr>
        <w:pStyle w:val="MTDisplayEquation"/>
      </w:pPr>
      <w:r>
        <w:tab/>
      </w:r>
      <w:r w:rsidRPr="001524A9">
        <w:rPr>
          <w:position w:val="-88"/>
        </w:rPr>
        <w:object w:dxaOrig="4840" w:dyaOrig="1860">
          <v:shape id="_x0000_i1049" type="#_x0000_t75" style="width:242.5pt;height:93.05pt" o:ole="">
            <v:imagedata r:id="rId52" o:title=""/>
          </v:shape>
          <o:OLEObject Type="Embed" ProgID="Equation.DSMT4" ShapeID="_x0000_i1049" DrawAspect="Content" ObjectID="_1535270288" r:id="rId5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E7E64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:rsidR="00D71336" w:rsidRDefault="00D71336" w:rsidP="00D71336">
      <w:r>
        <w:rPr>
          <w:rFonts w:hint="eastAsia"/>
        </w:rPr>
        <w:t>其中总压力分为两部分</w:t>
      </w:r>
      <w:r w:rsidR="00D30D32">
        <w:rPr>
          <w:rFonts w:hint="eastAsia"/>
        </w:rPr>
        <w:t>：</w:t>
      </w:r>
      <w:r w:rsidR="0035322B">
        <w:rPr>
          <w:rFonts w:hint="eastAsia"/>
        </w:rPr>
        <w:t>动压力</w:t>
      </w:r>
      <w:r w:rsidR="0035322B" w:rsidRPr="0035322B">
        <w:rPr>
          <w:rFonts w:hint="eastAsia"/>
          <w:i/>
        </w:rPr>
        <w:t>p</w:t>
      </w:r>
      <w:r w:rsidR="0035322B">
        <w:rPr>
          <w:rFonts w:hint="eastAsia"/>
        </w:rPr>
        <w:t>（为方便起见，下文用</w:t>
      </w:r>
      <w:r w:rsidR="00D30D32" w:rsidRPr="00D30D32">
        <w:rPr>
          <w:rFonts w:hint="eastAsia"/>
          <w:i/>
        </w:rPr>
        <w:t>p</w:t>
      </w:r>
      <w:r w:rsidR="00D30D32">
        <w:rPr>
          <w:rFonts w:hint="eastAsia"/>
        </w:rPr>
        <w:t>表示动压力</w:t>
      </w:r>
      <w:r w:rsidR="0035322B">
        <w:rPr>
          <w:rFonts w:hint="eastAsia"/>
        </w:rPr>
        <w:t>）</w:t>
      </w:r>
      <w:r w:rsidR="00D30D32">
        <w:rPr>
          <w:rFonts w:hint="eastAsia"/>
        </w:rPr>
        <w:t>，静压力</w:t>
      </w:r>
      <w:r w:rsidR="00D30D32" w:rsidRPr="00B310B3">
        <w:rPr>
          <w:position w:val="-12"/>
        </w:rPr>
        <w:object w:dxaOrig="900" w:dyaOrig="340">
          <v:shape id="_x0000_i1050" type="#_x0000_t75" style="width:44.85pt;height:17pt" o:ole="">
            <v:imagedata r:id="rId54" o:title=""/>
          </v:shape>
          <o:OLEObject Type="Embed" ProgID="Equation.DSMT4" ShapeID="_x0000_i1050" DrawAspect="Content" ObjectID="_1535270289" r:id="rId55"/>
        </w:object>
      </w:r>
      <w:r w:rsidR="00D30D32">
        <w:rPr>
          <w:rFonts w:hint="eastAsia"/>
        </w:rPr>
        <w:t>。</w:t>
      </w:r>
    </w:p>
    <w:p w:rsidR="00D30D32" w:rsidRDefault="00D30D32" w:rsidP="00D71336">
      <w:r>
        <w:rPr>
          <w:rFonts w:hint="eastAsia"/>
        </w:rPr>
        <w:t>另外，式（</w:t>
      </w:r>
      <w:r>
        <w:rPr>
          <w:rFonts w:hint="eastAsia"/>
        </w:rPr>
        <w:t>7</w:t>
      </w:r>
      <w:r>
        <w:rPr>
          <w:rFonts w:hint="eastAsia"/>
        </w:rPr>
        <w:t>）中</w:t>
      </w:r>
      <w:r w:rsidRPr="00D30D32">
        <w:rPr>
          <w:rFonts w:hint="eastAsia"/>
          <w:i/>
        </w:rPr>
        <w:t>w</w:t>
      </w:r>
      <w:r>
        <w:rPr>
          <w:rFonts w:hint="eastAsia"/>
        </w:rPr>
        <w:t>表示笛卡尔坐标系下的垂向速度，式（</w:t>
      </w:r>
      <w:r>
        <w:rPr>
          <w:rFonts w:hint="eastAsia"/>
        </w:rPr>
        <w:t>5</w:t>
      </w:r>
      <w:r>
        <w:rPr>
          <w:rFonts w:hint="eastAsia"/>
        </w:rPr>
        <w:t>）、（</w:t>
      </w:r>
      <w:r>
        <w:rPr>
          <w:rFonts w:hint="eastAsia"/>
        </w:rPr>
        <w:t>7</w:t>
      </w:r>
      <w:r>
        <w:rPr>
          <w:rFonts w:hint="eastAsia"/>
        </w:rPr>
        <w:t>）中</w:t>
      </w:r>
      <w:r>
        <w:rPr>
          <w:rFonts w:cs="Times New Roman"/>
        </w:rPr>
        <w:t>ω</w:t>
      </w:r>
      <w:r>
        <w:rPr>
          <w:rFonts w:hint="eastAsia"/>
        </w:rPr>
        <w:t>表示</w:t>
      </w:r>
      <w:r w:rsidRPr="007A44D4">
        <w:rPr>
          <w:position w:val="-6"/>
        </w:rPr>
        <w:object w:dxaOrig="220" w:dyaOrig="200">
          <v:shape id="_x0000_i1051" type="#_x0000_t75" style="width:11.55pt;height:10.2pt" o:ole="">
            <v:imagedata r:id="rId27" o:title=""/>
          </v:shape>
          <o:OLEObject Type="Embed" ProgID="Equation.DSMT4" ShapeID="_x0000_i1051" DrawAspect="Content" ObjectID="_1535270290" r:id="rId56"/>
        </w:object>
      </w:r>
      <w:r>
        <w:rPr>
          <w:rFonts w:hint="eastAsia"/>
        </w:rPr>
        <w:t>坐标系下垂向速度，定义为：</w:t>
      </w:r>
    </w:p>
    <w:p w:rsidR="00D30D32" w:rsidRDefault="00D30D32" w:rsidP="00D30D32">
      <w:pPr>
        <w:pStyle w:val="MTDisplayEquation"/>
      </w:pPr>
      <w:r>
        <w:tab/>
      </w:r>
      <w:r w:rsidR="0044502B" w:rsidRPr="00D30D32">
        <w:rPr>
          <w:position w:val="-26"/>
        </w:rPr>
        <w:object w:dxaOrig="2900" w:dyaOrig="620">
          <v:shape id="_x0000_i1052" type="#_x0000_t75" style="width:145.35pt;height:31.25pt" o:ole="">
            <v:imagedata r:id="rId57" o:title=""/>
          </v:shape>
          <o:OLEObject Type="Embed" ProgID="Equation.DSMT4" ShapeID="_x0000_i1052" DrawAspect="Content" ObjectID="_1535270291" r:id="rId5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E7E64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44502B" w:rsidRDefault="0044502B" w:rsidP="0044502B">
      <w:r>
        <w:rPr>
          <w:rFonts w:hint="eastAsia"/>
        </w:rPr>
        <w:t>同时，存在下列变换关系</w:t>
      </w:r>
    </w:p>
    <w:p w:rsidR="0044502B" w:rsidRDefault="0044502B" w:rsidP="0044502B">
      <w:pPr>
        <w:pStyle w:val="MTDisplayEquation"/>
      </w:pPr>
      <w:r>
        <w:tab/>
      </w:r>
      <w:r w:rsidRPr="0044502B">
        <w:rPr>
          <w:position w:val="-106"/>
        </w:rPr>
        <w:object w:dxaOrig="1680" w:dyaOrig="2220">
          <v:shape id="_x0000_i1053" type="#_x0000_t75" style="width:84.25pt;height:110.7pt" o:ole="">
            <v:imagedata r:id="rId59" o:title=""/>
          </v:shape>
          <o:OLEObject Type="Embed" ProgID="Equation.DSMT4" ShapeID="_x0000_i1053" DrawAspect="Content" ObjectID="_1535270292" r:id="rId6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E7E64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44502B" w:rsidRDefault="0044502B" w:rsidP="0044502B">
      <w:r>
        <w:rPr>
          <w:rFonts w:hint="eastAsia"/>
        </w:rPr>
        <w:t>湍流耗散项表达式：</w:t>
      </w:r>
    </w:p>
    <w:p w:rsidR="0044502B" w:rsidRDefault="0044502B" w:rsidP="0044502B">
      <w:pPr>
        <w:pStyle w:val="MTDisplayEquation"/>
      </w:pPr>
      <w:r>
        <w:tab/>
      </w:r>
      <w:r w:rsidRPr="0044502B">
        <w:rPr>
          <w:position w:val="-86"/>
        </w:rPr>
        <w:object w:dxaOrig="4080" w:dyaOrig="1840">
          <v:shape id="_x0000_i1054" type="#_x0000_t75" style="width:203.75pt;height:92.4pt" o:ole="">
            <v:imagedata r:id="rId61" o:title=""/>
          </v:shape>
          <o:OLEObject Type="Embed" ProgID="Equation.DSMT4" ShapeID="_x0000_i1054" DrawAspect="Content" ObjectID="_1535270293" r:id="rId6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E7E64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44502B" w:rsidRDefault="0044502B" w:rsidP="0044502B">
      <w:r>
        <w:rPr>
          <w:rFonts w:hint="eastAsia"/>
        </w:rPr>
        <w:t>其中应力可由如下坐标变换关系计算：</w:t>
      </w:r>
    </w:p>
    <w:p w:rsidR="0044502B" w:rsidRDefault="0044502B" w:rsidP="0044502B">
      <w:pPr>
        <w:pStyle w:val="MTDisplayEquation"/>
      </w:pPr>
      <w:r>
        <w:tab/>
      </w:r>
      <w:r w:rsidRPr="0044502B">
        <w:rPr>
          <w:position w:val="-90"/>
        </w:rPr>
        <w:object w:dxaOrig="5460" w:dyaOrig="1900">
          <v:shape id="_x0000_i1055" type="#_x0000_t75" style="width:273.05pt;height:95.1pt" o:ole="">
            <v:imagedata r:id="rId63" o:title=""/>
          </v:shape>
          <o:OLEObject Type="Embed" ProgID="Equation.DSMT4" ShapeID="_x0000_i1055" DrawAspect="Content" ObjectID="_1535270294" r:id="rId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E7E64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44502B" w:rsidRDefault="0044502B" w:rsidP="0044502B">
      <w:r>
        <w:rPr>
          <w:rFonts w:hint="eastAsia"/>
        </w:rPr>
        <w:lastRenderedPageBreak/>
        <w:t>运动粘性系数</w:t>
      </w:r>
      <w:r w:rsidRPr="00B310B3">
        <w:rPr>
          <w:position w:val="-10"/>
        </w:rPr>
        <w:object w:dxaOrig="220" w:dyaOrig="300">
          <v:shape id="_x0000_i1056" type="#_x0000_t75" style="width:11.55pt;height:14.95pt" o:ole="">
            <v:imagedata r:id="rId65" o:title=""/>
          </v:shape>
          <o:OLEObject Type="Embed" ProgID="Equation.DSMT4" ShapeID="_x0000_i1056" DrawAspect="Content" ObjectID="_1535270295" r:id="rId66"/>
        </w:object>
      </w:r>
      <w:r w:rsidR="0078297F">
        <w:rPr>
          <w:rFonts w:hint="eastAsia"/>
        </w:rPr>
        <w:t>可根据</w:t>
      </w:r>
      <w:r w:rsidR="00FA0CA5" w:rsidRPr="00FA0CA5">
        <w:t>Smagorinsky</w:t>
      </w:r>
      <w:r w:rsidR="0078297F">
        <w:rPr>
          <w:rFonts w:hint="eastAsia"/>
        </w:rPr>
        <w:t>亚网格模型或者</w:t>
      </w:r>
      <w:r w:rsidR="0078297F" w:rsidRPr="0078297F">
        <w:rPr>
          <w:i/>
        </w:rPr>
        <w:t>k-</w:t>
      </w:r>
      <w:r w:rsidR="0078297F" w:rsidRPr="0078297F">
        <w:rPr>
          <w:rFonts w:cs="Times New Roman"/>
          <w:i/>
        </w:rPr>
        <w:t>ε</w:t>
      </w:r>
      <w:r w:rsidR="0078297F" w:rsidRPr="0078297F">
        <w:rPr>
          <w:rFonts w:hint="eastAsia"/>
        </w:rPr>
        <w:t>双方程模型</w:t>
      </w:r>
      <w:r w:rsidR="0078297F">
        <w:rPr>
          <w:rFonts w:hint="eastAsia"/>
        </w:rPr>
        <w:t>计算得到，其中对于</w:t>
      </w:r>
      <w:r w:rsidR="00FA0CA5" w:rsidRPr="00FA0CA5">
        <w:t>Smagorinsky</w:t>
      </w:r>
      <w:r w:rsidR="0078297F" w:rsidRPr="0078297F">
        <w:t>亚网格模型</w:t>
      </w:r>
      <w:r w:rsidR="0078297F">
        <w:rPr>
          <w:rFonts w:hint="eastAsia"/>
        </w:rPr>
        <w:t>可由下式计算</w:t>
      </w:r>
      <w:r w:rsidR="00FA0CA5" w:rsidRPr="00B310B3">
        <w:rPr>
          <w:position w:val="-10"/>
        </w:rPr>
        <w:object w:dxaOrig="220" w:dyaOrig="300">
          <v:shape id="_x0000_i1057" type="#_x0000_t75" style="width:11.55pt;height:14.95pt" o:ole="">
            <v:imagedata r:id="rId65" o:title=""/>
          </v:shape>
          <o:OLEObject Type="Embed" ProgID="Equation.DSMT4" ShapeID="_x0000_i1057" DrawAspect="Content" ObjectID="_1535270296" r:id="rId67"/>
        </w:object>
      </w:r>
      <w:r w:rsidR="0078297F">
        <w:rPr>
          <w:rFonts w:hint="eastAsia"/>
        </w:rPr>
        <w:t>：</w:t>
      </w:r>
    </w:p>
    <w:p w:rsidR="0078297F" w:rsidRDefault="00FA0CA5" w:rsidP="00FA0CA5">
      <w:pPr>
        <w:pStyle w:val="MTDisplayEquation"/>
      </w:pPr>
      <w:r>
        <w:tab/>
      </w:r>
      <w:r w:rsidRPr="00FA0CA5">
        <w:rPr>
          <w:position w:val="-14"/>
        </w:rPr>
        <w:object w:dxaOrig="1680" w:dyaOrig="400">
          <v:shape id="_x0000_i1058" type="#_x0000_t75" style="width:84.25pt;height:20.4pt" o:ole="">
            <v:imagedata r:id="rId68" o:title=""/>
          </v:shape>
          <o:OLEObject Type="Embed" ProgID="Equation.DSMT4" ShapeID="_x0000_i1058" DrawAspect="Content" ObjectID="_1535270297" r:id="rId6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E7E64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FA0CA5" w:rsidRDefault="00FA0CA5" w:rsidP="00FA0CA5">
      <w:r>
        <w:rPr>
          <w:rFonts w:hint="eastAsia"/>
        </w:rPr>
        <w:t>式中，</w:t>
      </w:r>
      <w:r w:rsidRPr="00B310B3">
        <w:rPr>
          <w:position w:val="-10"/>
        </w:rPr>
        <w:object w:dxaOrig="260" w:dyaOrig="300">
          <v:shape id="_x0000_i1059" type="#_x0000_t75" style="width:12.9pt;height:14.95pt" o:ole="">
            <v:imagedata r:id="rId70" o:title=""/>
          </v:shape>
          <o:OLEObject Type="Embed" ProgID="Equation.DSMT4" ShapeID="_x0000_i1059" DrawAspect="Content" ObjectID="_1535270298" r:id="rId71"/>
        </w:object>
      </w:r>
      <w:r>
        <w:rPr>
          <w:rFonts w:hint="eastAsia"/>
        </w:rPr>
        <w:t>为</w:t>
      </w:r>
      <w:r w:rsidRPr="00FA0CA5">
        <w:t>Smagorinsky</w:t>
      </w:r>
      <w:r>
        <w:rPr>
          <w:rFonts w:hint="eastAsia"/>
        </w:rPr>
        <w:t>系数，取值范围</w:t>
      </w:r>
      <w:r>
        <w:rPr>
          <w:rFonts w:hint="eastAsia"/>
        </w:rPr>
        <w:t>0.1~</w:t>
      </w:r>
      <w:r>
        <w:t>0.2</w:t>
      </w:r>
      <w:r>
        <w:rPr>
          <w:rFonts w:hint="eastAsia"/>
        </w:rPr>
        <w:t>，</w:t>
      </w:r>
      <w:r w:rsidRPr="00FA0CA5">
        <w:rPr>
          <w:position w:val="-12"/>
        </w:rPr>
        <w:object w:dxaOrig="1500" w:dyaOrig="380">
          <v:shape id="_x0000_i1060" type="#_x0000_t75" style="width:75.4pt;height:19pt" o:ole="">
            <v:imagedata r:id="rId72" o:title=""/>
          </v:shape>
          <o:OLEObject Type="Embed" ProgID="Equation.DSMT4" ShapeID="_x0000_i1060" DrawAspect="Content" ObjectID="_1535270299" r:id="rId73"/>
        </w:object>
      </w:r>
      <w:r>
        <w:rPr>
          <w:rFonts w:hint="eastAsia"/>
        </w:rPr>
        <w:t>，</w:t>
      </w:r>
      <w:r w:rsidR="001059BB">
        <w:rPr>
          <w:rFonts w:hint="eastAsia"/>
        </w:rPr>
        <w:t>应力张量</w:t>
      </w:r>
      <w:r w:rsidR="004010D4" w:rsidRPr="001059BB">
        <w:rPr>
          <w:position w:val="-30"/>
        </w:rPr>
        <w:object w:dxaOrig="1680" w:dyaOrig="700">
          <v:shape id="_x0000_i1061" type="#_x0000_t75" style="width:84.25pt;height:35.3pt" o:ole="">
            <v:imagedata r:id="rId74" o:title=""/>
          </v:shape>
          <o:OLEObject Type="Embed" ProgID="Equation.DSMT4" ShapeID="_x0000_i1061" DrawAspect="Content" ObjectID="_1535270300" r:id="rId75"/>
        </w:object>
      </w:r>
      <w:r w:rsidR="004010D4">
        <w:rPr>
          <w:rFonts w:hint="eastAsia"/>
        </w:rPr>
        <w:t>。</w:t>
      </w:r>
    </w:p>
    <w:p w:rsidR="004010D4" w:rsidRDefault="004010D4" w:rsidP="00FA0CA5">
      <w:r>
        <w:rPr>
          <w:rFonts w:hint="eastAsia"/>
        </w:rPr>
        <w:t>将式（</w:t>
      </w:r>
      <w:r>
        <w:rPr>
          <w:rFonts w:hint="eastAsia"/>
        </w:rPr>
        <w:t>5</w:t>
      </w:r>
      <w:r>
        <w:rPr>
          <w:rFonts w:hint="eastAsia"/>
        </w:rPr>
        <w:t>）对</w:t>
      </w:r>
      <w:r w:rsidRPr="007A44D4">
        <w:rPr>
          <w:position w:val="-6"/>
        </w:rPr>
        <w:object w:dxaOrig="220" w:dyaOrig="200">
          <v:shape id="_x0000_i1062" type="#_x0000_t75" style="width:11.55pt;height:10.2pt" o:ole="">
            <v:imagedata r:id="rId27" o:title=""/>
          </v:shape>
          <o:OLEObject Type="Embed" ProgID="Equation.DSMT4" ShapeID="_x0000_i1062" DrawAspect="Content" ObjectID="_1535270301" r:id="rId76"/>
        </w:object>
      </w:r>
      <w:r>
        <w:rPr>
          <w:rFonts w:hint="eastAsia"/>
        </w:rPr>
        <w:t>从</w:t>
      </w:r>
      <w:r>
        <w:rPr>
          <w:rFonts w:hint="eastAsia"/>
        </w:rPr>
        <w:t>0~</w:t>
      </w:r>
      <w:r>
        <w:t>1</w:t>
      </w:r>
      <w:r w:rsidR="00E72965">
        <w:rPr>
          <w:rFonts w:hint="eastAsia"/>
        </w:rPr>
        <w:t>积分，并在利用</w:t>
      </w:r>
      <w:r w:rsidR="00E72965">
        <w:rPr>
          <w:rFonts w:cs="Times New Roman"/>
        </w:rPr>
        <w:t>ω</w:t>
      </w:r>
      <w:r w:rsidR="00E72965">
        <w:rPr>
          <w:rFonts w:hint="eastAsia"/>
        </w:rPr>
        <w:t>在底床和水面的边界条件，可得自由表面运动控制方程</w:t>
      </w:r>
    </w:p>
    <w:p w:rsidR="00E72965" w:rsidRPr="00FA0CA5" w:rsidRDefault="00E72965" w:rsidP="00E72965">
      <w:pPr>
        <w:pStyle w:val="MTDisplayEquation"/>
      </w:pPr>
      <w:r>
        <w:tab/>
      </w:r>
      <w:r w:rsidRPr="00E72965">
        <w:rPr>
          <w:position w:val="-26"/>
        </w:rPr>
        <w:object w:dxaOrig="3180" w:dyaOrig="600">
          <v:shape id="_x0000_i1063" type="#_x0000_t75" style="width:158.95pt;height:29.9pt" o:ole="">
            <v:imagedata r:id="rId77" o:title=""/>
          </v:shape>
          <o:OLEObject Type="Embed" ProgID="Equation.DSMT4" ShapeID="_x0000_i1063" DrawAspect="Content" ObjectID="_1535270302" r:id="rId7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E7E64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323961" w:rsidRDefault="00323961" w:rsidP="00323961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 w:rsidRPr="00242E2B">
        <w:rPr>
          <w:rFonts w:hint="eastAsia"/>
          <w:b/>
          <w:sz w:val="24"/>
        </w:rPr>
        <w:t>数值方法</w:t>
      </w:r>
    </w:p>
    <w:p w:rsidR="008A47A0" w:rsidRPr="008A47A0" w:rsidRDefault="008A47A0" w:rsidP="008A47A0">
      <w:pPr>
        <w:rPr>
          <w:rFonts w:hint="eastAsia"/>
        </w:rPr>
      </w:pPr>
      <w:r w:rsidRPr="00E75153">
        <w:rPr>
          <w:rFonts w:hint="eastAsia"/>
        </w:rPr>
        <w:t>对上述式（</w:t>
      </w:r>
      <w:r w:rsidRPr="00E75153">
        <w:rPr>
          <w:rFonts w:hint="eastAsia"/>
        </w:rPr>
        <w:t>6</w:t>
      </w:r>
      <w:r w:rsidRPr="00E75153">
        <w:rPr>
          <w:rFonts w:hint="eastAsia"/>
        </w:rPr>
        <w:t>）和式（</w:t>
      </w:r>
      <w:r w:rsidRPr="00E75153">
        <w:rPr>
          <w:rFonts w:hint="eastAsia"/>
        </w:rPr>
        <w:t>14</w:t>
      </w:r>
      <w:r w:rsidRPr="00E75153">
        <w:rPr>
          <w:rFonts w:hint="eastAsia"/>
        </w:rPr>
        <w:t>）的离散，模型采用</w:t>
      </w:r>
      <w:r w:rsidRPr="00E75153">
        <w:rPr>
          <w:rFonts w:hint="eastAsia"/>
        </w:rPr>
        <w:t>Godunov</w:t>
      </w:r>
      <w:r w:rsidRPr="00E75153">
        <w:rPr>
          <w:rFonts w:hint="eastAsia"/>
        </w:rPr>
        <w:t>类型的有限体积和有限差分混合格式进行。为了</w:t>
      </w:r>
      <w:r>
        <w:rPr>
          <w:rFonts w:hint="eastAsia"/>
        </w:rPr>
        <w:t>保持离散格式的</w:t>
      </w:r>
      <w:r>
        <w:rPr>
          <w:rFonts w:hint="eastAsia"/>
        </w:rPr>
        <w:t>Godunov</w:t>
      </w:r>
      <w:r>
        <w:rPr>
          <w:rFonts w:hint="eastAsia"/>
        </w:rPr>
        <w:t>性质，同时能准确地在自由表面上施加压力边界条件（</w:t>
      </w:r>
      <w:r>
        <w:rPr>
          <w:rFonts w:hint="eastAsia"/>
        </w:rPr>
        <w:t>Yuan and Wu, 2004</w:t>
      </w:r>
      <w:r>
        <w:rPr>
          <w:rFonts w:hint="eastAsia"/>
        </w:rPr>
        <w:t>），空间离散使用交错网格，并将速度定义在网格中心，压力定义在网格表面，如图</w:t>
      </w:r>
      <w:r>
        <w:rPr>
          <w:rFonts w:hint="eastAsia"/>
        </w:rPr>
        <w:t>1</w:t>
      </w:r>
      <w:r>
        <w:rPr>
          <w:rFonts w:hint="eastAsia"/>
        </w:rPr>
        <w:t>所示。动量方程采用二阶</w:t>
      </w:r>
      <w:r>
        <w:rPr>
          <w:rFonts w:hint="eastAsia"/>
        </w:rPr>
        <w:t>Godunov</w:t>
      </w:r>
      <w:r>
        <w:rPr>
          <w:rFonts w:hint="eastAsia"/>
        </w:rPr>
        <w:t>类有限体积法求解，使用</w:t>
      </w:r>
      <w:r>
        <w:rPr>
          <w:rFonts w:hint="eastAsia"/>
        </w:rPr>
        <w:t>HLL</w:t>
      </w:r>
      <w:r>
        <w:rPr>
          <w:rFonts w:hint="eastAsia"/>
        </w:rPr>
        <w:t>近似黎曼求解器计算网格界面处的通量（</w:t>
      </w:r>
      <w:r w:rsidRPr="005A65CD">
        <w:t>Harten et al., 1983; Shi et al., 2012</w:t>
      </w:r>
      <w:r>
        <w:rPr>
          <w:rFonts w:hint="eastAsia"/>
        </w:rPr>
        <w:t>）。</w:t>
      </w:r>
    </w:p>
    <w:p w:rsidR="00323961" w:rsidRDefault="00323961" w:rsidP="00E72965">
      <w:pPr>
        <w:pStyle w:val="a7"/>
        <w:numPr>
          <w:ilvl w:val="1"/>
          <w:numId w:val="1"/>
        </w:numPr>
        <w:ind w:left="0" w:firstLineChars="0" w:firstLine="0"/>
        <w:rPr>
          <w:b/>
          <w:sz w:val="24"/>
        </w:rPr>
      </w:pPr>
      <w:r w:rsidRPr="00242E2B">
        <w:rPr>
          <w:rFonts w:hint="eastAsia"/>
          <w:b/>
          <w:sz w:val="24"/>
        </w:rPr>
        <w:t>时间积分</w:t>
      </w:r>
    </w:p>
    <w:p w:rsidR="00C61757" w:rsidRDefault="00C61757" w:rsidP="00C61757">
      <w:pPr>
        <w:pStyle w:val="a7"/>
        <w:ind w:firstLineChars="0" w:firstLine="0"/>
        <w:rPr>
          <w:rFonts w:hint="eastAsia"/>
        </w:rPr>
      </w:pPr>
      <w:r w:rsidRPr="00C61757">
        <w:rPr>
          <w:rFonts w:hint="eastAsia"/>
        </w:rPr>
        <w:t>为了</w:t>
      </w:r>
      <w:r>
        <w:rPr>
          <w:rFonts w:hint="eastAsia"/>
        </w:rPr>
        <w:t>获得二阶时间精度，时间积分采用两步二阶龙格</w:t>
      </w:r>
      <w:r>
        <w:rPr>
          <w:rFonts w:hint="eastAsia"/>
        </w:rPr>
        <w:t>-</w:t>
      </w:r>
      <w:r>
        <w:rPr>
          <w:rFonts w:hint="eastAsia"/>
        </w:rPr>
        <w:t>库塔（</w:t>
      </w:r>
      <w:r>
        <w:rPr>
          <w:rFonts w:hint="eastAsia"/>
        </w:rPr>
        <w:t>Runge</w:t>
      </w:r>
      <w:r>
        <w:t>-Kutta</w:t>
      </w:r>
      <w:r>
        <w:rPr>
          <w:rFonts w:hint="eastAsia"/>
        </w:rPr>
        <w:t>）方法进行。</w:t>
      </w:r>
    </w:p>
    <w:p w:rsidR="00CD2EC5" w:rsidRDefault="00CD2EC5" w:rsidP="00C61757">
      <w:pPr>
        <w:pStyle w:val="a7"/>
        <w:ind w:firstLineChars="0" w:firstLine="0"/>
      </w:pPr>
      <w:r>
        <w:rPr>
          <w:rFonts w:hint="eastAsia"/>
        </w:rPr>
        <w:t>第一步：</w:t>
      </w:r>
      <w:r w:rsidR="000C1F23">
        <w:rPr>
          <w:rFonts w:hint="eastAsia"/>
        </w:rPr>
        <w:t>两步校正</w:t>
      </w:r>
      <w:r>
        <w:rPr>
          <w:rFonts w:hint="eastAsia"/>
        </w:rPr>
        <w:t>计算中间变量</w:t>
      </w:r>
      <w:r w:rsidR="008C60D4" w:rsidRPr="006D3DE2">
        <w:rPr>
          <w:position w:val="-6"/>
        </w:rPr>
        <w:object w:dxaOrig="360" w:dyaOrig="300">
          <v:shape id="_x0000_i1064" type="#_x0000_t75" style="width:18.35pt;height:14.95pt" o:ole="">
            <v:imagedata r:id="rId79" o:title=""/>
          </v:shape>
          <o:OLEObject Type="Embed" ProgID="Equation.DSMT4" ShapeID="_x0000_i1064" DrawAspect="Content" ObjectID="_1535270303" r:id="rId80"/>
        </w:object>
      </w:r>
    </w:p>
    <w:p w:rsidR="00CD2EC5" w:rsidRDefault="008C60D4" w:rsidP="008C60D4">
      <w:pPr>
        <w:pStyle w:val="MTDisplayEquation"/>
      </w:pPr>
      <w:r>
        <w:tab/>
      </w:r>
      <w:r w:rsidRPr="008C60D4">
        <w:rPr>
          <w:position w:val="-26"/>
        </w:rPr>
        <w:object w:dxaOrig="3420" w:dyaOrig="660">
          <v:shape id="_x0000_i1158" type="#_x0000_t75" style="width:171.15pt;height:33.3pt" o:ole="">
            <v:imagedata r:id="rId81" o:title=""/>
          </v:shape>
          <o:OLEObject Type="Embed" ProgID="Equation.DSMT4" ShapeID="_x0000_i1158" DrawAspect="Content" ObjectID="_1535270304" r:id="rId8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E7E64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:rsidR="008C60D4" w:rsidRDefault="008C60D4" w:rsidP="008C60D4">
      <w:pPr>
        <w:pStyle w:val="MTDisplayEquation"/>
      </w:pPr>
      <w:r>
        <w:tab/>
      </w:r>
      <w:r w:rsidRPr="008C60D4">
        <w:rPr>
          <w:position w:val="-22"/>
        </w:rPr>
        <w:object w:dxaOrig="1300" w:dyaOrig="600">
          <v:shape id="_x0000_i1254" type="#_x0000_t75" style="width:65.2pt;height:29.9pt" o:ole="">
            <v:imagedata r:id="rId83" o:title=""/>
          </v:shape>
          <o:OLEObject Type="Embed" ProgID="Equation.DSMT4" ShapeID="_x0000_i1254" DrawAspect="Content" ObjectID="_1535270305" r:id="rId8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E7E64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:rsidR="007B36F8" w:rsidRDefault="00F04AE4" w:rsidP="007B36F8">
      <w:pPr>
        <w:rPr>
          <w:rFonts w:hint="eastAsia"/>
        </w:rPr>
      </w:pPr>
      <w:r>
        <w:rPr>
          <w:rFonts w:hint="eastAsia"/>
        </w:rPr>
        <w:t>式（</w:t>
      </w:r>
      <w:r>
        <w:rPr>
          <w:rFonts w:hint="eastAsia"/>
        </w:rPr>
        <w:t>15</w:t>
      </w:r>
      <w:r>
        <w:rPr>
          <w:rFonts w:hint="eastAsia"/>
        </w:rPr>
        <w:t>）中，</w:t>
      </w:r>
      <w:r w:rsidRPr="006D3DE2">
        <w:rPr>
          <w:position w:val="-6"/>
        </w:rPr>
        <w:object w:dxaOrig="300" w:dyaOrig="279">
          <v:shape id="_x0000_i1255" type="#_x0000_t75" style="width:14.95pt;height:14.25pt" o:ole="">
            <v:imagedata r:id="rId85" o:title=""/>
          </v:shape>
          <o:OLEObject Type="Embed" ProgID="Equation.DSMT4" ShapeID="_x0000_i1255" DrawAspect="Content" ObjectID="_1535270306" r:id="rId86"/>
        </w:object>
      </w:r>
      <w:r>
        <w:rPr>
          <w:rFonts w:hint="eastAsia"/>
        </w:rPr>
        <w:t>表示第</w:t>
      </w:r>
      <w:r w:rsidRPr="00F04AE4">
        <w:rPr>
          <w:rFonts w:hint="eastAsia"/>
          <w:i/>
        </w:rPr>
        <w:t>n</w:t>
      </w:r>
      <w:r>
        <w:rPr>
          <w:rFonts w:hint="eastAsia"/>
        </w:rPr>
        <w:t>时间步的值，</w:t>
      </w:r>
      <w:r w:rsidR="000C1F23" w:rsidRPr="000C1F23">
        <w:rPr>
          <w:position w:val="-6"/>
        </w:rPr>
        <w:object w:dxaOrig="279" w:dyaOrig="279">
          <v:shape id="_x0000_i1256" type="#_x0000_t75" style="width:14.25pt;height:14.25pt" o:ole="">
            <v:imagedata r:id="rId87" o:title=""/>
          </v:shape>
          <o:OLEObject Type="Embed" ProgID="Equation.DSMT4" ShapeID="_x0000_i1256" DrawAspect="Content" ObjectID="_1535270307" r:id="rId88"/>
        </w:object>
      </w:r>
      <w:r w:rsidR="000C1F23">
        <w:rPr>
          <w:rFonts w:hint="eastAsia"/>
        </w:rPr>
        <w:t>表示在第一步校正过程的中间值，</w:t>
      </w:r>
      <w:r w:rsidR="000C1F23" w:rsidRPr="006D3DE2">
        <w:rPr>
          <w:position w:val="-6"/>
        </w:rPr>
        <w:object w:dxaOrig="360" w:dyaOrig="300">
          <v:shape id="_x0000_i1257" type="#_x0000_t75" style="width:18.35pt;height:14.95pt" o:ole="">
            <v:imagedata r:id="rId79" o:title=""/>
          </v:shape>
          <o:OLEObject Type="Embed" ProgID="Equation.DSMT4" ShapeID="_x0000_i1257" DrawAspect="Content" ObjectID="_1535270308" r:id="rId89"/>
        </w:object>
      </w:r>
      <w:r w:rsidR="000C1F23">
        <w:rPr>
          <w:rFonts w:hint="eastAsia"/>
        </w:rPr>
        <w:t>是第一步龙格</w:t>
      </w:r>
      <w:r w:rsidR="000C1F23">
        <w:rPr>
          <w:rFonts w:hint="eastAsia"/>
        </w:rPr>
        <w:t>-</w:t>
      </w:r>
      <w:r w:rsidR="000C1F23">
        <w:rPr>
          <w:rFonts w:hint="eastAsia"/>
        </w:rPr>
        <w:t>库塔的最终值。</w:t>
      </w:r>
    </w:p>
    <w:p w:rsidR="000C1F23" w:rsidRDefault="000C1F23" w:rsidP="007B36F8">
      <w:r>
        <w:rPr>
          <w:rFonts w:hint="eastAsia"/>
        </w:rPr>
        <w:t>第二步：对</w:t>
      </w:r>
      <w:r w:rsidRPr="006D3DE2">
        <w:rPr>
          <w:position w:val="-6"/>
        </w:rPr>
        <w:object w:dxaOrig="360" w:dyaOrig="300">
          <v:shape id="_x0000_i1258" type="#_x0000_t75" style="width:18.35pt;height:14.95pt" o:ole="">
            <v:imagedata r:id="rId79" o:title=""/>
          </v:shape>
          <o:OLEObject Type="Embed" ProgID="Equation.DSMT4" ShapeID="_x0000_i1258" DrawAspect="Content" ObjectID="_1535270309" r:id="rId90"/>
        </w:object>
      </w:r>
      <w:r>
        <w:rPr>
          <w:rFonts w:hint="eastAsia"/>
        </w:rPr>
        <w:t>采用相同的校正方法，获得</w:t>
      </w:r>
      <w:r w:rsidRPr="006D3DE2">
        <w:rPr>
          <w:position w:val="-6"/>
        </w:rPr>
        <w:object w:dxaOrig="380" w:dyaOrig="300">
          <v:shape id="_x0000_i1261" type="#_x0000_t75" style="width:19pt;height:14.95pt" o:ole="">
            <v:imagedata r:id="rId91" o:title=""/>
          </v:shape>
          <o:OLEObject Type="Embed" ProgID="Equation.DSMT4" ShapeID="_x0000_i1261" DrawAspect="Content" ObjectID="_1535270310" r:id="rId92"/>
        </w:object>
      </w:r>
    </w:p>
    <w:p w:rsidR="000C1F23" w:rsidRDefault="000C1F23" w:rsidP="000C1F23">
      <w:pPr>
        <w:pStyle w:val="MTDisplayEquation"/>
      </w:pPr>
      <w:r>
        <w:tab/>
      </w:r>
      <w:r w:rsidRPr="000C1F23">
        <w:rPr>
          <w:position w:val="-26"/>
        </w:rPr>
        <w:object w:dxaOrig="3680" w:dyaOrig="680">
          <v:shape id="_x0000_i1369" type="#_x0000_t75" style="width:184.1pt;height:33.95pt" o:ole="">
            <v:imagedata r:id="rId93" o:title=""/>
          </v:shape>
          <o:OLEObject Type="Embed" ProgID="Equation.DSMT4" ShapeID="_x0000_i1369" DrawAspect="Content" ObjectID="_1535270311" r:id="rId94"/>
        </w:object>
      </w:r>
      <w:r>
        <w:t xml:space="preserve"> </w:t>
      </w:r>
      <w:r>
        <w:tab/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E7E64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:rsidR="000C1F23" w:rsidRDefault="000C1F23" w:rsidP="000C1F23">
      <w:pPr>
        <w:pStyle w:val="MTDisplayEquation"/>
      </w:pPr>
      <w:r>
        <w:tab/>
      </w:r>
      <w:r w:rsidRPr="000C1F23">
        <w:rPr>
          <w:position w:val="-22"/>
        </w:rPr>
        <w:object w:dxaOrig="1340" w:dyaOrig="600">
          <v:shape id="_x0000_i1479" type="#_x0000_t75" style="width:67.25pt;height:29.9pt" o:ole="">
            <v:imagedata r:id="rId95" o:title=""/>
          </v:shape>
          <o:OLEObject Type="Embed" ProgID="Equation.DSMT4" ShapeID="_x0000_i1479" DrawAspect="Content" ObjectID="_1535270312" r:id="rId9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E7E64"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:rsidR="00784C7F" w:rsidRDefault="00784C7F" w:rsidP="00784C7F">
      <w:r>
        <w:rPr>
          <w:rFonts w:hint="eastAsia"/>
        </w:rPr>
        <w:t>最终通过下式计算得到第</w:t>
      </w:r>
      <w:r w:rsidRPr="00784C7F">
        <w:rPr>
          <w:rFonts w:hint="eastAsia"/>
          <w:i/>
        </w:rPr>
        <w:t>n+</w:t>
      </w:r>
      <w:r>
        <w:t>1</w:t>
      </w:r>
      <w:r>
        <w:rPr>
          <w:rFonts w:hint="eastAsia"/>
        </w:rPr>
        <w:t>时间步的变量值</w:t>
      </w:r>
    </w:p>
    <w:p w:rsidR="0056140D" w:rsidRDefault="00784C7F" w:rsidP="0056140D">
      <w:pPr>
        <w:pStyle w:val="MTDisplayEquation"/>
      </w:pPr>
      <w:r>
        <w:tab/>
      </w:r>
      <w:r w:rsidR="00E071F6" w:rsidRPr="00784C7F">
        <w:rPr>
          <w:position w:val="-20"/>
        </w:rPr>
        <w:object w:dxaOrig="1700" w:dyaOrig="540">
          <v:shape id="_x0000_i1597" type="#_x0000_t75" style="width:84.9pt;height:27.15pt" o:ole="">
            <v:imagedata r:id="rId97" o:title=""/>
          </v:shape>
          <o:OLEObject Type="Embed" ProgID="Equation.DSMT4" ShapeID="_x0000_i1597" DrawAspect="Content" ObjectID="_1535270313" r:id="rId9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E7E64">
          <w:rPr>
            <w:noProof/>
          </w:rPr>
          <w:instrText>19</w:instrText>
        </w:r>
      </w:fldSimple>
      <w:r>
        <w:instrText>)</w:instrText>
      </w:r>
      <w:r>
        <w:fldChar w:fldCharType="end"/>
      </w:r>
    </w:p>
    <w:p w:rsidR="0056140D" w:rsidRDefault="0056140D" w:rsidP="0056140D">
      <w:r>
        <w:rPr>
          <w:rFonts w:hint="eastAsia"/>
        </w:rPr>
        <w:t>上述方法中每一步都需要通过非静压项</w:t>
      </w:r>
      <w:r w:rsidRPr="0056140D">
        <w:rPr>
          <w:position w:val="-12"/>
        </w:rPr>
        <w:object w:dxaOrig="279" w:dyaOrig="320">
          <v:shape id="_x0000_i1598" type="#_x0000_t75" style="width:14.25pt;height:16.3pt" o:ole="">
            <v:imagedata r:id="rId99" o:title=""/>
          </v:shape>
          <o:OLEObject Type="Embed" ProgID="Equation.DSMT4" ShapeID="_x0000_i1598" DrawAspect="Content" ObjectID="_1535270314" r:id="rId100"/>
        </w:object>
      </w:r>
      <w:r>
        <w:rPr>
          <w:rFonts w:hint="eastAsia"/>
        </w:rPr>
        <w:t>对变量值作出修正，而压力场的确定依赖于泊松方程的求解，将在后续章节中叙述。</w:t>
      </w:r>
      <w:r w:rsidR="00BE0465">
        <w:rPr>
          <w:rFonts w:hint="eastAsia"/>
        </w:rPr>
        <w:t>另外在每一步中显示地求解式（</w:t>
      </w:r>
      <w:r w:rsidR="00BE0465">
        <w:rPr>
          <w:rFonts w:hint="eastAsia"/>
        </w:rPr>
        <w:t>14</w:t>
      </w:r>
      <w:r w:rsidR="00BE0465">
        <w:rPr>
          <w:rFonts w:hint="eastAsia"/>
        </w:rPr>
        <w:t>），得到波面升高。时间步长</w:t>
      </w:r>
      <w:r w:rsidR="00BE0465" w:rsidRPr="006D3DE2">
        <w:rPr>
          <w:position w:val="-6"/>
        </w:rPr>
        <w:object w:dxaOrig="260" w:dyaOrig="240">
          <v:shape id="_x0000_i1599" type="#_x0000_t75" style="width:12.9pt;height:12.25pt" o:ole="">
            <v:imagedata r:id="rId101" o:title=""/>
          </v:shape>
          <o:OLEObject Type="Embed" ProgID="Equation.DSMT4" ShapeID="_x0000_i1599" DrawAspect="Content" ObjectID="_1535270315" r:id="rId102"/>
        </w:object>
      </w:r>
      <w:r w:rsidR="00BE0465">
        <w:rPr>
          <w:rFonts w:hint="eastAsia"/>
        </w:rPr>
        <w:t>由</w:t>
      </w:r>
      <w:r w:rsidR="00BE0465">
        <w:rPr>
          <w:rFonts w:hint="eastAsia"/>
        </w:rPr>
        <w:t>CFL</w:t>
      </w:r>
      <w:r w:rsidR="00BE0465">
        <w:rPr>
          <w:rFonts w:hint="eastAsia"/>
        </w:rPr>
        <w:t>（</w:t>
      </w:r>
      <w:r w:rsidR="001743D0">
        <w:rPr>
          <w:rFonts w:hint="eastAsia"/>
        </w:rPr>
        <w:t>Cour</w:t>
      </w:r>
      <w:r w:rsidR="001743D0">
        <w:t>ant-Friedrichs-Lewy</w:t>
      </w:r>
      <w:r w:rsidR="00BE0465">
        <w:rPr>
          <w:rFonts w:hint="eastAsia"/>
        </w:rPr>
        <w:t>）条件确定：</w:t>
      </w:r>
    </w:p>
    <w:p w:rsidR="00A53C65" w:rsidRDefault="00A53C65" w:rsidP="00A53C65">
      <w:pPr>
        <w:pStyle w:val="MTDisplayEquation"/>
      </w:pPr>
      <w:r>
        <w:tab/>
      </w:r>
      <w:r w:rsidRPr="00A53C65">
        <w:rPr>
          <w:position w:val="-34"/>
        </w:rPr>
        <w:object w:dxaOrig="5380" w:dyaOrig="780">
          <v:shape id="_x0000_i1717" type="#_x0000_t75" style="width:269pt;height:38.7pt" o:ole="">
            <v:imagedata r:id="rId103" o:title=""/>
          </v:shape>
          <o:OLEObject Type="Embed" ProgID="Equation.DSMT4" ShapeID="_x0000_i1717" DrawAspect="Content" ObjectID="_1535270316" r:id="rId10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E7E64">
          <w:rPr>
            <w:noProof/>
          </w:rPr>
          <w:instrText>20</w:instrText>
        </w:r>
      </w:fldSimple>
      <w:r>
        <w:instrText>)</w:instrText>
      </w:r>
      <w:r>
        <w:fldChar w:fldCharType="end"/>
      </w:r>
    </w:p>
    <w:p w:rsidR="00A53C65" w:rsidRPr="00A53C65" w:rsidRDefault="00A53C65" w:rsidP="00A53C65">
      <w:pPr>
        <w:rPr>
          <w:rFonts w:hint="eastAsia"/>
        </w:rPr>
      </w:pPr>
      <w:r>
        <w:rPr>
          <w:rFonts w:hint="eastAsia"/>
        </w:rPr>
        <w:t>其中，</w:t>
      </w:r>
      <w:r w:rsidRPr="00A53C65">
        <w:rPr>
          <w:rFonts w:hint="eastAsia"/>
          <w:i/>
        </w:rPr>
        <w:t>C</w:t>
      </w:r>
      <w:r>
        <w:rPr>
          <w:rFonts w:hint="eastAsia"/>
        </w:rPr>
        <w:t>为库朗数，为保证准确性和稳定性，在模型中推荐取</w:t>
      </w:r>
      <w:r>
        <w:rPr>
          <w:rFonts w:hint="eastAsia"/>
        </w:rPr>
        <w:t>0.5</w:t>
      </w:r>
      <w:r>
        <w:rPr>
          <w:rFonts w:hint="eastAsia"/>
        </w:rPr>
        <w:t>。</w:t>
      </w:r>
    </w:p>
    <w:p w:rsidR="00323961" w:rsidRDefault="00323961" w:rsidP="00E72965">
      <w:pPr>
        <w:pStyle w:val="a7"/>
        <w:numPr>
          <w:ilvl w:val="1"/>
          <w:numId w:val="1"/>
        </w:numPr>
        <w:ind w:left="0" w:firstLineChars="0" w:firstLine="0"/>
        <w:rPr>
          <w:b/>
          <w:sz w:val="24"/>
        </w:rPr>
      </w:pPr>
      <w:r w:rsidRPr="00242E2B">
        <w:rPr>
          <w:rFonts w:hint="eastAsia"/>
          <w:b/>
          <w:sz w:val="24"/>
        </w:rPr>
        <w:lastRenderedPageBreak/>
        <w:t>空间离散</w:t>
      </w:r>
    </w:p>
    <w:p w:rsidR="00A53C65" w:rsidRDefault="0056174A" w:rsidP="00BE59FF">
      <w:pPr>
        <w:pStyle w:val="a7"/>
        <w:rPr>
          <w:rFonts w:cs="Times New Roman"/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Godunov</w:t>
      </w:r>
      <w:r w:rsidR="007A21A0">
        <w:rPr>
          <w:rFonts w:hint="eastAsia"/>
          <w:szCs w:val="21"/>
        </w:rPr>
        <w:t>格式的</w:t>
      </w:r>
      <w:r>
        <w:rPr>
          <w:rFonts w:hint="eastAsia"/>
          <w:szCs w:val="21"/>
        </w:rPr>
        <w:t>有限体积法离散方程，并不能保证</w:t>
      </w:r>
      <w:r w:rsidR="007A21A0">
        <w:rPr>
          <w:rFonts w:hint="eastAsia"/>
          <w:szCs w:val="21"/>
        </w:rPr>
        <w:t>模型满足数值</w:t>
      </w:r>
      <w:r w:rsidR="00BE59FF">
        <w:rPr>
          <w:rFonts w:hint="eastAsia"/>
          <w:szCs w:val="21"/>
        </w:rPr>
        <w:t>格式的和谐性（</w:t>
      </w:r>
      <w:r w:rsidR="00BE59FF" w:rsidRPr="00BE59FF">
        <w:rPr>
          <w:szCs w:val="21"/>
        </w:rPr>
        <w:t>Zhou et al., 20</w:t>
      </w:r>
      <w:r w:rsidR="00BE59FF">
        <w:rPr>
          <w:szCs w:val="21"/>
        </w:rPr>
        <w:t>01; Kim et al, 2008;</w:t>
      </w:r>
      <w:r w:rsidR="00BE59FF">
        <w:rPr>
          <w:rFonts w:hint="eastAsia"/>
          <w:szCs w:val="21"/>
        </w:rPr>
        <w:t xml:space="preserve"> </w:t>
      </w:r>
      <w:r w:rsidR="00BE59FF" w:rsidRPr="00BE59FF">
        <w:rPr>
          <w:szCs w:val="21"/>
        </w:rPr>
        <w:t>Liang and Marche, 2009</w:t>
      </w:r>
      <w:r w:rsidR="00BE59FF">
        <w:rPr>
          <w:rFonts w:hint="eastAsia"/>
          <w:szCs w:val="21"/>
        </w:rPr>
        <w:t>），因此，有必要对方程形式作出调整，以保证通量项和</w:t>
      </w:r>
      <w:r w:rsidR="00B3685C">
        <w:rPr>
          <w:rFonts w:hint="eastAsia"/>
          <w:szCs w:val="21"/>
        </w:rPr>
        <w:t>底坡</w:t>
      </w:r>
      <w:r w:rsidR="00BE59FF">
        <w:rPr>
          <w:rFonts w:hint="eastAsia"/>
          <w:szCs w:val="21"/>
        </w:rPr>
        <w:t>源项的平衡，即模型</w:t>
      </w:r>
      <w:r w:rsidR="00B3685C">
        <w:rPr>
          <w:rFonts w:hint="eastAsia"/>
          <w:szCs w:val="21"/>
        </w:rPr>
        <w:t>满足数值和谐性，对此模型使用由</w:t>
      </w:r>
      <w:r w:rsidR="00B3685C">
        <w:rPr>
          <w:rFonts w:hint="eastAsia"/>
          <w:szCs w:val="21"/>
        </w:rPr>
        <w:t>Liang</w:t>
      </w:r>
      <w:r w:rsidR="00B3685C">
        <w:rPr>
          <w:rFonts w:hint="eastAsia"/>
          <w:szCs w:val="21"/>
        </w:rPr>
        <w:t>和</w:t>
      </w:r>
      <w:r w:rsidR="00B3685C">
        <w:rPr>
          <w:rFonts w:hint="eastAsia"/>
          <w:szCs w:val="21"/>
        </w:rPr>
        <w:t>Marche</w:t>
      </w:r>
      <w:r w:rsidR="00B3685C">
        <w:rPr>
          <w:rFonts w:hint="eastAsia"/>
          <w:szCs w:val="21"/>
        </w:rPr>
        <w:t>（</w:t>
      </w:r>
      <w:r w:rsidR="00B3685C">
        <w:rPr>
          <w:rFonts w:hint="eastAsia"/>
          <w:szCs w:val="21"/>
        </w:rPr>
        <w:t>2009</w:t>
      </w:r>
      <w:r w:rsidR="00B3685C">
        <w:rPr>
          <w:rFonts w:hint="eastAsia"/>
          <w:szCs w:val="21"/>
        </w:rPr>
        <w:t>）提出的方法，以</w:t>
      </w:r>
      <w:r w:rsidR="00B3685C" w:rsidRPr="00B3685C">
        <w:rPr>
          <w:rFonts w:hint="eastAsia"/>
          <w:i/>
          <w:szCs w:val="21"/>
        </w:rPr>
        <w:t>x</w:t>
      </w:r>
      <w:r w:rsidR="00B3685C">
        <w:rPr>
          <w:rFonts w:hint="eastAsia"/>
          <w:szCs w:val="21"/>
        </w:rPr>
        <w:t>方向为例，注意到总体水深</w:t>
      </w:r>
      <w:r w:rsidR="00B3685C" w:rsidRPr="00B3685C">
        <w:rPr>
          <w:rFonts w:hint="eastAsia"/>
          <w:i/>
          <w:szCs w:val="21"/>
        </w:rPr>
        <w:t>D</w:t>
      </w:r>
      <w:r w:rsidR="00B3685C" w:rsidRPr="00B3685C">
        <w:rPr>
          <w:i/>
          <w:szCs w:val="21"/>
        </w:rPr>
        <w:t>=h</w:t>
      </w:r>
      <w:r w:rsidR="00B3685C" w:rsidRPr="00B3685C">
        <w:rPr>
          <w:rFonts w:hint="eastAsia"/>
          <w:i/>
          <w:szCs w:val="21"/>
        </w:rPr>
        <w:t>+</w:t>
      </w:r>
      <w:r w:rsidR="00B3685C" w:rsidRPr="00B3685C">
        <w:rPr>
          <w:rFonts w:cs="Times New Roman"/>
          <w:i/>
          <w:szCs w:val="21"/>
        </w:rPr>
        <w:t>η</w:t>
      </w:r>
      <w:r w:rsidR="00B3685C">
        <w:rPr>
          <w:rFonts w:cs="Times New Roman" w:hint="eastAsia"/>
          <w:szCs w:val="21"/>
        </w:rPr>
        <w:t>，源项可以重写成如下形式：</w:t>
      </w:r>
    </w:p>
    <w:p w:rsidR="00B3685C" w:rsidRPr="00B3685C" w:rsidRDefault="00B3685C" w:rsidP="00B3685C">
      <w:pPr>
        <w:pStyle w:val="MTDisplayEquation"/>
        <w:rPr>
          <w:rFonts w:hint="eastAsia"/>
        </w:rPr>
      </w:pPr>
      <w:r>
        <w:tab/>
      </w:r>
      <w:r w:rsidR="001D4ECD" w:rsidRPr="00B3685C">
        <w:rPr>
          <w:position w:val="-24"/>
        </w:rPr>
        <w:object w:dxaOrig="2799" w:dyaOrig="580">
          <v:shape id="_x0000_i1839" type="#_x0000_t75" style="width:139.9pt;height:29.2pt" o:ole="">
            <v:imagedata r:id="rId105" o:title=""/>
          </v:shape>
          <o:OLEObject Type="Embed" ProgID="Equation.DSMT4" ShapeID="_x0000_i1839" DrawAspect="Content" ObjectID="_1535270317" r:id="rId10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E7E64">
          <w:rPr>
            <w:noProof/>
          </w:rPr>
          <w:instrText>21</w:instrText>
        </w:r>
      </w:fldSimple>
      <w:r>
        <w:instrText>)</w:instrText>
      </w:r>
      <w:r>
        <w:fldChar w:fldCharType="end"/>
      </w:r>
    </w:p>
    <w:p w:rsidR="00B3685C" w:rsidRDefault="001D4ECD" w:rsidP="00B3685C">
      <w:pPr>
        <w:rPr>
          <w:szCs w:val="21"/>
        </w:rPr>
      </w:pPr>
      <w:r>
        <w:rPr>
          <w:rFonts w:hint="eastAsia"/>
          <w:szCs w:val="21"/>
        </w:rPr>
        <w:t>式（</w:t>
      </w:r>
      <w:r>
        <w:rPr>
          <w:rFonts w:hint="eastAsia"/>
          <w:szCs w:val="21"/>
        </w:rPr>
        <w:t>21</w:t>
      </w:r>
      <w:r>
        <w:rPr>
          <w:rFonts w:hint="eastAsia"/>
          <w:szCs w:val="21"/>
        </w:rPr>
        <w:t>）中</w:t>
      </w:r>
      <w:r w:rsidR="00301D40">
        <w:rPr>
          <w:rFonts w:hint="eastAsia"/>
          <w:szCs w:val="21"/>
        </w:rPr>
        <w:t>右端第一项可以合并到通量项中，则通量项和源项调整为：</w:t>
      </w:r>
    </w:p>
    <w:p w:rsidR="00301D40" w:rsidRDefault="00301D40" w:rsidP="00301D40">
      <w:pPr>
        <w:pStyle w:val="MTDisplayEquation"/>
      </w:pPr>
      <w:r>
        <w:tab/>
      </w:r>
      <w:r w:rsidR="00414F74" w:rsidRPr="00414F74">
        <w:rPr>
          <w:position w:val="-46"/>
        </w:rPr>
        <w:object w:dxaOrig="5620" w:dyaOrig="1020">
          <v:shape id="_x0000_i1969" type="#_x0000_t75" style="width:281.2pt;height:50.95pt" o:ole="">
            <v:imagedata r:id="rId107" o:title=""/>
          </v:shape>
          <o:OLEObject Type="Embed" ProgID="Equation.DSMT4" ShapeID="_x0000_i1969" DrawAspect="Content" ObjectID="_1535270318" r:id="rId10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E7E64">
          <w:rPr>
            <w:noProof/>
          </w:rPr>
          <w:instrText>22</w:instrText>
        </w:r>
      </w:fldSimple>
      <w:r>
        <w:instrText>)</w:instrText>
      </w:r>
      <w:r>
        <w:fldChar w:fldCharType="end"/>
      </w:r>
    </w:p>
    <w:p w:rsidR="00FF24E4" w:rsidRDefault="002D0E5E" w:rsidP="00FF24E4">
      <w:r>
        <w:rPr>
          <w:rFonts w:hint="eastAsia"/>
        </w:rPr>
        <w:t>上述处理最大的好处是保证了通量项和源项的和谐性，避免了底坡项处理不当人为造成的伪流动。</w:t>
      </w:r>
    </w:p>
    <w:p w:rsidR="00CE5785" w:rsidRDefault="00CE5785" w:rsidP="00FF24E4">
      <w:r>
        <w:rPr>
          <w:rFonts w:hint="eastAsia"/>
        </w:rPr>
        <w:t>为了求解式（</w:t>
      </w:r>
      <w:r>
        <w:rPr>
          <w:rFonts w:hint="eastAsia"/>
        </w:rPr>
        <w:t>15</w:t>
      </w:r>
      <w:r>
        <w:rPr>
          <w:rFonts w:hint="eastAsia"/>
        </w:rPr>
        <w:t>）和</w:t>
      </w:r>
      <w:r w:rsidR="00BE74B0">
        <w:rPr>
          <w:rFonts w:hint="eastAsia"/>
        </w:rPr>
        <w:t>（</w:t>
      </w:r>
      <w:r w:rsidR="00BE74B0">
        <w:rPr>
          <w:rFonts w:hint="eastAsia"/>
        </w:rPr>
        <w:t>17</w:t>
      </w:r>
      <w:r w:rsidR="00BE74B0">
        <w:rPr>
          <w:rFonts w:hint="eastAsia"/>
        </w:rPr>
        <w:t>），需要获得网格界面处的通量。在高精度</w:t>
      </w:r>
      <w:r w:rsidR="00BE74B0">
        <w:rPr>
          <w:rFonts w:hint="eastAsia"/>
        </w:rPr>
        <w:t>Godunov</w:t>
      </w:r>
      <w:r w:rsidR="00BE74B0">
        <w:rPr>
          <w:rFonts w:hint="eastAsia"/>
        </w:rPr>
        <w:t>格式</w:t>
      </w:r>
      <w:r w:rsidR="00352D73">
        <w:rPr>
          <w:rFonts w:hint="eastAsia"/>
        </w:rPr>
        <w:t>中，对于守恒变量，使用变量重构技术将网格中心的值构造得到界面处的值（</w:t>
      </w:r>
      <w:r w:rsidR="00352D73" w:rsidRPr="00352D73">
        <w:t>Zhou et al., 2001</w:t>
      </w:r>
      <w:r w:rsidR="00352D73">
        <w:rPr>
          <w:rFonts w:hint="eastAsia"/>
        </w:rPr>
        <w:t>）</w:t>
      </w:r>
      <w:r w:rsidR="009F4CF1">
        <w:rPr>
          <w:rFonts w:hint="eastAsia"/>
        </w:rPr>
        <w:t>，一般采用具有二阶精度的</w:t>
      </w:r>
      <w:r w:rsidR="00352D73">
        <w:rPr>
          <w:rFonts w:hint="eastAsia"/>
        </w:rPr>
        <w:t>分段线性法进行</w:t>
      </w:r>
      <w:r w:rsidR="009F4CF1">
        <w:rPr>
          <w:rFonts w:hint="eastAsia"/>
        </w:rPr>
        <w:t>。对于</w:t>
      </w:r>
      <w:r w:rsidR="00716A1A">
        <w:rPr>
          <w:rFonts w:hint="eastAsia"/>
        </w:rPr>
        <w:t>定义在</w:t>
      </w:r>
      <w:r w:rsidR="009F4CF1">
        <w:rPr>
          <w:rFonts w:hint="eastAsia"/>
        </w:rPr>
        <w:t>网格</w:t>
      </w:r>
      <w:r w:rsidR="009F4CF1" w:rsidRPr="009F4CF1">
        <w:rPr>
          <w:rFonts w:hint="eastAsia"/>
          <w:i/>
        </w:rPr>
        <w:t>i</w:t>
      </w:r>
      <w:r w:rsidR="00716A1A">
        <w:rPr>
          <w:rFonts w:hint="eastAsia"/>
        </w:rPr>
        <w:t>的表量</w:t>
      </w:r>
      <w:r w:rsidR="00716A1A" w:rsidRPr="00716A1A">
        <w:rPr>
          <w:rFonts w:hint="eastAsia"/>
          <w:b/>
          <w:i/>
        </w:rPr>
        <w:t>U</w:t>
      </w:r>
      <w:r w:rsidR="00716A1A">
        <w:rPr>
          <w:rFonts w:hint="eastAsia"/>
        </w:rPr>
        <w:t>，有：</w:t>
      </w:r>
    </w:p>
    <w:p w:rsidR="00716A1A" w:rsidRDefault="00716A1A" w:rsidP="00716A1A">
      <w:pPr>
        <w:pStyle w:val="MTDisplayEquation"/>
      </w:pPr>
      <w:r>
        <w:tab/>
      </w:r>
      <w:r w:rsidRPr="00716A1A">
        <w:rPr>
          <w:position w:val="-12"/>
        </w:rPr>
        <w:object w:dxaOrig="1760" w:dyaOrig="340">
          <v:shape id="_x0000_i2093" type="#_x0000_t75" style="width:88.3pt;height:17pt" o:ole="">
            <v:imagedata r:id="rId109" o:title=""/>
          </v:shape>
          <o:OLEObject Type="Embed" ProgID="Equation.DSMT4" ShapeID="_x0000_i2093" DrawAspect="Content" ObjectID="_1535270319" r:id="rId11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E7E64">
          <w:rPr>
            <w:noProof/>
          </w:rPr>
          <w:instrText>23</w:instrText>
        </w:r>
      </w:fldSimple>
      <w:r>
        <w:instrText>)</w:instrText>
      </w:r>
      <w:r>
        <w:fldChar w:fldCharType="end"/>
      </w:r>
    </w:p>
    <w:p w:rsidR="00716A1A" w:rsidRDefault="00716A1A" w:rsidP="00716A1A">
      <w:r>
        <w:rPr>
          <w:rFonts w:hint="eastAsia"/>
        </w:rPr>
        <w:t>上式</w:t>
      </w:r>
      <w:r w:rsidRPr="00716A1A">
        <w:rPr>
          <w:position w:val="-10"/>
        </w:rPr>
        <w:object w:dxaOrig="400" w:dyaOrig="300">
          <v:shape id="_x0000_i2096" type="#_x0000_t75" style="width:19.7pt;height:14.95pt" o:ole="">
            <v:imagedata r:id="rId111" o:title=""/>
          </v:shape>
          <o:OLEObject Type="Embed" ProgID="Equation.DSMT4" ShapeID="_x0000_i2096" DrawAspect="Content" ObjectID="_1535270320" r:id="rId112"/>
        </w:object>
      </w:r>
      <w:r>
        <w:rPr>
          <w:rFonts w:hint="eastAsia"/>
        </w:rPr>
        <w:t>为</w:t>
      </w:r>
      <w:r w:rsidRPr="00716A1A">
        <w:rPr>
          <w:rFonts w:hint="eastAsia"/>
          <w:b/>
          <w:i/>
        </w:rPr>
        <w:t>U</w:t>
      </w:r>
      <w:r>
        <w:rPr>
          <w:rFonts w:hint="eastAsia"/>
        </w:rPr>
        <w:t>的梯度，由下式计算：</w:t>
      </w:r>
    </w:p>
    <w:p w:rsidR="00716A1A" w:rsidRDefault="00716A1A" w:rsidP="00716A1A">
      <w:pPr>
        <w:pStyle w:val="MTDisplayEquation"/>
      </w:pPr>
      <w:r>
        <w:tab/>
      </w:r>
      <w:r w:rsidRPr="00716A1A">
        <w:rPr>
          <w:position w:val="-28"/>
        </w:rPr>
        <w:object w:dxaOrig="2720" w:dyaOrig="660">
          <v:shape id="_x0000_i2224" type="#_x0000_t75" style="width:135.85pt;height:33.3pt" o:ole="">
            <v:imagedata r:id="rId113" o:title=""/>
          </v:shape>
          <o:OLEObject Type="Embed" ProgID="Equation.DSMT4" ShapeID="_x0000_i2224" DrawAspect="Content" ObjectID="_1535270321" r:id="rId11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E7E64">
          <w:rPr>
            <w:noProof/>
          </w:rPr>
          <w:instrText>24</w:instrText>
        </w:r>
      </w:fldSimple>
      <w:r>
        <w:instrText>)</w:instrText>
      </w:r>
      <w:r>
        <w:fldChar w:fldCharType="end"/>
      </w:r>
    </w:p>
    <w:p w:rsidR="00716A1A" w:rsidRDefault="00716A1A" w:rsidP="00716A1A">
      <w:r>
        <w:rPr>
          <w:rFonts w:hint="eastAsia"/>
        </w:rPr>
        <w:t>其中</w:t>
      </w:r>
      <w:r w:rsidRPr="00716A1A">
        <w:rPr>
          <w:rFonts w:hint="eastAsia"/>
          <w:i/>
        </w:rPr>
        <w:t>avg</w:t>
      </w:r>
      <w:r>
        <w:rPr>
          <w:rFonts w:hint="eastAsia"/>
        </w:rPr>
        <w:t>表示梯度限制器，用以限制重构过程中在界面处产生的</w:t>
      </w:r>
      <w:r w:rsidR="00B05B41">
        <w:rPr>
          <w:rFonts w:hint="eastAsia"/>
        </w:rPr>
        <w:t>数值振荡。模型中，我们使用</w:t>
      </w:r>
      <w:r w:rsidR="00B05B41">
        <w:rPr>
          <w:rFonts w:hint="eastAsia"/>
        </w:rPr>
        <w:t>van Leer</w:t>
      </w:r>
      <w:r w:rsidR="00B05B41">
        <w:rPr>
          <w:rFonts w:hint="eastAsia"/>
        </w:rPr>
        <w:t>梯度限制器：</w:t>
      </w:r>
    </w:p>
    <w:p w:rsidR="00B05B41" w:rsidRDefault="00B05B41" w:rsidP="00B05B41">
      <w:pPr>
        <w:pStyle w:val="MTDisplayEquation"/>
      </w:pPr>
      <w:r>
        <w:tab/>
      </w:r>
      <w:r w:rsidRPr="00B05B41">
        <w:rPr>
          <w:position w:val="-28"/>
        </w:rPr>
        <w:object w:dxaOrig="1840" w:dyaOrig="639">
          <v:shape id="_x0000_i2354" type="#_x0000_t75" style="width:91.7pt;height:31.9pt" o:ole="">
            <v:imagedata r:id="rId115" o:title=""/>
          </v:shape>
          <o:OLEObject Type="Embed" ProgID="Equation.DSMT4" ShapeID="_x0000_i2354" DrawAspect="Content" ObjectID="_1535270322" r:id="rId11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E7E64">
          <w:rPr>
            <w:noProof/>
          </w:rPr>
          <w:instrText>25</w:instrText>
        </w:r>
      </w:fldSimple>
      <w:r>
        <w:instrText>)</w:instrText>
      </w:r>
      <w:r>
        <w:fldChar w:fldCharType="end"/>
      </w:r>
    </w:p>
    <w:p w:rsidR="00B05B41" w:rsidRDefault="0025140E" w:rsidP="00B05B41">
      <w:r w:rsidRPr="0025140E">
        <w:rPr>
          <w:rFonts w:hint="eastAsia"/>
          <w:b/>
          <w:i/>
        </w:rPr>
        <w:t>U</w:t>
      </w:r>
      <w:r>
        <w:rPr>
          <w:rFonts w:hint="eastAsia"/>
        </w:rPr>
        <w:t>在</w:t>
      </w:r>
      <w:r w:rsidR="00B05B41">
        <w:rPr>
          <w:rFonts w:hint="eastAsia"/>
        </w:rPr>
        <w:t>单元格界面</w:t>
      </w:r>
      <w:r w:rsidRPr="00B05B41">
        <w:rPr>
          <w:position w:val="-12"/>
        </w:rPr>
        <w:object w:dxaOrig="560" w:dyaOrig="340">
          <v:shape id="_x0000_i2359" type="#_x0000_t75" style="width:27.85pt;height:17pt" o:ole="">
            <v:imagedata r:id="rId117" o:title=""/>
          </v:shape>
          <o:OLEObject Type="Embed" ProgID="Equation.DSMT4" ShapeID="_x0000_i2359" DrawAspect="Content" ObjectID="_1535270323" r:id="rId118"/>
        </w:object>
      </w:r>
      <w:r>
        <w:rPr>
          <w:rFonts w:hint="eastAsia"/>
        </w:rPr>
        <w:t>左右两侧取值：</w:t>
      </w:r>
    </w:p>
    <w:p w:rsidR="0025140E" w:rsidRDefault="0025140E" w:rsidP="0025140E">
      <w:pPr>
        <w:pStyle w:val="MTDisplayEquation"/>
      </w:pPr>
      <w:r>
        <w:tab/>
      </w:r>
      <w:r w:rsidR="00266A16" w:rsidRPr="0025140E">
        <w:rPr>
          <w:position w:val="-20"/>
        </w:rPr>
        <w:object w:dxaOrig="4040" w:dyaOrig="540">
          <v:shape id="_x0000_i2497" type="#_x0000_t75" style="width:201.75pt;height:27.15pt" o:ole="">
            <v:imagedata r:id="rId119" o:title=""/>
          </v:shape>
          <o:OLEObject Type="Embed" ProgID="Equation.DSMT4" ShapeID="_x0000_i2497" DrawAspect="Content" ObjectID="_1535270324" r:id="rId1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E7E64">
          <w:rPr>
            <w:noProof/>
          </w:rPr>
          <w:instrText>26</w:instrText>
        </w:r>
      </w:fldSimple>
      <w:r>
        <w:instrText>)</w:instrText>
      </w:r>
      <w:r>
        <w:fldChar w:fldCharType="end"/>
      </w:r>
    </w:p>
    <w:p w:rsidR="00266A16" w:rsidRDefault="00266A16" w:rsidP="00266A16">
      <w:r>
        <w:rPr>
          <w:rFonts w:hint="eastAsia"/>
        </w:rPr>
        <w:t>通量</w:t>
      </w:r>
      <w:r w:rsidRPr="00266A16">
        <w:rPr>
          <w:position w:val="-14"/>
        </w:rPr>
        <w:object w:dxaOrig="999" w:dyaOrig="380">
          <v:shape id="_x0000_i2500" type="#_x0000_t75" style="width:50.25pt;height:19pt" o:ole="">
            <v:imagedata r:id="rId121" o:title=""/>
          </v:shape>
          <o:OLEObject Type="Embed" ProgID="Equation.DSMT4" ShapeID="_x0000_i2500" DrawAspect="Content" ObjectID="_1535270325" r:id="rId122"/>
        </w:object>
      </w:r>
      <w:r>
        <w:rPr>
          <w:rFonts w:hint="eastAsia"/>
        </w:rPr>
        <w:t>需通过求解每一水平方向网格界面处的局部黎曼问题得到，在此，使用</w:t>
      </w:r>
      <w:r>
        <w:rPr>
          <w:rFonts w:hint="eastAsia"/>
        </w:rPr>
        <w:t>HLL</w:t>
      </w:r>
      <w:r>
        <w:rPr>
          <w:rFonts w:hint="eastAsia"/>
        </w:rPr>
        <w:t>黎曼求解器，界面</w:t>
      </w:r>
      <w:r w:rsidRPr="00B05B41">
        <w:rPr>
          <w:position w:val="-12"/>
        </w:rPr>
        <w:object w:dxaOrig="560" w:dyaOrig="340">
          <v:shape id="_x0000_i2503" type="#_x0000_t75" style="width:27.85pt;height:17pt" o:ole="">
            <v:imagedata r:id="rId117" o:title=""/>
          </v:shape>
          <o:OLEObject Type="Embed" ProgID="Equation.DSMT4" ShapeID="_x0000_i2503" DrawAspect="Content" ObjectID="_1535270326" r:id="rId123"/>
        </w:object>
      </w:r>
      <w:r>
        <w:rPr>
          <w:rFonts w:hint="eastAsia"/>
        </w:rPr>
        <w:t>处通量：</w:t>
      </w:r>
    </w:p>
    <w:p w:rsidR="00266A16" w:rsidRDefault="00DF03E1" w:rsidP="00DF03E1">
      <w:pPr>
        <w:pStyle w:val="MTDisplayEquation"/>
      </w:pPr>
      <w:r>
        <w:tab/>
      </w:r>
      <w:r w:rsidRPr="00DF03E1">
        <w:rPr>
          <w:position w:val="-54"/>
        </w:rPr>
        <w:object w:dxaOrig="3800" w:dyaOrig="1180">
          <v:shape id="_x0000_i2645" type="#_x0000_t75" style="width:190.2pt;height:59.1pt" o:ole="">
            <v:imagedata r:id="rId124" o:title=""/>
          </v:shape>
          <o:OLEObject Type="Embed" ProgID="Equation.DSMT4" ShapeID="_x0000_i2645" DrawAspect="Content" ObjectID="_1535270327" r:id="rId12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E7E64">
          <w:rPr>
            <w:noProof/>
          </w:rPr>
          <w:instrText>27</w:instrText>
        </w:r>
      </w:fldSimple>
      <w:r>
        <w:instrText>)</w:instrText>
      </w:r>
      <w:r>
        <w:fldChar w:fldCharType="end"/>
      </w:r>
    </w:p>
    <w:p w:rsidR="000B5FDB" w:rsidRDefault="000B5FDB" w:rsidP="000B5FDB">
      <w:pPr>
        <w:rPr>
          <w:rFonts w:hint="eastAsia"/>
        </w:rPr>
      </w:pPr>
      <w:r>
        <w:rPr>
          <w:rFonts w:hint="eastAsia"/>
        </w:rPr>
        <w:t>其中</w:t>
      </w:r>
    </w:p>
    <w:p w:rsidR="000B5FDB" w:rsidRDefault="000B5FDB" w:rsidP="000B5FDB">
      <w:pPr>
        <w:pStyle w:val="MTDisplayEquation"/>
      </w:pPr>
      <w:r>
        <w:tab/>
      </w:r>
      <w:r w:rsidR="002C3542" w:rsidRPr="002C3542">
        <w:rPr>
          <w:position w:val="-26"/>
        </w:rPr>
        <w:object w:dxaOrig="4440" w:dyaOrig="680">
          <v:shape id="_x0000_i2789" type="#_x0000_t75" style="width:222.1pt;height:33.95pt" o:ole="">
            <v:imagedata r:id="rId126" o:title=""/>
          </v:shape>
          <o:OLEObject Type="Embed" ProgID="Equation.DSMT4" ShapeID="_x0000_i2789" DrawAspect="Content" ObjectID="_1535270328" r:id="rId12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E7E64">
          <w:rPr>
            <w:noProof/>
          </w:rPr>
          <w:instrText>28</w:instrText>
        </w:r>
      </w:fldSimple>
      <w:r>
        <w:instrText>)</w:instrText>
      </w:r>
      <w:r>
        <w:fldChar w:fldCharType="end"/>
      </w:r>
    </w:p>
    <w:p w:rsidR="003F4C37" w:rsidRDefault="003F4C37" w:rsidP="003F4C37">
      <w:r>
        <w:rPr>
          <w:rFonts w:hint="eastAsia"/>
        </w:rPr>
        <w:lastRenderedPageBreak/>
        <w:t>特征波速</w:t>
      </w:r>
      <w:r w:rsidRPr="006D3DE2">
        <w:rPr>
          <w:position w:val="-10"/>
        </w:rPr>
        <w:object w:dxaOrig="240" w:dyaOrig="300">
          <v:shape id="_x0000_i2790" type="#_x0000_t75" style="width:12.25pt;height:14.95pt" o:ole="">
            <v:imagedata r:id="rId128" o:title=""/>
          </v:shape>
          <o:OLEObject Type="Embed" ProgID="Equation.DSMT4" ShapeID="_x0000_i2790" DrawAspect="Content" ObjectID="_1535270329" r:id="rId129"/>
        </w:object>
      </w:r>
      <w:r>
        <w:rPr>
          <w:rFonts w:hint="eastAsia"/>
        </w:rPr>
        <w:t>和</w:t>
      </w:r>
      <w:r w:rsidRPr="006D3DE2">
        <w:rPr>
          <w:position w:val="-10"/>
        </w:rPr>
        <w:object w:dxaOrig="240" w:dyaOrig="300">
          <v:shape id="_x0000_i2791" type="#_x0000_t75" style="width:12.25pt;height:14.95pt" o:ole="">
            <v:imagedata r:id="rId130" o:title=""/>
          </v:shape>
          <o:OLEObject Type="Embed" ProgID="Equation.DSMT4" ShapeID="_x0000_i2791" DrawAspect="Content" ObjectID="_1535270330" r:id="rId131"/>
        </w:object>
      </w:r>
    </w:p>
    <w:p w:rsidR="003F4C37" w:rsidRDefault="003F4C37" w:rsidP="003F4C37">
      <w:pPr>
        <w:pStyle w:val="MTDisplayEquation"/>
      </w:pPr>
      <w:r>
        <w:tab/>
      </w:r>
      <w:r w:rsidRPr="003F4C37">
        <w:rPr>
          <w:position w:val="-16"/>
        </w:rPr>
        <w:object w:dxaOrig="2740" w:dyaOrig="420">
          <v:shape id="_x0000_i2939" type="#_x0000_t75" style="width:137.2pt;height:21.05pt" o:ole="">
            <v:imagedata r:id="rId132" o:title=""/>
          </v:shape>
          <o:OLEObject Type="Embed" ProgID="Equation.DSMT4" ShapeID="_x0000_i2939" DrawAspect="Content" ObjectID="_1535270331" r:id="rId13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E7E64">
          <w:rPr>
            <w:noProof/>
          </w:rPr>
          <w:instrText>29</w:instrText>
        </w:r>
      </w:fldSimple>
      <w:r>
        <w:instrText>)</w:instrText>
      </w:r>
      <w:r>
        <w:fldChar w:fldCharType="end"/>
      </w:r>
    </w:p>
    <w:p w:rsidR="003F4C37" w:rsidRDefault="003F4C37" w:rsidP="003F4C37">
      <w:pPr>
        <w:pStyle w:val="MTDisplayEquation"/>
      </w:pPr>
      <w:r>
        <w:tab/>
      </w:r>
      <w:r w:rsidRPr="003F4C37">
        <w:rPr>
          <w:position w:val="-16"/>
        </w:rPr>
        <w:object w:dxaOrig="2780" w:dyaOrig="420">
          <v:shape id="_x0000_i3089" type="#_x0000_t75" style="width:139.25pt;height:21.05pt" o:ole="">
            <v:imagedata r:id="rId134" o:title=""/>
          </v:shape>
          <o:OLEObject Type="Embed" ProgID="Equation.DSMT4" ShapeID="_x0000_i3089" DrawAspect="Content" ObjectID="_1535270332" r:id="rId13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E7E64">
          <w:rPr>
            <w:noProof/>
          </w:rPr>
          <w:instrText>30</w:instrText>
        </w:r>
      </w:fldSimple>
      <w:r>
        <w:instrText>)</w:instrText>
      </w:r>
      <w:r>
        <w:fldChar w:fldCharType="end"/>
      </w:r>
    </w:p>
    <w:p w:rsidR="003F4C37" w:rsidRDefault="003F4C37" w:rsidP="003F4C37">
      <w:r>
        <w:rPr>
          <w:rFonts w:hint="eastAsia"/>
        </w:rPr>
        <w:t>式（</w:t>
      </w:r>
      <w:r>
        <w:rPr>
          <w:rFonts w:hint="eastAsia"/>
        </w:rPr>
        <w:t>29</w:t>
      </w:r>
      <w:r>
        <w:rPr>
          <w:rFonts w:hint="eastAsia"/>
        </w:rPr>
        <w:t>）和式（</w:t>
      </w:r>
      <w:r>
        <w:rPr>
          <w:rFonts w:hint="eastAsia"/>
        </w:rPr>
        <w:t>30</w:t>
      </w:r>
      <w:r>
        <w:rPr>
          <w:rFonts w:hint="eastAsia"/>
        </w:rPr>
        <w:t>）中</w:t>
      </w:r>
    </w:p>
    <w:p w:rsidR="00E95C6A" w:rsidRDefault="00E95C6A" w:rsidP="00E95C6A">
      <w:pPr>
        <w:pStyle w:val="MTDisplayEquation"/>
      </w:pPr>
      <w:r>
        <w:tab/>
      </w:r>
      <w:r w:rsidRPr="00E95C6A">
        <w:rPr>
          <w:position w:val="-20"/>
        </w:rPr>
        <w:object w:dxaOrig="2720" w:dyaOrig="540">
          <v:shape id="_x0000_i3241" type="#_x0000_t75" style="width:135.85pt;height:27.15pt" o:ole="">
            <v:imagedata r:id="rId136" o:title=""/>
          </v:shape>
          <o:OLEObject Type="Embed" ProgID="Equation.DSMT4" ShapeID="_x0000_i3241" DrawAspect="Content" ObjectID="_1535270333" r:id="rId13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E7E64">
          <w:rPr>
            <w:noProof/>
          </w:rPr>
          <w:instrText>31</w:instrText>
        </w:r>
      </w:fldSimple>
      <w:r>
        <w:instrText>)</w:instrText>
      </w:r>
      <w:r>
        <w:fldChar w:fldCharType="end"/>
      </w:r>
    </w:p>
    <w:p w:rsidR="00E95C6A" w:rsidRDefault="00E95C6A" w:rsidP="00E95C6A">
      <w:pPr>
        <w:pStyle w:val="MTDisplayEquation"/>
      </w:pPr>
      <w:r>
        <w:tab/>
      </w:r>
      <w:r w:rsidRPr="00E95C6A">
        <w:rPr>
          <w:position w:val="-20"/>
        </w:rPr>
        <w:object w:dxaOrig="2780" w:dyaOrig="600">
          <v:shape id="_x0000_i3395" type="#_x0000_t75" style="width:139.25pt;height:29.9pt" o:ole="">
            <v:imagedata r:id="rId138" o:title=""/>
          </v:shape>
          <o:OLEObject Type="Embed" ProgID="Equation.DSMT4" ShapeID="_x0000_i3395" DrawAspect="Content" ObjectID="_1535270334" r:id="rId13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E7E64">
          <w:rPr>
            <w:noProof/>
          </w:rPr>
          <w:instrText>32</w:instrText>
        </w:r>
      </w:fldSimple>
      <w:r>
        <w:instrText>)</w:instrText>
      </w:r>
      <w:r>
        <w:fldChar w:fldCharType="end"/>
      </w:r>
    </w:p>
    <w:p w:rsidR="00C95D6F" w:rsidRDefault="00C95D6F" w:rsidP="00C95D6F">
      <w:r>
        <w:rPr>
          <w:rFonts w:hint="eastAsia"/>
        </w:rPr>
        <w:t>为得到非静压速度场，必须先计算动压力</w:t>
      </w:r>
      <w:r w:rsidRPr="00C95D6F">
        <w:rPr>
          <w:rFonts w:hint="eastAsia"/>
          <w:i/>
        </w:rPr>
        <w:t>p</w:t>
      </w:r>
      <w:r>
        <w:rPr>
          <w:rFonts w:hint="eastAsia"/>
        </w:rPr>
        <w:t>，由式（</w:t>
      </w:r>
      <w:r>
        <w:rPr>
          <w:rFonts w:hint="eastAsia"/>
        </w:rPr>
        <w:t>16</w:t>
      </w:r>
      <w:r>
        <w:rPr>
          <w:rFonts w:hint="eastAsia"/>
        </w:rPr>
        <w:t>），（</w:t>
      </w:r>
      <w:r>
        <w:rPr>
          <w:rFonts w:hint="eastAsia"/>
        </w:rPr>
        <w:t>18</w:t>
      </w:r>
      <w:r>
        <w:rPr>
          <w:rFonts w:hint="eastAsia"/>
        </w:rPr>
        <w:t>）</w:t>
      </w:r>
    </w:p>
    <w:p w:rsidR="00C95D6F" w:rsidRDefault="00C95D6F" w:rsidP="00C95D6F">
      <w:pPr>
        <w:pStyle w:val="MTDisplayEquation"/>
      </w:pPr>
      <w:r>
        <w:tab/>
      </w:r>
      <w:r w:rsidR="00A9769B" w:rsidRPr="00A9769B">
        <w:rPr>
          <w:position w:val="-24"/>
        </w:rPr>
        <w:object w:dxaOrig="2540" w:dyaOrig="639">
          <v:shape id="_x0000_i3553" type="#_x0000_t75" style="width:127pt;height:31.9pt" o:ole="">
            <v:imagedata r:id="rId140" o:title=""/>
          </v:shape>
          <o:OLEObject Type="Embed" ProgID="Equation.DSMT4" ShapeID="_x0000_i3553" DrawAspect="Content" ObjectID="_1535270335" r:id="rId14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E7E64">
          <w:rPr>
            <w:noProof/>
          </w:rPr>
          <w:instrText>33</w:instrText>
        </w:r>
      </w:fldSimple>
      <w:r>
        <w:instrText>)</w:instrText>
      </w:r>
      <w:r>
        <w:fldChar w:fldCharType="end"/>
      </w:r>
    </w:p>
    <w:p w:rsidR="00A9769B" w:rsidRDefault="00A9769B" w:rsidP="00A9769B">
      <w:pPr>
        <w:pStyle w:val="MTDisplayEquation"/>
      </w:pPr>
      <w:r>
        <w:tab/>
      </w:r>
      <w:r w:rsidRPr="00A9769B">
        <w:rPr>
          <w:position w:val="-26"/>
        </w:rPr>
        <w:object w:dxaOrig="2520" w:dyaOrig="680">
          <v:shape id="_x0000_i3711" type="#_x0000_t75" style="width:126.35pt;height:33.95pt" o:ole="">
            <v:imagedata r:id="rId142" o:title=""/>
          </v:shape>
          <o:OLEObject Type="Embed" ProgID="Equation.DSMT4" ShapeID="_x0000_i3711" DrawAspect="Content" ObjectID="_1535270336" r:id="rId14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E7E64">
          <w:rPr>
            <w:noProof/>
          </w:rPr>
          <w:instrText>34</w:instrText>
        </w:r>
      </w:fldSimple>
      <w:r>
        <w:instrText>)</w:instrText>
      </w:r>
      <w:r>
        <w:fldChar w:fldCharType="end"/>
      </w:r>
    </w:p>
    <w:p w:rsidR="00A9769B" w:rsidRDefault="00A9769B" w:rsidP="00A9769B">
      <w:pPr>
        <w:pStyle w:val="MTDisplayEquation"/>
      </w:pPr>
      <w:r>
        <w:tab/>
      </w:r>
      <w:r w:rsidRPr="00A9769B">
        <w:rPr>
          <w:position w:val="-24"/>
        </w:rPr>
        <w:object w:dxaOrig="2040" w:dyaOrig="620">
          <v:shape id="_x0000_i3871" type="#_x0000_t75" style="width:101.9pt;height:31.25pt" o:ole="">
            <v:imagedata r:id="rId144" o:title=""/>
          </v:shape>
          <o:OLEObject Type="Embed" ProgID="Equation.DSMT4" ShapeID="_x0000_i3871" DrawAspect="Content" ObjectID="_1535270337" r:id="rId14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E7E64">
          <w:rPr>
            <w:noProof/>
          </w:rPr>
          <w:instrText>35</w:instrText>
        </w:r>
      </w:fldSimple>
      <w:r>
        <w:instrText>)</w:instrText>
      </w:r>
      <w:r>
        <w:fldChar w:fldCharType="end"/>
      </w:r>
    </w:p>
    <w:p w:rsidR="00540F9C" w:rsidRDefault="00540F9C" w:rsidP="00540F9C">
      <w:r>
        <w:rPr>
          <w:rFonts w:hint="eastAsia"/>
        </w:rPr>
        <w:t>其中</w:t>
      </w:r>
      <w:r w:rsidRPr="00540F9C">
        <w:rPr>
          <w:rFonts w:hint="eastAsia"/>
          <w:i/>
        </w:rPr>
        <w:t>k</w:t>
      </w:r>
      <w:r>
        <w:rPr>
          <w:i/>
        </w:rPr>
        <w:t xml:space="preserve"> </w:t>
      </w:r>
      <w:r>
        <w:t>= 1</w:t>
      </w:r>
      <w:r>
        <w:rPr>
          <w:rFonts w:hint="eastAsia"/>
        </w:rPr>
        <w:t xml:space="preserve">, </w:t>
      </w:r>
      <w:r>
        <w:t>2</w:t>
      </w:r>
      <w:r>
        <w:rPr>
          <w:rFonts w:hint="eastAsia"/>
        </w:rPr>
        <w:t>表示第</w:t>
      </w:r>
      <w:r w:rsidRPr="00540F9C">
        <w:rPr>
          <w:rFonts w:hint="eastAsia"/>
          <w:i/>
        </w:rPr>
        <w:t>k</w:t>
      </w:r>
      <w:r>
        <w:rPr>
          <w:rFonts w:hint="eastAsia"/>
        </w:rPr>
        <w:t>步龙格</w:t>
      </w:r>
      <w:r>
        <w:rPr>
          <w:rFonts w:hint="eastAsia"/>
        </w:rPr>
        <w:t>-</w:t>
      </w:r>
      <w:r>
        <w:rPr>
          <w:rFonts w:hint="eastAsia"/>
        </w:rPr>
        <w:t>库塔积分。</w:t>
      </w:r>
    </w:p>
    <w:p w:rsidR="00217BC5" w:rsidRDefault="000513D2" w:rsidP="00540F9C">
      <w:r>
        <w:rPr>
          <w:rFonts w:hint="eastAsia"/>
        </w:rPr>
        <w:t>代入</w:t>
      </w:r>
      <w:r w:rsidR="00217BC5">
        <w:rPr>
          <w:rFonts w:hint="eastAsia"/>
        </w:rPr>
        <w:t>方程（</w:t>
      </w:r>
      <w:r>
        <w:rPr>
          <w:rFonts w:hint="eastAsia"/>
        </w:rPr>
        <w:t>3</w:t>
      </w:r>
      <w:r w:rsidR="00217BC5">
        <w:rPr>
          <w:rFonts w:hint="eastAsia"/>
        </w:rPr>
        <w:t>），（</w:t>
      </w:r>
      <w:r w:rsidR="00217BC5">
        <w:rPr>
          <w:rFonts w:hint="eastAsia"/>
        </w:rPr>
        <w:t>4</w:t>
      </w:r>
      <w:r w:rsidR="00217BC5">
        <w:rPr>
          <w:rFonts w:hint="eastAsia"/>
        </w:rPr>
        <w:t>）</w:t>
      </w:r>
      <w:r>
        <w:rPr>
          <w:rFonts w:hint="eastAsia"/>
        </w:rPr>
        <w:t>，</w:t>
      </w:r>
      <w:r w:rsidR="00217BC5">
        <w:rPr>
          <w:rFonts w:hint="eastAsia"/>
        </w:rPr>
        <w:t>连续方程（</w:t>
      </w:r>
      <w:r w:rsidR="00217BC5">
        <w:rPr>
          <w:rFonts w:hint="eastAsia"/>
        </w:rPr>
        <w:t>1</w:t>
      </w:r>
      <w:r w:rsidR="00217BC5">
        <w:rPr>
          <w:rFonts w:hint="eastAsia"/>
        </w:rPr>
        <w:t>）</w:t>
      </w:r>
      <w:r>
        <w:rPr>
          <w:rFonts w:hint="eastAsia"/>
        </w:rPr>
        <w:t>可表达成如下形式：</w:t>
      </w:r>
    </w:p>
    <w:p w:rsidR="000513D2" w:rsidRDefault="000513D2" w:rsidP="000513D2">
      <w:pPr>
        <w:pStyle w:val="MTDisplayEquation"/>
      </w:pPr>
      <w:r>
        <w:tab/>
      </w:r>
      <w:r w:rsidRPr="000513D2">
        <w:rPr>
          <w:position w:val="-26"/>
        </w:rPr>
        <w:object w:dxaOrig="3260" w:dyaOrig="600">
          <v:shape id="_x0000_i4033" type="#_x0000_t75" style="width:163pt;height:29.9pt" o:ole="">
            <v:imagedata r:id="rId146" o:title=""/>
          </v:shape>
          <o:OLEObject Type="Embed" ProgID="Equation.DSMT4" ShapeID="_x0000_i4033" DrawAspect="Content" ObjectID="_1535270338" r:id="rId14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E7E64">
          <w:rPr>
            <w:noProof/>
          </w:rPr>
          <w:instrText>36</w:instrText>
        </w:r>
      </w:fldSimple>
      <w:r>
        <w:instrText>)</w:instrText>
      </w:r>
      <w:r>
        <w:fldChar w:fldCharType="end"/>
      </w:r>
    </w:p>
    <w:p w:rsidR="000513D2" w:rsidRDefault="000513D2" w:rsidP="000513D2">
      <w:r>
        <w:rPr>
          <w:rFonts w:hint="eastAsia"/>
        </w:rPr>
        <w:t>再代入式（</w:t>
      </w:r>
      <w:r>
        <w:rPr>
          <w:rFonts w:hint="eastAsia"/>
        </w:rPr>
        <w:t>33</w:t>
      </w:r>
      <w:r>
        <w:rPr>
          <w:rFonts w:hint="eastAsia"/>
        </w:rPr>
        <w:t>）</w:t>
      </w:r>
      <w:r>
        <w:rPr>
          <w:rFonts w:hint="eastAsia"/>
        </w:rPr>
        <w:t>~</w:t>
      </w:r>
      <w:r>
        <w:rPr>
          <w:rFonts w:hint="eastAsia"/>
        </w:rPr>
        <w:t>式（</w:t>
      </w:r>
      <w:r>
        <w:rPr>
          <w:rFonts w:hint="eastAsia"/>
        </w:rPr>
        <w:t>35</w:t>
      </w:r>
      <w:bookmarkStart w:id="1" w:name="_GoBack"/>
      <w:bookmarkEnd w:id="1"/>
      <w:r>
        <w:rPr>
          <w:rFonts w:hint="eastAsia"/>
        </w:rPr>
        <w:t>），可得到动压力修正方程，</w:t>
      </w:r>
      <w:r w:rsidR="009E7E64">
        <w:rPr>
          <w:rFonts w:hint="eastAsia"/>
        </w:rPr>
        <w:t>即</w:t>
      </w:r>
      <w:r w:rsidR="009E7E64" w:rsidRPr="009E7E64">
        <w:rPr>
          <w:position w:val="-12"/>
        </w:rPr>
        <w:object w:dxaOrig="720" w:dyaOrig="340">
          <v:shape id="_x0000_i4036" type="#_x0000_t75" style="width:36pt;height:17pt" o:ole="">
            <v:imagedata r:id="rId148" o:title=""/>
          </v:shape>
          <o:OLEObject Type="Embed" ProgID="Equation.DSMT4" ShapeID="_x0000_i4036" DrawAspect="Content" ObjectID="_1535270339" r:id="rId149"/>
        </w:object>
      </w:r>
      <w:r w:rsidR="009E7E64">
        <w:t xml:space="preserve"> </w:t>
      </w:r>
      <w:r w:rsidR="009E7E64">
        <w:rPr>
          <w:rFonts w:hint="eastAsia"/>
        </w:rPr>
        <w:t>坐标系下的泊松方程：</w:t>
      </w:r>
    </w:p>
    <w:p w:rsidR="009E7E64" w:rsidRPr="000513D2" w:rsidRDefault="009E7E64" w:rsidP="009E7E64">
      <w:pPr>
        <w:pStyle w:val="MTDisplayEquation"/>
        <w:rPr>
          <w:rFonts w:hint="eastAsia"/>
        </w:rPr>
      </w:pPr>
      <w:r>
        <w:tab/>
      </w:r>
      <w:r w:rsidR="000C55B5" w:rsidRPr="000C55B5">
        <w:rPr>
          <w:position w:val="-96"/>
        </w:rPr>
        <w:object w:dxaOrig="4520" w:dyaOrig="2020">
          <v:shape id="_x0000_i4208" type="#_x0000_t75" style="width:226.2pt;height:101.2pt" o:ole="">
            <v:imagedata r:id="rId150" o:title=""/>
          </v:shape>
          <o:OLEObject Type="Embed" ProgID="Equation.DSMT4" ShapeID="_x0000_i4208" DrawAspect="Content" ObjectID="_1535270340" r:id="rId15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37</w:instrText>
        </w:r>
      </w:fldSimple>
      <w:r>
        <w:instrText>)</w:instrText>
      </w:r>
      <w:r>
        <w:fldChar w:fldCharType="end"/>
      </w:r>
    </w:p>
    <w:p w:rsidR="00323961" w:rsidRPr="00242E2B" w:rsidRDefault="00323961" w:rsidP="00E72965">
      <w:pPr>
        <w:pStyle w:val="a7"/>
        <w:numPr>
          <w:ilvl w:val="1"/>
          <w:numId w:val="1"/>
        </w:numPr>
        <w:ind w:left="0" w:firstLineChars="0" w:firstLine="0"/>
        <w:rPr>
          <w:b/>
          <w:sz w:val="24"/>
        </w:rPr>
      </w:pPr>
      <w:r w:rsidRPr="00242E2B">
        <w:rPr>
          <w:rFonts w:hint="eastAsia"/>
          <w:b/>
          <w:sz w:val="24"/>
        </w:rPr>
        <w:t>边界条件</w:t>
      </w:r>
    </w:p>
    <w:p w:rsidR="007D3328" w:rsidRDefault="007D3328" w:rsidP="00323961">
      <w:pPr>
        <w:pStyle w:val="MTDisplayEquation"/>
      </w:pPr>
    </w:p>
    <w:p w:rsidR="00323961" w:rsidRPr="00DE3ADE" w:rsidRDefault="00323961"/>
    <w:sectPr w:rsidR="00323961" w:rsidRPr="00DE3ADE" w:rsidSect="00DE3ADE">
      <w:pgSz w:w="11906" w:h="16838"/>
      <w:pgMar w:top="1985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222" w:rsidRDefault="00DD3222" w:rsidP="00DE3ADE">
      <w:r>
        <w:separator/>
      </w:r>
    </w:p>
  </w:endnote>
  <w:endnote w:type="continuationSeparator" w:id="0">
    <w:p w:rsidR="00DD3222" w:rsidRDefault="00DD3222" w:rsidP="00DE3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222" w:rsidRDefault="00DD3222" w:rsidP="00DE3ADE">
      <w:r>
        <w:separator/>
      </w:r>
    </w:p>
  </w:footnote>
  <w:footnote w:type="continuationSeparator" w:id="0">
    <w:p w:rsidR="00DD3222" w:rsidRDefault="00DD3222" w:rsidP="00DE3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F0904"/>
    <w:multiLevelType w:val="multilevel"/>
    <w:tmpl w:val="95FC5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656"/>
    <w:rsid w:val="00047514"/>
    <w:rsid w:val="000513D2"/>
    <w:rsid w:val="000B5FDB"/>
    <w:rsid w:val="000C1F23"/>
    <w:rsid w:val="000C55B5"/>
    <w:rsid w:val="001059BB"/>
    <w:rsid w:val="001524A9"/>
    <w:rsid w:val="001743D0"/>
    <w:rsid w:val="001B485F"/>
    <w:rsid w:val="001D4ECD"/>
    <w:rsid w:val="00217BC5"/>
    <w:rsid w:val="0025140E"/>
    <w:rsid w:val="00266A16"/>
    <w:rsid w:val="002C3542"/>
    <w:rsid w:val="002D0E5E"/>
    <w:rsid w:val="00301D40"/>
    <w:rsid w:val="00323961"/>
    <w:rsid w:val="00352D73"/>
    <w:rsid w:val="0035322B"/>
    <w:rsid w:val="003A43E1"/>
    <w:rsid w:val="003F4C37"/>
    <w:rsid w:val="004010D4"/>
    <w:rsid w:val="00405639"/>
    <w:rsid w:val="00414F74"/>
    <w:rsid w:val="0044502B"/>
    <w:rsid w:val="004A316D"/>
    <w:rsid w:val="00526053"/>
    <w:rsid w:val="00540F9C"/>
    <w:rsid w:val="005429B8"/>
    <w:rsid w:val="0056140D"/>
    <w:rsid w:val="0056174A"/>
    <w:rsid w:val="005A65CD"/>
    <w:rsid w:val="005E7BB5"/>
    <w:rsid w:val="006D5443"/>
    <w:rsid w:val="00716A1A"/>
    <w:rsid w:val="0074401D"/>
    <w:rsid w:val="0078297F"/>
    <w:rsid w:val="00784C7F"/>
    <w:rsid w:val="00796376"/>
    <w:rsid w:val="007A21A0"/>
    <w:rsid w:val="007A44D4"/>
    <w:rsid w:val="007B36F8"/>
    <w:rsid w:val="007D3328"/>
    <w:rsid w:val="00852656"/>
    <w:rsid w:val="008A47A0"/>
    <w:rsid w:val="008C60D4"/>
    <w:rsid w:val="009E7E64"/>
    <w:rsid w:val="009F4CF1"/>
    <w:rsid w:val="00A53C65"/>
    <w:rsid w:val="00A9769B"/>
    <w:rsid w:val="00AC6598"/>
    <w:rsid w:val="00B05B41"/>
    <w:rsid w:val="00B3685C"/>
    <w:rsid w:val="00BE0465"/>
    <w:rsid w:val="00BE59FF"/>
    <w:rsid w:val="00BE74B0"/>
    <w:rsid w:val="00BF2BF5"/>
    <w:rsid w:val="00C11EB0"/>
    <w:rsid w:val="00C57B6D"/>
    <w:rsid w:val="00C61757"/>
    <w:rsid w:val="00C95D6F"/>
    <w:rsid w:val="00CA0F6D"/>
    <w:rsid w:val="00CA352E"/>
    <w:rsid w:val="00CD2EC5"/>
    <w:rsid w:val="00CD6FD0"/>
    <w:rsid w:val="00CE5785"/>
    <w:rsid w:val="00D017A6"/>
    <w:rsid w:val="00D30D32"/>
    <w:rsid w:val="00D514B8"/>
    <w:rsid w:val="00D520C1"/>
    <w:rsid w:val="00D71336"/>
    <w:rsid w:val="00D94BDA"/>
    <w:rsid w:val="00DD3222"/>
    <w:rsid w:val="00DE3ADE"/>
    <w:rsid w:val="00DF03E1"/>
    <w:rsid w:val="00E071F6"/>
    <w:rsid w:val="00E72965"/>
    <w:rsid w:val="00E75153"/>
    <w:rsid w:val="00E95C6A"/>
    <w:rsid w:val="00F04AE4"/>
    <w:rsid w:val="00F448ED"/>
    <w:rsid w:val="00FA0CA5"/>
    <w:rsid w:val="00FF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BAB26"/>
  <w15:chartTrackingRefBased/>
  <w15:docId w15:val="{E877E0C7-0620-4D11-872D-B222289FE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3A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3A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3A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3ADE"/>
    <w:rPr>
      <w:sz w:val="18"/>
      <w:szCs w:val="18"/>
    </w:rPr>
  </w:style>
  <w:style w:type="character" w:customStyle="1" w:styleId="MTEquationSection">
    <w:name w:val="MTEquationSection"/>
    <w:basedOn w:val="a0"/>
    <w:rsid w:val="00323961"/>
    <w:rPr>
      <w:rFonts w:ascii="Times New Roman" w:eastAsia="宋体" w:hAnsi="Times New Roman"/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323961"/>
    <w:pPr>
      <w:tabs>
        <w:tab w:val="center" w:pos="4540"/>
        <w:tab w:val="right" w:pos="9080"/>
      </w:tabs>
    </w:pPr>
  </w:style>
  <w:style w:type="character" w:customStyle="1" w:styleId="MTDisplayEquation0">
    <w:name w:val="MTDisplayEquation 字符"/>
    <w:basedOn w:val="a0"/>
    <w:link w:val="MTDisplayEquation"/>
    <w:rsid w:val="00323961"/>
    <w:rPr>
      <w:rFonts w:ascii="Times New Roman" w:eastAsia="宋体" w:hAnsi="Times New Roman"/>
    </w:rPr>
  </w:style>
  <w:style w:type="paragraph" w:styleId="a7">
    <w:name w:val="List Paragraph"/>
    <w:basedOn w:val="a"/>
    <w:link w:val="a8"/>
    <w:uiPriority w:val="34"/>
    <w:qFormat/>
    <w:rsid w:val="00323961"/>
    <w:pPr>
      <w:ind w:firstLineChars="200" w:firstLine="420"/>
    </w:pPr>
  </w:style>
  <w:style w:type="character" w:customStyle="1" w:styleId="a8">
    <w:name w:val="列出段落 字符"/>
    <w:basedOn w:val="a0"/>
    <w:link w:val="a7"/>
    <w:uiPriority w:val="34"/>
    <w:rsid w:val="00323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1" Type="http://schemas.openxmlformats.org/officeDocument/2006/relationships/image" Target="media/image8.wmf"/><Relationship Id="rId42" Type="http://schemas.openxmlformats.org/officeDocument/2006/relationships/image" Target="media/image17.wmf"/><Relationship Id="rId63" Type="http://schemas.openxmlformats.org/officeDocument/2006/relationships/image" Target="media/image27.wmf"/><Relationship Id="rId84" Type="http://schemas.openxmlformats.org/officeDocument/2006/relationships/oleObject" Target="embeddings/oleObject42.bin"/><Relationship Id="rId138" Type="http://schemas.openxmlformats.org/officeDocument/2006/relationships/image" Target="media/image62.wmf"/><Relationship Id="rId107" Type="http://schemas.openxmlformats.org/officeDocument/2006/relationships/image" Target="media/image47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5.bin"/><Relationship Id="rId74" Type="http://schemas.openxmlformats.org/officeDocument/2006/relationships/image" Target="media/image32.wmf"/><Relationship Id="rId128" Type="http://schemas.openxmlformats.org/officeDocument/2006/relationships/image" Target="media/image57.wmf"/><Relationship Id="rId149" Type="http://schemas.openxmlformats.org/officeDocument/2006/relationships/oleObject" Target="embeddings/oleObject76.bin"/><Relationship Id="rId5" Type="http://schemas.openxmlformats.org/officeDocument/2006/relationships/footnotes" Target="footnotes.xml"/><Relationship Id="rId95" Type="http://schemas.openxmlformats.org/officeDocument/2006/relationships/image" Target="media/image41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0.wmf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4.bin"/><Relationship Id="rId113" Type="http://schemas.openxmlformats.org/officeDocument/2006/relationships/image" Target="media/image50.wmf"/><Relationship Id="rId118" Type="http://schemas.openxmlformats.org/officeDocument/2006/relationships/oleObject" Target="embeddings/oleObject60.bin"/><Relationship Id="rId134" Type="http://schemas.openxmlformats.org/officeDocument/2006/relationships/image" Target="media/image60.wmf"/><Relationship Id="rId139" Type="http://schemas.openxmlformats.org/officeDocument/2006/relationships/oleObject" Target="embeddings/oleObject71.bin"/><Relationship Id="rId80" Type="http://schemas.openxmlformats.org/officeDocument/2006/relationships/oleObject" Target="embeddings/oleObject40.bin"/><Relationship Id="rId85" Type="http://schemas.openxmlformats.org/officeDocument/2006/relationships/image" Target="media/image37.wmf"/><Relationship Id="rId150" Type="http://schemas.openxmlformats.org/officeDocument/2006/relationships/image" Target="media/image68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59" Type="http://schemas.openxmlformats.org/officeDocument/2006/relationships/image" Target="media/image25.wmf"/><Relationship Id="rId103" Type="http://schemas.openxmlformats.org/officeDocument/2006/relationships/image" Target="media/image45.wmf"/><Relationship Id="rId108" Type="http://schemas.openxmlformats.org/officeDocument/2006/relationships/oleObject" Target="embeddings/oleObject55.bin"/><Relationship Id="rId124" Type="http://schemas.openxmlformats.org/officeDocument/2006/relationships/image" Target="media/image55.wmf"/><Relationship Id="rId129" Type="http://schemas.openxmlformats.org/officeDocument/2006/relationships/oleObject" Target="embeddings/oleObject66.bin"/><Relationship Id="rId54" Type="http://schemas.openxmlformats.org/officeDocument/2006/relationships/image" Target="media/image23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7.bin"/><Relationship Id="rId91" Type="http://schemas.openxmlformats.org/officeDocument/2006/relationships/image" Target="media/image39.wmf"/><Relationship Id="rId96" Type="http://schemas.openxmlformats.org/officeDocument/2006/relationships/oleObject" Target="embeddings/oleObject49.bin"/><Relationship Id="rId140" Type="http://schemas.openxmlformats.org/officeDocument/2006/relationships/image" Target="media/image63.wmf"/><Relationship Id="rId145" Type="http://schemas.openxmlformats.org/officeDocument/2006/relationships/oleObject" Target="embeddings/oleObject7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8.bin"/><Relationship Id="rId119" Type="http://schemas.openxmlformats.org/officeDocument/2006/relationships/image" Target="media/image53.wmf"/><Relationship Id="rId44" Type="http://schemas.openxmlformats.org/officeDocument/2006/relationships/image" Target="media/image18.wmf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81" Type="http://schemas.openxmlformats.org/officeDocument/2006/relationships/image" Target="media/image35.wmf"/><Relationship Id="rId86" Type="http://schemas.openxmlformats.org/officeDocument/2006/relationships/oleObject" Target="embeddings/oleObject43.bin"/><Relationship Id="rId130" Type="http://schemas.openxmlformats.org/officeDocument/2006/relationships/image" Target="media/image58.wmf"/><Relationship Id="rId135" Type="http://schemas.openxmlformats.org/officeDocument/2006/relationships/oleObject" Target="embeddings/oleObject69.bin"/><Relationship Id="rId151" Type="http://schemas.openxmlformats.org/officeDocument/2006/relationships/oleObject" Target="embeddings/oleObject77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109" Type="http://schemas.openxmlformats.org/officeDocument/2006/relationships/image" Target="media/image48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8.bin"/><Relationship Id="rId97" Type="http://schemas.openxmlformats.org/officeDocument/2006/relationships/image" Target="media/image42.wmf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1.bin"/><Relationship Id="rId125" Type="http://schemas.openxmlformats.org/officeDocument/2006/relationships/oleObject" Target="embeddings/oleObject64.bin"/><Relationship Id="rId141" Type="http://schemas.openxmlformats.org/officeDocument/2006/relationships/oleObject" Target="embeddings/oleObject72.bin"/><Relationship Id="rId146" Type="http://schemas.openxmlformats.org/officeDocument/2006/relationships/image" Target="media/image66.wmf"/><Relationship Id="rId7" Type="http://schemas.openxmlformats.org/officeDocument/2006/relationships/image" Target="media/image1.wmf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7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6.bin"/><Relationship Id="rId115" Type="http://schemas.openxmlformats.org/officeDocument/2006/relationships/image" Target="media/image51.wmf"/><Relationship Id="rId131" Type="http://schemas.openxmlformats.org/officeDocument/2006/relationships/oleObject" Target="embeddings/oleObject67.bin"/><Relationship Id="rId136" Type="http://schemas.openxmlformats.org/officeDocument/2006/relationships/image" Target="media/image61.wmf"/><Relationship Id="rId61" Type="http://schemas.openxmlformats.org/officeDocument/2006/relationships/image" Target="media/image26.wmf"/><Relationship Id="rId82" Type="http://schemas.openxmlformats.org/officeDocument/2006/relationships/oleObject" Target="embeddings/oleObject41.bin"/><Relationship Id="rId152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51.bin"/><Relationship Id="rId105" Type="http://schemas.openxmlformats.org/officeDocument/2006/relationships/image" Target="media/image46.wmf"/><Relationship Id="rId126" Type="http://schemas.openxmlformats.org/officeDocument/2006/relationships/image" Target="media/image56.wmf"/><Relationship Id="rId147" Type="http://schemas.openxmlformats.org/officeDocument/2006/relationships/oleObject" Target="embeddings/oleObject75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1.wmf"/><Relationship Id="rId93" Type="http://schemas.openxmlformats.org/officeDocument/2006/relationships/image" Target="media/image40.wmf"/><Relationship Id="rId98" Type="http://schemas.openxmlformats.org/officeDocument/2006/relationships/oleObject" Target="embeddings/oleObject50.bin"/><Relationship Id="rId121" Type="http://schemas.openxmlformats.org/officeDocument/2006/relationships/image" Target="media/image54.wmf"/><Relationship Id="rId142" Type="http://schemas.openxmlformats.org/officeDocument/2006/relationships/image" Target="media/image64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3.bin"/><Relationship Id="rId116" Type="http://schemas.openxmlformats.org/officeDocument/2006/relationships/oleObject" Target="embeddings/oleObject59.bin"/><Relationship Id="rId137" Type="http://schemas.openxmlformats.org/officeDocument/2006/relationships/oleObject" Target="embeddings/oleObject70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0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4.bin"/><Relationship Id="rId111" Type="http://schemas.openxmlformats.org/officeDocument/2006/relationships/image" Target="media/image49.wmf"/><Relationship Id="rId132" Type="http://schemas.openxmlformats.org/officeDocument/2006/relationships/image" Target="media/image59.wmf"/><Relationship Id="rId153" Type="http://schemas.openxmlformats.org/officeDocument/2006/relationships/theme" Target="theme/theme1.xml"/><Relationship Id="rId15" Type="http://schemas.openxmlformats.org/officeDocument/2006/relationships/image" Target="media/image5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4.wmf"/><Relationship Id="rId106" Type="http://schemas.openxmlformats.org/officeDocument/2006/relationships/oleObject" Target="embeddings/oleObject54.bin"/><Relationship Id="rId127" Type="http://schemas.openxmlformats.org/officeDocument/2006/relationships/oleObject" Target="embeddings/oleObject6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oleObject" Target="embeddings/oleObject62.bin"/><Relationship Id="rId143" Type="http://schemas.openxmlformats.org/officeDocument/2006/relationships/oleObject" Target="embeddings/oleObject73.bin"/><Relationship Id="rId148" Type="http://schemas.openxmlformats.org/officeDocument/2006/relationships/image" Target="media/image6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22.bin"/><Relationship Id="rId68" Type="http://schemas.openxmlformats.org/officeDocument/2006/relationships/image" Target="media/image29.wmf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7.bin"/><Relationship Id="rId133" Type="http://schemas.openxmlformats.org/officeDocument/2006/relationships/oleObject" Target="embeddings/oleObject68.bin"/><Relationship Id="rId16" Type="http://schemas.openxmlformats.org/officeDocument/2006/relationships/oleObject" Target="embeddings/oleObject5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8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63.bin"/><Relationship Id="rId144" Type="http://schemas.openxmlformats.org/officeDocument/2006/relationships/image" Target="media/image65.wmf"/><Relationship Id="rId90" Type="http://schemas.openxmlformats.org/officeDocument/2006/relationships/oleObject" Target="embeddings/oleObject4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2784</TotalTime>
  <Pages>5</Pages>
  <Words>1279</Words>
  <Characters>7296</Characters>
  <Application>Microsoft Office Word</Application>
  <DocSecurity>0</DocSecurity>
  <Lines>60</Lines>
  <Paragraphs>17</Paragraphs>
  <ScaleCrop>false</ScaleCrop>
  <Company/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Dongbin He</dc:creator>
  <cp:keywords/>
  <dc:description/>
  <cp:lastModifiedBy>Dongbin He</cp:lastModifiedBy>
  <cp:revision>27</cp:revision>
  <dcterms:created xsi:type="dcterms:W3CDTF">2016-09-10T12:48:00Z</dcterms:created>
  <dcterms:modified xsi:type="dcterms:W3CDTF">2016-09-13T02:49:00Z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