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rsidR="00997FFE" w:rsidRDefault="00997FFE" w:rsidP="00997FFE">
      <w:pPr>
        <w:ind w:firstLine="0"/>
        <w:jc w:val="center"/>
        <w:rPr>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sz w:val="32"/>
          <w:szCs w:val="32"/>
        </w:rPr>
      </w:pPr>
    </w:p>
    <w:p w:rsidR="00574A11" w:rsidRPr="008D56A9" w:rsidRDefault="00B114DA" w:rsidP="00574A11">
      <w:pPr>
        <w:ind w:firstLine="0"/>
        <w:jc w:val="center"/>
        <w:rPr>
          <w:sz w:val="24"/>
          <w:szCs w:val="24"/>
        </w:rPr>
      </w:pPr>
      <w:r>
        <w:rPr>
          <w:rFonts w:hint="eastAsia"/>
          <w:sz w:val="24"/>
          <w:szCs w:val="24"/>
        </w:rPr>
        <w:t>He Dongbin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E6409C">
        <w:rPr>
          <w:rFonts w:hint="eastAsia"/>
          <w:sz w:val="18"/>
          <w:szCs w:val="18"/>
        </w:rPr>
        <w:t xml:space="preserve"> numerical model based </w:t>
      </w:r>
      <w:r w:rsidR="00E6409C">
        <w:rPr>
          <w:sz w:val="18"/>
          <w:szCs w:val="18"/>
        </w:rPr>
        <w:t>on</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 xml:space="preserve">Therefore, this model can well simulate wave propagation over reef flats and be used to carry out research on </w:t>
      </w:r>
      <w:r w:rsidR="009A43AA">
        <w:rPr>
          <w:rFonts w:hint="eastAsia"/>
          <w:sz w:val="18"/>
          <w:szCs w:val="18"/>
        </w:rPr>
        <w:t>hyd</w:t>
      </w:r>
      <w:r w:rsidR="009A43AA">
        <w:rPr>
          <w:sz w:val="18"/>
          <w:szCs w:val="18"/>
        </w:rPr>
        <w:t>rodynamic performance around coral reefs.</w:t>
      </w:r>
    </w:p>
    <w:p w:rsidR="004864D7" w:rsidRPr="008D56A9"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Green-</w:t>
      </w:r>
      <w:proofErr w:type="spellStart"/>
      <w:r w:rsidR="00035ACE" w:rsidRPr="008D56A9">
        <w:rPr>
          <w:rFonts w:hint="eastAsia"/>
          <w:sz w:val="18"/>
          <w:szCs w:val="18"/>
        </w:rPr>
        <w:t>Naghdi</w:t>
      </w:r>
      <w:proofErr w:type="spellEnd"/>
      <w:r w:rsidR="00035ACE" w:rsidRPr="008D56A9">
        <w:rPr>
          <w:rFonts w:hint="eastAsia"/>
          <w:sz w:val="18"/>
          <w:szCs w:val="18"/>
        </w:rPr>
        <w:t xml:space="preserve"> </w:t>
      </w:r>
      <w:r w:rsidR="0010197A" w:rsidRPr="008D56A9">
        <w:rPr>
          <w:rFonts w:hint="eastAsia"/>
          <w:sz w:val="18"/>
          <w:szCs w:val="18"/>
        </w:rPr>
        <w:t xml:space="preserve">wave </w:t>
      </w:r>
      <w:r w:rsidR="00035ACE" w:rsidRPr="008D56A9">
        <w:rPr>
          <w:rFonts w:hint="eastAsia"/>
          <w:sz w:val="18"/>
          <w:szCs w:val="18"/>
        </w:rPr>
        <w:t>equations</w:t>
      </w:r>
      <w:r w:rsidR="00E4418F" w:rsidRPr="008D56A9">
        <w:rPr>
          <w:rFonts w:hint="eastAsia"/>
          <w:sz w:val="18"/>
          <w:szCs w:val="18"/>
        </w:rPr>
        <w:t xml:space="preserve">; </w:t>
      </w:r>
      <w:r w:rsidR="00964F71" w:rsidRPr="008D56A9">
        <w:rPr>
          <w:rFonts w:hint="eastAsia"/>
          <w:sz w:val="18"/>
          <w:szCs w:val="18"/>
        </w:rPr>
        <w:t>hybrid scheme; central</w:t>
      </w:r>
      <w:r w:rsidR="00DF3556">
        <w:rPr>
          <w:rFonts w:hint="eastAsia"/>
          <w:sz w:val="18"/>
          <w:szCs w:val="18"/>
        </w:rPr>
        <w:t xml:space="preserve"> upwind scheme</w:t>
      </w:r>
      <w:r w:rsidR="00964F71" w:rsidRPr="008D56A9">
        <w:rPr>
          <w:rFonts w:hint="eastAsia"/>
          <w:sz w:val="18"/>
          <w:szCs w:val="18"/>
        </w:rPr>
        <w:t>;</w:t>
      </w:r>
      <w:r w:rsidR="00B858FD">
        <w:rPr>
          <w:rFonts w:hint="eastAsia"/>
          <w:sz w:val="18"/>
          <w:szCs w:val="18"/>
        </w:rPr>
        <w:t xml:space="preserve"> moving shoreline;</w:t>
      </w:r>
      <w:r w:rsidR="00203A24">
        <w:rPr>
          <w:rFonts w:hint="eastAsia"/>
          <w:sz w:val="18"/>
          <w:szCs w:val="18"/>
        </w:rPr>
        <w:t xml:space="preserve"> wave breaking</w:t>
      </w:r>
    </w:p>
    <w:p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A29B83"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7A120A"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7A120A"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 </w:instrText>
      </w:r>
      <w:r w:rsidR="002F32A9">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EN.CITE.DATA </w:instrText>
      </w:r>
      <w:r w:rsidR="002F32A9">
        <w:rPr>
          <w:szCs w:val="21"/>
        </w:rPr>
      </w:r>
      <w:r w:rsidR="002F32A9">
        <w:rPr>
          <w:szCs w:val="21"/>
        </w:rPr>
        <w:fldChar w:fldCharType="end"/>
      </w:r>
      <w:r w:rsidR="00281E13">
        <w:rPr>
          <w:szCs w:val="21"/>
        </w:rPr>
      </w:r>
      <w:r w:rsidR="00281E13">
        <w:rPr>
          <w:szCs w:val="21"/>
        </w:rPr>
        <w:fldChar w:fldCharType="separate"/>
      </w:r>
      <w:r w:rsidR="002F32A9" w:rsidRPr="002F32A9">
        <w:rPr>
          <w:noProof/>
          <w:szCs w:val="21"/>
          <w:vertAlign w:val="superscript"/>
        </w:rPr>
        <w:t>[</w:t>
      </w:r>
      <w:hyperlink w:anchor="_ENREF_3" w:tooltip="丁军, 2015 #106" w:history="1">
        <w:r w:rsidR="007A120A" w:rsidRPr="002F32A9">
          <w:rPr>
            <w:noProof/>
            <w:szCs w:val="21"/>
            <w:vertAlign w:val="superscript"/>
          </w:rPr>
          <w:t>3-5</w:t>
        </w:r>
      </w:hyperlink>
      <w:r w:rsidR="002F32A9" w:rsidRPr="002F32A9">
        <w:rPr>
          <w:noProof/>
          <w:szCs w:val="21"/>
          <w:vertAlign w:val="superscript"/>
        </w:rPr>
        <w:t>]</w:t>
      </w:r>
      <w:r w:rsidR="00281E13">
        <w:rPr>
          <w:szCs w:val="21"/>
        </w:rPr>
        <w:fldChar w:fldCharType="end"/>
      </w:r>
      <w:r w:rsidR="006C1086">
        <w:rPr>
          <w:rFonts w:hint="eastAsia"/>
          <w:szCs w:val="21"/>
        </w:rPr>
        <w:t>以及数值计算</w:t>
      </w:r>
      <w:r w:rsidR="00004895">
        <w:rPr>
          <w:rFonts w:hint="eastAsia"/>
          <w:szCs w:val="21"/>
        </w:rPr>
        <w:t>。</w:t>
      </w:r>
    </w:p>
    <w:p w:rsidR="00223BC0" w:rsidRDefault="00DB1D36" w:rsidP="00751945">
      <w:pPr>
        <w:rPr>
          <w:szCs w:val="21"/>
        </w:rPr>
      </w:pPr>
      <w:r>
        <w:rPr>
          <w:rFonts w:hint="eastAsia"/>
          <w:szCs w:val="21"/>
        </w:rPr>
        <w:t>岛礁地形上波浪传播变形的数值计算是非常具有挑战性的工作，这是由于岛礁的独特地貌特征及其引起的特殊水动力现象决定的。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7539D5">
        <w:rPr>
          <w:szCs w:val="21"/>
        </w:rPr>
        <w:instrText xml:space="preserve"> ADDIN EN.CITE &lt;EndNote&gt;&lt;Cite&gt;&lt;Author&gt;Munk&lt;/Author&gt;&lt;Year&gt;1948&lt;/Year&gt;&lt;RecNum&gt;130&lt;/RecNum&gt;&lt;DisplayText&gt;&lt;style face="superscript"&gt;[6]&lt;/style&gt;&lt;/DisplayText&gt;&lt;record&gt;&lt;rec-number&gt;130&lt;/rec-number&gt;&lt;foreign-keys&gt;&lt;key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7539D5" w:rsidRPr="007539D5">
        <w:rPr>
          <w:noProof/>
          <w:szCs w:val="21"/>
          <w:vertAlign w:val="superscript"/>
        </w:rPr>
        <w:t>[</w:t>
      </w:r>
      <w:hyperlink w:anchor="_ENREF_6" w:tooltip="Munk, 1948 #130" w:history="1">
        <w:r w:rsidR="007A120A" w:rsidRPr="007539D5">
          <w:rPr>
            <w:noProof/>
            <w:szCs w:val="21"/>
            <w:vertAlign w:val="superscript"/>
          </w:rPr>
          <w:t>6</w:t>
        </w:r>
      </w:hyperlink>
      <w:r w:rsidR="007539D5" w:rsidRPr="007539D5">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w:t>
      </w:r>
      <w:r w:rsidR="004C5103">
        <w:rPr>
          <w:rFonts w:hint="eastAsia"/>
          <w:szCs w:val="21"/>
        </w:rPr>
        <w:lastRenderedPageBreak/>
        <w:t>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7539D5">
        <w:rPr>
          <w:szCs w:val="21"/>
        </w:rPr>
        <w:instrText xml:space="preserve"> ADDIN EN.CITE &lt;EndNote&gt;&lt;Cite&gt;&lt;Author&gt;Roeber&lt;/Author&gt;&lt;Year&gt;2012&lt;/Year&gt;&lt;RecNum&gt;91&lt;/RecNum&gt;&lt;DisplayText&gt;&lt;style face="superscript"&gt;[7]&lt;/style&gt;&lt;/DisplayText&gt;&lt;record&gt;&lt;rec-number&gt;91&lt;/rec-number&gt;&lt;foreign-keys&gt;&lt;key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7539D5" w:rsidRPr="007539D5">
        <w:rPr>
          <w:noProof/>
          <w:szCs w:val="21"/>
          <w:vertAlign w:val="superscript"/>
        </w:rPr>
        <w:t>[</w:t>
      </w:r>
      <w:hyperlink w:anchor="_ENREF_7" w:tooltip="Roeber, 2012 #91" w:history="1">
        <w:r w:rsidR="007A120A" w:rsidRPr="007539D5">
          <w:rPr>
            <w:noProof/>
            <w:szCs w:val="21"/>
            <w:vertAlign w:val="superscript"/>
          </w:rPr>
          <w:t>7</w:t>
        </w:r>
      </w:hyperlink>
      <w:r w:rsidR="007539D5" w:rsidRPr="007539D5">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 </w:instrTex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EN.CITE.DATA </w:instrText>
      </w:r>
      <w:r w:rsidR="00134685">
        <w:rPr>
          <w:szCs w:val="21"/>
        </w:rPr>
      </w:r>
      <w:r w:rsidR="00134685">
        <w:rPr>
          <w:szCs w:val="21"/>
        </w:rPr>
        <w:fldChar w:fldCharType="end"/>
      </w:r>
      <w:r w:rsidR="00134685">
        <w:rPr>
          <w:szCs w:val="21"/>
        </w:rPr>
      </w:r>
      <w:r w:rsidR="00134685">
        <w:rPr>
          <w:szCs w:val="21"/>
        </w:rPr>
        <w:fldChar w:fldCharType="separate"/>
      </w:r>
      <w:r w:rsidR="00134685" w:rsidRPr="00134685">
        <w:rPr>
          <w:noProof/>
          <w:szCs w:val="21"/>
          <w:vertAlign w:val="superscript"/>
        </w:rPr>
        <w:t>[</w:t>
      </w:r>
      <w:hyperlink w:anchor="_ENREF_8" w:tooltip="Tait, 1972 #131" w:history="1">
        <w:r w:rsidR="007A120A" w:rsidRPr="00134685">
          <w:rPr>
            <w:noProof/>
            <w:szCs w:val="21"/>
            <w:vertAlign w:val="superscript"/>
          </w:rPr>
          <w:t>8-12</w:t>
        </w:r>
      </w:hyperlink>
      <w:r w:rsidR="00134685" w:rsidRPr="00134685">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完整的传播演变过程，如刘思</w:t>
      </w:r>
      <w:r w:rsidR="00134685">
        <w:rPr>
          <w:szCs w:val="21"/>
        </w:rPr>
        <w:fldChar w:fldCharType="begin"/>
      </w:r>
      <w:r w:rsidR="00134685">
        <w:rPr>
          <w:rFonts w:hint="eastAsia"/>
          <w:szCs w:val="21"/>
        </w:rPr>
        <w:instrText xml:space="preserve"> ADDIN EN.CITE &lt;EndNote&gt;&lt;Cite&gt;&lt;Author&gt;</w:instrText>
      </w:r>
      <w:r w:rsidR="00134685">
        <w:rPr>
          <w:rFonts w:hint="eastAsia"/>
          <w:szCs w:val="21"/>
        </w:rPr>
        <w:instrText>刘思</w:instrText>
      </w:r>
      <w:r w:rsidR="00134685">
        <w:rPr>
          <w:rFonts w:hint="eastAsia"/>
          <w:szCs w:val="21"/>
        </w:rPr>
        <w:instrText>&lt;/Author&gt;&lt;Year&gt;2015&lt;/Year&gt;&lt;RecNum&gt;118&lt;/RecNum&gt;&lt;DisplayText&gt;&lt;style face="superscript"&gt;[13]&lt;/style&gt;&lt;/DisplayText&gt;&lt;record&gt;&lt;rec-number&gt;118&lt;/rec-number&gt;&lt;foreign-keys&gt;&lt;key app="EN" db-id="s9tfss5ez0p20aeft2150dxrs02z2aex905f"&gt;118&lt;/key&gt;&lt;/foreign-keys&gt;&lt;ref-type name="Journal Article"&gt;17&lt;/ref-type&gt;&lt;contributors&gt;&lt;authors&gt;&lt;author&gt;</w:instrText>
      </w:r>
      <w:r w:rsidR="00134685">
        <w:rPr>
          <w:rFonts w:hint="eastAsia"/>
          <w:szCs w:val="21"/>
        </w:rPr>
        <w:instrText>刘思</w:instrText>
      </w:r>
      <w:r w:rsidR="00134685">
        <w:rPr>
          <w:rFonts w:hint="eastAsia"/>
          <w:szCs w:val="21"/>
        </w:rPr>
        <w:instrText>&lt;/author&gt;&lt;author&gt;</w:instrText>
      </w:r>
      <w:r w:rsidR="00134685">
        <w:rPr>
          <w:rFonts w:hint="eastAsia"/>
          <w:szCs w:val="21"/>
        </w:rPr>
        <w:instrText>柳淑学</w:instrText>
      </w:r>
      <w:r w:rsidR="00134685">
        <w:rPr>
          <w:rFonts w:hint="eastAsia"/>
          <w:szCs w:val="21"/>
        </w:rPr>
        <w:instrText>&lt;/author&gt;&lt;author&gt;</w:instrText>
      </w:r>
      <w:r w:rsidR="00134685">
        <w:rPr>
          <w:rFonts w:hint="eastAsia"/>
          <w:szCs w:val="21"/>
        </w:rPr>
        <w:instrText>李金宣</w:instrText>
      </w:r>
      <w:r w:rsidR="00134685">
        <w:rPr>
          <w:rFonts w:hint="eastAsia"/>
          <w:szCs w:val="21"/>
        </w:rPr>
        <w:instrText>&lt;/author&gt;&lt;/authors&gt;&lt;/contributors&gt;&lt;titles&gt;&lt;title&gt;</w:instrText>
      </w:r>
      <w:r w:rsidR="00134685">
        <w:rPr>
          <w:rFonts w:hint="eastAsia"/>
          <w:szCs w:val="21"/>
        </w:rPr>
        <w:instrText>岛礁地形上二维波浪传播的数值模拟</w:instrText>
      </w:r>
      <w:r w:rsidR="00134685">
        <w:rPr>
          <w:rFonts w:hint="eastAsia"/>
          <w:szCs w:val="21"/>
        </w:rPr>
        <w:instrText>&lt;/title&gt;&lt;secondary-title&gt;</w:instrText>
      </w:r>
      <w:r w:rsidR="00134685">
        <w:rPr>
          <w:rFonts w:hint="eastAsia"/>
          <w:szCs w:val="21"/>
        </w:rPr>
        <w:instrText>港工技术</w:instrText>
      </w:r>
      <w:r w:rsidR="00134685">
        <w:rPr>
          <w:rFonts w:hint="eastAsia"/>
          <w:szCs w:val="21"/>
        </w:rPr>
        <w:instrText>&lt;/secondary-title&gt;&lt;/titles&gt;&lt;periodical&gt;&lt;full-title&gt;</w:instrText>
      </w:r>
      <w:r w:rsidR="00134685">
        <w:rPr>
          <w:rFonts w:hint="eastAsia"/>
          <w:szCs w:val="21"/>
        </w:rPr>
        <w:instrText>港工技术</w:instrText>
      </w:r>
      <w:r w:rsidR="00134685">
        <w:rPr>
          <w:rFonts w:hint="eastAsia"/>
          <w:szCs w:val="21"/>
        </w:rPr>
        <w:instrText>&lt;/full-title&gt;&lt;/periodical&gt;&lt;pages&gt;1-5&lt;/pages&gt;&lt;number&gt;5&lt;/number&gt;&lt;dates&gt;&lt;year&gt;2015&lt;/year&gt;&lt;/dates&gt;&lt;urls&gt;&lt;/urls&gt;&lt;/record&gt;&lt;/Cite&gt;&lt;/EndNote&gt;</w:instrText>
      </w:r>
      <w:r w:rsidR="00134685">
        <w:rPr>
          <w:szCs w:val="21"/>
        </w:rPr>
        <w:fldChar w:fldCharType="separate"/>
      </w:r>
      <w:r w:rsidR="00134685" w:rsidRPr="00134685">
        <w:rPr>
          <w:noProof/>
          <w:szCs w:val="21"/>
          <w:vertAlign w:val="superscript"/>
        </w:rPr>
        <w:t>[</w:t>
      </w:r>
      <w:hyperlink w:anchor="_ENREF_13" w:tooltip="刘思, 2015 #118" w:history="1">
        <w:r w:rsidR="007A120A" w:rsidRPr="00134685">
          <w:rPr>
            <w:noProof/>
            <w:szCs w:val="21"/>
            <w:vertAlign w:val="superscript"/>
          </w:rPr>
          <w:t>13</w:t>
        </w:r>
      </w:hyperlink>
      <w:r w:rsidR="00134685" w:rsidRPr="00134685">
        <w:rPr>
          <w:noProof/>
          <w:szCs w:val="21"/>
          <w:vertAlign w:val="superscript"/>
        </w:rPr>
        <w:t>]</w:t>
      </w:r>
      <w:r w:rsidR="00134685">
        <w:rPr>
          <w:szCs w:val="21"/>
        </w:rPr>
        <w:fldChar w:fldCharType="end"/>
      </w:r>
      <w:r>
        <w:rPr>
          <w:rFonts w:hint="eastAsia"/>
          <w:szCs w:val="21"/>
        </w:rPr>
        <w:t>，</w:t>
      </w:r>
      <w:r>
        <w:rPr>
          <w:rFonts w:hint="eastAsia"/>
          <w:szCs w:val="21"/>
        </w:rPr>
        <w:t>Kir</w:t>
      </w:r>
      <w:r>
        <w:rPr>
          <w:szCs w:val="21"/>
        </w:rPr>
        <w:t>by</w:t>
      </w:r>
      <w:r w:rsidR="001B725B">
        <w:rPr>
          <w:szCs w:val="21"/>
        </w:rPr>
        <w:fldChar w:fldCharType="begin"/>
      </w:r>
      <w:r w:rsidR="001B725B">
        <w:rPr>
          <w:szCs w:val="21"/>
        </w:rPr>
        <w:instrText xml:space="preserve"> ADDIN EN.CITE &lt;EndNote&gt;&lt;Cite&gt;&lt;Author&gt;Kirby&lt;/Author&gt;&lt;Year&gt;2003&lt;/Year&gt;&lt;RecNum&gt;53&lt;/RecNum&gt;&lt;DisplayText&gt;&lt;style face="superscript"&gt;[14]&lt;/style&gt;&lt;/DisplayText&gt;&lt;record&gt;&lt;rec-number&gt;53&lt;/rec-number&gt;&lt;foreign-keys&gt;&lt;key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Oceanography&lt;/full-title&gt;&lt;/periodical&gt;&lt;pages&gt;1–41&lt;/pages&gt;&lt;volume&gt;67&lt;/volume&gt;&lt;number&gt;03&lt;/number&gt;&lt;dates&gt;&lt;year&gt;2003&lt;/year&gt;&lt;/dates&gt;&lt;urls&gt;&lt;/urls&gt;&lt;/record&gt;&lt;/Cite&gt;&lt;/EndNote&gt;</w:instrText>
      </w:r>
      <w:r w:rsidR="001B725B">
        <w:rPr>
          <w:szCs w:val="21"/>
        </w:rPr>
        <w:fldChar w:fldCharType="separate"/>
      </w:r>
      <w:r w:rsidR="001B725B" w:rsidRPr="001B725B">
        <w:rPr>
          <w:noProof/>
          <w:szCs w:val="21"/>
          <w:vertAlign w:val="superscript"/>
        </w:rPr>
        <w:t>[</w:t>
      </w:r>
      <w:hyperlink w:anchor="_ENREF_14" w:tooltip="Kirby, 2003 #53" w:history="1">
        <w:r w:rsidR="007A120A" w:rsidRPr="001B725B">
          <w:rPr>
            <w:noProof/>
            <w:szCs w:val="21"/>
            <w:vertAlign w:val="superscript"/>
          </w:rPr>
          <w:t>14</w:t>
        </w:r>
      </w:hyperlink>
      <w:r w:rsidR="001B725B" w:rsidRPr="001B725B">
        <w:rPr>
          <w:noProof/>
          <w:szCs w:val="21"/>
          <w:vertAlign w:val="superscript"/>
        </w:rPr>
        <w:t>]</w:t>
      </w:r>
      <w:r w:rsidR="001B725B">
        <w:rPr>
          <w:szCs w:val="21"/>
        </w:rPr>
        <w:fldChar w:fldCharType="end"/>
      </w:r>
      <w:r>
        <w:rPr>
          <w:rFonts w:hint="eastAsia"/>
          <w:szCs w:val="21"/>
        </w:rPr>
        <w:t>和</w:t>
      </w:r>
      <w:r>
        <w:rPr>
          <w:rFonts w:hint="eastAsia"/>
          <w:szCs w:val="21"/>
        </w:rPr>
        <w:t>Madsen</w:t>
      </w:r>
      <w:r w:rsidR="001B725B">
        <w:rPr>
          <w:szCs w:val="21"/>
        </w:rPr>
        <w:fldChar w:fldCharType="begin"/>
      </w:r>
      <w:r w:rsidR="001B725B">
        <w:rPr>
          <w:szCs w:val="21"/>
        </w:rPr>
        <w:instrText xml:space="preserve"> ADDIN EN.CITE &lt;EndNote&gt;&lt;Cite&gt;&lt;Author&gt;Madsen&lt;/Author&gt;&lt;Year&gt;2010&lt;/Year&gt;&lt;RecNum&gt;135&lt;/RecNum&gt;&lt;DisplayText&gt;&lt;style face="superscript"&gt;[15]&lt;/style&gt;&lt;/DisplayText&gt;&lt;record&gt;&lt;rec-number&gt;135&lt;/rec-number&gt;&lt;foreign-keys&gt;&lt;key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B725B">
        <w:rPr>
          <w:szCs w:val="21"/>
        </w:rPr>
        <w:fldChar w:fldCharType="separate"/>
      </w:r>
      <w:r w:rsidR="001B725B" w:rsidRPr="001B725B">
        <w:rPr>
          <w:noProof/>
          <w:szCs w:val="21"/>
          <w:vertAlign w:val="superscript"/>
        </w:rPr>
        <w:t>[</w:t>
      </w:r>
      <w:hyperlink w:anchor="_ENREF_15" w:tooltip="Madsen, 2010 #135" w:history="1">
        <w:r w:rsidR="007A120A" w:rsidRPr="001B725B">
          <w:rPr>
            <w:noProof/>
            <w:szCs w:val="21"/>
            <w:vertAlign w:val="superscript"/>
          </w:rPr>
          <w:t>15</w:t>
        </w:r>
      </w:hyperlink>
      <w:r w:rsidR="001B725B" w:rsidRPr="001B725B">
        <w:rPr>
          <w:noProof/>
          <w:szCs w:val="21"/>
          <w:vertAlign w:val="superscript"/>
        </w:rPr>
        <w:t>]</w:t>
      </w:r>
      <w:r w:rsidR="001B725B">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类数值模型，如</w:t>
      </w:r>
      <w:r>
        <w:rPr>
          <w:rFonts w:hint="eastAsia"/>
          <w:szCs w:val="21"/>
        </w:rPr>
        <w:t>Fang</w:t>
      </w:r>
      <w:r w:rsidR="001B725B">
        <w:rPr>
          <w:szCs w:val="21"/>
        </w:rPr>
        <w:fldChar w:fldCharType="begin"/>
      </w:r>
      <w:r w:rsidR="001B725B">
        <w:rPr>
          <w:szCs w:val="21"/>
        </w:rPr>
        <w:instrText xml:space="preserve"> ADDIN EN.CITE &lt;EndNote&gt;&lt;Cite&gt;&lt;Author&gt;Fang&lt;/Author&gt;&lt;Year&gt;2013&lt;/Year&gt;&lt;RecNum&gt;52&lt;/RecNum&gt;&lt;DisplayText&gt;&lt;style face="superscript"&gt;[16]&lt;/style&gt;&lt;/DisplayText&gt;&lt;record&gt;&lt;rec-number&gt;52&lt;/rec-number&gt;&lt;foreign-keys&gt;&lt;key app="EN" db-id="s9tfss5ez0p20aeft2150dxrs02z2aex905f"&gt;52&lt;/key&gt;&lt;/foreign-keys&gt;&lt;ref-type name="Journal Article"&gt;17&lt;/ref-type&gt;&lt;contributors&gt;&lt;authors&gt;&lt;author&gt;Fang, Kezhao&lt;/author&gt;&lt;author&gt;Zou, Zhili&lt;/author&gt;&lt;author&gt;Dong, Ping&lt;/author&gt;&lt;author&gt;Liu, Zhongbo&lt;/author&gt;&lt;author&gt;Gui, Qinqin&lt;/author&gt;&lt;author&gt;Yin, Jiwei&lt;/author&gt;&lt;/authors&gt;&lt;/contributors&gt;&lt;titles&gt;&lt;title&gt;An efficient shock capturing algorithm to the extended Boussinesq wave equations&lt;/title&gt;&lt;secondary-title&gt;Applied Ocean Research&lt;/secondary-title&gt;&lt;/titles&gt;&lt;periodical&gt;&lt;full-title&gt;Applied Ocean Research&lt;/full-title&gt;&lt;/periodical&gt;&lt;pages&gt;11-20&lt;/pages&gt;&lt;volume&gt;43&lt;/volume&gt;&lt;number&gt;5&lt;/number&gt;&lt;dates&gt;&lt;year&gt;2013&lt;/year&gt;&lt;/dates&gt;&lt;urls&gt;&lt;/urls&gt;&lt;/record&gt;&lt;/Cite&gt;&lt;/EndNote&gt;</w:instrText>
      </w:r>
      <w:r w:rsidR="001B725B">
        <w:rPr>
          <w:szCs w:val="21"/>
        </w:rPr>
        <w:fldChar w:fldCharType="separate"/>
      </w:r>
      <w:r w:rsidR="001B725B" w:rsidRPr="001B725B">
        <w:rPr>
          <w:noProof/>
          <w:szCs w:val="21"/>
          <w:vertAlign w:val="superscript"/>
        </w:rPr>
        <w:t>[</w:t>
      </w:r>
      <w:hyperlink w:anchor="_ENREF_16" w:tooltip="Fang, 2013 #52" w:history="1">
        <w:r w:rsidR="007A120A" w:rsidRPr="001B725B">
          <w:rPr>
            <w:noProof/>
            <w:szCs w:val="21"/>
            <w:vertAlign w:val="superscript"/>
          </w:rPr>
          <w:t>16</w:t>
        </w:r>
      </w:hyperlink>
      <w:r w:rsidR="001B725B" w:rsidRPr="001B725B">
        <w:rPr>
          <w:noProof/>
          <w:szCs w:val="21"/>
          <w:vertAlign w:val="superscript"/>
        </w:rPr>
        <w:t>]</w:t>
      </w:r>
      <w:r w:rsidR="001B725B">
        <w:rPr>
          <w:szCs w:val="21"/>
        </w:rPr>
        <w:fldChar w:fldCharType="end"/>
      </w:r>
      <w:r>
        <w:rPr>
          <w:rFonts w:hint="eastAsia"/>
          <w:szCs w:val="21"/>
        </w:rPr>
        <w:t>，</w:t>
      </w:r>
      <w:proofErr w:type="spellStart"/>
      <w:r>
        <w:rPr>
          <w:rFonts w:hint="eastAsia"/>
          <w:szCs w:val="21"/>
        </w:rPr>
        <w:t>Lannes</w:t>
      </w:r>
      <w:proofErr w:type="spellEnd"/>
      <w:r w:rsidR="001B725B">
        <w:rPr>
          <w:szCs w:val="21"/>
        </w:rPr>
        <w:fldChar w:fldCharType="begin"/>
      </w:r>
      <w:r w:rsidR="001B725B">
        <w:rPr>
          <w:szCs w:val="21"/>
        </w:rPr>
        <w:instrText xml:space="preserve"> ADDIN EN.CITE &lt;EndNote&gt;&lt;Cite&gt;&lt;Author&gt;Lannes&lt;/Author&gt;&lt;Year&gt;2015&lt;/Year&gt;&lt;RecNum&gt;136&lt;/RecNum&gt;&lt;DisplayText&gt;&lt;style face="superscript"&gt;[17]&lt;/style&gt;&lt;/DisplayText&gt;&lt;record&gt;&lt;rec-number&gt;136&lt;/rec-number&gt;&lt;foreign-keys&gt;&lt;key app="EN" db-id="s9tfss5ez0p20aeft2150dxrs02z2aex905f"&gt;136&lt;/key&gt;&lt;/foreign-keys&gt;&lt;ref-type name="Journal Article"&gt;17&lt;/ref-type&gt;&lt;contributors&gt;&lt;authors&gt;&lt;author&gt;Lannes, D.&lt;/author&gt;&lt;author&gt;Marche, F.&lt;/author&gt;&lt;/authors&gt;&lt;/contributors&gt;&lt;titles&gt;&lt;title&gt;A new class of fully nonlinear and weakly dispersive Green–Naghdi models for efficient 2 D simulations&lt;/title&gt;&lt;secondary-title&gt;Journal of Computational Physics&lt;/secondary-title&gt;&lt;/titles&gt;&lt;periodical&gt;&lt;full-title&gt;Journal of Computational Physics&lt;/full-title&gt;&lt;/periodical&gt;&lt;pages&gt;238-268&lt;/pages&gt;&lt;volume&gt;282&lt;/volume&gt;&lt;dates&gt;&lt;year&gt;2015&lt;/year&gt;&lt;/dates&gt;&lt;urls&gt;&lt;/urls&gt;&lt;/record&gt;&lt;/Cite&gt;&lt;/EndNote&gt;</w:instrText>
      </w:r>
      <w:r w:rsidR="001B725B">
        <w:rPr>
          <w:szCs w:val="21"/>
        </w:rPr>
        <w:fldChar w:fldCharType="separate"/>
      </w:r>
      <w:r w:rsidR="001B725B" w:rsidRPr="001B725B">
        <w:rPr>
          <w:noProof/>
          <w:szCs w:val="21"/>
          <w:vertAlign w:val="superscript"/>
        </w:rPr>
        <w:t>[</w:t>
      </w:r>
      <w:hyperlink w:anchor="_ENREF_17" w:tooltip="Lannes, 2015 #136" w:history="1">
        <w:r w:rsidR="007A120A" w:rsidRPr="001B725B">
          <w:rPr>
            <w:noProof/>
            <w:szCs w:val="21"/>
            <w:vertAlign w:val="superscript"/>
          </w:rPr>
          <w:t>17</w:t>
        </w:r>
      </w:hyperlink>
      <w:r w:rsidR="001B725B" w:rsidRPr="001B725B">
        <w:rPr>
          <w:noProof/>
          <w:szCs w:val="21"/>
          <w:vertAlign w:val="superscript"/>
        </w:rPr>
        <w:t>]</w:t>
      </w:r>
      <w:r w:rsidR="001B725B">
        <w:rPr>
          <w:szCs w:val="21"/>
        </w:rPr>
        <w:fldChar w:fldCharType="end"/>
      </w:r>
      <w:r w:rsidR="00531D36">
        <w:rPr>
          <w:rFonts w:hint="eastAsia"/>
          <w:szCs w:val="21"/>
        </w:rPr>
        <w:t>，</w:t>
      </w:r>
      <w:proofErr w:type="spellStart"/>
      <w:r w:rsidR="00531D36">
        <w:rPr>
          <w:rFonts w:hint="eastAsia"/>
          <w:szCs w:val="21"/>
        </w:rPr>
        <w:t>Kazo</w:t>
      </w:r>
      <w:r w:rsidR="00531D36">
        <w:rPr>
          <w:szCs w:val="21"/>
        </w:rPr>
        <w:t>lea</w:t>
      </w:r>
      <w:proofErr w:type="spellEnd"/>
      <w:r w:rsidR="001B725B">
        <w:rPr>
          <w:szCs w:val="21"/>
        </w:rPr>
        <w:fldChar w:fldCharType="begin"/>
      </w:r>
      <w:r w:rsidR="001B725B">
        <w:rPr>
          <w:szCs w:val="21"/>
        </w:rPr>
        <w:instrText xml:space="preserve"> ADDIN EN.CITE &lt;EndNote&gt;&lt;Cite&gt;&lt;Author&gt;Kazolea&lt;/Author&gt;&lt;Year&gt;2014&lt;/Year&gt;&lt;RecNum&gt;137&lt;/RecNum&gt;&lt;DisplayText&gt;&lt;style face="superscript"&gt;[18]&lt;/style&gt;&lt;/DisplayText&gt;&lt;record&gt;&lt;rec-number&gt;137&lt;/rec-number&gt;&lt;foreign-keys&gt;&lt;key app="EN" db-id="s9tfss5ez0p20aeft2150dxrs02z2aex905f"&gt;137&lt;/key&gt;&lt;/foreign-keys&gt;&lt;ref-type name="Journal Article"&gt;17&lt;/ref-type&gt;&lt;contributors&gt;&lt;authors&gt;&lt;author&gt;Kazolea, M.&lt;/author&gt;&lt;author&gt;Delis, A. I.&lt;/author&gt;&lt;author&gt;Synolakis, C. E.&lt;/author&gt;&lt;/authors&gt;&lt;/contributors&gt;&lt;titles&gt;&lt;title&gt;Numerical treatment of wave breaking on unstructured finite volume approximations for extended Boussinesq-type equations&lt;/title&gt;&lt;secondary-title&gt;Journal of Computational Physics&lt;/secondary-title&gt;&lt;/titles&gt;&lt;periodical&gt;&lt;full-title&gt;Journal of Computational Physics&lt;/full-title&gt;&lt;/periodical&gt;&lt;pages&gt;281-305&lt;/pages&gt;&lt;volume&gt;271&lt;/volume&gt;&lt;number&gt;9&lt;/number&gt;&lt;dates&gt;&lt;year&gt;2014&lt;/year&gt;&lt;/dates&gt;&lt;urls&gt;&lt;/urls&gt;&lt;/record&gt;&lt;/Cite&gt;&lt;/EndNote&gt;</w:instrText>
      </w:r>
      <w:r w:rsidR="001B725B">
        <w:rPr>
          <w:szCs w:val="21"/>
        </w:rPr>
        <w:fldChar w:fldCharType="separate"/>
      </w:r>
      <w:r w:rsidR="001B725B" w:rsidRPr="001B725B">
        <w:rPr>
          <w:noProof/>
          <w:szCs w:val="21"/>
          <w:vertAlign w:val="superscript"/>
        </w:rPr>
        <w:t>[</w:t>
      </w:r>
      <w:hyperlink w:anchor="_ENREF_18" w:tooltip="Kazolea, 2014 #137" w:history="1">
        <w:r w:rsidR="007A120A" w:rsidRPr="001B725B">
          <w:rPr>
            <w:noProof/>
            <w:szCs w:val="21"/>
            <w:vertAlign w:val="superscript"/>
          </w:rPr>
          <w:t>18</w:t>
        </w:r>
      </w:hyperlink>
      <w:r w:rsidR="001B725B" w:rsidRPr="001B725B">
        <w:rPr>
          <w:noProof/>
          <w:szCs w:val="21"/>
          <w:vertAlign w:val="superscript"/>
        </w:rPr>
        <w:t>]</w:t>
      </w:r>
      <w:r w:rsidR="001B725B">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7A67BC">
        <w:rPr>
          <w:szCs w:val="21"/>
        </w:rPr>
        <w:instrText xml:space="preserve"> ADDIN EN.CITE &lt;EndNote&gt;&lt;Cite&gt;&lt;Author&gt;Skotner&lt;/Author&gt;&lt;Year&gt;1999&lt;/Year&gt;&lt;RecNum&gt;129&lt;/RecNum&gt;&lt;DisplayText&gt;&lt;style face="superscript"&gt;[19]&lt;/style&gt;&lt;/DisplayText&gt;&lt;record&gt;&lt;rec-number&gt;129&lt;/rec-number&gt;&lt;foreign-keys&gt;&lt;key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7A67BC" w:rsidRPr="007A67BC">
        <w:rPr>
          <w:noProof/>
          <w:szCs w:val="21"/>
          <w:vertAlign w:val="superscript"/>
        </w:rPr>
        <w:t>[</w:t>
      </w:r>
      <w:hyperlink w:anchor="_ENREF_19" w:tooltip="Skotner, 1999 #129" w:history="1">
        <w:r w:rsidR="007A120A" w:rsidRPr="007A67BC">
          <w:rPr>
            <w:noProof/>
            <w:szCs w:val="21"/>
            <w:vertAlign w:val="superscript"/>
          </w:rPr>
          <w:t>19</w:t>
        </w:r>
      </w:hyperlink>
      <w:r w:rsidR="007A67BC" w:rsidRPr="007A67BC">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7A67BC">
        <w:rPr>
          <w:szCs w:val="21"/>
        </w:rPr>
        <w:instrText xml:space="preserve"> ADDIN EN.CITE &lt;EndNote&gt;&lt;Cite&gt;&lt;Author&gt;Nwogu&lt;/Author&gt;&lt;Year&gt;2014&lt;/Year&gt;&lt;RecNum&gt;82&lt;/RecNum&gt;&lt;DisplayText&gt;&lt;style face="superscript"&gt;[20]&lt;/style&gt;&lt;/DisplayText&gt;&lt;record&gt;&lt;rec-number&gt;82&lt;/rec-number&gt;&lt;foreign-keys&gt;&lt;key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7A67BC" w:rsidRPr="007A67BC">
        <w:rPr>
          <w:noProof/>
          <w:szCs w:val="21"/>
          <w:vertAlign w:val="superscript"/>
        </w:rPr>
        <w:t>[</w:t>
      </w:r>
      <w:hyperlink w:anchor="_ENREF_20" w:tooltip="Nwogu, 2014 #82" w:history="1">
        <w:r w:rsidR="007A120A" w:rsidRPr="007A67BC">
          <w:rPr>
            <w:noProof/>
            <w:szCs w:val="21"/>
            <w:vertAlign w:val="superscript"/>
          </w:rPr>
          <w:t>20</w:t>
        </w:r>
      </w:hyperlink>
      <w:r w:rsidR="007A67BC" w:rsidRPr="007A67BC">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CE57BD">
        <w:rPr>
          <w:szCs w:val="21"/>
        </w:rPr>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CE57BD" w:rsidRPr="00CE57BD">
        <w:rPr>
          <w:noProof/>
          <w:szCs w:val="21"/>
          <w:vertAlign w:val="superscript"/>
        </w:rPr>
        <w:t>[</w:t>
      </w:r>
      <w:hyperlink w:anchor="_ENREF_21" w:tooltip="Yao, 2012 #97" w:history="1">
        <w:r w:rsidR="007A120A" w:rsidRPr="00CE57BD">
          <w:rPr>
            <w:noProof/>
            <w:szCs w:val="21"/>
            <w:vertAlign w:val="superscript"/>
          </w:rPr>
          <w:t>21</w:t>
        </w:r>
      </w:hyperlink>
      <w:r w:rsidR="00CE57BD" w:rsidRPr="00CE57BD">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852E73">
        <w:rPr>
          <w:szCs w:val="21"/>
        </w:rPr>
        <w:instrText xml:space="preserve"> ADDIN EN.CITE &lt;EndNote&gt;&lt;Cite&gt;&lt;Author&gt;Fang&lt;/Author&gt;&lt;Year&gt;2015&lt;/Year&gt;&lt;RecNum&gt;107&lt;/RecNum&gt;&lt;DisplayText&gt;&lt;style face="superscript"&gt;[22]&lt;/style&gt;&lt;/DisplayText&gt;&lt;record&gt;&lt;rec-number&gt;107&lt;/rec-number&gt;&lt;foreign-keys&gt;&lt;key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Research&lt;/full-title&gt;&lt;/periodical&gt;&lt;dates&gt;&lt;year&gt;2015&lt;/year&gt;&lt;/dates&gt;&lt;urls&gt;&lt;/urls&gt;&lt;/record&gt;&lt;/Cite&gt;&lt;/EndNote&gt;</w:instrText>
      </w:r>
      <w:r w:rsidR="00852E73">
        <w:rPr>
          <w:szCs w:val="21"/>
        </w:rPr>
        <w:fldChar w:fldCharType="separate"/>
      </w:r>
      <w:r w:rsidR="00852E73" w:rsidRPr="00852E73">
        <w:rPr>
          <w:noProof/>
          <w:szCs w:val="21"/>
          <w:vertAlign w:val="superscript"/>
        </w:rPr>
        <w:t>[</w:t>
      </w:r>
      <w:hyperlink w:anchor="_ENREF_22" w:tooltip="Fang, 2015 #107" w:history="1">
        <w:r w:rsidR="007A120A" w:rsidRPr="00852E73">
          <w:rPr>
            <w:noProof/>
            <w:szCs w:val="21"/>
            <w:vertAlign w:val="superscript"/>
          </w:rPr>
          <w:t>22</w:t>
        </w:r>
      </w:hyperlink>
      <w:r w:rsidR="00852E73" w:rsidRPr="00852E73">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5.75pt" o:ole="">
            <v:imagedata r:id="rId8" o:title=""/>
          </v:shape>
          <o:OLEObject Type="Embed" ProgID="Equation.DSMT4" ShapeID="_x0000_i1025" DrawAspect="Content" ObjectID="_1543427905"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1</w:instrText>
        </w:r>
      </w:fldSimple>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2pt;height:12pt" o:ole="">
            <v:imagedata r:id="rId10" o:title=""/>
          </v:shape>
          <o:OLEObject Type="Embed" ProgID="Equation.DSMT4" ShapeID="_x0000_i1026" DrawAspect="Content" ObjectID="_1543427906" r:id="rId11"/>
        </w:object>
      </w:r>
      <w:r>
        <w:rPr>
          <w:rFonts w:hint="eastAsia"/>
          <w:szCs w:val="21"/>
        </w:rPr>
        <w:t>为变量矢量，</w:t>
      </w:r>
      <w:bookmarkStart w:id="0" w:name="MTBlankEqn"/>
      <w:r w:rsidRPr="00025957">
        <w:rPr>
          <w:position w:val="-4"/>
        </w:rPr>
        <w:object w:dxaOrig="240" w:dyaOrig="220">
          <v:shape id="_x0000_i1027" type="#_x0000_t75" style="width:12pt;height:9.75pt" o:ole="">
            <v:imagedata r:id="rId12" o:title=""/>
          </v:shape>
          <o:OLEObject Type="Embed" ProgID="Equation.DSMT4" ShapeID="_x0000_i1027" DrawAspect="Content" ObjectID="_1543427907" r:id="rId13"/>
        </w:object>
      </w:r>
      <w:bookmarkEnd w:id="0"/>
      <w:r>
        <w:rPr>
          <w:rFonts w:hint="eastAsia"/>
          <w:szCs w:val="21"/>
        </w:rPr>
        <w:t>和</w:t>
      </w:r>
      <w:r w:rsidRPr="00E0570A">
        <w:rPr>
          <w:position w:val="-6"/>
        </w:rPr>
        <w:object w:dxaOrig="220" w:dyaOrig="240">
          <v:shape id="_x0000_i1028" type="#_x0000_t75" style="width:9.75pt;height:12pt" o:ole="">
            <v:imagedata r:id="rId14" o:title=""/>
          </v:shape>
          <o:OLEObject Type="Embed" ProgID="Equation.DSMT4" ShapeID="_x0000_i1028" DrawAspect="Content" ObjectID="_1543427908"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39.75pt;height:47.25pt" o:ole="">
            <v:imagedata r:id="rId16" o:title=""/>
          </v:shape>
          <o:OLEObject Type="Embed" ProgID="Equation.DSMT4" ShapeID="_x0000_i1029" DrawAspect="Content" ObjectID="_1543427909"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2</w:instrText>
        </w:r>
      </w:fldSimple>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9.25pt;height:49.5pt" o:ole="">
            <v:imagedata r:id="rId18" o:title=""/>
          </v:shape>
          <o:OLEObject Type="Embed" ProgID="Equation.DSMT4" ShapeID="_x0000_i1030" DrawAspect="Content" ObjectID="_1543427910"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3</w:instrText>
        </w:r>
      </w:fldSimple>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pt;height:49.5pt" o:ole="">
            <v:imagedata r:id="rId20" o:title=""/>
          </v:shape>
          <o:OLEObject Type="Embed" ProgID="Equation.DSMT4" ShapeID="_x0000_i1031" DrawAspect="Content" ObjectID="_1543427911"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4</w:instrText>
        </w:r>
      </w:fldSimple>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tab/>
      </w:r>
      <w:r w:rsidR="008E091D" w:rsidRPr="008E091D">
        <w:rPr>
          <w:position w:val="-34"/>
        </w:rPr>
        <w:object w:dxaOrig="6120" w:dyaOrig="780">
          <v:shape id="_x0000_i1032" type="#_x0000_t75" style="width:306.75pt;height:39pt" o:ole="">
            <v:imagedata r:id="rId22" o:title=""/>
          </v:shape>
          <o:OLEObject Type="Embed" ProgID="Equation.DSMT4" ShapeID="_x0000_i1032" DrawAspect="Content" ObjectID="_1543427912"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5</w:instrText>
        </w:r>
      </w:fldSimple>
      <w:r>
        <w:instrText>)</w:instrText>
      </w:r>
      <w:r>
        <w:fldChar w:fldCharType="end"/>
      </w:r>
    </w:p>
    <w:p w:rsidR="00CC31A3" w:rsidRDefault="00CC31A3" w:rsidP="00CC31A3">
      <w:pPr>
        <w:pStyle w:val="MTDisplayEquation"/>
      </w:pPr>
      <w:r>
        <w:tab/>
      </w:r>
      <w:r w:rsidR="008E091D" w:rsidRPr="008E091D">
        <w:rPr>
          <w:position w:val="-34"/>
        </w:rPr>
        <w:object w:dxaOrig="6140" w:dyaOrig="780">
          <v:shape id="_x0000_i1033" type="#_x0000_t75" style="width:307.5pt;height:39pt" o:ole="">
            <v:imagedata r:id="rId24" o:title=""/>
          </v:shape>
          <o:OLEObject Type="Embed" ProgID="Equation.DSMT4" ShapeID="_x0000_i1033" DrawAspect="Content" ObjectID="_1543427913"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6</w:instrText>
        </w:r>
      </w:fldSimple>
      <w:r>
        <w:instrText>)</w:instrText>
      </w:r>
      <w:r>
        <w:fldChar w:fldCharType="end"/>
      </w:r>
    </w:p>
    <w:p w:rsidR="00CC31A3" w:rsidRDefault="00CC31A3" w:rsidP="00FF7743">
      <w:pPr>
        <w:ind w:firstLine="0"/>
        <w:rPr>
          <w:szCs w:val="21"/>
        </w:rPr>
      </w:pPr>
      <w:r>
        <w:rPr>
          <w:rFonts w:hint="eastAsia"/>
          <w:lang w:val="x-none"/>
        </w:rPr>
        <w:lastRenderedPageBreak/>
        <w:t xml:space="preserve"> </w:t>
      </w:r>
      <w:r>
        <w:rPr>
          <w:lang w:val="x-none"/>
        </w:rPr>
        <w:t xml:space="preserve"> </w:t>
      </w:r>
      <w:r>
        <w:rPr>
          <w:rFonts w:hint="eastAsia"/>
          <w:lang w:val="x-none"/>
        </w:rPr>
        <w:t>其中，</w:t>
      </w:r>
      <w:r w:rsidRPr="00E0570A">
        <w:rPr>
          <w:position w:val="-6"/>
        </w:rPr>
        <w:object w:dxaOrig="180" w:dyaOrig="200">
          <v:shape id="_x0000_i1034" type="#_x0000_t75" style="width:9pt;height:9.75pt" o:ole="">
            <v:imagedata r:id="rId26" o:title=""/>
          </v:shape>
          <o:OLEObject Type="Embed" ProgID="Equation.DSMT4" ShapeID="_x0000_i1034" DrawAspect="Content" ObjectID="_1543427914" r:id="rId27"/>
        </w:object>
      </w:r>
      <w:r w:rsidRPr="006119AA">
        <w:rPr>
          <w:rFonts w:hint="eastAsia"/>
        </w:rPr>
        <w:t>和</w:t>
      </w:r>
      <w:r w:rsidRPr="00E0570A">
        <w:rPr>
          <w:position w:val="-6"/>
        </w:rPr>
        <w:object w:dxaOrig="160" w:dyaOrig="200">
          <v:shape id="_x0000_i1035" type="#_x0000_t75" style="width:8.25pt;height:9.75pt" o:ole="">
            <v:imagedata r:id="rId28" o:title=""/>
          </v:shape>
          <o:OLEObject Type="Embed" ProgID="Equation.DSMT4" ShapeID="_x0000_i1035" DrawAspect="Content" ObjectID="_1543427915" r:id="rId29"/>
        </w:object>
      </w:r>
      <w:r w:rsidRPr="006119AA">
        <w:rPr>
          <w:rFonts w:hint="eastAsia"/>
        </w:rPr>
        <w:t>分别为</w:t>
      </w:r>
      <w:bookmarkStart w:id="1" w:name="OLE_LINK18"/>
      <w:bookmarkStart w:id="2" w:name="OLE_LINK19"/>
      <w:r w:rsidRPr="00E0570A">
        <w:rPr>
          <w:position w:val="-6"/>
        </w:rPr>
        <w:object w:dxaOrig="180" w:dyaOrig="200">
          <v:shape id="_x0000_i1036" type="#_x0000_t75" style="width:9pt;height:9.75pt" o:ole="">
            <v:imagedata r:id="rId30" o:title=""/>
          </v:shape>
          <o:OLEObject Type="Embed" ProgID="Equation.DSMT4" ShapeID="_x0000_i1036" DrawAspect="Content" ObjectID="_1543427916" r:id="rId31"/>
        </w:object>
      </w:r>
      <w:bookmarkEnd w:id="1"/>
      <w:bookmarkEnd w:id="2"/>
      <w:r>
        <w:rPr>
          <w:rFonts w:hint="eastAsia"/>
        </w:rPr>
        <w:t>和</w:t>
      </w:r>
      <w:bookmarkStart w:id="3" w:name="OLE_LINK20"/>
      <w:bookmarkStart w:id="4" w:name="OLE_LINK21"/>
      <w:r w:rsidRPr="00E0570A">
        <w:rPr>
          <w:position w:val="-10"/>
        </w:rPr>
        <w:object w:dxaOrig="200" w:dyaOrig="240">
          <v:shape id="_x0000_i1037" type="#_x0000_t75" style="width:9.75pt;height:12pt" o:ole="">
            <v:imagedata r:id="rId32" o:title=""/>
          </v:shape>
          <o:OLEObject Type="Embed" ProgID="Equation.DSMT4" ShapeID="_x0000_i1037" DrawAspect="Content" ObjectID="_1543427917" r:id="rId33"/>
        </w:object>
      </w:r>
      <w:bookmarkEnd w:id="3"/>
      <w:bookmarkEnd w:id="4"/>
      <w:r>
        <w:rPr>
          <w:rFonts w:hint="eastAsia"/>
        </w:rPr>
        <w:t>方向</w:t>
      </w:r>
      <w:r w:rsidR="00201828">
        <w:rPr>
          <w:rFonts w:hint="eastAsia"/>
        </w:rPr>
        <w:t>沿水深平均的</w:t>
      </w:r>
      <w:r>
        <w:rPr>
          <w:rFonts w:hint="eastAsia"/>
        </w:rPr>
        <w:t>速度，</w:t>
      </w:r>
      <w:r w:rsidRPr="00E0570A">
        <w:rPr>
          <w:position w:val="-10"/>
        </w:rPr>
        <w:object w:dxaOrig="200" w:dyaOrig="279">
          <v:shape id="_x0000_i1038" type="#_x0000_t75" style="width:9.75pt;height:14.25pt" o:ole="">
            <v:imagedata r:id="rId34" o:title=""/>
          </v:shape>
          <o:OLEObject Type="Embed" ProgID="Equation.DSMT4" ShapeID="_x0000_i1038" DrawAspect="Content" ObjectID="_1543427918" r:id="rId35"/>
        </w:object>
      </w:r>
      <w:r w:rsidRPr="009C1332">
        <w:rPr>
          <w:rFonts w:hint="eastAsia"/>
        </w:rPr>
        <w:t>为水位，</w:t>
      </w:r>
      <w:r w:rsidRPr="00E0570A">
        <w:rPr>
          <w:position w:val="-10"/>
        </w:rPr>
        <w:object w:dxaOrig="220" w:dyaOrig="300">
          <v:shape id="_x0000_i1039" type="#_x0000_t75" style="width:9.75pt;height:15pt" o:ole="">
            <v:imagedata r:id="rId36" o:title=""/>
          </v:shape>
          <o:OLEObject Type="Embed" ProgID="Equation.DSMT4" ShapeID="_x0000_i1039" DrawAspect="Content" ObjectID="_1543427919" r:id="rId37"/>
        </w:object>
      </w:r>
      <w:r w:rsidRPr="009C1332">
        <w:rPr>
          <w:rFonts w:hint="eastAsia"/>
        </w:rPr>
        <w:t>为水底高程</w:t>
      </w:r>
      <w:r>
        <w:rPr>
          <w:rFonts w:hint="eastAsia"/>
        </w:rPr>
        <w:t>，</w:t>
      </w:r>
      <w:r w:rsidRPr="00E0570A">
        <w:rPr>
          <w:position w:val="-6"/>
        </w:rPr>
        <w:object w:dxaOrig="200" w:dyaOrig="260">
          <v:shape id="_x0000_i1040" type="#_x0000_t75" style="width:9.75pt;height:12.75pt" o:ole="">
            <v:imagedata r:id="rId38" o:title=""/>
          </v:shape>
          <o:OLEObject Type="Embed" ProgID="Equation.DSMT4" ShapeID="_x0000_i1040" DrawAspect="Content" ObjectID="_1543427920" r:id="rId39"/>
        </w:object>
      </w:r>
      <w:r w:rsidRPr="009C1332">
        <w:rPr>
          <w:rFonts w:hint="eastAsia"/>
        </w:rPr>
        <w:t>表示总体水深，</w:t>
      </w:r>
      <w:r w:rsidRPr="00E0570A">
        <w:rPr>
          <w:position w:val="-10"/>
        </w:rPr>
        <w:object w:dxaOrig="1200" w:dyaOrig="300">
          <v:shape id="_x0000_i1041" type="#_x0000_t75" style="width:60pt;height:15pt" o:ole="">
            <v:imagedata r:id="rId40" o:title=""/>
          </v:shape>
          <o:OLEObject Type="Embed" ProgID="Equation.DSMT4" ShapeID="_x0000_i1041" DrawAspect="Content" ObjectID="_1543427921"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25pt;height:15pt" o:ole="">
            <v:imagedata r:id="rId42" o:title=""/>
          </v:shape>
          <o:OLEObject Type="Embed" ProgID="Equation.DSMT4" ShapeID="_x0000_i1042" DrawAspect="Content" ObjectID="_1543427922" r:id="rId43"/>
        </w:object>
      </w:r>
      <w:r w:rsidRPr="009C1332">
        <w:rPr>
          <w:rFonts w:hint="eastAsia"/>
        </w:rPr>
        <w:t>用于优化色散性和</w:t>
      </w:r>
      <w:r>
        <w:rPr>
          <w:rFonts w:hint="eastAsia"/>
        </w:rPr>
        <w:t>变浅作用性能，经研究，</w:t>
      </w:r>
      <w:r w:rsidRPr="009C1332">
        <w:rPr>
          <w:rFonts w:hint="eastAsia"/>
        </w:rPr>
        <w:t>选取</w:t>
      </w:r>
      <w:r w:rsidRPr="00E0570A">
        <w:rPr>
          <w:position w:val="-10"/>
        </w:rPr>
        <w:object w:dxaOrig="2120" w:dyaOrig="300">
          <v:shape id="_x0000_i1043" type="#_x0000_t75" style="width:105.75pt;height:15pt" o:ole="">
            <v:imagedata r:id="rId44" o:title=""/>
          </v:shape>
          <o:OLEObject Type="Embed" ProgID="Equation.DSMT4" ShapeID="_x0000_i1043" DrawAspect="Content" ObjectID="_1543427923" r:id="rId45"/>
        </w:object>
      </w:r>
      <w:r w:rsidRPr="00C1569D">
        <w:rPr>
          <w:rFonts w:hint="eastAsia"/>
        </w:rPr>
        <w:t>较为合适</w:t>
      </w:r>
      <w:r w:rsidRPr="006A7CF8">
        <w:rPr>
          <w:noProof/>
          <w:vertAlign w:val="superscript"/>
        </w:rPr>
        <w:t>[15]</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9.75pt;height:12pt" o:ole="">
            <v:imagedata r:id="rId46" o:title=""/>
          </v:shape>
          <o:OLEObject Type="Embed" ProgID="Equation.DSMT4" ShapeID="_x0000_i1044" DrawAspect="Content" ObjectID="_1543427924" r:id="rId47"/>
        </w:object>
      </w:r>
      <w:r>
        <w:rPr>
          <w:rFonts w:hint="eastAsia"/>
        </w:rPr>
        <w:t>为源项，方便起见，将其分为三个组成部分，分别为水底坡度项</w:t>
      </w:r>
      <w:r w:rsidR="00473EBE" w:rsidRPr="00E0570A">
        <w:rPr>
          <w:position w:val="-10"/>
        </w:rPr>
        <w:object w:dxaOrig="260" w:dyaOrig="300">
          <v:shape id="_x0000_i1045" type="#_x0000_t75" style="width:13.5pt;height:15pt" o:ole="">
            <v:imagedata r:id="rId48" o:title=""/>
          </v:shape>
          <o:OLEObject Type="Embed" ProgID="Equation.DSMT4" ShapeID="_x0000_i1045" DrawAspect="Content" ObjectID="_1543427925" r:id="rId49"/>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v:shape id="_x0000_i1046" type="#_x0000_t75" style="width:13.5pt;height:15pt" o:ole="">
            <v:imagedata r:id="rId50" o:title=""/>
          </v:shape>
          <o:OLEObject Type="Embed" ProgID="Equation.DSMT4" ShapeID="_x0000_i1046" DrawAspect="Content" ObjectID="_1543427926"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pt;height:67.5pt" o:ole="">
            <v:imagedata r:id="rId52" o:title=""/>
          </v:shape>
          <o:OLEObject Type="Embed" ProgID="Equation.DSMT4" ShapeID="_x0000_i1047" DrawAspect="Content" ObjectID="_1543427927"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7</w:instrText>
        </w:r>
      </w:fldSimple>
      <w:r>
        <w:instrText>)</w:instrText>
      </w:r>
      <w:r>
        <w:fldChar w:fldCharType="end"/>
      </w:r>
    </w:p>
    <w:p w:rsidR="00183302" w:rsidRDefault="00183302" w:rsidP="00183302">
      <w:r>
        <w:rPr>
          <w:rFonts w:hint="eastAsia"/>
          <w:lang w:val="x-none"/>
        </w:rPr>
        <w:t>上式中上标</w:t>
      </w:r>
      <w:bookmarkStart w:id="5" w:name="OLE_LINK22"/>
      <w:bookmarkStart w:id="6" w:name="OLE_LINK23"/>
      <w:r w:rsidRPr="00E0570A">
        <w:rPr>
          <w:position w:val="-6"/>
        </w:rPr>
        <w:object w:dxaOrig="180" w:dyaOrig="200">
          <v:shape id="_x0000_i1048" type="#_x0000_t75" style="width:9pt;height:9.75pt" o:ole="">
            <v:imagedata r:id="rId30" o:title=""/>
          </v:shape>
          <o:OLEObject Type="Embed" ProgID="Equation.DSMT4" ShapeID="_x0000_i1048" DrawAspect="Content" ObjectID="_1543427928" r:id="rId54"/>
        </w:object>
      </w:r>
      <w:r>
        <w:rPr>
          <w:rFonts w:hint="eastAsia"/>
        </w:rPr>
        <w:t>和</w:t>
      </w:r>
      <w:r w:rsidRPr="00E0570A">
        <w:rPr>
          <w:position w:val="-10"/>
        </w:rPr>
        <w:object w:dxaOrig="200" w:dyaOrig="240">
          <v:shape id="_x0000_i1049" type="#_x0000_t75" style="width:9.75pt;height:12pt" o:ole="">
            <v:imagedata r:id="rId32" o:title=""/>
          </v:shape>
          <o:OLEObject Type="Embed" ProgID="Equation.DSMT4" ShapeID="_x0000_i1049" DrawAspect="Content" ObjectID="_1543427929" r:id="rId55"/>
        </w:object>
      </w:r>
      <w:bookmarkEnd w:id="5"/>
      <w:bookmarkEnd w:id="6"/>
      <w:r>
        <w:rPr>
          <w:rFonts w:hint="eastAsia"/>
        </w:rPr>
        <w:t>表示变量在</w:t>
      </w:r>
      <w:bookmarkStart w:id="7" w:name="OLE_LINK24"/>
      <w:bookmarkStart w:id="8" w:name="OLE_LINK25"/>
      <w:r w:rsidRPr="00E0570A">
        <w:rPr>
          <w:position w:val="-6"/>
        </w:rPr>
        <w:object w:dxaOrig="180" w:dyaOrig="200">
          <v:shape id="_x0000_i1050" type="#_x0000_t75" style="width:9pt;height:9.75pt" o:ole="">
            <v:imagedata r:id="rId30" o:title=""/>
          </v:shape>
          <o:OLEObject Type="Embed" ProgID="Equation.DSMT4" ShapeID="_x0000_i1050" DrawAspect="Content" ObjectID="_1543427930" r:id="rId56"/>
        </w:object>
      </w:r>
      <w:bookmarkEnd w:id="7"/>
      <w:bookmarkEnd w:id="8"/>
      <w:r>
        <w:rPr>
          <w:rFonts w:hint="eastAsia"/>
        </w:rPr>
        <w:t>和</w:t>
      </w:r>
      <w:r w:rsidRPr="00E0570A">
        <w:rPr>
          <w:position w:val="-10"/>
        </w:rPr>
        <w:object w:dxaOrig="200" w:dyaOrig="240">
          <v:shape id="_x0000_i1051" type="#_x0000_t75" style="width:9.75pt;height:12pt" o:ole="">
            <v:imagedata r:id="rId32" o:title=""/>
          </v:shape>
          <o:OLEObject Type="Embed" ProgID="Equation.DSMT4" ShapeID="_x0000_i1051" DrawAspect="Content" ObjectID="_1543427931"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25pt;height:19.5pt" o:ole="">
            <v:imagedata r:id="rId58" o:title=""/>
          </v:shape>
          <o:OLEObject Type="Embed" ProgID="Equation.DSMT4" ShapeID="_x0000_i1052" DrawAspect="Content" ObjectID="_1543427932"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8</w:instrText>
        </w:r>
      </w:fldSimple>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5pt;height:15pt" o:ole="">
            <v:imagedata r:id="rId60" o:title=""/>
          </v:shape>
          <o:OLEObject Type="Embed" ProgID="Equation.DSMT4" ShapeID="_x0000_i1053" DrawAspect="Content" ObjectID="_1543427933" r:id="rId61"/>
        </w:object>
      </w:r>
      <w:r w:rsidR="0030141F">
        <w:rPr>
          <w:rFonts w:hint="eastAsia"/>
        </w:rPr>
        <w:t>为摩阻系数，可由</w:t>
      </w:r>
      <w:proofErr w:type="gramStart"/>
      <w:r w:rsidR="0030141F">
        <w:rPr>
          <w:rFonts w:hint="eastAsia"/>
        </w:rPr>
        <w:t>曼</w:t>
      </w:r>
      <w:proofErr w:type="gramEnd"/>
      <w:r w:rsidR="0030141F">
        <w:rPr>
          <w:rFonts w:hint="eastAsia"/>
        </w:rPr>
        <w:t>宁系数</w:t>
      </w:r>
      <w:r w:rsidR="0030141F" w:rsidRPr="0030141F">
        <w:rPr>
          <w:position w:val="-6"/>
        </w:rPr>
        <w:object w:dxaOrig="180" w:dyaOrig="200">
          <v:shape id="_x0000_i1054" type="#_x0000_t75" style="width:9pt;height:9.75pt" o:ole="">
            <v:imagedata r:id="rId62" o:title=""/>
          </v:shape>
          <o:OLEObject Type="Embed" ProgID="Equation.DSMT4" ShapeID="_x0000_i1054" DrawAspect="Content" ObjectID="_1543427934"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pt;height:15.75pt" o:ole="">
            <v:imagedata r:id="rId64" o:title=""/>
          </v:shape>
          <o:OLEObject Type="Embed" ProgID="Equation.DSMT4" ShapeID="_x0000_i1055" DrawAspect="Content" ObjectID="_1543427935"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2D40DC" w:rsidRPr="00E0570A">
        <w:rPr>
          <w:position w:val="-10"/>
        </w:rPr>
        <w:object w:dxaOrig="720" w:dyaOrig="320">
          <v:shape id="_x0000_i1056" type="#_x0000_t75" style="width:36pt;height:16.5pt" o:ole="">
            <v:imagedata r:id="rId66" o:title=""/>
          </v:shape>
          <o:OLEObject Type="Embed" ProgID="Equation.DSMT4" ShapeID="_x0000_i1056" DrawAspect="Content" ObjectID="_1543427936" r:id="rId67"/>
        </w:object>
      </w:r>
      <w:r w:rsidR="00EC4586">
        <w:rPr>
          <w:rFonts w:hint="eastAsia"/>
        </w:rPr>
        <w:t>给出如下：</w:t>
      </w:r>
    </w:p>
    <w:p w:rsidR="00EC4586" w:rsidRDefault="00EC4586" w:rsidP="00EC4586">
      <w:pPr>
        <w:pStyle w:val="MTDisplayEquation"/>
      </w:pPr>
      <w:r>
        <w:tab/>
      </w:r>
      <w:r w:rsidR="006D03EF" w:rsidRPr="00131E5D">
        <w:rPr>
          <w:position w:val="-78"/>
        </w:rPr>
        <w:object w:dxaOrig="8059" w:dyaOrig="1660">
          <v:shape id="_x0000_i1081" type="#_x0000_t75" style="width:404.25pt;height:83.25pt" o:ole="">
            <v:imagedata r:id="rId68" o:title=""/>
          </v:shape>
          <o:OLEObject Type="Embed" ProgID="Equation.DSMT4" ShapeID="_x0000_i1081" DrawAspect="Content" ObjectID="_1543427937"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rsidR="00EC4586" w:rsidRDefault="00EC4586" w:rsidP="00EC4586">
      <w:pPr>
        <w:pStyle w:val="MTDisplayEquation"/>
      </w:pPr>
      <w:r>
        <w:tab/>
      </w:r>
      <w:r w:rsidR="00BD6F60" w:rsidRPr="00630BA5">
        <w:rPr>
          <w:position w:val="-78"/>
        </w:rPr>
        <w:object w:dxaOrig="8100" w:dyaOrig="1660">
          <v:shape id="_x0000_i1083" type="#_x0000_t75" style="width:405.75pt;height:83.25pt" o:ole="">
            <v:imagedata r:id="rId70" o:title=""/>
          </v:shape>
          <o:OLEObject Type="Embed" ProgID="Equation.DSMT4" ShapeID="_x0000_i1083" DrawAspect="Content" ObjectID="_1543427938"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rsidR="00E651FD" w:rsidRPr="00E651FD" w:rsidRDefault="00E651FD" w:rsidP="00E651FD">
      <w:pPr>
        <w:rPr>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9.75pt;height:12pt" o:ole="">
            <v:imagedata r:id="rId72" o:title=""/>
          </v:shape>
          <o:OLEObject Type="Embed" ProgID="Equation.DSMT4" ShapeID="_x0000_i1059" DrawAspect="Content" ObjectID="_1543427939" r:id="rId73"/>
        </w:object>
      </w:r>
      <w:r w:rsidR="006D03EF">
        <w:rPr>
          <w:rFonts w:hint="eastAsia"/>
        </w:rPr>
        <w:t>定义为</w:t>
      </w:r>
      <w:r w:rsidR="00CD6FFC">
        <w:rPr>
          <w:rFonts w:hint="eastAsia"/>
        </w:rPr>
        <w:t>沿</w:t>
      </w:r>
      <w:r>
        <w:rPr>
          <w:rFonts w:hint="eastAsia"/>
        </w:rPr>
        <w:t>水深平均</w:t>
      </w:r>
      <w:r w:rsidR="006D03EF">
        <w:rPr>
          <w:rFonts w:hint="eastAsia"/>
        </w:rPr>
        <w:t>的</w:t>
      </w:r>
      <w:r>
        <w:rPr>
          <w:rFonts w:hint="eastAsia"/>
        </w:rPr>
        <w:t>速度</w:t>
      </w:r>
      <w:r w:rsidR="006D03EF">
        <w:rPr>
          <w:rFonts w:hint="eastAsia"/>
        </w:rPr>
        <w:t>矢量</w:t>
      </w:r>
      <w:r>
        <w:rPr>
          <w:rFonts w:hint="eastAsia"/>
        </w:rPr>
        <w:t>，</w:t>
      </w:r>
      <w:r w:rsidR="00CD6FFC" w:rsidRPr="00CD6FFC">
        <w:rPr>
          <w:position w:val="-12"/>
        </w:rPr>
        <w:object w:dxaOrig="760" w:dyaOrig="340">
          <v:shape id="_x0000_i1079" type="#_x0000_t75" style="width:38.25pt;height:17.25pt" o:ole="">
            <v:imagedata r:id="rId74" o:title=""/>
          </v:shape>
          <o:OLEObject Type="Embed" ProgID="Equation.DSMT4" ShapeID="_x0000_i1079" DrawAspect="Content" ObjectID="_1543427940" r:id="rId75"/>
        </w:object>
      </w:r>
      <w:r w:rsidR="00CD6FFC">
        <w:rPr>
          <w:rFonts w:hint="eastAsia"/>
        </w:rPr>
        <w:t>，另外有</w:t>
      </w:r>
      <w:r w:rsidRPr="00E0570A">
        <w:rPr>
          <w:position w:val="-6"/>
        </w:rPr>
        <w:object w:dxaOrig="900" w:dyaOrig="260">
          <v:shape id="_x0000_i1060" type="#_x0000_t75" style="width:45pt;height:12.75pt" o:ole="">
            <v:imagedata r:id="rId76" o:title=""/>
          </v:shape>
          <o:OLEObject Type="Embed" ProgID="Equation.DSMT4" ShapeID="_x0000_i1060" DrawAspect="Content" ObjectID="_1543427941" r:id="rId77"/>
        </w:object>
      </w:r>
      <w:r>
        <w:rPr>
          <w:rFonts w:hint="eastAsia"/>
          <w:szCs w:val="21"/>
        </w:rPr>
        <w:t>，</w:t>
      </w:r>
      <w:r w:rsidRPr="00E0570A">
        <w:rPr>
          <w:position w:val="-6"/>
        </w:rPr>
        <w:object w:dxaOrig="880" w:dyaOrig="260">
          <v:shape id="_x0000_i1061" type="#_x0000_t75" style="width:44.25pt;height:12.75pt" o:ole="">
            <v:imagedata r:id="rId78" o:title=""/>
          </v:shape>
          <o:OLEObject Type="Embed" ProgID="Equation.DSMT4" ShapeID="_x0000_i1061" DrawAspect="Content" ObjectID="_1543427942" r:id="rId79"/>
        </w:object>
      </w:r>
      <w:r>
        <w:rPr>
          <w:rFonts w:hint="eastAsia"/>
          <w:szCs w:val="21"/>
        </w:rPr>
        <w:t>，</w:t>
      </w:r>
      <w:r w:rsidRPr="00E0570A">
        <w:rPr>
          <w:position w:val="-10"/>
        </w:rPr>
        <w:object w:dxaOrig="1500" w:dyaOrig="300">
          <v:shape id="_x0000_i1062" type="#_x0000_t75" style="width:75pt;height:15pt" o:ole="">
            <v:imagedata r:id="rId80" o:title=""/>
          </v:shape>
          <o:OLEObject Type="Embed" ProgID="Equation.DSMT4" ShapeID="_x0000_i1062" DrawAspect="Content" ObjectID="_1543427943" r:id="rId81"/>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bookmarkStart w:id="9" w:name="_GoBack"/>
      <w:bookmarkEnd w:id="9"/>
      <w:r>
        <w:rPr>
          <w:rFonts w:hint="eastAsia"/>
        </w:rPr>
        <w:t>(</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CF192B">
        <w:rPr>
          <w:rFonts w:hint="eastAsia"/>
          <w:kern w:val="0"/>
          <w:szCs w:val="21"/>
        </w:rPr>
        <w:t>Wang</w:t>
      </w:r>
      <w:r w:rsidR="00CF192B">
        <w:rPr>
          <w:rFonts w:hint="eastAsia"/>
          <w:kern w:val="0"/>
          <w:szCs w:val="21"/>
        </w:rPr>
        <w:t>等提出的静压重构技术实现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3" type="#_x0000_t75" style="width:9pt;height:9.75pt" o:ole="">
            <v:imagedata r:id="rId82" o:title=""/>
          </v:shape>
          <o:OLEObject Type="Embed" ProgID="Equation.DSMT4" ShapeID="_x0000_i1063" DrawAspect="Content" ObjectID="_1543427944" r:id="rId83"/>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D66872">
        <w:rPr>
          <w:kern w:val="0"/>
          <w:szCs w:val="21"/>
        </w:rPr>
        <w:instrText xml:space="preserve"> ADDIN EN.CITE &lt;EndNote&gt;&lt;Cite&gt;&lt;Author&gt;Shi&lt;/Author&gt;&lt;Year&gt;2012&lt;/Year&gt;&lt;RecNum&gt;138&lt;/RecNum&gt;&lt;DisplayText&gt;&lt;style face="superscript"&gt;[23]&lt;/style&gt;&lt;/DisplayText&gt;&lt;record&gt;&lt;rec-number&gt;138&lt;/rec-number&gt;&lt;foreign-keys&gt;&lt;key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D66872" w:rsidRPr="00D66872">
        <w:rPr>
          <w:noProof/>
          <w:kern w:val="0"/>
          <w:szCs w:val="21"/>
          <w:vertAlign w:val="superscript"/>
        </w:rPr>
        <w:t>[</w:t>
      </w:r>
      <w:hyperlink w:anchor="_ENREF_23" w:tooltip="Shi, 2012 #138" w:history="1">
        <w:r w:rsidR="007A120A" w:rsidRPr="00D66872">
          <w:rPr>
            <w:noProof/>
            <w:kern w:val="0"/>
            <w:szCs w:val="21"/>
            <w:vertAlign w:val="superscript"/>
          </w:rPr>
          <w:t>23</w:t>
        </w:r>
      </w:hyperlink>
      <w:r w:rsidR="00D66872" w:rsidRPr="00D66872">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4" type="#_x0000_t75" style="width:32.25pt;height:12pt" o:ole="">
            <v:imagedata r:id="rId84" o:title=""/>
          </v:shape>
          <o:OLEObject Type="Embed" ProgID="Equation.DSMT4" ShapeID="_x0000_i1064" DrawAspect="Content" ObjectID="_1543427945" r:id="rId85"/>
        </w:object>
      </w:r>
      <w:r w:rsidR="003528EC">
        <w:rPr>
          <w:rFonts w:hint="eastAsia"/>
          <w:kern w:val="0"/>
          <w:szCs w:val="21"/>
        </w:rPr>
        <w:t>时或者波面倾斜角</w:t>
      </w:r>
      <w:r w:rsidR="003528EC" w:rsidRPr="003528EC">
        <w:rPr>
          <w:kern w:val="0"/>
          <w:position w:val="-12"/>
          <w:szCs w:val="21"/>
        </w:rPr>
        <w:object w:dxaOrig="1280" w:dyaOrig="340">
          <v:shape id="_x0000_i1065" type="#_x0000_t75" style="width:63.75pt;height:17.25pt" o:ole="">
            <v:imagedata r:id="rId86" o:title=""/>
          </v:shape>
          <o:OLEObject Type="Embed" ProgID="Equation.DSMT4" ShapeID="_x0000_i1065" DrawAspect="Content" ObjectID="_1543427946" r:id="rId87"/>
        </w:object>
      </w:r>
      <w:r w:rsidR="003528EC">
        <w:rPr>
          <w:rFonts w:hint="eastAsia"/>
          <w:kern w:val="0"/>
          <w:szCs w:val="21"/>
        </w:rPr>
        <w:t>（</w:t>
      </w:r>
      <w:r w:rsidR="003528EC" w:rsidRPr="003528EC">
        <w:rPr>
          <w:kern w:val="0"/>
          <w:position w:val="-10"/>
          <w:szCs w:val="21"/>
        </w:rPr>
        <w:object w:dxaOrig="220" w:dyaOrig="300">
          <v:shape id="_x0000_i1066" type="#_x0000_t75" style="width:11.25pt;height:15pt" o:ole="">
            <v:imagedata r:id="rId88" o:title=""/>
          </v:shape>
          <o:OLEObject Type="Embed" ProgID="Equation.DSMT4" ShapeID="_x0000_i1066" DrawAspect="Content" ObjectID="_1543427947" r:id="rId89"/>
        </w:object>
      </w:r>
      <w:r w:rsidR="003528EC">
        <w:rPr>
          <w:rFonts w:hint="eastAsia"/>
          <w:kern w:val="0"/>
          <w:szCs w:val="21"/>
        </w:rPr>
        <w:t>是临界波面坡度）时认为波浪发生破碎，此时，控制方程中的色散项不参加运算，控制方程退化为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7" type="#_x0000_t75" style="width:9pt;height:9.75pt" o:ole="">
            <v:imagedata r:id="rId82" o:title=""/>
          </v:shape>
          <o:OLEObject Type="Embed" ProgID="Equation.DSMT4" ShapeID="_x0000_i1067" DrawAspect="Content" ObjectID="_1543427948" r:id="rId90"/>
        </w:object>
      </w:r>
      <w:r w:rsidR="004D5F2C">
        <w:rPr>
          <w:rFonts w:hint="eastAsia"/>
          <w:kern w:val="0"/>
          <w:szCs w:val="21"/>
        </w:rPr>
        <w:t>减少到一个特定值，比如</w:t>
      </w:r>
      <w:r w:rsidR="004D5F2C" w:rsidRPr="00166730">
        <w:rPr>
          <w:kern w:val="0"/>
          <w:position w:val="-6"/>
          <w:szCs w:val="21"/>
        </w:rPr>
        <w:object w:dxaOrig="740" w:dyaOrig="240">
          <v:shape id="_x0000_i1068" type="#_x0000_t75" style="width:37.5pt;height:12pt" o:ole="">
            <v:imagedata r:id="rId91" o:title=""/>
          </v:shape>
          <o:OLEObject Type="Embed" ProgID="Equation.DSMT4" ShapeID="_x0000_i1068" DrawAspect="Content" ObjectID="_1543427949" r:id="rId92"/>
        </w:object>
      </w:r>
      <w:r w:rsidR="00117FE9">
        <w:rPr>
          <w:rFonts w:hint="eastAsia"/>
          <w:kern w:val="0"/>
          <w:szCs w:val="21"/>
        </w:rPr>
        <w:t>时，色散</w:t>
      </w:r>
      <w:r w:rsidR="00117FE9">
        <w:rPr>
          <w:rFonts w:hint="eastAsia"/>
          <w:kern w:val="0"/>
          <w:szCs w:val="21"/>
        </w:rPr>
        <w:lastRenderedPageBreak/>
        <w:t>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7A120A">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7A120A" w:rsidRPr="007A120A">
        <w:rPr>
          <w:noProof/>
          <w:vertAlign w:val="superscript"/>
        </w:rPr>
        <w:t>[</w:t>
      </w:r>
      <w:hyperlink w:anchor="_ENREF_21" w:tooltip="Yao, 2012 #97" w:history="1">
        <w:r w:rsidR="007A120A" w:rsidRPr="007A120A">
          <w:rPr>
            <w:noProof/>
            <w:vertAlign w:val="superscript"/>
          </w:rPr>
          <w:t>21</w:t>
        </w:r>
      </w:hyperlink>
      <w:r w:rsidR="007A120A" w:rsidRPr="007A120A">
        <w:rPr>
          <w:noProof/>
          <w:vertAlign w:val="superscript"/>
        </w:rPr>
        <w:t>]</w:t>
      </w:r>
      <w:r w:rsidR="007A120A">
        <w:fldChar w:fldCharType="end"/>
      </w:r>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w:t>
      </w:r>
      <w:proofErr w:type="gramStart"/>
      <w:r>
        <w:rPr>
          <w:rFonts w:hint="eastAsia"/>
        </w:rPr>
        <w:t>曼</w:t>
      </w:r>
      <w:proofErr w:type="gramEnd"/>
      <w:r>
        <w:rPr>
          <w:rFonts w:hint="eastAsia"/>
        </w:rPr>
        <w:t>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A8524A" w:rsidP="00FB37C0">
      <w:pPr>
        <w:keepNext/>
        <w:ind w:firstLine="0"/>
        <w:jc w:val="center"/>
      </w:pPr>
      <w:r>
        <w:rPr>
          <w:noProof/>
        </w:rPr>
        <w:drawing>
          <wp:inline distT="0" distB="0" distL="0" distR="0" wp14:anchorId="7C822328" wp14:editId="278BB433">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177925"/>
                    </a:xfrm>
                    <a:prstGeom prst="rect">
                      <a:avLst/>
                    </a:prstGeom>
                  </pic:spPr>
                </pic:pic>
              </a:graphicData>
            </a:graphic>
          </wp:inline>
        </w:drawing>
      </w:r>
    </w:p>
    <w:p w:rsidR="00FB37C0" w:rsidRDefault="00FB37C0" w:rsidP="002C7034">
      <w:pPr>
        <w:jc w:val="center"/>
        <w:rPr>
          <w:sz w:val="18"/>
          <w:szCs w:val="18"/>
        </w:rPr>
      </w:pPr>
      <w:bookmarkStart w:id="10"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10"/>
    </w:p>
    <w:p w:rsidR="00D81021" w:rsidRPr="002C7034" w:rsidRDefault="00D81021" w:rsidP="00CD5705">
      <w:pPr>
        <w:spacing w:after="120"/>
        <w:jc w:val="center"/>
        <w:rPr>
          <w:sz w:val="18"/>
          <w:szCs w:val="18"/>
        </w:rPr>
      </w:pPr>
      <w:bookmarkStart w:id="11" w:name="OLE_LINK2"/>
      <w:bookmarkStart w:id="12" w:name="OLE_LINK3"/>
      <w:bookmarkStart w:id="13"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1"/>
    <w:bookmarkEnd w:id="12"/>
    <w:bookmarkEnd w:id="13"/>
    <w:p w:rsidR="001063F2" w:rsidRDefault="00CF633A" w:rsidP="001063F2">
      <w:pPr>
        <w:keepNext/>
        <w:ind w:firstLine="0"/>
        <w:jc w:val="center"/>
      </w:pPr>
      <w:r>
        <w:object w:dxaOrig="8481" w:dyaOrig="6231">
          <v:shape id="_x0000_i1069" type="#_x0000_t75" style="width:423.75pt;height:311.25pt" o:ole="">
            <v:imagedata r:id="rId94" o:title=""/>
          </v:shape>
          <o:OLEObject Type="Embed" ProgID="Grapher.Document" ShapeID="_x0000_i1069" DrawAspect="Content" ObjectID="_1543427950" r:id="rId95"/>
        </w:object>
      </w:r>
    </w:p>
    <w:p w:rsidR="009D4467" w:rsidRDefault="001063F2" w:rsidP="002C7034">
      <w:pPr>
        <w:jc w:val="center"/>
        <w:rPr>
          <w:sz w:val="18"/>
          <w:szCs w:val="18"/>
        </w:rPr>
      </w:pPr>
      <w:bookmarkStart w:id="14"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4"/>
      <w:r w:rsidR="00042BD4">
        <w:rPr>
          <w:rFonts w:hint="eastAsia"/>
          <w:sz w:val="18"/>
          <w:szCs w:val="18"/>
        </w:rPr>
        <w:t>（无礁冠）</w:t>
      </w:r>
    </w:p>
    <w:p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7D6296">
        <w:rPr>
          <w:sz w:val="18"/>
          <w:szCs w:val="18"/>
        </w:rPr>
        <w:t>.</w:t>
      </w:r>
    </w:p>
    <w:p w:rsidR="00276CED" w:rsidRDefault="001063F2" w:rsidP="00276CED">
      <w:pPr>
        <w:jc w:val="left"/>
      </w:pPr>
      <w:r>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CE0DC4">
        <w:rPr>
          <w:rFonts w:hint="eastAsia"/>
        </w:rPr>
        <w:t>为规则波实验的</w:t>
      </w:r>
      <w:r w:rsidR="00E737B3">
        <w:rPr>
          <w:rFonts w:hint="eastAsia"/>
        </w:rPr>
        <w:t>平均水位及波高空间分布。</w:t>
      </w:r>
      <w:r w:rsidR="00151D16">
        <w:rPr>
          <w:rFonts w:hint="eastAsia"/>
        </w:rPr>
        <w:t>将本文的结果与物理实验结果以及</w:t>
      </w:r>
      <w:r w:rsidR="00151D16">
        <w:rPr>
          <w:rFonts w:hint="eastAsia"/>
        </w:rPr>
        <w:t>Yao</w:t>
      </w:r>
      <w:r w:rsidR="00151D16">
        <w:rPr>
          <w:rFonts w:hint="eastAsia"/>
        </w:rPr>
        <w:t>的数值结果进行了对比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CE0DC4">
        <w:rPr>
          <w:rFonts w:hint="eastAsia"/>
        </w:rPr>
        <w:t>，波幅大约等于入射波波幅。</w:t>
      </w:r>
      <w:proofErr w:type="gramStart"/>
      <w:r w:rsidR="00CE0DC4">
        <w:rPr>
          <w:rFonts w:hint="eastAsia"/>
        </w:rPr>
        <w:t>礁坪边缘</w:t>
      </w:r>
      <w:proofErr w:type="gramEnd"/>
      <w:r w:rsidR="00CE0DC4">
        <w:rPr>
          <w:rFonts w:hint="eastAsia"/>
        </w:rPr>
        <w:t>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A07208">
        <w:rPr>
          <w:rFonts w:hint="eastAsia"/>
        </w:rPr>
        <w:t>50%</w:t>
      </w:r>
      <w:r w:rsidR="00A07208">
        <w:rPr>
          <w:rFonts w:hint="eastAsia"/>
        </w:rPr>
        <w:t>。</w:t>
      </w:r>
      <w:r w:rsidR="00D17C6E">
        <w:rPr>
          <w:rFonts w:hint="eastAsia"/>
        </w:rPr>
        <w:t>对于平均水位变化，</w:t>
      </w:r>
      <w:proofErr w:type="gramStart"/>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076491">
        <w:rPr>
          <w:rFonts w:hint="eastAsia"/>
        </w:rPr>
        <w:t>，数值结果与实验数据基本一致，可以认为本文所用模型能准</w:t>
      </w:r>
      <w:r w:rsidR="00076491">
        <w:rPr>
          <w:rFonts w:hint="eastAsia"/>
        </w:rPr>
        <w:lastRenderedPageBreak/>
        <w:t>确地模拟规则波入射下的平均水位的空间变化。</w:t>
      </w:r>
    </w:p>
    <w:p w:rsidR="00CF633A" w:rsidRDefault="00CD494D" w:rsidP="00CF633A">
      <w:pPr>
        <w:keepNext/>
        <w:ind w:firstLine="0"/>
        <w:jc w:val="center"/>
      </w:pPr>
      <w:r>
        <w:object w:dxaOrig="8481" w:dyaOrig="6153">
          <v:shape id="_x0000_i1070" type="#_x0000_t75" style="width:394.5pt;height:286.5pt" o:ole="">
            <v:imagedata r:id="rId96" o:title=""/>
          </v:shape>
          <o:OLEObject Type="Embed" ProgID="Grapher.Document" ShapeID="_x0000_i1070" DrawAspect="Content" ObjectID="_1543427951" r:id="rId97"/>
        </w:object>
      </w:r>
    </w:p>
    <w:p w:rsidR="00CF633A" w:rsidRPr="00E737B3" w:rsidRDefault="00CF633A" w:rsidP="00CF633A">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0C7E">
        <w:rPr>
          <w:noProof/>
        </w:rPr>
        <w:t>3</w:t>
      </w:r>
      <w:r>
        <w:fldChar w:fldCharType="end"/>
      </w:r>
      <w:r>
        <w:t xml:space="preserve"> </w:t>
      </w:r>
      <w:r>
        <w:rPr>
          <w:rFonts w:hint="eastAsia"/>
        </w:rPr>
        <w:t>规则波实验平均水位和波高空间分布（有礁冠）</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17154F">
        <w:instrText xml:space="preserve"> ADDIN EN.CITE &lt;EndNote&gt;&lt;Cite&gt;&lt;Author&gt;Demirbilek&lt;/Author&gt;&lt;Year&gt;2007&lt;/Year&gt;&lt;RecNum&gt;139&lt;/RecNum&gt;&lt;DisplayText&gt;&lt;style face="superscript"&gt;[24]&lt;/style&gt;&lt;/DisplayText&gt;&lt;record&gt;&lt;rec-number&gt;139&lt;/rec-number&gt;&lt;foreign-keys&gt;&lt;key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17154F" w:rsidRPr="0017154F">
        <w:rPr>
          <w:noProof/>
          <w:vertAlign w:val="superscript"/>
        </w:rPr>
        <w:t>[</w:t>
      </w:r>
      <w:hyperlink w:anchor="_ENREF_24" w:tooltip="Demirbilek, 2007 #139" w:history="1">
        <w:r w:rsidR="007A120A" w:rsidRPr="0017154F">
          <w:rPr>
            <w:noProof/>
            <w:vertAlign w:val="superscript"/>
          </w:rPr>
          <w:t>24</w:t>
        </w:r>
      </w:hyperlink>
      <w:r w:rsidR="0017154F" w:rsidRPr="0017154F">
        <w:rPr>
          <w:noProof/>
          <w:vertAlign w:val="superscript"/>
        </w:rPr>
        <w:t>]</w:t>
      </w:r>
      <w:r w:rsidR="0017154F">
        <w:fldChar w:fldCharType="end"/>
      </w:r>
      <w:r>
        <w:rPr>
          <w:rFonts w:hint="eastAsia"/>
        </w:rPr>
        <w:t>参考实际</w:t>
      </w:r>
      <w:r w:rsidR="00EC4586">
        <w:rPr>
          <w:rFonts w:hint="eastAsia"/>
        </w:rPr>
        <w:t>岛礁</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AD2D92">
        <w:rPr>
          <w:rFonts w:hint="eastAsia"/>
        </w:rPr>
        <w:t>，因此时间步长为应保持一致，取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rsidR="00C13E5E" w:rsidRDefault="00C13E5E" w:rsidP="00C13E5E">
      <w:pPr>
        <w:keepNext/>
        <w:ind w:firstLine="0"/>
        <w:jc w:val="center"/>
      </w:pPr>
      <w:r>
        <w:rPr>
          <w:noProof/>
        </w:rPr>
        <w:drawing>
          <wp:inline distT="0" distB="0" distL="0" distR="0" wp14:anchorId="31436CB9" wp14:editId="02AECC6D">
            <wp:extent cx="6120130" cy="1376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376680"/>
                    </a:xfrm>
                    <a:prstGeom prst="rect">
                      <a:avLst/>
                    </a:prstGeom>
                  </pic:spPr>
                </pic:pic>
              </a:graphicData>
            </a:graphic>
          </wp:inline>
        </w:drawing>
      </w:r>
    </w:p>
    <w:p w:rsidR="00010EE2" w:rsidRDefault="00C13E5E" w:rsidP="00C13E5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0C7E">
        <w:rPr>
          <w:noProof/>
        </w:rPr>
        <w:t>4</w:t>
      </w:r>
      <w:r>
        <w:fldChar w:fldCharType="end"/>
      </w:r>
      <w:r>
        <w:t xml:space="preserve"> </w:t>
      </w:r>
      <w:r>
        <w:rPr>
          <w:rFonts w:hint="eastAsia"/>
        </w:rPr>
        <w:t>复合</w:t>
      </w:r>
      <w:proofErr w:type="gramStart"/>
      <w:r>
        <w:rPr>
          <w:rFonts w:hint="eastAsia"/>
        </w:rPr>
        <w:t>礁</w:t>
      </w:r>
      <w:proofErr w:type="gramEnd"/>
      <w:r>
        <w:rPr>
          <w:rFonts w:hint="eastAsia"/>
        </w:rPr>
        <w:t>坪上随机波实验布置示意图</w:t>
      </w:r>
    </w:p>
    <w:p w:rsidR="00287440" w:rsidRDefault="00010EE2" w:rsidP="002C7034">
      <w:pPr>
        <w:jc w:val="center"/>
        <w:rPr>
          <w:sz w:val="18"/>
          <w:szCs w:val="18"/>
        </w:rPr>
      </w:pPr>
      <w:r w:rsidRPr="002C7034">
        <w:rPr>
          <w:rFonts w:hint="eastAsia"/>
          <w:sz w:val="18"/>
          <w:szCs w:val="18"/>
        </w:rPr>
        <w:t>图</w:t>
      </w:r>
      <w:r w:rsidRPr="002C7034">
        <w:rPr>
          <w:rFonts w:hint="eastAsia"/>
          <w:sz w:val="18"/>
          <w:szCs w:val="18"/>
        </w:rPr>
        <w:t xml:space="preserve"> </w:t>
      </w:r>
      <w:r w:rsidR="00892601">
        <w:rPr>
          <w:sz w:val="18"/>
          <w:szCs w:val="18"/>
        </w:rPr>
        <w:t>3</w:t>
      </w:r>
      <w:r w:rsidR="00CE0DC4">
        <w:rPr>
          <w:sz w:val="18"/>
          <w:szCs w:val="18"/>
        </w:rPr>
        <w:t xml:space="preserve"> </w:t>
      </w:r>
      <w:r w:rsidR="007D6296">
        <w:rPr>
          <w:rFonts w:hint="eastAsia"/>
          <w:sz w:val="18"/>
          <w:szCs w:val="18"/>
        </w:rPr>
        <w:t>复合</w:t>
      </w:r>
      <w:proofErr w:type="gramStart"/>
      <w:r w:rsidR="007D6296">
        <w:rPr>
          <w:rFonts w:hint="eastAsia"/>
          <w:sz w:val="18"/>
          <w:szCs w:val="18"/>
        </w:rPr>
        <w:t>礁</w:t>
      </w:r>
      <w:proofErr w:type="gramEnd"/>
      <w:r w:rsidR="007D6296">
        <w:rPr>
          <w:rFonts w:hint="eastAsia"/>
          <w:sz w:val="18"/>
          <w:szCs w:val="18"/>
        </w:rPr>
        <w:t>坪上随机波实验布置</w:t>
      </w:r>
      <w:r w:rsidRPr="00207CBC">
        <w:rPr>
          <w:rFonts w:hint="eastAsia"/>
          <w:sz w:val="18"/>
          <w:szCs w:val="18"/>
        </w:rPr>
        <w:t>示意图</w:t>
      </w:r>
    </w:p>
    <w:p w:rsidR="007D6296" w:rsidRPr="002C7034" w:rsidRDefault="00892601" w:rsidP="007D6296">
      <w:pPr>
        <w:spacing w:after="120"/>
        <w:jc w:val="center"/>
        <w:rPr>
          <w:sz w:val="18"/>
          <w:szCs w:val="18"/>
        </w:rPr>
      </w:pPr>
      <w:r>
        <w:rPr>
          <w:rFonts w:hint="eastAsia"/>
          <w:sz w:val="18"/>
          <w:szCs w:val="18"/>
        </w:rPr>
        <w:t>Fig. 3</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7D6296">
        <w:rPr>
          <w:sz w:val="18"/>
          <w:szCs w:val="18"/>
        </w:rPr>
        <w:t xml:space="preserve"> </w:t>
      </w:r>
    </w:p>
    <w:p w:rsidR="006A5D68" w:rsidRDefault="00AD2D92" w:rsidP="00F7624A">
      <w:pPr>
        <w:pStyle w:val="af1"/>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F67EA5" w:rsidRPr="00F67EA5">
        <w:rPr>
          <w:rFonts w:ascii="Times New Roman" w:eastAsia="宋体" w:hAnsi="Times New Roman" w:hint="eastAsia"/>
          <w:sz w:val="21"/>
          <w:szCs w:val="22"/>
        </w:rPr>
        <w:t>0</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Pr="004E0947">
        <w:rPr>
          <w:rFonts w:hint="eastAsia"/>
          <w:sz w:val="18"/>
          <w:szCs w:val="18"/>
        </w:rPr>
        <w:t>随机</w:t>
      </w:r>
      <w:proofErr w:type="gramStart"/>
      <w:r w:rsidRPr="004E0947">
        <w:rPr>
          <w:rFonts w:hint="eastAsia"/>
          <w:sz w:val="18"/>
          <w:szCs w:val="18"/>
        </w:rPr>
        <w:t>波两种</w:t>
      </w:r>
      <w:proofErr w:type="gramEnd"/>
      <w:r w:rsidRPr="004E0947">
        <w:rPr>
          <w:rFonts w:hint="eastAsia"/>
          <w:sz w:val="18"/>
          <w:szCs w:val="18"/>
        </w:rPr>
        <w:t>工况对应水位、波浪参数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CF633A">
        <w:t>3</w:t>
      </w:r>
      <w:r w:rsidR="00A07208">
        <w:rPr>
          <w:rFonts w:hint="eastAsia"/>
        </w:rPr>
        <w:t>，</w:t>
      </w:r>
      <w:r w:rsidR="00CF633A">
        <w:t>6</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w:t>
      </w:r>
      <w:r w:rsidR="00FF5073">
        <w:rPr>
          <w:rFonts w:hint="eastAsia"/>
        </w:rPr>
        <w:lastRenderedPageBreak/>
        <w:t>间序列</w:t>
      </w:r>
      <w:r w:rsidR="00A07208">
        <w:rPr>
          <w:rFonts w:hint="eastAsia"/>
        </w:rPr>
        <w:t>（图</w:t>
      </w:r>
      <w:r w:rsidR="00892601">
        <w:rPr>
          <w:rFonts w:hint="eastAsia"/>
        </w:rPr>
        <w:t>4</w:t>
      </w:r>
      <w:r w:rsidR="00A07208">
        <w:rPr>
          <w:rFonts w:hint="eastAsia"/>
        </w:rPr>
        <w:t>，图</w:t>
      </w:r>
      <w:r w:rsidR="00892601">
        <w:rPr>
          <w:rFonts w:hint="eastAsia"/>
        </w:rPr>
        <w:t>5</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proofErr w:type="gramStart"/>
      <w:r w:rsidR="00F67EA5">
        <w:rPr>
          <w:rFonts w:hint="eastAsia"/>
        </w:rPr>
        <w:t>礁坪前</w:t>
      </w:r>
      <w:proofErr w:type="gramEnd"/>
      <w:r w:rsidR="00F67EA5">
        <w:rPr>
          <w:rFonts w:hint="eastAsia"/>
        </w:rPr>
        <w:t>）的比较结果</w:t>
      </w:r>
      <w:r w:rsidR="00430005">
        <w:rPr>
          <w:rFonts w:hint="eastAsia"/>
        </w:rPr>
        <w:t>，可以看到波高和相位的吻合程度都比较高，因此认为本文所用模型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A96232" w:rsidRDefault="002C7034" w:rsidP="00A96232">
      <w:pPr>
        <w:keepNext/>
        <w:spacing w:before="120"/>
        <w:ind w:firstLine="0"/>
        <w:jc w:val="center"/>
      </w:pPr>
      <w:r>
        <w:object w:dxaOrig="4320" w:dyaOrig="3651">
          <v:shape id="_x0000_i1071" type="#_x0000_t75" style="width:419.25pt;height:287.25pt" o:ole="">
            <v:imagedata r:id="rId99" o:title=""/>
          </v:shape>
          <o:OLEObject Type="Embed" ProgID="Grapher.Document" ShapeID="_x0000_i1071" DrawAspect="Content" ObjectID="_1543427952" r:id="rId100"/>
        </w:object>
      </w:r>
    </w:p>
    <w:p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Pr="00A96232">
        <w:rPr>
          <w:rFonts w:ascii="Times New Roman" w:eastAsia="宋体" w:hAnsi="Times New Roman"/>
          <w:sz w:val="18"/>
          <w:szCs w:val="18"/>
        </w:rPr>
        <w:fldChar w:fldCharType="begin"/>
      </w:r>
      <w:r w:rsidRPr="00A96232">
        <w:rPr>
          <w:rFonts w:ascii="Times New Roman" w:eastAsia="宋体" w:hAnsi="Times New Roman"/>
          <w:sz w:val="18"/>
          <w:szCs w:val="18"/>
        </w:rPr>
        <w:instrText xml:space="preserve"> </w:instrText>
      </w:r>
      <w:r w:rsidRPr="00A96232">
        <w:rPr>
          <w:rFonts w:ascii="Times New Roman" w:eastAsia="宋体" w:hAnsi="Times New Roman" w:hint="eastAsia"/>
          <w:sz w:val="18"/>
          <w:szCs w:val="18"/>
        </w:rPr>
        <w:instrText xml:space="preserve">SEQ </w:instrText>
      </w:r>
      <w:r w:rsidRPr="00A96232">
        <w:rPr>
          <w:rFonts w:ascii="Times New Roman" w:eastAsia="宋体" w:hAnsi="Times New Roman" w:hint="eastAsia"/>
          <w:sz w:val="18"/>
          <w:szCs w:val="18"/>
        </w:rPr>
        <w:instrText>图</w:instrText>
      </w:r>
      <w:r w:rsidRPr="00A96232">
        <w:rPr>
          <w:rFonts w:ascii="Times New Roman" w:eastAsia="宋体" w:hAnsi="Times New Roman" w:hint="eastAsia"/>
          <w:sz w:val="18"/>
          <w:szCs w:val="18"/>
        </w:rPr>
        <w:instrText xml:space="preserve"> \* ARABIC</w:instrText>
      </w:r>
      <w:r w:rsidRPr="00A96232">
        <w:rPr>
          <w:rFonts w:ascii="Times New Roman" w:eastAsia="宋体" w:hAnsi="Times New Roman"/>
          <w:sz w:val="18"/>
          <w:szCs w:val="18"/>
        </w:rPr>
        <w:instrText xml:space="preserve"> </w:instrText>
      </w:r>
      <w:r w:rsidRPr="00A96232">
        <w:rPr>
          <w:rFonts w:ascii="Times New Roman" w:eastAsia="宋体" w:hAnsi="Times New Roman"/>
          <w:sz w:val="18"/>
          <w:szCs w:val="18"/>
        </w:rPr>
        <w:fldChar w:fldCharType="separate"/>
      </w:r>
      <w:r w:rsidR="00C80C7E">
        <w:rPr>
          <w:rFonts w:ascii="Times New Roman" w:eastAsia="宋体" w:hAnsi="Times New Roman"/>
          <w:noProof/>
          <w:sz w:val="18"/>
          <w:szCs w:val="18"/>
        </w:rPr>
        <w:t>5</w:t>
      </w:r>
      <w:r w:rsidRPr="00A96232">
        <w:rPr>
          <w:rFonts w:ascii="Times New Roman" w:eastAsia="宋体" w:hAnsi="Times New Roman"/>
          <w:sz w:val="18"/>
          <w:szCs w:val="18"/>
        </w:rPr>
        <w:fldChar w:fldCharType="end"/>
      </w:r>
      <w:r w:rsidRPr="00A96232">
        <w:rPr>
          <w:rFonts w:ascii="Times New Roman" w:eastAsia="宋体" w:hAnsi="Times New Roman"/>
          <w:sz w:val="18"/>
          <w:szCs w:val="18"/>
        </w:rPr>
        <w:t xml:space="preserve"> Test-36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rsidR="00892601" w:rsidRPr="002C7034" w:rsidRDefault="00892601" w:rsidP="00892601">
      <w:pPr>
        <w:spacing w:after="100"/>
        <w:jc w:val="center"/>
        <w:rPr>
          <w:sz w:val="18"/>
          <w:szCs w:val="18"/>
        </w:rPr>
      </w:pPr>
      <w:r>
        <w:rPr>
          <w:rFonts w:hint="eastAsia"/>
          <w:sz w:val="18"/>
          <w:szCs w:val="18"/>
        </w:rPr>
        <w:t xml:space="preserve">Fig. 4. Time series of </w:t>
      </w:r>
      <w:r w:rsidR="007A12E5">
        <w:rPr>
          <w:rFonts w:hint="eastAsia"/>
          <w:sz w:val="18"/>
          <w:szCs w:val="18"/>
        </w:rPr>
        <w:t>surface for irregular wave Test-</w:t>
      </w:r>
      <w:r>
        <w:rPr>
          <w:rFonts w:hint="eastAsia"/>
          <w:sz w:val="18"/>
          <w:szCs w:val="18"/>
        </w:rPr>
        <w:t>36.</w:t>
      </w:r>
    </w:p>
    <w:p w:rsidR="00C80C7E" w:rsidRDefault="002C7034" w:rsidP="00C80C7E">
      <w:pPr>
        <w:pStyle w:val="a3"/>
        <w:keepNext/>
      </w:pPr>
      <w:r>
        <w:object w:dxaOrig="4320" w:dyaOrig="3605">
          <v:shape id="_x0000_i1072" type="#_x0000_t75" style="width:414pt;height:278.25pt" o:ole="" o:preferrelative="f">
            <v:imagedata r:id="rId101" o:title=""/>
            <o:lock v:ext="edit" aspectratio="f"/>
          </v:shape>
          <o:OLEObject Type="Embed" ProgID="Grapher.Document" ShapeID="_x0000_i1072" DrawAspect="Content" ObjectID="_1543427953" r:id="rId102"/>
        </w:object>
      </w:r>
    </w:p>
    <w:p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6</w:t>
      </w:r>
      <w:r w:rsidRPr="00C80C7E">
        <w:rPr>
          <w:sz w:val="18"/>
          <w:szCs w:val="18"/>
        </w:rPr>
        <w:fldChar w:fldCharType="end"/>
      </w:r>
      <w:r w:rsidRPr="00C80C7E">
        <w:rPr>
          <w:sz w:val="18"/>
          <w:szCs w:val="18"/>
        </w:rPr>
        <w:t xml:space="preserve"> Test-48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rsidR="00A56085" w:rsidRDefault="00892601" w:rsidP="00A56085">
      <w:pPr>
        <w:spacing w:after="100"/>
        <w:jc w:val="center"/>
        <w:rPr>
          <w:sz w:val="18"/>
          <w:szCs w:val="18"/>
        </w:rPr>
      </w:pPr>
      <w:bookmarkStart w:id="15" w:name="OLE_LINK5"/>
      <w:bookmarkStart w:id="16" w:name="OLE_LINK6"/>
      <w:r>
        <w:rPr>
          <w:rFonts w:hint="eastAsia"/>
          <w:sz w:val="18"/>
          <w:szCs w:val="18"/>
        </w:rPr>
        <w:t>Fig. 5</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5"/>
    <w:bookmarkEnd w:id="16"/>
    <w:p w:rsidR="00714723" w:rsidRDefault="000619CB" w:rsidP="00714723">
      <w:r>
        <w:rPr>
          <w:rFonts w:hint="eastAsia"/>
        </w:rPr>
        <w:t>图</w:t>
      </w:r>
      <w:r w:rsidR="00892601">
        <w:rPr>
          <w:rFonts w:hint="eastAsia"/>
        </w:rPr>
        <w:t>6</w:t>
      </w:r>
      <w:r>
        <w:rPr>
          <w:rFonts w:hint="eastAsia"/>
        </w:rPr>
        <w:t>和图</w:t>
      </w:r>
      <w:r w:rsidR="00892601">
        <w:rPr>
          <w:rFonts w:hint="eastAsia"/>
        </w:rPr>
        <w:t>7</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B84A5D">
        <w:rPr>
          <w:rFonts w:hint="eastAsia"/>
        </w:rPr>
        <w:t>类模型，前者，而后者。</w:t>
      </w:r>
      <w:r w:rsidR="00BE30E9">
        <w:rPr>
          <w:rFonts w:hint="eastAsia"/>
        </w:rPr>
        <w:t>从波高来看，本文两个工况的计算结果与实验采集数据都吻合的比较好，</w:t>
      </w:r>
      <w:r w:rsidR="00A656BE">
        <w:rPr>
          <w:rFonts w:hint="eastAsia"/>
        </w:rPr>
        <w:t>从平均水位变化来看</w:t>
      </w:r>
      <w:r w:rsidR="00B35287">
        <w:rPr>
          <w:rFonts w:hint="eastAsia"/>
        </w:rPr>
        <w:t>，本文结果与</w:t>
      </w:r>
      <w:proofErr w:type="spellStart"/>
      <w:r w:rsidR="00B35287">
        <w:rPr>
          <w:rFonts w:hint="eastAsia"/>
        </w:rPr>
        <w:t>Nwogu</w:t>
      </w:r>
      <w:proofErr w:type="spellEnd"/>
      <w:r w:rsidR="00B35287">
        <w:rPr>
          <w:rFonts w:hint="eastAsia"/>
        </w:rPr>
        <w:t>的数值结果很接</w:t>
      </w:r>
      <w:r w:rsidR="008F51B8">
        <w:rPr>
          <w:rFonts w:hint="eastAsia"/>
        </w:rPr>
        <w:t>近，但都存在一个共同的问题，</w:t>
      </w:r>
      <w:proofErr w:type="gramStart"/>
      <w:r w:rsidR="008F51B8">
        <w:rPr>
          <w:rFonts w:hint="eastAsia"/>
        </w:rPr>
        <w:t>即礁坪前</w:t>
      </w:r>
      <w:proofErr w:type="gramEnd"/>
      <w:r w:rsidR="008F51B8">
        <w:rPr>
          <w:rFonts w:hint="eastAsia"/>
        </w:rPr>
        <w:t>的平均水位变化很小，水面</w:t>
      </w:r>
      <w:r w:rsidR="00B35287">
        <w:rPr>
          <w:rFonts w:hint="eastAsia"/>
        </w:rPr>
        <w:t>基本没有发生下降。</w:t>
      </w:r>
    </w:p>
    <w:p w:rsidR="00C80C7E" w:rsidRDefault="00137665" w:rsidP="00C80C7E">
      <w:pPr>
        <w:keepNext/>
        <w:ind w:firstLine="0"/>
        <w:jc w:val="center"/>
      </w:pPr>
      <w:r>
        <w:object w:dxaOrig="8450" w:dyaOrig="5205">
          <v:shape id="_x0000_i1073" type="#_x0000_t75" style="width:422.25pt;height:260.25pt" o:ole="">
            <v:imagedata r:id="rId103" o:title=""/>
          </v:shape>
          <o:OLEObject Type="Embed" ProgID="Grapher.Document" ShapeID="_x0000_i1073" DrawAspect="Content" ObjectID="_1543427954" r:id="rId104"/>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7</w:t>
      </w:r>
      <w:r w:rsidRPr="00C80C7E">
        <w:rPr>
          <w:sz w:val="18"/>
          <w:szCs w:val="18"/>
        </w:rPr>
        <w:fldChar w:fldCharType="end"/>
      </w:r>
      <w:r w:rsidRPr="00C80C7E">
        <w:rPr>
          <w:sz w:val="18"/>
          <w:szCs w:val="18"/>
        </w:rPr>
        <w:t xml:space="preserve"> Test-36</w:t>
      </w:r>
      <w:r w:rsidRPr="00C80C7E">
        <w:rPr>
          <w:rFonts w:hint="eastAsia"/>
          <w:sz w:val="18"/>
          <w:szCs w:val="18"/>
        </w:rPr>
        <w:t>平均水位和波高空间分布</w:t>
      </w:r>
    </w:p>
    <w:p w:rsidR="00892601" w:rsidRPr="002B283B" w:rsidRDefault="00892601" w:rsidP="00892601">
      <w:pPr>
        <w:spacing w:after="100"/>
        <w:jc w:val="center"/>
        <w:rPr>
          <w:sz w:val="18"/>
          <w:szCs w:val="18"/>
        </w:rPr>
      </w:pPr>
      <w:r>
        <w:rPr>
          <w:rFonts w:hint="eastAsia"/>
          <w:sz w:val="18"/>
          <w:szCs w:val="18"/>
        </w:rPr>
        <w:t>Fi</w:t>
      </w:r>
      <w:r>
        <w:rPr>
          <w:sz w:val="18"/>
          <w:szCs w:val="18"/>
        </w:rPr>
        <w:t>g. 6. Mean water level and wave heigh</w:t>
      </w:r>
      <w:r w:rsidR="007A12E5">
        <w:rPr>
          <w:sz w:val="18"/>
          <w:szCs w:val="18"/>
        </w:rPr>
        <w:t>t spatial distribution for Test-</w:t>
      </w:r>
      <w:r>
        <w:rPr>
          <w:sz w:val="18"/>
          <w:szCs w:val="18"/>
        </w:rPr>
        <w:t>36.</w:t>
      </w:r>
    </w:p>
    <w:p w:rsidR="00C80C7E" w:rsidRDefault="00137665" w:rsidP="00C80C7E">
      <w:pPr>
        <w:keepNext/>
        <w:ind w:firstLine="0"/>
        <w:jc w:val="center"/>
      </w:pPr>
      <w:r>
        <w:object w:dxaOrig="8450" w:dyaOrig="5050">
          <v:shape id="_x0000_i1074" type="#_x0000_t75" style="width:422.25pt;height:252.75pt" o:ole="">
            <v:imagedata r:id="rId105" o:title=""/>
          </v:shape>
          <o:OLEObject Type="Embed" ProgID="Grapher.Document" ShapeID="_x0000_i1074" DrawAspect="Content" ObjectID="_1543427955" r:id="rId106"/>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Pr="00C80C7E">
        <w:rPr>
          <w:sz w:val="18"/>
          <w:szCs w:val="18"/>
        </w:rPr>
        <w:t>8</w:t>
      </w:r>
      <w:r w:rsidRPr="00C80C7E">
        <w:rPr>
          <w:sz w:val="18"/>
          <w:szCs w:val="18"/>
        </w:rPr>
        <w:fldChar w:fldCharType="end"/>
      </w:r>
      <w:r w:rsidRPr="00C80C7E">
        <w:rPr>
          <w:sz w:val="18"/>
          <w:szCs w:val="18"/>
        </w:rPr>
        <w:t xml:space="preserve"> Test-48</w:t>
      </w:r>
      <w:r w:rsidRPr="00C80C7E">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Pr>
          <w:rFonts w:hint="eastAsia"/>
          <w:sz w:val="18"/>
          <w:szCs w:val="18"/>
        </w:rPr>
        <w:t>7</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B35287" w:rsidP="00B35287">
      <w:pPr>
        <w:jc w:val="left"/>
      </w:pPr>
      <w:r w:rsidRPr="00B35287">
        <w:rPr>
          <w:rFonts w:hint="eastAsia"/>
        </w:rPr>
        <w:t>本文分别分析了上述两种工况的四个测点波面</w:t>
      </w:r>
      <w:r w:rsidR="00892601">
        <w:rPr>
          <w:rFonts w:hint="eastAsia"/>
        </w:rPr>
        <w:t>时间</w:t>
      </w:r>
      <w:r w:rsidRPr="00B35287">
        <w:rPr>
          <w:rFonts w:hint="eastAsia"/>
        </w:rPr>
        <w:t>序列的能量谱</w:t>
      </w:r>
      <w:r w:rsidR="004E0CB1">
        <w:rPr>
          <w:rFonts w:hint="eastAsia"/>
        </w:rPr>
        <w:t>，最为显著的变化即是低频波浪的产生。</w:t>
      </w:r>
      <w:r w:rsidR="00470C94">
        <w:rPr>
          <w:rFonts w:hint="eastAsia"/>
        </w:rPr>
        <w:t>在传播过程中，</w:t>
      </w:r>
      <w:r w:rsidR="00D17C6E">
        <w:rPr>
          <w:rFonts w:hint="eastAsia"/>
        </w:rPr>
        <w:t>高频部分能量消减，在</w:t>
      </w:r>
      <w:proofErr w:type="gramStart"/>
      <w:r w:rsidR="00D17C6E">
        <w:rPr>
          <w:rFonts w:hint="eastAsia"/>
        </w:rPr>
        <w:t>经过礁坪边缘</w:t>
      </w:r>
      <w:proofErr w:type="gramEnd"/>
      <w:r w:rsidR="00D17C6E">
        <w:rPr>
          <w:rFonts w:hint="eastAsia"/>
        </w:rPr>
        <w:t>后，入射波谱峰频率附近的能量已损失殆尽，</w:t>
      </w:r>
      <w:r w:rsidR="004E0CB1">
        <w:rPr>
          <w:rFonts w:hint="eastAsia"/>
        </w:rPr>
        <w:t>能量</w:t>
      </w:r>
      <w:r w:rsidR="00D17C6E">
        <w:rPr>
          <w:rFonts w:hint="eastAsia"/>
        </w:rPr>
        <w:t>逐渐</w:t>
      </w:r>
      <w:r w:rsidR="004E0CB1">
        <w:rPr>
          <w:rFonts w:hint="eastAsia"/>
        </w:rPr>
        <w:t>向低频</w:t>
      </w:r>
      <w:r w:rsidR="00D17C6E">
        <w:rPr>
          <w:rFonts w:hint="eastAsia"/>
        </w:rPr>
        <w:t>转移</w:t>
      </w:r>
      <w:r w:rsidR="004E0CB1">
        <w:rPr>
          <w:rFonts w:hint="eastAsia"/>
        </w:rPr>
        <w:t>，在礁坪上，</w:t>
      </w:r>
      <w:r w:rsidR="00D17C6E">
        <w:rPr>
          <w:rFonts w:hint="eastAsia"/>
        </w:rPr>
        <w:t>波浪</w:t>
      </w:r>
      <w:r w:rsidR="004E0CB1">
        <w:rPr>
          <w:rFonts w:hint="eastAsia"/>
        </w:rPr>
        <w:t>能量集中在</w:t>
      </w:r>
      <w:r w:rsidR="004E0CB1">
        <w:rPr>
          <w:rFonts w:hint="eastAsia"/>
        </w:rPr>
        <w:t>0.1Hz</w:t>
      </w:r>
      <w:r w:rsidR="004E0CB1">
        <w:rPr>
          <w:rFonts w:hint="eastAsia"/>
        </w:rPr>
        <w:t>附近</w:t>
      </w:r>
      <w:r w:rsidR="00D17C6E">
        <w:rPr>
          <w:rFonts w:hint="eastAsia"/>
        </w:rPr>
        <w:t>。可以看到，本文所用模型可以准确地模拟出随机波浪</w:t>
      </w:r>
      <w:proofErr w:type="gramStart"/>
      <w:r w:rsidR="00D17C6E">
        <w:rPr>
          <w:rFonts w:hint="eastAsia"/>
        </w:rPr>
        <w:t>在礁坪地形</w:t>
      </w:r>
      <w:proofErr w:type="gramEnd"/>
      <w:r w:rsidR="00D17C6E">
        <w:rPr>
          <w:rFonts w:hint="eastAsia"/>
        </w:rPr>
        <w:t>上传播时能量的转移过程。</w:t>
      </w:r>
      <w:r w:rsidR="00344714">
        <w:rPr>
          <w:rFonts w:hint="eastAsia"/>
        </w:rPr>
        <w:t>对于工况</w:t>
      </w:r>
      <w:r w:rsidR="00344714">
        <w:rPr>
          <w:rFonts w:hint="eastAsia"/>
        </w:rPr>
        <w:t>Test-</w:t>
      </w:r>
      <w:r w:rsidR="00344714">
        <w:t>48</w:t>
      </w:r>
      <w:r w:rsidR="00344714">
        <w:rPr>
          <w:rFonts w:hint="eastAsia"/>
        </w:rPr>
        <w:t>，礁坪上测点</w:t>
      </w:r>
      <w:r w:rsidR="00344714">
        <w:rPr>
          <w:rFonts w:hint="eastAsia"/>
        </w:rPr>
        <w:t>8</w:t>
      </w:r>
      <w:r w:rsidR="00344714">
        <w:rPr>
          <w:rFonts w:hint="eastAsia"/>
        </w:rPr>
        <w:t>和</w:t>
      </w:r>
      <w:r w:rsidR="00344714">
        <w:rPr>
          <w:rFonts w:hint="eastAsia"/>
        </w:rPr>
        <w:t>9</w:t>
      </w:r>
      <w:r w:rsidR="00344714">
        <w:rPr>
          <w:rFonts w:hint="eastAsia"/>
        </w:rPr>
        <w:t>处数值结果</w:t>
      </w:r>
      <w:proofErr w:type="gramStart"/>
      <w:r w:rsidR="00344714">
        <w:rPr>
          <w:rFonts w:hint="eastAsia"/>
        </w:rPr>
        <w:t>的谱峰幅值</w:t>
      </w:r>
      <w:proofErr w:type="gramEnd"/>
      <w:r w:rsidR="00344714">
        <w:rPr>
          <w:rFonts w:hint="eastAsia"/>
        </w:rPr>
        <w:t>要小于实验数据，我们认为是因为在工况下，本文所用模型计算得到的这两个测点出的有效波高要略小于实验数据，因此能量偏小，文献</w:t>
      </w:r>
      <w:r w:rsidR="00344714">
        <w:rPr>
          <w:rFonts w:hint="eastAsia"/>
        </w:rPr>
        <w:t>[</w:t>
      </w:r>
      <w:r w:rsidR="00344714">
        <w:t>24</w:t>
      </w:r>
      <w:r w:rsidR="00344714">
        <w:rPr>
          <w:rFonts w:hint="eastAsia"/>
        </w:rPr>
        <w:t>]</w:t>
      </w:r>
      <w:r w:rsidR="00344714">
        <w:rPr>
          <w:rFonts w:hint="eastAsia"/>
        </w:rPr>
        <w:t>中也给出了相类似的结果。</w:t>
      </w:r>
    </w:p>
    <w:p w:rsidR="005857C2" w:rsidRDefault="005857C2" w:rsidP="005857C2">
      <w:pPr>
        <w:keepNext/>
        <w:jc w:val="center"/>
      </w:pPr>
      <w:r>
        <w:object w:dxaOrig="10379" w:dyaOrig="10348">
          <v:shape id="_x0000_i1075" type="#_x0000_t75" style="width:349.5pt;height:298.5pt" o:ole="">
            <v:imagedata r:id="rId107" o:title=""/>
          </v:shape>
          <o:OLEObject Type="Embed" ProgID="Grapher.Document" ShapeID="_x0000_i1075" DrawAspect="Content" ObjectID="_1543427956" r:id="rId108"/>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Pr="002B283B" w:rsidRDefault="007A12E5" w:rsidP="000B1184">
      <w:pPr>
        <w:spacing w:after="120"/>
        <w:jc w:val="center"/>
        <w:rPr>
          <w:sz w:val="18"/>
          <w:szCs w:val="18"/>
        </w:rPr>
      </w:pPr>
      <w:bookmarkStart w:id="17" w:name="OLE_LINK15"/>
      <w:bookmarkStart w:id="18" w:name="OLE_LINK16"/>
      <w:r>
        <w:rPr>
          <w:rFonts w:hint="eastAsia"/>
          <w:sz w:val="18"/>
          <w:szCs w:val="18"/>
        </w:rPr>
        <w:t xml:space="preserve">Fig. 8. </w:t>
      </w:r>
      <w:r>
        <w:rPr>
          <w:sz w:val="18"/>
          <w:szCs w:val="18"/>
        </w:rPr>
        <w:t>Comparison of simulated and experimental wave spectral for Test-36</w:t>
      </w:r>
    </w:p>
    <w:bookmarkEnd w:id="17"/>
    <w:bookmarkEnd w:id="18"/>
    <w:p w:rsidR="000110DC" w:rsidRDefault="005857C2" w:rsidP="000110DC">
      <w:pPr>
        <w:pStyle w:val="af1"/>
        <w:keepNext/>
        <w:ind w:firstLine="0"/>
        <w:jc w:val="center"/>
      </w:pPr>
      <w:r>
        <w:object w:dxaOrig="10379" w:dyaOrig="10379">
          <v:shape id="_x0000_i1076" type="#_x0000_t75" style="width:349.5pt;height:298.5pt" o:ole="" o:preferrelative="f">
            <v:imagedata r:id="rId109" o:title=""/>
            <o:lock v:ext="edit" aspectratio="f"/>
          </v:shape>
          <o:OLEObject Type="Embed" ProgID="Grapher.Document" ShapeID="_x0000_i1076" DrawAspect="Content" ObjectID="_1543427957" r:id="rId110"/>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rsidR="009F059B" w:rsidRPr="009F059B" w:rsidRDefault="009F059B" w:rsidP="002831CE">
      <w:pPr>
        <w:numPr>
          <w:ilvl w:val="0"/>
          <w:numId w:val="18"/>
        </w:numPr>
        <w:spacing w:line="360" w:lineRule="auto"/>
        <w:rPr>
          <w:sz w:val="24"/>
          <w:szCs w:val="24"/>
        </w:rPr>
      </w:pPr>
      <w:r w:rsidRPr="009F059B">
        <w:rPr>
          <w:rFonts w:hint="eastAsia"/>
          <w:sz w:val="24"/>
          <w:szCs w:val="24"/>
        </w:rPr>
        <w:lastRenderedPageBreak/>
        <w:t>结</w:t>
      </w:r>
      <w:r w:rsidRPr="009F059B">
        <w:rPr>
          <w:rFonts w:hint="eastAsia"/>
          <w:sz w:val="24"/>
          <w:szCs w:val="24"/>
        </w:rPr>
        <w:t xml:space="preserve"> </w:t>
      </w:r>
      <w:r w:rsidRPr="009F059B">
        <w:rPr>
          <w:rFonts w:hint="eastAsia"/>
          <w:sz w:val="24"/>
          <w:szCs w:val="24"/>
        </w:rPr>
        <w:t>语</w:t>
      </w:r>
    </w:p>
    <w:p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本文模型可以准确地捕捉到波浪破碎的位置，对传播过程中的波高变化，包括破碎后的波高下降，与实验数据保持了很高的一致性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 w:rsidR="006616CC" w:rsidRDefault="006616CC" w:rsidP="009D58DC">
      <w:pPr>
        <w:ind w:firstLine="0"/>
        <w:jc w:val="left"/>
        <w:rPr>
          <w:rFonts w:ascii="黑体" w:eastAsia="黑体"/>
        </w:rPr>
      </w:pPr>
      <w:r w:rsidRPr="00A915E1">
        <w:rPr>
          <w:rFonts w:ascii="黑体" w:eastAsia="黑体" w:hint="eastAsia"/>
        </w:rPr>
        <w:t>参考文献</w:t>
      </w:r>
    </w:p>
    <w:p w:rsidR="007A120A" w:rsidRPr="007A120A" w:rsidRDefault="00C31F12" w:rsidP="007A120A">
      <w:pPr>
        <w:pStyle w:val="EndNoteBibliography"/>
        <w:ind w:firstLine="0"/>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7A120A" w:rsidRPr="007A120A">
        <w:rPr>
          <w:rFonts w:hint="eastAsia"/>
        </w:rPr>
        <w:t>[1]</w:t>
      </w:r>
      <w:r w:rsidR="007A120A" w:rsidRPr="007A120A">
        <w:rPr>
          <w:rFonts w:hint="eastAsia"/>
        </w:rPr>
        <w:tab/>
      </w:r>
      <w:r w:rsidR="007A120A" w:rsidRPr="007A120A">
        <w:rPr>
          <w:rFonts w:hint="eastAsia"/>
        </w:rPr>
        <w:t>赵子丹</w:t>
      </w:r>
      <w:r w:rsidR="007A120A" w:rsidRPr="007A120A">
        <w:rPr>
          <w:rFonts w:hint="eastAsia"/>
        </w:rPr>
        <w:t xml:space="preserve">, </w:t>
      </w:r>
      <w:r w:rsidR="007A120A" w:rsidRPr="007A120A">
        <w:rPr>
          <w:rFonts w:hint="eastAsia"/>
        </w:rPr>
        <w:t>张庆河</w:t>
      </w:r>
      <w:r w:rsidR="007A120A" w:rsidRPr="007A120A">
        <w:rPr>
          <w:rFonts w:hint="eastAsia"/>
        </w:rPr>
        <w:t xml:space="preserve">, </w:t>
      </w:r>
      <w:r w:rsidR="007A120A" w:rsidRPr="007A120A">
        <w:rPr>
          <w:rFonts w:hint="eastAsia"/>
        </w:rPr>
        <w:t>刘海青</w:t>
      </w:r>
      <w:r w:rsidR="007A120A" w:rsidRPr="007A120A">
        <w:rPr>
          <w:rFonts w:hint="eastAsia"/>
        </w:rPr>
        <w:t xml:space="preserve">. </w:t>
      </w:r>
      <w:r w:rsidR="007A120A" w:rsidRPr="007A120A">
        <w:rPr>
          <w:rFonts w:hint="eastAsia"/>
        </w:rPr>
        <w:t>波浪在珊瑚礁及台阶式地形上的传播</w:t>
      </w:r>
      <w:r w:rsidR="007A120A" w:rsidRPr="007A120A">
        <w:rPr>
          <w:rFonts w:hint="eastAsia"/>
        </w:rPr>
        <w:t xml:space="preserve"> [J]. </w:t>
      </w:r>
      <w:r w:rsidR="007A120A" w:rsidRPr="007A120A">
        <w:rPr>
          <w:rFonts w:hint="eastAsia"/>
        </w:rPr>
        <w:t>海洋通报</w:t>
      </w:r>
      <w:r w:rsidR="007A120A" w:rsidRPr="007A120A">
        <w:rPr>
          <w:rFonts w:hint="eastAsia"/>
        </w:rPr>
        <w:t>, 1995, 4): 1-10.</w:t>
      </w:r>
      <w:bookmarkEnd w:id="21"/>
    </w:p>
    <w:p w:rsidR="007A120A" w:rsidRPr="007A120A" w:rsidRDefault="007A120A" w:rsidP="007A120A">
      <w:pPr>
        <w:pStyle w:val="EndNoteBibliography"/>
        <w:ind w:firstLine="0"/>
      </w:pPr>
      <w:bookmarkStart w:id="22" w:name="_ENREF_2"/>
      <w:r w:rsidRPr="007A120A">
        <w:rPr>
          <w:rFonts w:hint="eastAsia"/>
        </w:rPr>
        <w:t>[2]</w:t>
      </w:r>
      <w:r w:rsidRPr="007A120A">
        <w:rPr>
          <w:rFonts w:hint="eastAsia"/>
        </w:rPr>
        <w:tab/>
      </w:r>
      <w:r w:rsidRPr="007A120A">
        <w:rPr>
          <w:rFonts w:hint="eastAsia"/>
        </w:rPr>
        <w:t>黎满球</w:t>
      </w:r>
      <w:r w:rsidRPr="007A120A">
        <w:rPr>
          <w:rFonts w:hint="eastAsia"/>
        </w:rPr>
        <w:t xml:space="preserve">, </w:t>
      </w:r>
      <w:r w:rsidRPr="007A120A">
        <w:rPr>
          <w:rFonts w:hint="eastAsia"/>
        </w:rPr>
        <w:t>朱良生</w:t>
      </w:r>
      <w:r w:rsidRPr="007A120A">
        <w:rPr>
          <w:rFonts w:hint="eastAsia"/>
        </w:rPr>
        <w:t xml:space="preserve">, </w:t>
      </w:r>
      <w:r w:rsidRPr="007A120A">
        <w:rPr>
          <w:rFonts w:hint="eastAsia"/>
        </w:rPr>
        <w:t>隋世峰</w:t>
      </w:r>
      <w:r w:rsidRPr="007A120A">
        <w:rPr>
          <w:rFonts w:hint="eastAsia"/>
        </w:rPr>
        <w:t xml:space="preserve">. </w:t>
      </w:r>
      <w:r w:rsidRPr="007A120A">
        <w:rPr>
          <w:rFonts w:hint="eastAsia"/>
        </w:rPr>
        <w:t>珊瑚礁坪波浪的衰减特性分析</w:t>
      </w:r>
      <w:r w:rsidRPr="007A120A">
        <w:rPr>
          <w:rFonts w:hint="eastAsia"/>
        </w:rPr>
        <w:t xml:space="preserve"> [J]. </w:t>
      </w:r>
      <w:r w:rsidRPr="007A120A">
        <w:rPr>
          <w:rFonts w:hint="eastAsia"/>
        </w:rPr>
        <w:t>海洋工程</w:t>
      </w:r>
      <w:r w:rsidRPr="007A120A">
        <w:rPr>
          <w:rFonts w:hint="eastAsia"/>
        </w:rPr>
        <w:t>, 2003, 21(2): 71-5.</w:t>
      </w:r>
      <w:bookmarkEnd w:id="22"/>
    </w:p>
    <w:p w:rsidR="007A120A" w:rsidRPr="007A120A" w:rsidRDefault="007A120A" w:rsidP="007A120A">
      <w:pPr>
        <w:pStyle w:val="EndNoteBibliography"/>
        <w:ind w:firstLine="0"/>
      </w:pPr>
      <w:bookmarkStart w:id="23" w:name="_ENREF_3"/>
      <w:r w:rsidRPr="007A120A">
        <w:rPr>
          <w:rFonts w:hint="eastAsia"/>
        </w:rPr>
        <w:t>[3]</w:t>
      </w:r>
      <w:r w:rsidRPr="007A120A">
        <w:rPr>
          <w:rFonts w:hint="eastAsia"/>
        </w:rPr>
        <w:tab/>
      </w:r>
      <w:r w:rsidRPr="007A120A">
        <w:rPr>
          <w:rFonts w:hint="eastAsia"/>
        </w:rPr>
        <w:t>丁军</w:t>
      </w:r>
      <w:r w:rsidRPr="007A120A">
        <w:rPr>
          <w:rFonts w:hint="eastAsia"/>
        </w:rPr>
        <w:t xml:space="preserve">, </w:t>
      </w:r>
      <w:r w:rsidRPr="007A120A">
        <w:rPr>
          <w:rFonts w:hint="eastAsia"/>
        </w:rPr>
        <w:t>田超</w:t>
      </w:r>
      <w:r w:rsidRPr="007A120A">
        <w:rPr>
          <w:rFonts w:hint="eastAsia"/>
        </w:rPr>
        <w:t xml:space="preserve">, </w:t>
      </w:r>
      <w:r w:rsidRPr="007A120A">
        <w:rPr>
          <w:rFonts w:hint="eastAsia"/>
        </w:rPr>
        <w:t>王志东</w:t>
      </w:r>
      <w:r w:rsidRPr="007A120A">
        <w:rPr>
          <w:rFonts w:hint="eastAsia"/>
        </w:rPr>
        <w:t xml:space="preserve">, et al. </w:t>
      </w:r>
      <w:r w:rsidRPr="007A120A">
        <w:rPr>
          <w:rFonts w:hint="eastAsia"/>
        </w:rPr>
        <w:t>近岛礁波浪传播变形模型试验研究</w:t>
      </w:r>
      <w:r w:rsidRPr="007A120A">
        <w:rPr>
          <w:rFonts w:hint="eastAsia"/>
        </w:rPr>
        <w:t xml:space="preserve"> [J]. </w:t>
      </w:r>
      <w:r w:rsidRPr="007A120A">
        <w:rPr>
          <w:rFonts w:hint="eastAsia"/>
        </w:rPr>
        <w:t>水动力学研究与进展</w:t>
      </w:r>
      <w:r w:rsidRPr="007A120A">
        <w:rPr>
          <w:rFonts w:hint="eastAsia"/>
        </w:rPr>
        <w:t xml:space="preserve">, 2015, 30(2): </w:t>
      </w:r>
      <w:bookmarkEnd w:id="23"/>
    </w:p>
    <w:p w:rsidR="007A120A" w:rsidRPr="007A120A" w:rsidRDefault="007A120A" w:rsidP="007A120A">
      <w:pPr>
        <w:pStyle w:val="EndNoteBibliography"/>
        <w:ind w:firstLine="0"/>
      </w:pPr>
      <w:bookmarkStart w:id="24" w:name="_ENREF_4"/>
      <w:r w:rsidRPr="007A120A">
        <w:rPr>
          <w:rFonts w:hint="eastAsia"/>
        </w:rPr>
        <w:t>[4]</w:t>
      </w:r>
      <w:r w:rsidRPr="007A120A">
        <w:rPr>
          <w:rFonts w:hint="eastAsia"/>
        </w:rPr>
        <w:tab/>
      </w:r>
      <w:r w:rsidRPr="007A120A">
        <w:rPr>
          <w:rFonts w:hint="eastAsia"/>
        </w:rPr>
        <w:t>梅弢</w:t>
      </w:r>
      <w:r w:rsidRPr="007A120A">
        <w:rPr>
          <w:rFonts w:hint="eastAsia"/>
        </w:rPr>
        <w:t xml:space="preserve">, </w:t>
      </w:r>
      <w:r w:rsidRPr="007A120A">
        <w:rPr>
          <w:rFonts w:hint="eastAsia"/>
        </w:rPr>
        <w:t>高峰</w:t>
      </w:r>
      <w:r w:rsidRPr="007A120A">
        <w:rPr>
          <w:rFonts w:hint="eastAsia"/>
        </w:rPr>
        <w:t xml:space="preserve">. </w:t>
      </w:r>
      <w:r w:rsidRPr="007A120A">
        <w:rPr>
          <w:rFonts w:hint="eastAsia"/>
        </w:rPr>
        <w:t>波浪在珊瑚礁坪上传播的水槽试验研究</w:t>
      </w:r>
      <w:r w:rsidRPr="007A120A">
        <w:rPr>
          <w:rFonts w:hint="eastAsia"/>
        </w:rPr>
        <w:t xml:space="preserve"> [J]. </w:t>
      </w:r>
      <w:r w:rsidRPr="007A120A">
        <w:rPr>
          <w:rFonts w:hint="eastAsia"/>
        </w:rPr>
        <w:t>水道港口</w:t>
      </w:r>
      <w:r w:rsidRPr="007A120A">
        <w:rPr>
          <w:rFonts w:hint="eastAsia"/>
        </w:rPr>
        <w:t>, 2013, 34(1): 13-8.</w:t>
      </w:r>
      <w:bookmarkEnd w:id="24"/>
    </w:p>
    <w:p w:rsidR="007A120A" w:rsidRPr="007A120A" w:rsidRDefault="007A120A" w:rsidP="007A120A">
      <w:pPr>
        <w:pStyle w:val="EndNoteBibliography"/>
        <w:ind w:firstLine="0"/>
      </w:pPr>
      <w:bookmarkStart w:id="25" w:name="_ENREF_5"/>
      <w:r w:rsidRPr="007A120A">
        <w:t>[5]</w:t>
      </w:r>
      <w:r w:rsidRPr="007A120A">
        <w:tab/>
        <w:t>POMEROY A, LOWE R, SYMONDS G, et al. The dynamics of infragravity wave transformation over a fringing reef [J]. Journal of Geophysical Research, 2012, 117(C11): -.</w:t>
      </w:r>
      <w:bookmarkEnd w:id="25"/>
    </w:p>
    <w:p w:rsidR="007A120A" w:rsidRPr="007A120A" w:rsidRDefault="007A120A" w:rsidP="007A120A">
      <w:pPr>
        <w:pStyle w:val="EndNoteBibliography"/>
        <w:ind w:firstLine="0"/>
      </w:pPr>
      <w:bookmarkStart w:id="26" w:name="_ENREF_6"/>
      <w:r w:rsidRPr="007A120A">
        <w:t>[6]</w:t>
      </w:r>
      <w:r w:rsidRPr="007A120A">
        <w:tab/>
        <w:t>MUNK W H, SARGENT M C. Adjustment of Bikini Atoll to ocean waves [J]. Eos Transactions American Geophysical Union, 1948, 29(6): 855-60.</w:t>
      </w:r>
      <w:bookmarkEnd w:id="26"/>
    </w:p>
    <w:p w:rsidR="007A120A" w:rsidRPr="007A120A" w:rsidRDefault="007A120A" w:rsidP="007A120A">
      <w:pPr>
        <w:pStyle w:val="EndNoteBibliography"/>
        <w:ind w:firstLine="0"/>
      </w:pPr>
      <w:bookmarkStart w:id="27" w:name="_ENREF_7"/>
      <w:r w:rsidRPr="007A120A">
        <w:t>[7]</w:t>
      </w:r>
      <w:r w:rsidRPr="007A120A">
        <w:tab/>
        <w:t>ROEBER V, CHEUNG K F. Boussinesq-type model for energetic breaking waves in fringing reef environments [J]. Coastal Engineering, 2012, 70(4): 1-20.</w:t>
      </w:r>
      <w:bookmarkEnd w:id="27"/>
    </w:p>
    <w:p w:rsidR="007A120A" w:rsidRPr="007A120A" w:rsidRDefault="007A120A" w:rsidP="007A120A">
      <w:pPr>
        <w:pStyle w:val="EndNoteBibliography"/>
        <w:ind w:firstLine="0"/>
      </w:pPr>
      <w:bookmarkStart w:id="28" w:name="_ENREF_8"/>
      <w:r w:rsidRPr="007A120A">
        <w:t>[8]</w:t>
      </w:r>
      <w:r w:rsidRPr="007A120A">
        <w:tab/>
        <w:t>TAIT R J. Wave set-up on coral reefs [J]. Journal of Geophysical Research, 1972, 77(12): 2207–11.</w:t>
      </w:r>
      <w:bookmarkEnd w:id="28"/>
    </w:p>
    <w:p w:rsidR="007A120A" w:rsidRPr="007A120A" w:rsidRDefault="007A120A" w:rsidP="007A120A">
      <w:pPr>
        <w:pStyle w:val="EndNoteBibliography"/>
        <w:ind w:firstLine="0"/>
      </w:pPr>
      <w:bookmarkStart w:id="29" w:name="_ENREF_9"/>
      <w:r w:rsidRPr="007A120A">
        <w:t>[9]</w:t>
      </w:r>
      <w:r w:rsidRPr="007A120A">
        <w:tab/>
        <w:t>GERRITSEN F. Wave Attenuation and Wave Set-up on a Coastal Reef [J]. American Society of Civil Engineers, 2011, 444-61.</w:t>
      </w:r>
      <w:bookmarkEnd w:id="29"/>
    </w:p>
    <w:p w:rsidR="007A120A" w:rsidRPr="007A120A" w:rsidRDefault="007A120A" w:rsidP="007A120A">
      <w:pPr>
        <w:pStyle w:val="EndNoteBibliography"/>
        <w:ind w:firstLine="0"/>
      </w:pPr>
      <w:bookmarkStart w:id="30" w:name="_ENREF_10"/>
      <w:r w:rsidRPr="007A120A">
        <w:t>[10]</w:t>
      </w:r>
      <w:r w:rsidRPr="007A120A">
        <w:tab/>
        <w:t>BATTJES J A, JANSSEN J P F. Energy Loss and Set-Up Due to Breaking of Random Waves; proceedings of the Coastal Engineering (1978), F, 2012 [C].</w:t>
      </w:r>
      <w:bookmarkEnd w:id="30"/>
    </w:p>
    <w:p w:rsidR="007A120A" w:rsidRPr="007A120A" w:rsidRDefault="007A120A" w:rsidP="007A120A">
      <w:pPr>
        <w:pStyle w:val="EndNoteBibliography"/>
        <w:ind w:firstLine="0"/>
      </w:pPr>
      <w:bookmarkStart w:id="31" w:name="_ENREF_11"/>
      <w:r w:rsidRPr="007A120A">
        <w:t>[11]</w:t>
      </w:r>
      <w:r w:rsidRPr="007A120A">
        <w:tab/>
        <w:t>MASSEL S R, GOURLAY M R. On the modelling of wave breaking and set-up on coral reefs [J]. Coastal Engineering, 2000, 39(1): 1–27.</w:t>
      </w:r>
      <w:bookmarkEnd w:id="31"/>
    </w:p>
    <w:p w:rsidR="007A120A" w:rsidRPr="007A120A" w:rsidRDefault="007A120A" w:rsidP="007A120A">
      <w:pPr>
        <w:pStyle w:val="EndNoteBibliography"/>
        <w:ind w:firstLine="0"/>
      </w:pPr>
      <w:bookmarkStart w:id="32" w:name="_ENREF_12"/>
      <w:r w:rsidRPr="007A120A">
        <w:t>[12]</w:t>
      </w:r>
      <w:r w:rsidRPr="007A120A">
        <w:tab/>
        <w:t>SYMONDS G, BLACK K P, YOUNG I R. Wave-driven flow over shallow reefs [J]. Journal of Geophysical Research Atmospheres, 1995, 100(C2): 2639-48.</w:t>
      </w:r>
      <w:bookmarkEnd w:id="32"/>
    </w:p>
    <w:p w:rsidR="007A120A" w:rsidRPr="007A120A" w:rsidRDefault="007A120A" w:rsidP="007A120A">
      <w:pPr>
        <w:pStyle w:val="EndNoteBibliography"/>
        <w:ind w:firstLine="0"/>
      </w:pPr>
      <w:bookmarkStart w:id="33" w:name="_ENREF_13"/>
      <w:r w:rsidRPr="007A120A">
        <w:rPr>
          <w:rFonts w:hint="eastAsia"/>
        </w:rPr>
        <w:t>[13]</w:t>
      </w:r>
      <w:r w:rsidRPr="007A120A">
        <w:rPr>
          <w:rFonts w:hint="eastAsia"/>
        </w:rPr>
        <w:tab/>
      </w:r>
      <w:r w:rsidRPr="007A120A">
        <w:rPr>
          <w:rFonts w:hint="eastAsia"/>
        </w:rPr>
        <w:t>刘思</w:t>
      </w:r>
      <w:r w:rsidRPr="007A120A">
        <w:rPr>
          <w:rFonts w:hint="eastAsia"/>
        </w:rPr>
        <w:t xml:space="preserve">, </w:t>
      </w:r>
      <w:r w:rsidRPr="007A120A">
        <w:rPr>
          <w:rFonts w:hint="eastAsia"/>
        </w:rPr>
        <w:t>柳淑学</w:t>
      </w:r>
      <w:r w:rsidRPr="007A120A">
        <w:rPr>
          <w:rFonts w:hint="eastAsia"/>
        </w:rPr>
        <w:t xml:space="preserve">, </w:t>
      </w:r>
      <w:r w:rsidRPr="007A120A">
        <w:rPr>
          <w:rFonts w:hint="eastAsia"/>
        </w:rPr>
        <w:t>李金宣</w:t>
      </w:r>
      <w:r w:rsidRPr="007A120A">
        <w:rPr>
          <w:rFonts w:hint="eastAsia"/>
        </w:rPr>
        <w:t xml:space="preserve">. </w:t>
      </w:r>
      <w:r w:rsidRPr="007A120A">
        <w:rPr>
          <w:rFonts w:hint="eastAsia"/>
        </w:rPr>
        <w:t>岛礁地形上二维波浪传播的数值模拟</w:t>
      </w:r>
      <w:r w:rsidRPr="007A120A">
        <w:rPr>
          <w:rFonts w:hint="eastAsia"/>
        </w:rPr>
        <w:t xml:space="preserve"> [J]. </w:t>
      </w:r>
      <w:r w:rsidRPr="007A120A">
        <w:rPr>
          <w:rFonts w:hint="eastAsia"/>
        </w:rPr>
        <w:t>港工技术</w:t>
      </w:r>
      <w:r w:rsidRPr="007A120A">
        <w:rPr>
          <w:rFonts w:hint="eastAsia"/>
        </w:rPr>
        <w:t>, 2015, 5): 1-5.</w:t>
      </w:r>
      <w:bookmarkEnd w:id="33"/>
    </w:p>
    <w:p w:rsidR="007A120A" w:rsidRPr="007A120A" w:rsidRDefault="007A120A" w:rsidP="007A120A">
      <w:pPr>
        <w:pStyle w:val="EndNoteBibliography"/>
        <w:ind w:firstLine="0"/>
      </w:pPr>
      <w:bookmarkStart w:id="34" w:name="_ENREF_14"/>
      <w:r w:rsidRPr="007A120A">
        <w:t>[14]</w:t>
      </w:r>
      <w:r w:rsidRPr="007A120A">
        <w:tab/>
        <w:t>KIRBY J T. Chapter 1 Boussinesq models and applications to nearshore wave propagation, surf zone processes and wave-induced currents [J]. Elsevier Oceanography, 2003, 67(03): 1–41.</w:t>
      </w:r>
      <w:bookmarkEnd w:id="34"/>
    </w:p>
    <w:p w:rsidR="007A120A" w:rsidRPr="007A120A" w:rsidRDefault="007A120A" w:rsidP="007A120A">
      <w:pPr>
        <w:pStyle w:val="EndNoteBibliography"/>
        <w:ind w:firstLine="0"/>
      </w:pPr>
      <w:bookmarkStart w:id="35" w:name="_ENREF_15"/>
      <w:r w:rsidRPr="007A120A">
        <w:t>[15]</w:t>
      </w:r>
      <w:r w:rsidRPr="007A120A">
        <w:tab/>
        <w:t>MADSEN P A, FUHRMAN D R. High-order Boussinesq-type modeling of nonlinear wave phenomena in deep and shallow water [J]. 2010, 245-85.</w:t>
      </w:r>
      <w:bookmarkEnd w:id="35"/>
    </w:p>
    <w:p w:rsidR="007A120A" w:rsidRPr="007A120A" w:rsidRDefault="007A120A" w:rsidP="007A120A">
      <w:pPr>
        <w:pStyle w:val="EndNoteBibliography"/>
        <w:ind w:firstLine="0"/>
      </w:pPr>
      <w:bookmarkStart w:id="36" w:name="_ENREF_16"/>
      <w:r w:rsidRPr="007A120A">
        <w:t>[16]</w:t>
      </w:r>
      <w:r w:rsidRPr="007A120A">
        <w:tab/>
        <w:t>FANG K, ZOU Z, DONG P, et al. An efficient shock capturing algorithm to the extended Boussinesq wave equations [J]. Applied Ocean Research, 2013, 43(5): 11-20.</w:t>
      </w:r>
      <w:bookmarkEnd w:id="36"/>
    </w:p>
    <w:p w:rsidR="007A120A" w:rsidRPr="007A120A" w:rsidRDefault="007A120A" w:rsidP="007A120A">
      <w:pPr>
        <w:pStyle w:val="EndNoteBibliography"/>
        <w:ind w:firstLine="0"/>
      </w:pPr>
      <w:bookmarkStart w:id="37" w:name="_ENREF_17"/>
      <w:r w:rsidRPr="007A120A">
        <w:t>[17]</w:t>
      </w:r>
      <w:r w:rsidRPr="007A120A">
        <w:tab/>
        <w:t>LANNES D, MARCHE F. A new class of fully nonlinear and weakly dispersive Green–Naghdi models for efficient 2 D simulations [J]. Journal of Computational Physics, 2015, 282(238-68.</w:t>
      </w:r>
      <w:bookmarkEnd w:id="37"/>
    </w:p>
    <w:p w:rsidR="007A120A" w:rsidRPr="007A120A" w:rsidRDefault="007A120A" w:rsidP="007A120A">
      <w:pPr>
        <w:pStyle w:val="EndNoteBibliography"/>
        <w:ind w:firstLine="0"/>
      </w:pPr>
      <w:bookmarkStart w:id="38" w:name="_ENREF_18"/>
      <w:r w:rsidRPr="007A120A">
        <w:t>[18]</w:t>
      </w:r>
      <w:r w:rsidRPr="007A120A">
        <w:tab/>
        <w:t>KAZOLEA M, DELIS A I, SYNOLAKIS C E. Numerical treatment of wave breaking on unstructured finite volume approximations for extended Boussinesq-type equations [J]. Journal of Computational Physics, 2014, 271(9): 281-305.</w:t>
      </w:r>
      <w:bookmarkEnd w:id="38"/>
    </w:p>
    <w:p w:rsidR="007A120A" w:rsidRPr="007A120A" w:rsidRDefault="007A120A" w:rsidP="007A120A">
      <w:pPr>
        <w:pStyle w:val="EndNoteBibliography"/>
        <w:ind w:firstLine="0"/>
      </w:pPr>
      <w:bookmarkStart w:id="39" w:name="_ENREF_19"/>
      <w:r w:rsidRPr="007A120A">
        <w:t>[19]</w:t>
      </w:r>
      <w:r w:rsidRPr="007A120A">
        <w:tab/>
        <w:t>SKOTNER C, APELT C J. Application of a Boussinesq model for the computation of breaking waves : Part 1: Development and verification [J]. Ocean Engineering, 1999, 26(10): 905-25.</w:t>
      </w:r>
      <w:bookmarkEnd w:id="39"/>
    </w:p>
    <w:p w:rsidR="007A120A" w:rsidRPr="007A120A" w:rsidRDefault="007A120A" w:rsidP="007A120A">
      <w:pPr>
        <w:pStyle w:val="EndNoteBibliography"/>
        <w:ind w:firstLine="0"/>
      </w:pPr>
      <w:bookmarkStart w:id="40" w:name="_ENREF_20"/>
      <w:r w:rsidRPr="007A120A">
        <w:t>[20]</w:t>
      </w:r>
      <w:r w:rsidRPr="007A120A">
        <w:tab/>
        <w:t>NWOGU O, DEMIRBILEK Z. Infragravity Wave Motions and Runup over Shallow Fringing Reefs [J]. Journal of Waterway Port Coastal &amp; Ocean Engineering, 2014, 136(6): 295-305.</w:t>
      </w:r>
      <w:bookmarkEnd w:id="40"/>
    </w:p>
    <w:p w:rsidR="007A120A" w:rsidRPr="007A120A" w:rsidRDefault="007A120A" w:rsidP="007A120A">
      <w:pPr>
        <w:pStyle w:val="EndNoteBibliography"/>
        <w:ind w:firstLine="0"/>
      </w:pPr>
      <w:bookmarkStart w:id="41" w:name="_ENREF_21"/>
      <w:r w:rsidRPr="007A120A">
        <w:lastRenderedPageBreak/>
        <w:t>[21]</w:t>
      </w:r>
      <w:r w:rsidRPr="007A120A">
        <w:tab/>
        <w:t>YAO Y, HUANG Z, MONISMITH S G, et al. 1DH Boussinesq modeling of wave transformation over fringing reefs [J]. Ocean Engineering, 2012, 47(30-42.</w:t>
      </w:r>
      <w:bookmarkEnd w:id="41"/>
    </w:p>
    <w:p w:rsidR="007A120A" w:rsidRPr="007A120A" w:rsidRDefault="007A120A" w:rsidP="007A120A">
      <w:pPr>
        <w:pStyle w:val="EndNoteBibliography"/>
        <w:ind w:firstLine="0"/>
      </w:pPr>
      <w:bookmarkStart w:id="42" w:name="_ENREF_22"/>
      <w:r w:rsidRPr="007A120A">
        <w:t>[22]</w:t>
      </w:r>
      <w:r w:rsidRPr="007A120A">
        <w:tab/>
        <w:t xml:space="preserve">FANG K, LIU Z, ZOU Z. Fully Nonlinear Modeling Wave Transformation over Fringing Reefs Using Shock-Capturing Boussinesq Model [J]. Journal of Coastal Research, 2015, </w:t>
      </w:r>
      <w:bookmarkEnd w:id="42"/>
    </w:p>
    <w:p w:rsidR="007A120A" w:rsidRPr="007A120A" w:rsidRDefault="007A120A" w:rsidP="007A120A">
      <w:pPr>
        <w:pStyle w:val="EndNoteBibliography"/>
        <w:ind w:firstLine="0"/>
      </w:pPr>
      <w:bookmarkStart w:id="43" w:name="_ENREF_23"/>
      <w:r w:rsidRPr="007A120A">
        <w:t>[23]</w:t>
      </w:r>
      <w:r w:rsidRPr="007A120A">
        <w:tab/>
        <w:t>SHI F, KIRBY J T, HARRIS J C, et al. A high-order adaptive time-stepping TVD solver for Boussinesq modeling of breaking waves and coastal inundation [J]. Ocean Modelling, 2012, s 43–44(2): 36-51.</w:t>
      </w:r>
      <w:bookmarkEnd w:id="43"/>
    </w:p>
    <w:p w:rsidR="007A120A" w:rsidRPr="007A120A" w:rsidRDefault="007A120A" w:rsidP="007A120A">
      <w:pPr>
        <w:pStyle w:val="EndNoteBibliography"/>
        <w:ind w:firstLine="0"/>
      </w:pPr>
      <w:bookmarkStart w:id="44" w:name="_ENREF_24"/>
      <w:r w:rsidRPr="007A120A">
        <w:t>[24]</w:t>
      </w:r>
      <w:r w:rsidRPr="007A120A">
        <w:tab/>
        <w:t>DEMIRBILEK Z, NWOGU O G. Boussinesq Modeling of Wave Propagation and Runup over Fringing Coral Reefs, Model Evaluation Report [J]. Army Engineer Research &amp; Development, 2007, 07--12.</w:t>
      </w:r>
      <w:bookmarkEnd w:id="44"/>
    </w:p>
    <w:p w:rsidR="003F60EE" w:rsidRDefault="00C31F12" w:rsidP="00B114DA">
      <w:pPr>
        <w:ind w:firstLine="0"/>
        <w:rPr>
          <w:sz w:val="18"/>
          <w:szCs w:val="18"/>
        </w:rPr>
      </w:pPr>
      <w:r>
        <w:rPr>
          <w:sz w:val="18"/>
          <w:szCs w:val="18"/>
        </w:rPr>
        <w:fldChar w:fldCharType="end"/>
      </w:r>
    </w:p>
    <w:sectPr w:rsidR="003F60EE" w:rsidSect="00497188">
      <w:footerReference w:type="first" r:id="rId111"/>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7CC" w:rsidRDefault="00E337CC" w:rsidP="00661152">
      <w:r>
        <w:separator/>
      </w:r>
    </w:p>
  </w:endnote>
  <w:endnote w:type="continuationSeparator" w:id="0">
    <w:p w:rsidR="00E337CC" w:rsidRDefault="00E337CC"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00" w:rsidRDefault="007D2800"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B662D"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7D2800" w:rsidRPr="00032A2E" w:rsidRDefault="007D2800"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rsidR="007D2800" w:rsidRPr="00032A2E" w:rsidRDefault="007D2800"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rsidR="007D2800" w:rsidRPr="00032A2E" w:rsidRDefault="007D2800"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7CC" w:rsidRDefault="00E337CC" w:rsidP="00661152">
      <w:r>
        <w:separator/>
      </w:r>
    </w:p>
  </w:footnote>
  <w:footnote w:type="continuationSeparator" w:id="0">
    <w:p w:rsidR="00E337CC" w:rsidRDefault="00E337CC"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18&lt;/item&gt;&lt;item&gt;129&lt;/item&gt;&lt;item&gt;130&lt;/item&gt;&lt;item&gt;131&lt;/item&gt;&lt;item&gt;132&lt;/item&gt;&lt;item&gt;133&lt;/item&gt;&lt;item&gt;134&lt;/item&gt;&lt;item&gt;135&lt;/item&gt;&lt;item&gt;136&lt;/item&gt;&lt;item&gt;137&lt;/item&gt;&lt;item&gt;138&lt;/item&gt;&lt;item&gt;139&lt;/item&gt;&lt;/record-ids&gt;&lt;/item&gt;&lt;/Libraries&gt;"/>
  </w:docVars>
  <w:rsids>
    <w:rsidRoot w:val="00EA2155"/>
    <w:rsid w:val="00000C12"/>
    <w:rsid w:val="00001570"/>
    <w:rsid w:val="000024DD"/>
    <w:rsid w:val="000036C4"/>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C09"/>
    <w:rsid w:val="000B49D6"/>
    <w:rsid w:val="000B63AE"/>
    <w:rsid w:val="000B78D8"/>
    <w:rsid w:val="000B7BFF"/>
    <w:rsid w:val="000C13FA"/>
    <w:rsid w:val="000C4D7D"/>
    <w:rsid w:val="000C5640"/>
    <w:rsid w:val="000D04A7"/>
    <w:rsid w:val="000D0589"/>
    <w:rsid w:val="000D082F"/>
    <w:rsid w:val="000D0D6A"/>
    <w:rsid w:val="000D2548"/>
    <w:rsid w:val="000D2B82"/>
    <w:rsid w:val="000D2BB2"/>
    <w:rsid w:val="000D37B6"/>
    <w:rsid w:val="000D388A"/>
    <w:rsid w:val="000D3923"/>
    <w:rsid w:val="000D784E"/>
    <w:rsid w:val="000D7B4C"/>
    <w:rsid w:val="000D7B5E"/>
    <w:rsid w:val="000E0296"/>
    <w:rsid w:val="000E0462"/>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7665"/>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3EFF"/>
    <w:rsid w:val="002644D7"/>
    <w:rsid w:val="00265B47"/>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1C4"/>
    <w:rsid w:val="00395558"/>
    <w:rsid w:val="00395F26"/>
    <w:rsid w:val="00396D53"/>
    <w:rsid w:val="0039713A"/>
    <w:rsid w:val="00397F83"/>
    <w:rsid w:val="003A0298"/>
    <w:rsid w:val="003A0796"/>
    <w:rsid w:val="003A1265"/>
    <w:rsid w:val="003A1B66"/>
    <w:rsid w:val="003A3633"/>
    <w:rsid w:val="003A3D0A"/>
    <w:rsid w:val="003A4904"/>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70AD"/>
    <w:rsid w:val="004B720C"/>
    <w:rsid w:val="004B75AE"/>
    <w:rsid w:val="004C03F7"/>
    <w:rsid w:val="004C06B2"/>
    <w:rsid w:val="004C1867"/>
    <w:rsid w:val="004C1B75"/>
    <w:rsid w:val="004C244E"/>
    <w:rsid w:val="004C25A5"/>
    <w:rsid w:val="004C2A24"/>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392B"/>
    <w:rsid w:val="00543D56"/>
    <w:rsid w:val="00543D7F"/>
    <w:rsid w:val="005442A0"/>
    <w:rsid w:val="005457E8"/>
    <w:rsid w:val="0054657B"/>
    <w:rsid w:val="00546CD8"/>
    <w:rsid w:val="005473FC"/>
    <w:rsid w:val="005474B5"/>
    <w:rsid w:val="00547679"/>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4C91"/>
    <w:rsid w:val="006F4CB3"/>
    <w:rsid w:val="006F5782"/>
    <w:rsid w:val="00700207"/>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430"/>
    <w:rsid w:val="007D47B4"/>
    <w:rsid w:val="007D4F21"/>
    <w:rsid w:val="007D6296"/>
    <w:rsid w:val="007D6358"/>
    <w:rsid w:val="007D6950"/>
    <w:rsid w:val="007D6A7D"/>
    <w:rsid w:val="007D732F"/>
    <w:rsid w:val="007D780B"/>
    <w:rsid w:val="007E051C"/>
    <w:rsid w:val="007E06DB"/>
    <w:rsid w:val="007E0786"/>
    <w:rsid w:val="007E0A31"/>
    <w:rsid w:val="007E1919"/>
    <w:rsid w:val="007E1FC3"/>
    <w:rsid w:val="007E32A0"/>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51EF"/>
    <w:rsid w:val="00A953C3"/>
    <w:rsid w:val="00A95B76"/>
    <w:rsid w:val="00A96053"/>
    <w:rsid w:val="00A96232"/>
    <w:rsid w:val="00A974DC"/>
    <w:rsid w:val="00A97F14"/>
    <w:rsid w:val="00AA0410"/>
    <w:rsid w:val="00AA074B"/>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2FA5"/>
    <w:rsid w:val="00CC307A"/>
    <w:rsid w:val="00CC31A3"/>
    <w:rsid w:val="00CC3721"/>
    <w:rsid w:val="00CC38D2"/>
    <w:rsid w:val="00CC3C97"/>
    <w:rsid w:val="00CC3FA9"/>
    <w:rsid w:val="00CC429E"/>
    <w:rsid w:val="00CC4675"/>
    <w:rsid w:val="00CC670C"/>
    <w:rsid w:val="00CD064F"/>
    <w:rsid w:val="00CD16D1"/>
    <w:rsid w:val="00CD29A8"/>
    <w:rsid w:val="00CD3875"/>
    <w:rsid w:val="00CD494D"/>
    <w:rsid w:val="00CD4C8D"/>
    <w:rsid w:val="00CD4D9F"/>
    <w:rsid w:val="00CD5305"/>
    <w:rsid w:val="00CD5355"/>
    <w:rsid w:val="00CD5705"/>
    <w:rsid w:val="00CD5784"/>
    <w:rsid w:val="00CD5BB4"/>
    <w:rsid w:val="00CD61A9"/>
    <w:rsid w:val="00CD62F0"/>
    <w:rsid w:val="00CD6FEC"/>
    <w:rsid w:val="00CD6FFC"/>
    <w:rsid w:val="00CD767E"/>
    <w:rsid w:val="00CE029B"/>
    <w:rsid w:val="00CE0A37"/>
    <w:rsid w:val="00CE0DC4"/>
    <w:rsid w:val="00CE1BE9"/>
    <w:rsid w:val="00CE1C7D"/>
    <w:rsid w:val="00CE2A74"/>
    <w:rsid w:val="00CE3938"/>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7DD"/>
    <w:rsid w:val="00D45BDD"/>
    <w:rsid w:val="00D460A2"/>
    <w:rsid w:val="00D4627E"/>
    <w:rsid w:val="00D467E9"/>
    <w:rsid w:val="00D46E40"/>
    <w:rsid w:val="00D47317"/>
    <w:rsid w:val="00D50187"/>
    <w:rsid w:val="00D5094A"/>
    <w:rsid w:val="00D5243E"/>
    <w:rsid w:val="00D524A0"/>
    <w:rsid w:val="00D527BE"/>
    <w:rsid w:val="00D537BF"/>
    <w:rsid w:val="00D5473B"/>
    <w:rsid w:val="00D54B87"/>
    <w:rsid w:val="00D55701"/>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1D36"/>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725A"/>
    <w:rsid w:val="00DF1062"/>
    <w:rsid w:val="00DF2557"/>
    <w:rsid w:val="00DF27F4"/>
    <w:rsid w:val="00DF2D83"/>
    <w:rsid w:val="00DF2F63"/>
    <w:rsid w:val="00DF30A2"/>
    <w:rsid w:val="00DF3556"/>
    <w:rsid w:val="00DF3B93"/>
    <w:rsid w:val="00DF5278"/>
    <w:rsid w:val="00DF546D"/>
    <w:rsid w:val="00DF5D86"/>
    <w:rsid w:val="00DF666F"/>
    <w:rsid w:val="00DF6E60"/>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7B90"/>
    <w:rsid w:val="00E57DDB"/>
    <w:rsid w:val="00E600CE"/>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FB2"/>
    <w:rsid w:val="00F57149"/>
    <w:rsid w:val="00F57230"/>
    <w:rsid w:val="00F57ABD"/>
    <w:rsid w:val="00F57D13"/>
    <w:rsid w:val="00F6027E"/>
    <w:rsid w:val="00F6101A"/>
    <w:rsid w:val="00F61C70"/>
    <w:rsid w:val="00F621F1"/>
    <w:rsid w:val="00F62FF8"/>
    <w:rsid w:val="00F633D7"/>
    <w:rsid w:val="00F63B8D"/>
    <w:rsid w:val="00F6428A"/>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D2606"/>
  <w15:chartTrackingRefBased/>
  <w15:docId w15:val="{CE23838F-12DD-4584-9325-EF19866E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theme" Target="theme/theme1.xml"/><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oleObject" Target="embeddings/oleObject52.bin"/><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oleObject" Target="embeddings/oleObject53.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CF9F6-CE72-4D24-96D5-45F8E098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11</Pages>
  <Words>4433</Words>
  <Characters>25271</Characters>
  <Application>Microsoft Office Word</Application>
  <DocSecurity>0</DocSecurity>
  <Lines>210</Lines>
  <Paragraphs>59</Paragraphs>
  <ScaleCrop>false</ScaleCrop>
  <Company>WwW.YlmF.CoM</Company>
  <LinksUpToDate>false</LinksUpToDate>
  <CharactersWithSpaces>29645</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26</cp:revision>
  <cp:lastPrinted>2016-03-11T06:39:00Z</cp:lastPrinted>
  <dcterms:created xsi:type="dcterms:W3CDTF">2016-12-12T12:24:00Z</dcterms:created>
  <dcterms:modified xsi:type="dcterms:W3CDTF">2016-12-16T13:09:00Z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