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00" w:before="400"/>
        <w:jc w:val="center"/>
      </w:pPr>
      <w:r>
        <w:rPr>
          <w:rFonts w:ascii="Arial" w:cs="Arial" w:eastAsia="Arial" w:hAnsi="Arial"/>
          <w:b/>
          <w:bCs/>
          <w:color w:val="2E4057"/>
          <w:sz w:val="48"/>
          <w:szCs w:val="48"/>
        </w:rPr>
        <w:t xml:space="preserve">ECONOMIA DISIPATIVA</w:t>
      </w:r>
    </w:p>
    <w:p>
      <w:pPr>
        <w:spacing w:after="200" w:before="100"/>
        <w:jc w:val="center"/>
      </w:pPr>
      <w:r>
        <w:rPr>
          <w:rFonts w:ascii="Arial" w:cs="Arial" w:eastAsia="Arial" w:hAnsi="Arial"/>
          <w:i/>
          <w:iCs/>
          <w:color w:val="4A6FA5"/>
          <w:sz w:val="26"/>
          <w:szCs w:val="26"/>
        </w:rPr>
        <w:t xml:space="preserve">El Numero de Reynolds Social como herramienta de analisis y prediccion de sistemas sociales complejos</w:t>
      </w:r>
    </w:p>
    <w:p>
      <w:pPr>
        <w:spacing w:after="100" w:before="200"/>
        <w:jc w:val="center"/>
      </w:pPr>
      <w:r>
        <w:rPr>
          <w:rFonts w:ascii="Arial" w:cs="Arial" w:eastAsia="Arial" w:hAnsi="Arial"/>
          <w:b/>
          <w:bCs/>
          <w:sz w:val="24"/>
          <w:szCs w:val="24"/>
        </w:rPr>
        <w:t xml:space="preserve">Documento de Trabajo — Version 5.1</w:t>
      </w:r>
    </w:p>
    <w:p>
      <w:pPr>
        <w:spacing w:after="80" w:before="80"/>
        <w:jc w:val="center"/>
      </w:pPr>
      <w:r>
        <w:rPr>
          <w:rFonts w:ascii="Arial" w:cs="Arial" w:eastAsia="Arial" w:hAnsi="Arial"/>
          <w:i/>
          <w:iCs/>
          <w:color w:val="666666"/>
          <w:sz w:val="22"/>
          <w:szCs w:val="22"/>
        </w:rPr>
        <w:t xml:space="preserve">Polarizacion, monopolio del poder y destruccion democratica: el sistema de gobierno como variable estructural</w:t>
      </w:r>
    </w:p>
    <w:p>
      <w:pPr>
        <w:spacing w:after="80" w:before="200"/>
        <w:jc w:val="center"/>
      </w:pPr>
      <w:r>
        <w:rPr>
          <w:rFonts w:ascii="Arial" w:cs="Arial" w:eastAsia="Arial" w:hAnsi="Arial"/>
          <w:sz w:val="22"/>
          <w:szCs w:val="22"/>
        </w:rPr>
        <w:t xml:space="preserve">Herrero, 2026</w:t>
      </w:r>
    </w:p>
    <w:p>
      <w:pPr>
        <w:spacing w:after="80" w:before="80"/>
      </w:pPr>
      <w:r>
        <w:t xml:space="preserve"/>
      </w:r>
    </w:p>
    <w:p>
      <w:pPr>
        <w:spacing w:after="80" w:before="80"/>
      </w:pPr>
      <w:r>
        <w:t xml:space="preserve"/>
      </w:r>
    </w:p>
    <w:p>
      <w:r>
        <w:br w:type="page"/>
      </w:r>
    </w:p>
    <w:p>
      <w:pPr>
        <w:pStyle w:val="Heading1"/>
        <w:spacing w:after="200" w:before="400"/>
      </w:pPr>
      <w:r>
        <w:rPr>
          <w:rFonts w:ascii="Arial" w:cs="Arial" w:eastAsia="Arial" w:hAnsi="Arial"/>
          <w:b/>
          <w:bCs/>
          <w:color w:val="2E4057"/>
          <w:sz w:val="32"/>
          <w:szCs w:val="32"/>
        </w:rPr>
        <w:t xml:space="preserve">ABSTRACT</w:t>
      </w:r>
    </w:p>
    <w:p>
      <w:pPr>
        <w:spacing w:after="120" w:before="120"/>
        <w:jc w:val="both"/>
      </w:pPr>
      <w:r>
        <w:rPr>
          <w:rFonts w:ascii="Arial" w:cs="Arial" w:eastAsia="Arial" w:hAnsi="Arial"/>
          <w:sz w:val="22"/>
          <w:szCs w:val="22"/>
        </w:rPr>
        <w:t xml:space="preserve">Las versiones anteriores del modelo Re_s establecieron la ecuacion estructural Re_s = [(Delta * v) / mu] * M * (1 + phi^2) * T como herramienta de diagnostico de sistemas socioeconomicos complejos. La v5.1 incorpora tres avances conceptuales sustantivos:</w:t>
      </w:r>
    </w:p>
    <w:p>
      <w:pPr>
        <w:spacing w:after="120" w:before="120"/>
        <w:jc w:val="both"/>
      </w:pPr>
      <w:r>
        <w:rPr>
          <w:rFonts w:ascii="Arial" w:cs="Arial" w:eastAsia="Arial" w:hAnsi="Arial"/>
          <w:sz w:val="22"/>
          <w:szCs w:val="22"/>
        </w:rPr>
        <w:t xml:space="preserve">Primero, la corrupcion es reposicionada como variable endogena emergente de la injusticia estructural: phi = f(Delta, mu). Segundo, el sistema de gobierno es incorporado como variable que afecta la integridad cristalina Kappa. Tercero — el aporte central de esta version — se formaliza la polarizacion politica como mecanismo de destruccion democratica endogeno al sistema de incentivos electorales, no como patologia cultural externa.</w:t>
      </w:r>
    </w:p>
    <w:p>
      <w:pPr>
        <w:spacing w:after="120" w:before="120"/>
        <w:jc w:val="both"/>
      </w:pPr>
      <w:r>
        <w:rPr>
          <w:rFonts w:ascii="Arial" w:cs="Arial" w:eastAsia="Arial" w:hAnsi="Arial"/>
          <w:sz w:val="22"/>
          <w:szCs w:val="22"/>
        </w:rPr>
        <w:t xml:space="preserve">La tesis central es que la polarizacion no es una causa autonoma de inestabilidad: es una estrategia racional bajo un sistema de reglas que premia la mayoria absoluta. El balotaje, al exigir 50%+1 como condicion de gobierno, convierte la division del electorado en dos bloques irreconciliables en la estrategia electoralmente optima. El resultado estructural es monopolio del poder, destruccion de instituciones, inequidad de representacion e invalidacion practica de la democracia como mecanismo de procesamiento del conflicto social.</w:t>
      </w:r>
    </w:p>
    <w:p>
      <w:pPr>
        <w:spacing w:after="120" w:before="120"/>
        <w:jc w:val="both"/>
      </w:pPr>
      <w:r>
        <w:rPr>
          <w:rFonts w:ascii="Arial" w:cs="Arial" w:eastAsia="Arial" w:hAnsi="Arial"/>
          <w:sz w:val="22"/>
          <w:szCs w:val="22"/>
        </w:rPr>
        <w:t xml:space="preserve">Peru 2016-2024 constituye el caso central: seis presidentes en ocho anos como expresion de un sistema que genera polarizacion maxima como mecanismo de victoria y luego no puede gobernar con la polarizacion que genero. El caso se valida comparativamente con Brasil, Bolivia, Francia, Italia y los contrafactuales de Suiza, Alemania y Uruguay.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Palabras clave</w:t>
            </w:r>
          </w:p>
        </w:tc>
        <w:tc>
          <w:tcPr>
            <w:tcW w:type="dxa" w:w="46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Clasificacion JEL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Resiliencia estructural, fatiga acumulada, sistemas disipativos, mecanica institucional, balotaje, polarizacion, monopolio del poder, gobierno adaptativo, democracia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B41, C63, E02, O10, P16, Z10</w:t>
            </w:r>
          </w:p>
        </w:tc>
      </w:tr>
    </w:tbl>
    <w:p>
      <w:r>
        <w:br w:type="page"/>
      </w:r>
    </w:p>
    <w:p>
      <w:pPr>
        <w:pStyle w:val="Heading1"/>
        <w:spacing w:after="200" w:before="400"/>
      </w:pPr>
      <w:r>
        <w:rPr>
          <w:rFonts w:ascii="Arial" w:cs="Arial" w:eastAsia="Arial" w:hAnsi="Arial"/>
          <w:b/>
          <w:bCs/>
          <w:color w:val="2E4057"/>
          <w:sz w:val="32"/>
          <w:szCs w:val="32"/>
        </w:rPr>
        <w:t xml:space="preserve">PARTE I — FUNDAMENTOS DEL MODELO Re_s</w:t>
      </w:r>
    </w:p>
    <w:p>
      <w:pPr>
        <w:pStyle w:val="Heading2"/>
        <w:spacing w:after="160" w:before="320"/>
      </w:pPr>
      <w:r>
        <w:rPr>
          <w:rFonts w:ascii="Arial" w:cs="Arial" w:eastAsia="Arial" w:hAnsi="Arial"/>
          <w:b/>
          <w:bCs/>
          <w:color w:val="2E4057"/>
          <w:sz w:val="26"/>
          <w:szCs w:val="26"/>
        </w:rPr>
        <w:t xml:space="preserve">1. Premisa central</w:t>
      </w:r>
    </w:p>
    <w:p>
      <w:pPr>
        <w:spacing w:after="120" w:before="120"/>
        <w:jc w:val="both"/>
      </w:pPr>
      <w:r>
        <w:rPr>
          <w:rFonts w:ascii="Arial" w:cs="Arial" w:eastAsia="Arial" w:hAnsi="Arial"/>
          <w:sz w:val="22"/>
          <w:szCs w:val="22"/>
        </w:rPr>
        <w:t xml:space="preserve">Los sistemas sociales complejos se comportan como fluidos termodinamicos. La estabilidad o inestabilidad de una sociedad puede analizarse con las mismas herramientas matematicas que la fisica de fluidos utiliza para distinguir flujo laminar de flujo turbulento.</w:t>
      </w:r>
    </w:p>
    <w:p>
      <w:pPr>
        <w:spacing w:after="120" w:before="120"/>
        <w:jc w:val="both"/>
      </w:pPr>
      <w:r>
        <w:rPr>
          <w:rFonts w:ascii="Arial" w:cs="Arial" w:eastAsia="Arial" w:hAnsi="Arial"/>
          <w:sz w:val="22"/>
          <w:szCs w:val="22"/>
        </w:rPr>
        <w:t xml:space="preserve">El Numero de Reynolds Social (Re_s) cuantifica si un sistema social opera en regimen laminar —cooperativo, estable, con instituciones que convierten eficientemente la energia en trabajo productivo— o en regimen turbulento —conflicto armado, corrupcion sistemica, colapso institucional.</w:t>
      </w:r>
    </w:p>
    <w:p>
      <w:pPr>
        <w:pBdr>
          <w:left w:val="single" w:color="2E4057" w:sz="6" w:space="10"/>
        </w:pBdr>
        <w:spacing w:after="200" w:before="200"/>
        <w:ind w:left="720" w:right="720"/>
      </w:pPr>
      <w:r>
        <w:rPr>
          <w:rFonts w:ascii="Arial" w:cs="Arial" w:eastAsia="Arial" w:hAnsi="Arial"/>
          <w:i/>
          <w:iCs/>
          <w:color w:val="2E4057"/>
          <w:sz w:val="22"/>
          <w:szCs w:val="22"/>
        </w:rPr>
        <w:t xml:space="preserve">La formula no predice el futuro. Mide lo que se esta acumulando invisiblemente en el presente — y muestra lo que sera inevitable si nada cambia.</w:t>
      </w:r>
    </w:p>
    <w:p>
      <w:pPr>
        <w:pStyle w:val="Heading2"/>
        <w:spacing w:after="160" w:before="320"/>
      </w:pPr>
      <w:r>
        <w:rPr>
          <w:rFonts w:ascii="Arial" w:cs="Arial" w:eastAsia="Arial" w:hAnsi="Arial"/>
          <w:b/>
          <w:bCs/>
          <w:color w:val="2E4057"/>
          <w:sz w:val="26"/>
          <w:szCs w:val="26"/>
        </w:rPr>
        <w:t xml:space="preserve">2. La ecuacion central v5.1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Re_s = [ (Delta * v) / mu ] * M * (1 + phi^2) * T * K(gamma)</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Version 5.1 — modelo integral con polarizacion como variable de destruccion de Kappa</w:t>
            </w:r>
          </w:p>
        </w:tc>
      </w:tr>
    </w:tbl>
    <w:p>
      <w:pPr>
        <w:spacing w:after="80" w:before="80"/>
      </w:pPr>
      <w:r>
        <w:t xml:space="preserve"/>
      </w:r>
    </w:p>
    <w:p>
      <w:pPr>
        <w:spacing w:after="120" w:before="120"/>
        <w:jc w:val="both"/>
      </w:pPr>
      <w:r>
        <w:rPr>
          <w:rFonts w:ascii="Arial" w:cs="Arial" w:eastAsia="Arial" w:hAnsi="Arial"/>
          <w:sz w:val="22"/>
          <w:szCs w:val="22"/>
        </w:rPr>
        <w:t xml:space="preserve">K(gamma) es la funcion de integridad cristalina institucional, donde gamma es el indice de fragmentacion electoral. El termino incorpora el sistema de gobierno como variable estructural: a mayor fragmentacion no resuelta por el diseno institucional, mayor degradacion de Kappa y mayor Re_s estructural desde el inicio del mandato.</w:t>
      </w:r>
    </w:p>
    <w:p>
      <w:pPr>
        <w:spacing w:after="120" w:before="120"/>
        <w:jc w:val="both"/>
      </w:pPr>
      <w:r>
        <w:rPr>
          <w:rFonts w:ascii="Arial" w:cs="Arial" w:eastAsia="Arial" w:hAnsi="Arial"/>
          <w:sz w:val="22"/>
          <w:szCs w:val="22"/>
        </w:rPr>
        <w:t xml:space="preserve">phi = f(Delta, mu): la corrupcion es variable endogena emergente de la injusticia estructural, no penalizador externo autonomo. Injusticia genera corrupcion que amplifica inequidad que eleva Delta en loop de retroalimentacion positiva.</w:t>
      </w:r>
    </w:p>
    <w:p>
      <w:pPr>
        <w:pStyle w:val="Heading2"/>
        <w:spacing w:after="160" w:before="320"/>
      </w:pPr>
      <w:r>
        <w:rPr>
          <w:rFonts w:ascii="Arial" w:cs="Arial" w:eastAsia="Arial" w:hAnsi="Arial"/>
          <w:b/>
          <w:bCs/>
          <w:color w:val="2E4057"/>
          <w:sz w:val="26"/>
          <w:szCs w:val="26"/>
        </w:rPr>
        <w:t xml:space="preserve">3. Las cinco variables primarias</w:t>
      </w:r>
    </w:p>
    <w:p>
      <w:pPr>
        <w:pStyle w:val="Heading3"/>
        <w:spacing w:after="120" w:before="240"/>
      </w:pPr>
      <w:r>
        <w:rPr>
          <w:rFonts w:ascii="Arial" w:cs="Arial" w:eastAsia="Arial" w:hAnsi="Arial"/>
          <w:b/>
          <w:bCs/>
          <w:color w:val="4A6FA5"/>
          <w:sz w:val="24"/>
          <w:szCs w:val="24"/>
        </w:rPr>
        <w:t xml:space="preserve">Delta — Gradiente social (fuerza impulsora)</w:t>
      </w:r>
    </w:p>
    <w:p>
      <w:pPr>
        <w:spacing w:after="120" w:before="120"/>
        <w:jc w:val="both"/>
      </w:pPr>
      <w:r>
        <w:rPr>
          <w:rFonts w:ascii="Arial" w:cs="Arial" w:eastAsia="Arial" w:hAnsi="Arial"/>
          <w:sz w:val="22"/>
          <w:szCs w:val="22"/>
        </w:rPr>
        <w:t xml:space="preserve">Delta mide la magnitud de la tension estructural: el grado en que recursos, poder, oportunidad y reconocimiento estan distribuidos desigualmente. Es el motor primario del estres sistemico y el origen estructural de phi.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Dimension de Delta</w:t>
            </w:r>
          </w:p>
        </w:tc>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Instrumento</w:t>
            </w:r>
          </w:p>
        </w:tc>
        <w:tc>
          <w:tcPr>
            <w:tcW w:type="dxa" w:w="30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Fuente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Desigualdad de ingresos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Coeficiente Gini</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Banco Mundial / INDEC / INEI</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Disparidad territorial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Indice de disparidad regional</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CEPAL / Eurostat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Acceso diferencial a servicios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NBI por municipio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Censos nacionales</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Concentracion del poder politico</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Indice V-Dem de pluralismo</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V-Dem Institute</w:t>
            </w:r>
          </w:p>
        </w:tc>
      </w:tr>
    </w:tbl>
    <w:p>
      <w:pPr>
        <w:pStyle w:val="Heading3"/>
        <w:spacing w:after="120" w:before="240"/>
      </w:pPr>
      <w:r>
        <w:rPr>
          <w:rFonts w:ascii="Arial" w:cs="Arial" w:eastAsia="Arial" w:hAnsi="Arial"/>
          <w:b/>
          <w:bCs/>
          <w:color w:val="4A6FA5"/>
          <w:sz w:val="24"/>
          <w:szCs w:val="24"/>
        </w:rPr>
        <w:t xml:space="preserve">mu — Cohesion institucional (viscosidad estructural)</w:t>
      </w:r>
    </w:p>
    <w:p>
      <w:pPr>
        <w:spacing w:after="120" w:before="120"/>
        <w:jc w:val="both"/>
      </w:pPr>
      <w:r>
        <w:rPr>
          <w:rFonts w:ascii="Arial" w:cs="Arial" w:eastAsia="Arial" w:hAnsi="Arial"/>
          <w:sz w:val="22"/>
          <w:szCs w:val="22"/>
        </w:rPr>
        <w:t xml:space="preserve">mu mide la capacidad de las instituciones de absorber, procesar y redistribuir el estres sistemico. Aparece en el denominador: mayor mu reduce Re_s. Cuando mu se aproxima a cero, Re_s se aproxima a infinito — expresion matematica del colapso institucional.</w:t>
      </w:r>
    </w:p>
    <w:p>
      <w:pPr>
        <w:spacing w:after="120" w:before="120"/>
        <w:jc w:val="both"/>
      </w:pPr>
      <w:r>
        <w:rPr>
          <w:rFonts w:ascii="Arial" w:cs="Arial" w:eastAsia="Arial" w:hAnsi="Arial"/>
          <w:sz w:val="22"/>
          <w:szCs w:val="22"/>
        </w:rPr>
        <w:t xml:space="preserve">Un Estado con mayor presencia territorial distribuida tiene mayor densidad institucional para absorber shocks independientemente de su eficiencia. La pregunta no es si el Estado es grande o chico: es cuanta friccion introduce por unidad de viscosidad que aporta.</w:t>
      </w:r>
    </w:p>
    <w:p>
      <w:pPr>
        <w:pStyle w:val="Heading3"/>
        <w:spacing w:after="120" w:before="240"/>
      </w:pPr>
      <w:r>
        <w:rPr>
          <w:rFonts w:ascii="Arial" w:cs="Arial" w:eastAsia="Arial" w:hAnsi="Arial"/>
          <w:b/>
          <w:bCs/>
          <w:color w:val="4A6FA5"/>
          <w:sz w:val="24"/>
          <w:szCs w:val="24"/>
        </w:rPr>
        <w:t xml:space="preserve">T — Fatiga estructural acumulada (memoria del sistema)</w:t>
      </w:r>
    </w:p>
    <w:p>
      <w:pPr>
        <w:spacing w:after="120" w:before="120"/>
        <w:jc w:val="both"/>
      </w:pPr>
      <w:r>
        <w:rPr>
          <w:rFonts w:ascii="Arial" w:cs="Arial" w:eastAsia="Arial" w:hAnsi="Arial"/>
          <w:sz w:val="22"/>
          <w:szCs w:val="22"/>
        </w:rPr>
        <w:t xml:space="preserve">T representa el dano estructural acumulado del historial de tensiones sin recuperacion adecuada. Aparece como multiplicador directo sobre toda la ecuacion: la fatiga acumulada no suma al riesgo sistemico, lo multiplica en todas sus dimensiones simultaneamente.</w:t>
      </w:r>
    </w:p>
    <w:p>
      <w:pPr>
        <w:pBdr>
          <w:left w:val="single" w:color="2E4057" w:sz="6" w:space="10"/>
        </w:pBdr>
        <w:spacing w:after="200" w:before="200"/>
        <w:ind w:left="720" w:right="720"/>
      </w:pPr>
      <w:r>
        <w:rPr>
          <w:rFonts w:ascii="Arial" w:cs="Arial" w:eastAsia="Arial" w:hAnsi="Arial"/>
          <w:i/>
          <w:iCs/>
          <w:color w:val="2E4057"/>
          <w:sz w:val="22"/>
          <w:szCs w:val="22"/>
        </w:rPr>
        <w:t xml:space="preserve">Un sistema con T=2 responde a cada shock como si fuera el doble de severo. Esto explica por que las crisis parecen subitas: T acumulo invisiblemente hasta que un shock ordinario cruzo el umbral.</w:t>
      </w:r>
    </w:p>
    <w:p>
      <w:r>
        <w:br w:type="page"/>
      </w:r>
    </w:p>
    <w:p>
      <w:pPr>
        <w:pStyle w:val="Heading1"/>
        <w:spacing w:after="200" w:before="400"/>
      </w:pPr>
      <w:r>
        <w:rPr>
          <w:rFonts w:ascii="Arial" w:cs="Arial" w:eastAsia="Arial" w:hAnsi="Arial"/>
          <w:b/>
          <w:bCs/>
          <w:color w:val="2E4057"/>
          <w:sz w:val="32"/>
          <w:szCs w:val="32"/>
        </w:rPr>
        <w:t xml:space="preserve">PARTE II — POLARIZACION, MONOPOLIO DEL PODER Y DESTRUCCION DEMOCRATICA</w:t>
      </w:r>
    </w:p>
    <w:p>
      <w:pPr>
        <w:pStyle w:val="Heading2"/>
        <w:spacing w:after="160" w:before="320"/>
      </w:pPr>
      <w:r>
        <w:rPr>
          <w:rFonts w:ascii="Arial" w:cs="Arial" w:eastAsia="Arial" w:hAnsi="Arial"/>
          <w:b/>
          <w:bCs/>
          <w:color w:val="2E4057"/>
          <w:sz w:val="26"/>
          <w:szCs w:val="26"/>
        </w:rPr>
        <w:t xml:space="preserve">4. La polarizacion como estrategia racional, no como patologia cultural</w:t>
      </w:r>
    </w:p>
    <w:p>
      <w:pPr>
        <w:pStyle w:val="Heading3"/>
        <w:spacing w:after="120" w:before="240"/>
      </w:pPr>
      <w:r>
        <w:rPr>
          <w:rFonts w:ascii="Arial" w:cs="Arial" w:eastAsia="Arial" w:hAnsi="Arial"/>
          <w:b/>
          <w:bCs/>
          <w:color w:val="4A6FA5"/>
          <w:sz w:val="24"/>
          <w:szCs w:val="24"/>
        </w:rPr>
        <w:t xml:space="preserve">4.1 El error de diagnostico mas frecuente</w:t>
      </w:r>
    </w:p>
    <w:p>
      <w:pPr>
        <w:spacing w:after="120" w:before="120"/>
        <w:jc w:val="both"/>
      </w:pPr>
      <w:r>
        <w:rPr>
          <w:rFonts w:ascii="Arial" w:cs="Arial" w:eastAsia="Arial" w:hAnsi="Arial"/>
          <w:sz w:val="22"/>
          <w:szCs w:val="22"/>
        </w:rPr>
        <w:t xml:space="preserve">El analisis politico convencional trata la polarizacion como un fenomeno cultural o psicologico: sociedades que se radicalizan, ciudadanos que pierden capacidad de dialogo, medios que amplifican el conflicto. Este diagnostico no es falso — describe sintomas reales. Pero es incompleto porque ignora la causa estructural generadora.</w:t>
      </w:r>
    </w:p>
    <w:p>
      <w:pPr>
        <w:spacing w:after="120" w:before="120"/>
        <w:jc w:val="both"/>
      </w:pPr>
      <w:r>
        <w:rPr>
          <w:rFonts w:ascii="Arial" w:cs="Arial" w:eastAsia="Arial" w:hAnsi="Arial"/>
          <w:sz w:val="22"/>
          <w:szCs w:val="22"/>
        </w:rPr>
        <w:t xml:space="preserve">La hipotesis del modelo Re_s es mas precisa y mas inquietante: la polarizacion es una estrategia racional bajo un sistema de reglas que premia la mayoria absoluta. No es un accidente cultural — es el resultado esperado de un sistema de incentivos mal disenado.</w:t>
      </w:r>
    </w:p>
    <w:p>
      <w:pPr>
        <w:pBdr>
          <w:left w:val="single" w:color="2E4057" w:sz="6" w:space="10"/>
        </w:pBdr>
        <w:spacing w:after="200" w:before="200"/>
        <w:ind w:left="720" w:right="720"/>
      </w:pPr>
      <w:r>
        <w:rPr>
          <w:rFonts w:ascii="Arial" w:cs="Arial" w:eastAsia="Arial" w:hAnsi="Arial"/>
          <w:i/>
          <w:iCs/>
          <w:color w:val="2E4057"/>
          <w:sz w:val="22"/>
          <w:szCs w:val="22"/>
        </w:rPr>
        <w:t xml:space="preserve">La polarizacion no es una patologia cultural. Es la estrategia electoralmente optima cuando el sistema de reglas convierte la division del electorado en el camino mas eficiente hacia el poder. Cambiar las reglas cambia la estrategia optima.</w:t>
      </w:r>
    </w:p>
    <w:p>
      <w:pPr>
        <w:pStyle w:val="Heading3"/>
        <w:spacing w:after="120" w:before="240"/>
      </w:pPr>
      <w:r>
        <w:rPr>
          <w:rFonts w:ascii="Arial" w:cs="Arial" w:eastAsia="Arial" w:hAnsi="Arial"/>
          <w:b/>
          <w:bCs/>
          <w:color w:val="4A6FA5"/>
          <w:sz w:val="24"/>
          <w:szCs w:val="24"/>
        </w:rPr>
        <w:t xml:space="preserve">4.2 El mecanismo: como el balotaje genera polarizacion estructural</w:t>
      </w:r>
    </w:p>
    <w:p>
      <w:pPr>
        <w:spacing w:after="120" w:before="120"/>
        <w:jc w:val="both"/>
      </w:pPr>
      <w:r>
        <w:rPr>
          <w:rFonts w:ascii="Arial" w:cs="Arial" w:eastAsia="Arial" w:hAnsi="Arial"/>
          <w:sz w:val="22"/>
          <w:szCs w:val="22"/>
        </w:rPr>
        <w:t xml:space="preserve">El balotaje establece una regla simple: quien supere 50%+1 en segunda vuelta gobierna con plenos poderes, independientemente de que esa mayoria sea real o construida electoralmente. Esta regla crea el siguiente sistema de incentivos: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Escenario electoral</w:t>
            </w:r>
          </w:p>
        </w:tc>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Estrategia optima bajo balotaje</w:t>
            </w:r>
          </w:p>
        </w:tc>
        <w:tc>
          <w:tcPr>
            <w:tcW w:type="dxa" w:w="4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Efecto estructural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Primera vuelta con 4-5 candidatos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Consolidar base fiel con mensaje identitario fuerte, no persuadir al centro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Fragmentacion se profundiza, Delta politico sube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Paso a segunda vuelta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Polarizar al electorado: hacer que el rival sea inaceptable, no que uno mismo sea deseable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Electorado dividido en dos bloques irreconciliables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Victoria en segunda vuelta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Gobernar con 50%+1 formal sobre una sociedad 50/50 real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Kappa disociado: mayoria artificial sin mayoria estructural</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Primer ano de gobierno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El 49% que perdio es oposicion total, no oposicion leal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mu en caida, phi de conflicto permanente, T acumulando</w:t>
            </w:r>
          </w:p>
        </w:tc>
      </w:tr>
    </w:tbl>
    <w:p>
      <w:pPr>
        <w:spacing w:after="80" w:before="80"/>
      </w:pPr>
      <w:r>
        <w:t xml:space="preserve"/>
      </w:r>
    </w:p>
    <w:p>
      <w:pPr>
        <w:spacing w:after="120" w:before="120"/>
        <w:jc w:val="both"/>
      </w:pPr>
      <w:r>
        <w:rPr>
          <w:rFonts w:ascii="Arial" w:cs="Arial" w:eastAsia="Arial" w:hAnsi="Arial"/>
          <w:sz w:val="22"/>
          <w:szCs w:val="22"/>
        </w:rPr>
        <w:t xml:space="preserve">El punto critico es que la polarizacion no es un efecto colateral del balotaje: es su producto logico bajo condiciones de fragmentacion preexistente. Un sistema que premia la mayoria absoluta en sociedades con alta fragmentacion convierte la division en herramienta.</w:t>
      </w:r>
    </w:p>
    <w:p>
      <w:pPr>
        <w:pStyle w:val="Heading3"/>
        <w:spacing w:after="120" w:before="240"/>
      </w:pPr>
      <w:r>
        <w:rPr>
          <w:rFonts w:ascii="Arial" w:cs="Arial" w:eastAsia="Arial" w:hAnsi="Arial"/>
          <w:b/>
          <w:bCs/>
          <w:color w:val="4A6FA5"/>
          <w:sz w:val="24"/>
          <w:szCs w:val="24"/>
        </w:rPr>
        <w:t xml:space="preserve">4.3 El loop de destruccion democratica</w:t>
      </w:r>
    </w:p>
    <w:p>
      <w:pPr>
        <w:spacing w:after="120" w:before="120"/>
        <w:jc w:val="both"/>
      </w:pPr>
      <w:r>
        <w:rPr>
          <w:rFonts w:ascii="Arial" w:cs="Arial" w:eastAsia="Arial" w:hAnsi="Arial"/>
          <w:sz w:val="22"/>
          <w:szCs w:val="22"/>
        </w:rPr>
        <w:t xml:space="preserve">Una vez iniciado, el mecanismo de polarizacion genera un loop de retroalimentacion positiva que el modelo Re_s puede formalizar con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060"/>
      </w:tblGrid>
      <w:tr>
        <w:trPr>
          <w:tblHeader/>
        </w:trPr>
        <w:tc>
          <w:tcPr>
            <w:tcW w:type="dxa" w:w="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Etapa</w:t>
            </w:r>
          </w:p>
        </w:tc>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Mecanismo</w:t>
            </w:r>
          </w:p>
        </w:tc>
        <w:tc>
          <w:tcPr>
            <w:tcW w:type="dxa" w:w="50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Variable Re_s afectada</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 Monopolio del poder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Balotaje concentra el ejecutivo en un polo que representa la mitad del electorado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Kappa disociado, phi de arranque alto</w:t>
            </w:r>
          </w:p>
        </w:tc>
      </w:tr>
      <w:tr>
        <w:trPr>
          <w:tblHeader w:val="false"/>
        </w:trP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 — Oposicion total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El polo perdedor no tiene incentivo de cooperacion: su estrategia optima es el bloqueo</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mu en caida, v frenada por incertidumbre institucional</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 — Destruccion de instituciones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 gobierno usa las instituciones como arma contra la oposicion; la oposicion las bloquea como resistencia</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Kappa deteriorado, mu en colapso progresivo</w:t>
            </w:r>
          </w:p>
        </w:tc>
      </w:tr>
      <w:tr>
        <w:trPr>
          <w:tblHeader w:val="false"/>
        </w:trP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4 — Inequidad de representacion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Las decisiones reflejan al polo gobernante, no al electorado completo</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sube: las politicas amplifican la desigualdad de poder</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 — Invalidacion democratica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 democracia deja de ser el mecanismo de procesamiento del conflicto: se convierte en el campo de batalla</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 maxima: el sistema consume su propia capacidad de recuperacion</w:t>
            </w:r>
          </w:p>
        </w:tc>
      </w:tr>
      <w:tr>
        <w:trPr>
          <w:tblHeader w:val="false"/>
        </w:trP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6 — Mas polarizacion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La fractura institucional hace mas atractiva la estrategia de consolidacion de base fiel para la proxima eleccion</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Loop reinicia con Delta mas alto y mu mas bajo</w:t>
            </w:r>
          </w:p>
        </w:tc>
      </w:tr>
    </w:tbl>
    <w:p>
      <w:pPr>
        <w:pStyle w:val="Heading3"/>
        <w:spacing w:after="120" w:before="240"/>
      </w:pPr>
      <w:r>
        <w:rPr>
          <w:rFonts w:ascii="Arial" w:cs="Arial" w:eastAsia="Arial" w:hAnsi="Arial"/>
          <w:b/>
          <w:bCs/>
          <w:color w:val="4A6FA5"/>
          <w:sz w:val="24"/>
          <w:szCs w:val="24"/>
        </w:rPr>
        <w:t xml:space="preserve">4.4 La democracia como mecanismo de procesamiento del conflicto</w:t>
      </w:r>
    </w:p>
    <w:p>
      <w:pPr>
        <w:spacing w:after="120" w:before="120"/>
        <w:jc w:val="both"/>
      </w:pPr>
      <w:r>
        <w:rPr>
          <w:rFonts w:ascii="Arial" w:cs="Arial" w:eastAsia="Arial" w:hAnsi="Arial"/>
          <w:sz w:val="22"/>
          <w:szCs w:val="22"/>
        </w:rPr>
        <w:t xml:space="preserve">La democracia no es simplemente un sistema de eleccion de gobernantes. Es un mecanismo de procesamiento del conflicto social: un conjunto de reglas que permite que las diferencias entre grupos se resuelvan sin violencia, mediante representacion, deliberacion y decision colectiva.</w:t>
      </w:r>
    </w:p>
    <w:p>
      <w:pPr>
        <w:spacing w:after="120" w:before="120"/>
        <w:jc w:val="both"/>
      </w:pPr>
      <w:r>
        <w:rPr>
          <w:rFonts w:ascii="Arial" w:cs="Arial" w:eastAsia="Arial" w:hAnsi="Arial"/>
          <w:sz w:val="22"/>
          <w:szCs w:val="22"/>
        </w:rPr>
        <w:t xml:space="preserve">Cuando la polarizacion destruye las instituciones democraticas, no destruye solo la eficiencia gubernamental. Destruye el unico mecanismo que permite que el conflicto social sea absorbido sin fractura violenta. En terminos del modelo: cuando mu colapsa por destruccion institucional deliberada, el sistema pierde su capacidad de convertir Delta en flujo laminar. Delta ya no puede ser procesado institucionalmente — solo puede acumularse hasta fractura o ser suprimido por fuerza.</w:t>
      </w:r>
    </w:p>
    <w:p>
      <w:pPr>
        <w:pBdr>
          <w:left w:val="single" w:color="2E4057" w:sz="6" w:space="10"/>
        </w:pBdr>
        <w:spacing w:after="200" w:before="200"/>
        <w:ind w:left="720" w:right="720"/>
      </w:pPr>
      <w:r>
        <w:rPr>
          <w:rFonts w:ascii="Arial" w:cs="Arial" w:eastAsia="Arial" w:hAnsi="Arial"/>
          <w:i/>
          <w:iCs/>
          <w:color w:val="2E4057"/>
          <w:sz w:val="22"/>
          <w:szCs w:val="22"/>
        </w:rPr>
        <w:t xml:space="preserve">Una democracia polarizada no es una democracia debil. Es una democracia que esta siendo utilizada como arma en lugar de como mecanismo de resolucion. La diferencia determina si el sistema se recupera o colapsa.</w:t>
      </w:r>
    </w:p>
    <w:p>
      <w:pPr>
        <w:pStyle w:val="Heading2"/>
        <w:spacing w:after="160" w:before="320"/>
      </w:pPr>
      <w:r>
        <w:rPr>
          <w:rFonts w:ascii="Arial" w:cs="Arial" w:eastAsia="Arial" w:hAnsi="Arial"/>
          <w:b/>
          <w:bCs/>
          <w:color w:val="2E4057"/>
          <w:sz w:val="26"/>
          <w:szCs w:val="26"/>
        </w:rPr>
        <w:t xml:space="preserve">5. Monopolio del poder: la raiz estructural de la inequidad y la injusticia</w:t>
      </w:r>
    </w:p>
    <w:p>
      <w:pPr>
        <w:pStyle w:val="Heading3"/>
        <w:spacing w:after="120" w:before="240"/>
      </w:pPr>
      <w:r>
        <w:rPr>
          <w:rFonts w:ascii="Arial" w:cs="Arial" w:eastAsia="Arial" w:hAnsi="Arial"/>
          <w:b/>
          <w:bCs/>
          <w:color w:val="4A6FA5"/>
          <w:sz w:val="24"/>
          <w:szCs w:val="24"/>
        </w:rPr>
        <w:t xml:space="preserve">5.1 El monopolio del poder como generador de Delta</w:t>
      </w:r>
    </w:p>
    <w:p>
      <w:pPr>
        <w:spacing w:after="120" w:before="120"/>
        <w:jc w:val="both"/>
      </w:pPr>
      <w:r>
        <w:rPr>
          <w:rFonts w:ascii="Arial" w:cs="Arial" w:eastAsia="Arial" w:hAnsi="Arial"/>
          <w:sz w:val="22"/>
          <w:szCs w:val="22"/>
        </w:rPr>
        <w:t xml:space="preserve">El analisis convencional trata la desigualdad economica y el monopolio del poder como fenomenos paralelos que se refuerzan mutuamente. El modelo Re_s propone una relacion causal mas precisa: el monopolio del poder es el mecanismo primario de generacion de Delta sostenido.</w:t>
      </w:r>
    </w:p>
    <w:p>
      <w:pPr>
        <w:spacing w:after="120" w:before="120"/>
        <w:jc w:val="both"/>
      </w:pPr>
      <w:r>
        <w:rPr>
          <w:rFonts w:ascii="Arial" w:cs="Arial" w:eastAsia="Arial" w:hAnsi="Arial"/>
          <w:sz w:val="22"/>
          <w:szCs w:val="22"/>
        </w:rPr>
        <w:t xml:space="preserve">Un sistema donde el poder politico se concentra periodicamente en un polo tiene un mecanismo estructural de amplificacion de la desigualdad: las politicas reflejan los intereses del polo gobernante, los recursos fluyen hacia las redes del polo gobernante, las instituciones son capturadas por el polo gobernante. Cada ciclo de monopolio deja el sistema con Delta mas alto que al inicio.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Mecanismo de monopolio</w:t>
            </w:r>
          </w:p>
        </w:tc>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Efecto sobre Delta</w:t>
            </w:r>
          </w:p>
        </w:tc>
        <w:tc>
          <w:tcPr>
            <w:tcW w:type="dxa" w:w="3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Efecto sobre 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Politicas que reflejan al polo gobernante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sube: beneficios concentrados en base electoral del ganador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 acumula en sectores excluidos</w:t>
            </w:r>
          </w:p>
        </w:tc>
      </w:tr>
      <w:tr>
        <w:trPr>
          <w:tblHeader w:val="false"/>
        </w:trP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Recursos hacia redes del polo</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sube: acceso diferencial a oportunidades segun alineacion politica</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phi sube: los canales alternativos se normalizan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Captura institucional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 baja: las instituciones dejan de ser neutrales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 acumula en la estructura institucional misma</w:t>
            </w:r>
          </w:p>
        </w:tc>
      </w:tr>
      <w:tr>
        <w:trPr>
          <w:tblHeader w:val="false"/>
        </w:trP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Exclusion de la oposicion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politico sube: 49% sin representacion en decisiones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Kappa se deteriora: cristal con dislocaciones crecientes</w:t>
            </w:r>
          </w:p>
        </w:tc>
      </w:tr>
    </w:tbl>
    <w:p>
      <w:pPr>
        <w:pStyle w:val="Heading3"/>
        <w:spacing w:after="120" w:before="240"/>
      </w:pPr>
      <w:r>
        <w:rPr>
          <w:rFonts w:ascii="Arial" w:cs="Arial" w:eastAsia="Arial" w:hAnsi="Arial"/>
          <w:b/>
          <w:bCs/>
          <w:color w:val="4A6FA5"/>
          <w:sz w:val="24"/>
          <w:szCs w:val="24"/>
        </w:rPr>
        <w:t xml:space="preserve">5.2 Equidad de representacion como variable estructural</w:t>
      </w:r>
    </w:p>
    <w:p>
      <w:pPr>
        <w:spacing w:after="120" w:before="120"/>
        <w:jc w:val="both"/>
      </w:pPr>
      <w:r>
        <w:rPr>
          <w:rFonts w:ascii="Arial" w:cs="Arial" w:eastAsia="Arial" w:hAnsi="Arial"/>
          <w:sz w:val="22"/>
          <w:szCs w:val="22"/>
        </w:rPr>
        <w:t xml:space="preserve">La propuesta del sistema de gobierno adaptativo no es solo un mecanismo de estabilidad politica. Es un mecanismo de equidad de representacion estructural: garantizar que las decisiones de gobierno reflejen la distribucion real del poder ciudadano, no la distorsion del balotaje.</w:t>
      </w:r>
    </w:p>
    <w:p>
      <w:pPr>
        <w:spacing w:after="120" w:before="120"/>
        <w:jc w:val="both"/>
      </w:pPr>
      <w:r>
        <w:rPr>
          <w:rFonts w:ascii="Arial" w:cs="Arial" w:eastAsia="Arial" w:hAnsi="Arial"/>
          <w:sz w:val="22"/>
          <w:szCs w:val="22"/>
        </w:rPr>
        <w:t xml:space="preserve">En terminos del modelo, la equidad de representacion opera directamente sobre Delta politico: cuando el gobierno incluye estructuralmente a los distintos polos del electorado, las politicas tienden a distribuirse mas equitativamente entre ellos. Delta baja no por redistribucion economica directa sino por inclusion politica en el origen de las decisiones.</w:t>
      </w:r>
    </w:p>
    <w:p>
      <w:pPr>
        <w:spacing w:after="120" w:before="120"/>
        <w:jc w:val="both"/>
      </w:pPr>
      <w:r>
        <w:rPr>
          <w:rFonts w:ascii="Arial" w:cs="Arial" w:eastAsia="Arial" w:hAnsi="Arial"/>
          <w:sz w:val="22"/>
          <w:szCs w:val="22"/>
        </w:rPr>
        <w:t xml:space="preserve">Esto es lo que Suiza demuestra empiricamente: el Consejo Federal multipartidario permanente no produce igualdad economica perfecta — Suiza tiene desigualdad de ingresos moderada — pero produce la menor Delta politica de la muestra porque ninguna fraccion del electorado esta sistematicamente excluida de las decisiones de gobierno.</w:t>
      </w:r>
    </w:p>
    <w:p>
      <w:pPr>
        <w:pStyle w:val="Heading3"/>
        <w:spacing w:after="120" w:before="240"/>
      </w:pPr>
      <w:r>
        <w:rPr>
          <w:rFonts w:ascii="Arial" w:cs="Arial" w:eastAsia="Arial" w:hAnsi="Arial"/>
          <w:b/>
          <w:bCs/>
          <w:color w:val="4A6FA5"/>
          <w:sz w:val="24"/>
          <w:szCs w:val="24"/>
        </w:rPr>
        <w:t xml:space="preserve">5.3 Justicia como condicion de mu</w:t>
      </w:r>
    </w:p>
    <w:p>
      <w:pPr>
        <w:spacing w:after="120" w:before="120"/>
        <w:jc w:val="both"/>
      </w:pPr>
      <w:r>
        <w:rPr>
          <w:rFonts w:ascii="Arial" w:cs="Arial" w:eastAsia="Arial" w:hAnsi="Arial"/>
          <w:sz w:val="22"/>
          <w:szCs w:val="22"/>
        </w:rPr>
        <w:t xml:space="preserve">La relacion entre justicia y mu en el modelo Re_s no es normativa sino estructural. Un sistema percibido como injusto — donde las reglas se aplican de manera diferenciada segun el polo politico, donde las instituciones sirven al gobernante en lugar de al conjunto — pierde legitimidad. Y la legitimidad es el componente mas fragil de mu: puede sostenerse por inercia largo tiempo, pero una vez perdida es extraordinariamente costosa de reconstruir.</w:t>
      </w:r>
    </w:p>
    <w:p>
      <w:pPr>
        <w:spacing w:after="120" w:before="120"/>
        <w:jc w:val="both"/>
      </w:pPr>
      <w:r>
        <w:rPr>
          <w:rFonts w:ascii="Arial" w:cs="Arial" w:eastAsia="Arial" w:hAnsi="Arial"/>
          <w:sz w:val="22"/>
          <w:szCs w:val="22"/>
        </w:rPr>
        <w:t xml:space="preserve">La injusticia estructural opera exactamente como la corrupcion en el modelo: es un generador endogeno de phi que emerge cuando Delta politico supera la capacidad de mu para procesarlo por vias legitimas. Cuando el sistema es percibido como injusto, los actores buscan canales alternativos — informales, capturadores, o directamente violentos — para proteger sus intereses. phi sube, mu baja, T acumula.</w:t>
      </w:r>
    </w:p>
    <w:p>
      <w:pPr>
        <w:pBdr>
          <w:left w:val="single" w:color="2E4057" w:sz="6" w:space="10"/>
        </w:pBdr>
        <w:spacing w:after="200" w:before="200"/>
        <w:ind w:left="720" w:right="720"/>
      </w:pPr>
      <w:r>
        <w:rPr>
          <w:rFonts w:ascii="Arial" w:cs="Arial" w:eastAsia="Arial" w:hAnsi="Arial"/>
          <w:i/>
          <w:iCs/>
          <w:color w:val="2E4057"/>
          <w:sz w:val="22"/>
          <w:szCs w:val="22"/>
        </w:rPr>
        <w:t xml:space="preserve">La justicia no es un valor que el modelo Re_s prescribe. Es una condicion estructural que determina si mu puede sostenerse sin destruccion progresiva. Un sistema percibido como injusto consume su propia viscosidad.</w:t>
      </w:r>
    </w:p>
    <w:p>
      <w:pPr>
        <w:pStyle w:val="Heading2"/>
        <w:spacing w:after="160" w:before="320"/>
      </w:pPr>
      <w:r>
        <w:rPr>
          <w:rFonts w:ascii="Arial" w:cs="Arial" w:eastAsia="Arial" w:hAnsi="Arial"/>
          <w:b/>
          <w:bCs/>
          <w:color w:val="2E4057"/>
          <w:sz w:val="26"/>
          <w:szCs w:val="26"/>
        </w:rPr>
        <w:t xml:space="preserve">6. El sistema adaptativo como solucion estructural al loop</w:t>
      </w:r>
    </w:p>
    <w:p>
      <w:pPr>
        <w:pStyle w:val="Heading3"/>
        <w:spacing w:after="120" w:before="240"/>
      </w:pPr>
      <w:r>
        <w:rPr>
          <w:rFonts w:ascii="Arial" w:cs="Arial" w:eastAsia="Arial" w:hAnsi="Arial"/>
          <w:b/>
          <w:bCs/>
          <w:color w:val="4A6FA5"/>
          <w:sz w:val="24"/>
          <w:szCs w:val="24"/>
        </w:rPr>
        <w:t xml:space="preserve">6.1 Romper el loop en su punto mas accesible</w:t>
      </w:r>
    </w:p>
    <w:p>
      <w:pPr>
        <w:spacing w:after="120" w:before="120"/>
        <w:jc w:val="both"/>
      </w:pPr>
      <w:r>
        <w:rPr>
          <w:rFonts w:ascii="Arial" w:cs="Arial" w:eastAsia="Arial" w:hAnsi="Arial"/>
          <w:sz w:val="22"/>
          <w:szCs w:val="22"/>
        </w:rPr>
        <w:t xml:space="preserve">El loop de destruccion democratica tiene multiples puntos de intervencion posibles: reducir Delta economico (largo plazo), fortalecer mu institucional (mediano plazo), cambiar la cultura politica (generacional). El sistema de gobierno adaptativo interviene en el punto mas inmediato y menos costoso: el momento de la asuncion, antes de que T empiece a acumularse en el nuevo ciclo.</w:t>
      </w:r>
    </w:p>
    <w:p>
      <w:pPr>
        <w:spacing w:after="120" w:before="120"/>
        <w:jc w:val="both"/>
      </w:pPr>
      <w:r>
        <w:rPr>
          <w:rFonts w:ascii="Arial" w:cs="Arial" w:eastAsia="Arial" w:hAnsi="Arial"/>
          <w:sz w:val="22"/>
          <w:szCs w:val="22"/>
        </w:rPr>
        <w:t xml:space="preserve">Al distribuir el poder segun la fragmentacion real, el sistema adaptativo hace tres cosas simultaneas al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Efecto sobre el loop</w:t>
            </w:r>
          </w:p>
        </w:tc>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Mecanismo</w:t>
            </w:r>
          </w:p>
        </w:tc>
        <w:tc>
          <w:tcPr>
            <w:tcW w:type="dxa" w:w="36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Variable Re_s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Elimina el incentivo a polarizar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 la estrategia de division del electorado no da mas poder que la estrategia de construccion de consenso, la polarizacion deja de ser optima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politico baja en el mediano plazo</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 equidad de representacion desde el origen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Los ministerios distribuidos por resultado reflejan el mapa real del poder ciudadano</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Kappa integro: no hay disociacion fluido-cristal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Valida la democracia como mecanismo de procesamiento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 gobierno refleja lo que el pueblo eligio, no una mayoria artificial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 se sostiene: la legitimidad no se consume desde el dia 1</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Neutraliza el monopolio del poder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Ningun polo puede capturar el ejecutivo completamente mientras no tenga mayoria real</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phi de captura baja, T no acumula por exclusion estructural</w:t>
            </w:r>
          </w:p>
        </w:tc>
      </w:tr>
    </w:tbl>
    <w:p>
      <w:pPr>
        <w:pStyle w:val="Heading3"/>
        <w:spacing w:after="120" w:before="240"/>
      </w:pPr>
      <w:r>
        <w:rPr>
          <w:rFonts w:ascii="Arial" w:cs="Arial" w:eastAsia="Arial" w:hAnsi="Arial"/>
          <w:b/>
          <w:bCs/>
          <w:color w:val="4A6FA5"/>
          <w:sz w:val="24"/>
          <w:szCs w:val="24"/>
        </w:rPr>
        <w:t xml:space="preserve">6.2 El sistema de tres estados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Resultado electoral (gamma)</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Condicion estructural</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Forma de gobierno</w:t>
            </w:r>
          </w:p>
        </w:tc>
        <w:tc>
          <w:tcPr>
            <w:tcW w:type="dxa" w:w="3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Logica estructural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 candidato supera 50% en primera vuelta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Consenso real: Kappa integro, Delta politico bajo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Presidencia tradicional con mandato pleno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Mayoria real = legitimidad cristalina directa. No hay disociacion porque no hay brecha entre voto y poder real.</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Fragmentacion media: lider con 35-49%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politico medio-alto, Kappa con dislocaciones menores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Triunvirato: los tres candidatos mas votados comparten el ejecutivo con ministerios distribuidos proporcionalmente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La coalicion se cristaliza antes de asumir, no despues. phi de arreglos transaccionales cae a cero porque los acuerdos son la estructura, no la condicion de acceso.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Atomizacion extrema: lider con menos de 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politico alto, Kappa fragmentado, polarizacion maxima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Junta con director: director ejecutivo elegido por representantes electos, ministerios por bloques segun resultado, contralores independientes de todos los bloques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 sistema de gobierno refleja la arquitectura real del poder. La polarizacion pierde su premio: ningun polo puede gobernar solo, ningun polo puede bloquear totalmente.</w:t>
            </w:r>
          </w:p>
        </w:tc>
      </w:tr>
    </w:tbl>
    <w:p>
      <w:pPr>
        <w:pStyle w:val="Heading3"/>
        <w:spacing w:after="120" w:before="240"/>
      </w:pPr>
      <w:r>
        <w:rPr>
          <w:rFonts w:ascii="Arial" w:cs="Arial" w:eastAsia="Arial" w:hAnsi="Arial"/>
          <w:b/>
          <w:bCs/>
          <w:color w:val="4A6FA5"/>
          <w:sz w:val="24"/>
          <w:szCs w:val="24"/>
        </w:rPr>
        <w:t xml:space="preserve">6.3 Lo que el sistema adaptativo no resuelve</w:t>
      </w:r>
    </w:p>
    <w:p>
      <w:pPr>
        <w:spacing w:after="120" w:before="120"/>
        <w:jc w:val="both"/>
      </w:pPr>
      <w:r>
        <w:rPr>
          <w:rFonts w:ascii="Arial" w:cs="Arial" w:eastAsia="Arial" w:hAnsi="Arial"/>
          <w:sz w:val="22"/>
          <w:szCs w:val="22"/>
        </w:rPr>
        <w:t xml:space="preserve">La honestidad estructural del modelo exige explicitar los limites de la propuesta. El sistema de gobierno adaptativo no resuelve Delta economico alto — eso requiere politicas redistributivas sostenidas. No resuelve T maxima acumulada — eso requiere recuperacion estructural activa que toma decadas. No resuelve phi estructural alto — eso requiere reformas institucionales de mu.</w:t>
      </w:r>
    </w:p>
    <w:p>
      <w:pPr>
        <w:spacing w:after="120" w:before="120"/>
        <w:jc w:val="both"/>
      </w:pPr>
      <w:r>
        <w:rPr>
          <w:rFonts w:ascii="Arial" w:cs="Arial" w:eastAsia="Arial" w:hAnsi="Arial"/>
          <w:sz w:val="22"/>
          <w:szCs w:val="22"/>
        </w:rPr>
        <w:t xml:space="preserve">Lo que resuelve es el phi de arranque generado por el balotaje, la disociacion de Kappa al momento de la asuncion, y el incentivo estructural a la polarizacion como estrategia electoral. Son condiciones necesarias pero no suficientes para la estabilidad democratica. Ninguna condicion estructural unica es suficiente — el Re_s es una funcion de todas las variables simultaneamente.</w:t>
      </w:r>
    </w:p>
    <w:p>
      <w:r>
        <w:br w:type="page"/>
      </w:r>
    </w:p>
    <w:p>
      <w:pPr>
        <w:pStyle w:val="Heading1"/>
        <w:spacing w:after="200" w:before="400"/>
      </w:pPr>
      <w:r>
        <w:rPr>
          <w:rFonts w:ascii="Arial" w:cs="Arial" w:eastAsia="Arial" w:hAnsi="Arial"/>
          <w:b/>
          <w:bCs/>
          <w:color w:val="2E4057"/>
          <w:sz w:val="32"/>
          <w:szCs w:val="32"/>
        </w:rPr>
        <w:t xml:space="preserve">PARTE III — PERU 2016-2024: CASO CENTRAL DE VALIDACION</w:t>
      </w:r>
    </w:p>
    <w:p>
      <w:pPr>
        <w:pStyle w:val="Heading2"/>
        <w:spacing w:after="160" w:before="320"/>
      </w:pPr>
      <w:r>
        <w:rPr>
          <w:rFonts w:ascii="Arial" w:cs="Arial" w:eastAsia="Arial" w:hAnsi="Arial"/>
          <w:b/>
          <w:bCs/>
          <w:color w:val="2E4057"/>
          <w:sz w:val="26"/>
          <w:szCs w:val="26"/>
        </w:rPr>
        <w:t xml:space="preserve">7. Peru como experimento de laboratorio del loop</w:t>
      </w:r>
    </w:p>
    <w:p>
      <w:pPr>
        <w:spacing w:after="120" w:before="120"/>
        <w:jc w:val="both"/>
      </w:pPr>
      <w:r>
        <w:rPr>
          <w:rFonts w:ascii="Arial" w:cs="Arial" w:eastAsia="Arial" w:hAnsi="Arial"/>
          <w:sz w:val="22"/>
          <w:szCs w:val="22"/>
        </w:rPr>
        <w:t xml:space="preserve">Peru 2016-2024 no es simplemente un caso de inestabilidad politica. Es el ejemplo mas completo documentado del loop de destruccion democratica en operacion: polarizacion maxima generada como estrategia electoral, monopolio del poder imposible de sostener, destruccion institucional mutua entre ejecutivo y legislativo, e invalidacion practica de la democracia como mecanismo de procesamiento del conflicto.</w:t>
      </w:r>
    </w:p>
    <w:p>
      <w:pPr>
        <w:spacing w:after="120" w:before="120"/>
        <w:jc w:val="both"/>
      </w:pPr>
      <w:r>
        <w:rPr>
          <w:rFonts w:ascii="Arial" w:cs="Arial" w:eastAsia="Arial" w:hAnsi="Arial"/>
          <w:sz w:val="22"/>
          <w:szCs w:val="22"/>
        </w:rPr>
        <w:t xml:space="preserve">Lo que hace de Peru un caso de laboratorio es que el sistema formal continuo funcionando durante todo el proceso: el Congreso sesiono, los tribunales fallaron, las elecciones se realizaron. La democracia procedimental sobrevivio mientras la democracia sustantiva colapsaba. Esta es la firma del Regimen 3 de autorregulacion patologica: estabilidad superficial mediante destruccion activa de la capacidad institucional.</w:t>
      </w:r>
    </w:p>
    <w:p>
      <w:pPr>
        <w:pStyle w:val="Heading3"/>
        <w:spacing w:after="120" w:before="240"/>
      </w:pPr>
      <w:r>
        <w:rPr>
          <w:rFonts w:ascii="Arial" w:cs="Arial" w:eastAsia="Arial" w:hAnsi="Arial"/>
          <w:b/>
          <w:bCs/>
          <w:color w:val="4A6FA5"/>
          <w:sz w:val="24"/>
          <w:szCs w:val="24"/>
        </w:rPr>
        <w:t xml:space="preserve">7.1 La anatomia del loop peruano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800"/>
        <w:gridCol w:w="3760"/>
      </w:tblGrid>
      <w:tr>
        <w:trPr>
          <w:tblHeader/>
        </w:trPr>
        <w:tc>
          <w:tcPr>
            <w:tcW w:type="dxa" w:w="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Ciclo</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Presidente / Evento</w:t>
            </w:r>
          </w:p>
        </w:tc>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Etapa del loop</w:t>
            </w:r>
          </w:p>
        </w:tc>
        <w:tc>
          <w:tcPr>
            <w:tcW w:type="dxa" w:w="37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Variable Re_s critica</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PPK gana balotaje con 50.1% vs Keiko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Monopolio artificial: Kappa disociado desde el inicio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phi alto: acuerdos con Fujmorismo para ganar segunda vuelta</w:t>
            </w:r>
          </w:p>
        </w:tc>
      </w:tr>
      <w:tr>
        <w:trPr>
          <w:tblHeader w:val="false"/>
        </w:trP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2017-2018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Congreso fujimorista bloquea gobierno PPK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Destruccion institucional mutua: ejecutivo vs legislativo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mu en caida, Kappa deteriorado</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PPK renuncia, asume Vizcarra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 acumulada: el sistema hereda la fatiga del ciclo anterior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 sube sin recuperacion</w:t>
            </w:r>
          </w:p>
        </w:tc>
      </w:tr>
      <w:tr>
        <w:trPr>
          <w:tblHeader w:val="false"/>
        </w:trP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2019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Vizcarra disuelve Congreso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Escalada: el ejecutivo usa instituciones como arma</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Kappa fractura parcial, phi maximo</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Congreso destituye a Vizcarra, asume Merino 6 dias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Fractura fragil: colapso subito por T acumulada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Re_s &gt; 10, mu colapso total temporal</w:t>
            </w:r>
          </w:p>
        </w:tc>
      </w:tr>
      <w:tr>
        <w:trPr>
          <w:tblHeader w:val="false"/>
        </w:trP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2020-2021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Sagasti — transicion electoral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Autorregulacion de emergencia: sistema busca estabilizar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 maxima, mu minimo funcional</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2021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Castillo gana balotaje con 50.1% vs Keiko (de nuevo)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Loop reinicia: misma polarizacion, mayor T acumulada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Re_s critico desde dia 1</w:t>
            </w:r>
          </w:p>
        </w:tc>
      </w:tr>
      <w:tr>
        <w:trPr>
          <w:tblHeader w:val="false"/>
        </w:trP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2022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Castillo destituido, asume Boluarte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Fractura fragil repetida: T supero umbral estructural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Cristal con dislocaciones masivas irreversibles en el corto plazo</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2023-2024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Boluarte — gobierno sin eleccion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Regimen 3 consolidado: estabilidad superficial, mu destruida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 maxima de la serie, phi estructural</w:t>
            </w:r>
          </w:p>
        </w:tc>
      </w:tr>
    </w:tbl>
    <w:p>
      <w:pPr>
        <w:pStyle w:val="Heading3"/>
        <w:spacing w:after="120" w:before="240"/>
      </w:pPr>
      <w:r>
        <w:rPr>
          <w:rFonts w:ascii="Arial" w:cs="Arial" w:eastAsia="Arial" w:hAnsi="Arial"/>
          <w:b/>
          <w:bCs/>
          <w:color w:val="4A6FA5"/>
          <w:sz w:val="24"/>
          <w:szCs w:val="24"/>
        </w:rPr>
        <w:t xml:space="preserve">7.2 La prueba del incentivo a polarizar</w:t>
      </w:r>
    </w:p>
    <w:p>
      <w:pPr>
        <w:spacing w:after="120" w:before="120"/>
        <w:jc w:val="both"/>
      </w:pPr>
      <w:r>
        <w:rPr>
          <w:rFonts w:ascii="Arial" w:cs="Arial" w:eastAsia="Arial" w:hAnsi="Arial"/>
          <w:sz w:val="22"/>
          <w:szCs w:val="22"/>
        </w:rPr>
        <w:t xml:space="preserve">El patron peruano confirma la hipotesis sobre el balotaje como generador de polarizacion. En cada ciclo electoral 2016-2021, la estrategia ganadora fue la misma: consolidar base fiel con mensaje identitario extremo, llegar a segunda vuelta, y polarizar al electorado contra el rival.</w:t>
      </w:r>
    </w:p>
    <w:p>
      <w:pPr>
        <w:spacing w:after="120" w:before="120"/>
        <w:jc w:val="both"/>
      </w:pPr>
      <w:r>
        <w:rPr>
          <w:rFonts w:ascii="Arial" w:cs="Arial" w:eastAsia="Arial" w:hAnsi="Arial"/>
          <w:sz w:val="22"/>
          <w:szCs w:val="22"/>
        </w:rPr>
        <w:t xml:space="preserve">PPK contra el fujimorismo. Castillo contra el fujimorismo. El fujimorismo contra todos. En todos los casos, la polarizacion no fue un accidente de campana — fue la estrategia racional optima bajo un sistema que exige 50%+1 para gobernar. El resultado fue que cada ganador llego al poder con un 50% de la poblacion como oposicion activa e irreconciliable, porque habia sido construida como tal durante la campana.</w:t>
      </w:r>
    </w:p>
    <w:p>
      <w:pPr>
        <w:pBdr>
          <w:left w:val="single" w:color="2E4057" w:sz="6" w:space="10"/>
        </w:pBdr>
        <w:spacing w:after="200" w:before="200"/>
        <w:ind w:left="720" w:right="720"/>
      </w:pPr>
      <w:r>
        <w:rPr>
          <w:rFonts w:ascii="Arial" w:cs="Arial" w:eastAsia="Arial" w:hAnsi="Arial"/>
          <w:i/>
          <w:iCs/>
          <w:color w:val="2E4057"/>
          <w:sz w:val="22"/>
          <w:szCs w:val="22"/>
        </w:rPr>
        <w:t xml:space="preserve">Peru demuestra que el balotaje en condiciones de alta fragmentacion no produce gobernantes mas legitimos. Produce gobernantes con mayoria aritmetica y oposicion estructural maxima. Es la receta exacta para el colapso de mu.</w:t>
      </w:r>
    </w:p>
    <w:p>
      <w:pPr>
        <w:pStyle w:val="Heading3"/>
        <w:spacing w:after="120" w:before="240"/>
      </w:pPr>
      <w:r>
        <w:rPr>
          <w:rFonts w:ascii="Arial" w:cs="Arial" w:eastAsia="Arial" w:hAnsi="Arial"/>
          <w:b/>
          <w:bCs/>
          <w:color w:val="4A6FA5"/>
          <w:sz w:val="24"/>
          <w:szCs w:val="24"/>
        </w:rPr>
        <w:t xml:space="preserve">7.3 Comparacion con el contrafactual</w:t>
      </w:r>
    </w:p>
    <w:p>
      <w:pPr>
        <w:spacing w:after="120" w:before="120"/>
        <w:jc w:val="both"/>
      </w:pPr>
      <w:r>
        <w:rPr>
          <w:rFonts w:ascii="Arial" w:cs="Arial" w:eastAsia="Arial" w:hAnsi="Arial"/>
          <w:sz w:val="22"/>
          <w:szCs w:val="22"/>
        </w:rPr>
        <w:t xml:space="preserve">La pregunta contrafactual es: que habria pasado si Peru hubiera tenido un sistema adaptativo en 2016 y 2021? Con la fragmentacion real de ambas elecciones — ninguna con candidato cercano al 40% en primera vuelta — el resultado habria sido un triunvirato o junta.</w:t>
      </w:r>
    </w:p>
    <w:p>
      <w:pPr>
        <w:spacing w:after="120" w:before="120"/>
        <w:jc w:val="both"/>
      </w:pPr>
      <w:r>
        <w:rPr>
          <w:rFonts w:ascii="Arial" w:cs="Arial" w:eastAsia="Arial" w:hAnsi="Arial"/>
          <w:sz w:val="22"/>
          <w:szCs w:val="22"/>
        </w:rPr>
        <w:t xml:space="preserve">Esto no garantiza estabilidad perfecta. Pero elimina el phi de arranque de los arreglos transaccionales de segunda vuelta, integra Kappa desde el inicio distribuyendo el poder segun la fragmentacion real, y sobre todo elimina el incentivo a polarizar: si ganar con base fiel extrema no da mas poder que construir coalicion amplia, la estrategia cambia.</w:t>
      </w:r>
    </w:p>
    <w:p>
      <w:r>
        <w:br w:type="page"/>
      </w:r>
    </w:p>
    <w:p>
      <w:pPr>
        <w:pStyle w:val="Heading1"/>
        <w:spacing w:after="200" w:before="400"/>
      </w:pPr>
      <w:r>
        <w:rPr>
          <w:rFonts w:ascii="Arial" w:cs="Arial" w:eastAsia="Arial" w:hAnsi="Arial"/>
          <w:b/>
          <w:bCs/>
          <w:color w:val="2E4057"/>
          <w:sz w:val="32"/>
          <w:szCs w:val="32"/>
        </w:rPr>
        <w:t xml:space="preserve">PARTE IV — VALIDACION COMPARATIVA GLOBAL</w:t>
      </w:r>
    </w:p>
    <w:p>
      <w:pPr>
        <w:pStyle w:val="Heading2"/>
        <w:spacing w:after="160" w:before="320"/>
      </w:pPr>
      <w:r>
        <w:rPr>
          <w:rFonts w:ascii="Arial" w:cs="Arial" w:eastAsia="Arial" w:hAnsi="Arial"/>
          <w:b/>
          <w:bCs/>
          <w:color w:val="2E4057"/>
          <w:sz w:val="26"/>
          <w:szCs w:val="26"/>
        </w:rPr>
        <w:t xml:space="preserve">8. El patron en democracias del mundo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200"/>
        <w:gridCol w:w="1500"/>
        <w:gridCol w:w="2000"/>
        <w:gridCol w:w="2160"/>
      </w:tblGrid>
      <w:tr>
        <w:trPr>
          <w:tblHeader/>
        </w:trPr>
        <w:tc>
          <w:tcPr>
            <w:tcW w:type="dxa" w:w="1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Pais</w:t>
            </w:r>
          </w:p>
        </w:tc>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Sistema</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Fragmentacion</w:t>
            </w:r>
          </w:p>
        </w:tc>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Polarizacion</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Re_s / Estabilidad</w:t>
            </w:r>
          </w:p>
        </w:tc>
        <w:tc>
          <w:tcPr>
            <w:tcW w:type="dxa" w:w="2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Confirmacion hipotesis</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Peru 2016-24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Balotaje presidencial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Muy alta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Maxima (estrategia sistematica)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Turbulento cronico, 6 presidentes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Confirma: balotaje genera loop completo</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Brasil 2022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Balotaje presidencial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Alta-bimodal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 (Lula vs Bolsonaro)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Re_s alto, phi creciente post-2016</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Confirma: polarizacion como estrategia optima</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Bolivia 2019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Balotaje presidencial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Fractura fragil de Kappa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Confirma: disociacion fluido-cristal</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Francia 2017-22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Balotaje presidencial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 y creciente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Creciente (Le Pen sistematica)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mu erosion progresiva a pesar de alta mu basal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Confirma: mu alto no es inmunidad si Delta sube</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Italia 1994-2023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Proporcional + coaliciones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Muy alta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Media (coalition building obligatorio)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Re_s alto pero sin fractura subita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Confirma: coaliciones reducen phi aunque no resuelven T</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Argentina 2015-23</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Balotaje presidencial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 y creciente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Ciclos de colapso con T acumulada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Confirma: arreglos electoralistas = phi de arranque</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Suiza 2000-24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Consejo Federal multipartidario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Muy alta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Baja estructuralmente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Re_s mas bajo de la muestra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Confirma el contrafactual: gobierno isomorfico = loop roto</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Alemania 2000-24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Parlamentarismo con coaliciones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 (6 partidos)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Media-baja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mu estable, transiciones sin fractura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Confirma: cristalizacion de coalicion pre-gobierno reduce phi</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Uruguay 2000-24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Balotaje con acuerdos programaticos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Baja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Re_s bajo regional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Confirma: el tipo de acuerdo importa tanto como el mecanismo</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Suecia 2000-24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Parlamentarismo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 (8 partidos)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Media y controlada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mu estable, Re_s bajo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Confirma: representacion proporcional reduce Delta politico</w:t>
            </w:r>
          </w:p>
        </w:tc>
      </w:tr>
    </w:tbl>
    <w:p>
      <w:pPr>
        <w:pStyle w:val="Heading2"/>
        <w:spacing w:after="160" w:before="320"/>
      </w:pPr>
      <w:r>
        <w:rPr>
          <w:rFonts w:ascii="Arial" w:cs="Arial" w:eastAsia="Arial" w:hAnsi="Arial"/>
          <w:b/>
          <w:bCs/>
          <w:color w:val="2E4057"/>
          <w:sz w:val="26"/>
          <w:szCs w:val="26"/>
        </w:rPr>
        <w:t xml:space="preserve">9. El patron comun: lo que confirma la comparacion</w:t>
      </w:r>
    </w:p>
    <w:p>
      <w:pPr>
        <w:spacing w:after="120" w:before="120"/>
        <w:jc w:val="both"/>
      </w:pPr>
      <w:r>
        <w:rPr>
          <w:rFonts w:ascii="Arial" w:cs="Arial" w:eastAsia="Arial" w:hAnsi="Arial"/>
          <w:sz w:val="22"/>
          <w:szCs w:val="22"/>
        </w:rPr>
        <w:t xml:space="preserve">La comparacion de diez casos en tres continentes con distintos niveles de desarrollo, distintas historias institucionales y distintos niveles de Delta economico permite identificar el patron con precision:</w:t>
      </w:r>
    </w:p>
    <w:p>
      <w:pPr>
        <w:spacing w:after="120" w:before="120"/>
        <w:jc w:val="both"/>
      </w:pPr>
      <w:r>
        <w:rPr>
          <w:rFonts w:ascii="Arial" w:cs="Arial" w:eastAsia="Arial" w:hAnsi="Arial"/>
          <w:sz w:val="22"/>
          <w:szCs w:val="22"/>
        </w:rPr>
        <w:t xml:space="preserve">Los sistemas con balotaje presidencial bajo condiciones de alta fragmentacion exhiben sistematicamente mayor polarizacion, mayor phi de arranque, mayor deterioro de mu y mayor T acumulada que los sistemas que resuelven la fragmentacion mediante coalicion pre-gubernamental. Esta correlacion se sostiene controlando por nivel de desarrollo economico (Francia y Alemania tienen mu basal similar pero divergen en el patron), por historia institucional (Peru y Uruguay tienen historia latinoamericana similar pero divergen por el tipo de acuerdos), y por nivel de Delta inicial.</w:t>
      </w:r>
    </w:p>
    <w:p>
      <w:pPr>
        <w:spacing w:after="120" w:before="120"/>
        <w:jc w:val="both"/>
      </w:pPr>
      <w:r>
        <w:rPr>
          <w:rFonts w:ascii="Arial" w:cs="Arial" w:eastAsia="Arial" w:hAnsi="Arial"/>
          <w:sz w:val="22"/>
          <w:szCs w:val="22"/>
        </w:rPr>
        <w:t xml:space="preserve">La excepcion parcial es Italia: sistema sin balotaje presidencial pero con alta inestabilidad gubernamental por otras causas (sistema proporcional puro sin umbral efectivo, cultura de coaliciones frágiles). Italia confirma que el sistema de gobierno es una variable entre varias — necesaria pero no suficiente — y que T acumulada por decadas puede generar turbulencia cronica incluso sin balotaje.</w:t>
      </w:r>
    </w:p>
    <w:p>
      <w:r>
        <w:br w:type="page"/>
      </w:r>
    </w:p>
    <w:p>
      <w:pPr>
        <w:pStyle w:val="Heading1"/>
        <w:spacing w:after="200" w:before="400"/>
      </w:pPr>
      <w:r>
        <w:rPr>
          <w:rFonts w:ascii="Arial" w:cs="Arial" w:eastAsia="Arial" w:hAnsi="Arial"/>
          <w:b/>
          <w:bCs/>
          <w:color w:val="2E4057"/>
          <w:sz w:val="32"/>
          <w:szCs w:val="32"/>
        </w:rPr>
        <w:t xml:space="preserve">PARTE V — EL SISTEMA ADAPTATIVO COMO PROPUESTA ESTRUCTURAL</w:t>
      </w:r>
    </w:p>
    <w:p>
      <w:pPr>
        <w:pStyle w:val="Heading2"/>
        <w:spacing w:after="160" w:before="320"/>
      </w:pPr>
      <w:r>
        <w:rPr>
          <w:rFonts w:ascii="Arial" w:cs="Arial" w:eastAsia="Arial" w:hAnsi="Arial"/>
          <w:b/>
          <w:bCs/>
          <w:color w:val="2E4057"/>
          <w:sz w:val="26"/>
          <w:szCs w:val="26"/>
        </w:rPr>
        <w:t xml:space="preserve">10. Principios de diseno</w:t>
      </w:r>
    </w:p>
    <w:p>
      <w:pPr>
        <w:spacing w:after="120" w:before="120"/>
        <w:jc w:val="both"/>
      </w:pPr>
      <w:r>
        <w:rPr>
          <w:rFonts w:ascii="Arial" w:cs="Arial" w:eastAsia="Arial" w:hAnsi="Arial"/>
          <w:sz w:val="22"/>
          <w:szCs w:val="22"/>
        </w:rPr>
        <w:t xml:space="preserve">El sistema de gobierno adaptativo no es una propuesta ideologica sobre cual forma de gobierno es mejor en abstracto. Es una hipotesis estructural derivada del modelo Re_s: la forma de gobierno deberia ser isomorfica al estado real de Kappa — deberia reflejar la arquitectura real del poder ciudadano en lugar de distorsionarla.</w:t>
      </w:r>
    </w:p>
    <w:p>
      <w:pPr>
        <w:spacing w:after="120" w:before="120"/>
        <w:jc w:val="both"/>
      </w:pPr>
      <w:r>
        <w:rPr>
          <w:rFonts w:ascii="Arial" w:cs="Arial" w:eastAsia="Arial" w:hAnsi="Arial"/>
          <w:sz w:val="22"/>
          <w:szCs w:val="22"/>
        </w:rPr>
        <w:t xml:space="preserve">Los cuatro principios de diseno que el modelo Re_s deriva para un sistema de gobierno estructuralmente saludable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Principio</w:t>
            </w:r>
          </w:p>
        </w:tc>
        <w:tc>
          <w:tcPr>
            <w:tcW w:type="dxa" w:w="4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Contenido</w:t>
            </w:r>
          </w:p>
        </w:tc>
        <w:tc>
          <w:tcPr>
            <w:tcW w:type="dxa" w:w="3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Variable Re_s que protege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Isomorfismo con la fragmentacion real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 gobierno debe reflejar la distribucion real del poder electoral, no construir artificialmente una mayoria que no existe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Kappa integro desde el inicio</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Cristalizacion pre-asuncion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Los acuerdos de gobierno deben establecerse antes de asumir, no como arreglos transaccionales post-balotaje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phi de arranque = 0</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Contralores independientes de todos los bloques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Ningun polo puede capturar los mecanismos de control institucional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 se sostiene: las instituciones no son armas de un polo</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Incentivo estructural al consenso</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Las reglas deben hacer que construir mayoria amplia sea mas conveniente que polarizar la base fiel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politico baja en el mediano plazo</w:t>
            </w:r>
          </w:p>
        </w:tc>
      </w:tr>
    </w:tbl>
    <w:p>
      <w:pPr>
        <w:pStyle w:val="Heading2"/>
        <w:spacing w:after="160" w:before="320"/>
      </w:pPr>
      <w:r>
        <w:rPr>
          <w:rFonts w:ascii="Arial" w:cs="Arial" w:eastAsia="Arial" w:hAnsi="Arial"/>
          <w:b/>
          <w:bCs/>
          <w:color w:val="2E4057"/>
          <w:sz w:val="26"/>
          <w:szCs w:val="26"/>
        </w:rPr>
        <w:t xml:space="preserve">11. Limites y condiciones de aplicacion</w:t>
      </w:r>
    </w:p>
    <w:p>
      <w:pPr>
        <w:spacing w:after="120" w:before="120"/>
        <w:jc w:val="both"/>
      </w:pPr>
      <w:r>
        <w:rPr>
          <w:rFonts w:ascii="Arial" w:cs="Arial" w:eastAsia="Arial" w:hAnsi="Arial"/>
          <w:sz w:val="22"/>
          <w:szCs w:val="22"/>
        </w:rPr>
        <w:t xml:space="preserve">El sistema adaptativo es una condicion necesaria pero no suficiente para la estabilidad democratica. Su eficacia depende de las condiciones estructurales del sistema receptor — exactamente como el modelo Re_s predice que toda intervencion depende de las propiedades del sistema que la recibe.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Condicion del sistema receptor</w:t>
            </w:r>
          </w:p>
        </w:tc>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Efecto del sistema adaptativo</w:t>
            </w:r>
          </w:p>
        </w:tc>
        <w:tc>
          <w:tcPr>
            <w:tcW w:type="dxa" w:w="3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Analogia Re_s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economico bajo, mu alto, T baja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Maxima eficacia: el sistema adaptativo refuerza una estructura ya saludable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Energia bien dirigida en material integro = transformacion</w:t>
            </w:r>
          </w:p>
        </w:tc>
      </w:tr>
      <w:tr>
        <w:trPr>
          <w:tblHeader w:val="false"/>
        </w:trP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economico medio, mu medio, T media</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Eficacia media: el sistema adaptativo puede interrumpir el loop antes de que T supere el umbral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Energia correctamente dirigida puede evitar la fractura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economico alto, mu bajo, T alta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Eficacia limitada: reduce phi de arranque pero no puede sola revertir T maxima ni reconstruir mu</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 material esta demasiado fatigado para una reforma de capa fluida solamente</w:t>
            </w:r>
          </w:p>
        </w:tc>
      </w:tr>
      <w:tr>
        <w:trPr>
          <w:tblHeader w:val="false"/>
        </w:trP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extremo, mu colapso, T maxima (caso Venezuela)</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Sin eficacia: el umbral fue cruzado, la intervencion posible era antes de la iniciacion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Fractura fragil: la unica intervencion era antes del colapso</w:t>
            </w:r>
          </w:p>
        </w:tc>
      </w:tr>
    </w:tbl>
    <w:p>
      <w:r>
        <w:br w:type="page"/>
      </w:r>
    </w:p>
    <w:p>
      <w:pPr>
        <w:pStyle w:val="Heading1"/>
        <w:spacing w:after="200" w:before="400"/>
      </w:pPr>
      <w:r>
        <w:rPr>
          <w:rFonts w:ascii="Arial" w:cs="Arial" w:eastAsia="Arial" w:hAnsi="Arial"/>
          <w:b/>
          <w:bCs/>
          <w:color w:val="2E4057"/>
          <w:sz w:val="32"/>
          <w:szCs w:val="32"/>
        </w:rPr>
        <w:t xml:space="preserve">REFERENCIAS Y FUENTES</w:t>
      </w:r>
    </w:p>
    <w:p>
      <w:pPr>
        <w:pStyle w:val="Heading2"/>
        <w:spacing w:after="160" w:before="320"/>
      </w:pPr>
      <w:r>
        <w:rPr>
          <w:rFonts w:ascii="Arial" w:cs="Arial" w:eastAsia="Arial" w:hAnsi="Arial"/>
          <w:b/>
          <w:bCs/>
          <w:color w:val="2E4057"/>
          <w:sz w:val="26"/>
          <w:szCs w:val="26"/>
        </w:rPr>
        <w:t xml:space="preserve">Fuentes de datos empiricos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Fuente principal</w:t>
            </w:r>
          </w:p>
        </w:tc>
        <w:tc>
          <w:tcPr>
            <w:tcW w:type="dxa" w:w="38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Fuente secundaria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(Gini nacional)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Banco Mundial — World Development Indicators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CEPAL / INDEC / INEI</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(territorial)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CEPAL — Bases de datos regionales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Censos nacionales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 (PIB pc real)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FMI — World Economic Outlook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Banco Mundial</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mu (HDI)</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PNUD — Human Development Reports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Elaboracion propia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 (gobernanza)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World Bank — World Governance Indicators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V-Dem Institute</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Kappa (integridad democratica)</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V-Dem Institute — Electoral Democracy Index</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Freedom House / Polity V</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Fragmentacion electoral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Comparative Constitutions Project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Electoral Integrity Project</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 (fatiga estructural)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Construccion propia: historial de crisis, defaults, quiebres constitucionales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ICRG, Polity V</w:t>
            </w:r>
          </w:p>
        </w:tc>
      </w:tr>
    </w:tbl>
    <w:p>
      <w:pPr>
        <w:pStyle w:val="Heading2"/>
        <w:spacing w:after="160" w:before="320"/>
      </w:pPr>
      <w:r>
        <w:rPr>
          <w:rFonts w:ascii="Arial" w:cs="Arial" w:eastAsia="Arial" w:hAnsi="Arial"/>
          <w:b/>
          <w:bCs/>
          <w:color w:val="2E4057"/>
          <w:sz w:val="26"/>
          <w:szCs w:val="26"/>
        </w:rPr>
        <w:t xml:space="preserve">Marco teorico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Autor / Obra</w:t>
            </w:r>
          </w:p>
        </w:tc>
        <w:tc>
          <w:tcPr>
            <w:tcW w:type="dxa" w:w="58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Aporte al modelo Re_s v5.1</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Prigogine, I. — Order out of Chaos (1984)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Sistemas disipativos y auto-organizacion lejos del equilibrio: base termodinamica</w:t>
            </w:r>
          </w:p>
        </w:tc>
      </w:tr>
      <w:tr>
        <w:trPr>
          <w:tblHeader w:val="false"/>
        </w:trP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North, D. — Institutions, Institutional Change... (1990)</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Instituciones como estructura que reduce costos de transaccion: base de mu</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Ostrom, E. — Governing the Commons (1990)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Autorregulacion informal y condiciones de sostenibilidad</w:t>
            </w:r>
          </w:p>
        </w:tc>
      </w:tr>
      <w:tr>
        <w:trPr>
          <w:tblHeader w:val="false"/>
        </w:trP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Sartori, G. — Parties and Party Systems (1976)</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Fragmentacion y polarizacion partidaria: base empirica del analisis de gamma</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Lijphart, A. — Patterns of Democracy (1999)</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Democracias consensuales vs mayoritarias: contrafactual estructural del sistema adaptativo</w:t>
            </w:r>
          </w:p>
        </w:tc>
      </w:tr>
      <w:tr>
        <w:trPr>
          <w:tblHeader w:val="false"/>
        </w:trP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Mainwaring &amp; Perez-Linan — Democracies and Dictatorships in Latin America (2013)</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Colapso democratico latinoamericano: validacion empirica del caso Peru</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Acemoglu &amp; Robinson — Why Nations Fail (2012)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Instituciones extractivas vs inclusivas: complemento de Delta y mu</w:t>
            </w:r>
          </w:p>
        </w:tc>
      </w:tr>
      <w:tr>
        <w:trPr>
          <w:tblHeader w:val="false"/>
        </w:trP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Minsky, H. — Stabilizing an Unstable Economy (1986)</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Inestabilidad financiera endogena: base teorica de T en sistemas aparentemente estables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Tainter, J. — The Collapse of Complex Societies (1988)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Fatiga estructural civilizatoria: T en escala larga</w:t>
            </w:r>
          </w:p>
        </w:tc>
      </w:tr>
    </w:tbl>
    <w:p>
      <w:pPr>
        <w:spacing w:after="80" w:before="80"/>
      </w:pPr>
      <w:r>
        <w:t xml:space="preserve"/>
      </w:r>
    </w:p>
    <w:p>
      <w:pPr>
        <w:spacing w:after="80" w:before="80"/>
      </w:pPr>
      <w:r>
        <w:t xml:space="preserve"/>
      </w:r>
    </w:p>
    <w:p>
      <w:pPr>
        <w:pBdr>
          <w:top w:val="single" w:color="2E4057" w:sz="6" w:space="10"/>
        </w:pBdr>
        <w:spacing w:after="100" w:before="400"/>
        <w:jc w:val="center"/>
      </w:pPr>
      <w:r>
        <w:rPr>
          <w:rFonts w:ascii="Arial" w:cs="Arial" w:eastAsia="Arial" w:hAnsi="Arial"/>
          <w:i/>
          <w:iCs/>
          <w:color w:val="666666"/>
          <w:sz w:val="20"/>
          <w:szCs w:val="20"/>
        </w:rPr>
        <w:t xml:space="preserve">Economia Disipativa — Re_s Framework v5.1 — Herrero, 2026</w:t>
      </w:r>
    </w:p>
    <w:p>
      <w:pPr>
        <w:jc w:val="center"/>
      </w:pPr>
      <w:r>
        <w:rPr>
          <w:rFonts w:ascii="Arial" w:cs="Arial" w:eastAsia="Arial" w:hAnsi="Arial"/>
          <w:i/>
          <w:iCs/>
          <w:color w:val="999999"/>
          <w:sz w:val="18"/>
          <w:szCs w:val="18"/>
        </w:rPr>
        <w:t xml:space="preserve">Documento de trabajo — Pre-publicacion. No citar sin autorizacion.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4057"/>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2026-05-14T13:42:26.286Z</dcterms:created>
  <dcterms:modified xsi:type="dcterms:W3CDTF">2026-05-14T13:42:26.305Z</dcterms:modified>
</cp:coreProperties>
</file>

<file path=docProps/custom.xml><?xml version="1.0" encoding="utf-8"?>
<Properties xmlns="http://schemas.openxmlformats.org/officeDocument/2006/custom-properties" xmlns:vt="http://schemas.openxmlformats.org/officeDocument/2006/docPropsVTypes"/>
</file>