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自动巡航先进行一次c++培训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现在改成2周培训一次</w:t>
      </w:r>
      <w:r>
        <w:rPr>
          <w:rFonts w:hint="eastAsia"/>
          <w:lang w:val="en-US" w:eastAsia="zh-CN"/>
        </w:rPr>
        <w:t>，难度下降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由于现在软件组人数有15人，所以要进行末位淘汰，我会根据每次培训完成情况以及实验室通勤情况给你们打分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以下是c++教程：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首先是基本语法，从c过渡到c++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fuzhuandaaliu/article/details/122518316?ops_request_misc=%257B%2522request%255Fid%2522%253A%2522170186018516800215023900%2522%252C%2522scm%2522%253A%252220140713.130102334..%2522%257D&amp;request_id=170186018516800215023900&amp;biz_id=0&amp;utm_medium=distribute.pc_search_result.none-task-blog-2~blog~top_positive~default-1-122518316-null-null.nonecase&amp;utm_term=c%E8%BD%ACc%2B%2B&amp;spm=1018.2226.3001.4450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然后是c++的核心编程部分，重点看</w:t>
      </w:r>
      <w:r>
        <w:rPr>
          <w:rFonts w:hint="eastAsia"/>
          <w:highlight w:val="yellow"/>
          <w:lang w:val="en-US" w:eastAsia="zh-CN"/>
        </w:rPr>
        <w:t>引用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类与对象里面的封装与继承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"https://blog.csdn.net/qq_51604330/article/details/118607922"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https://blog.csdn.net/qq_51604330/article/details/118607922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ED86D"/>
    <w:multiLevelType w:val="singleLevel"/>
    <w:tmpl w:val="7EDED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OWU5MWM2MTY5MTQ4MGZmYjIwZjQxZWRmZjNmNDAifQ=="/>
  </w:docVars>
  <w:rsids>
    <w:rsidRoot w:val="25D22086"/>
    <w:rsid w:val="25D2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2023-12-06T12:35:00Z</dcterms:created>
  <dc:creator>黄志鹏</dc:creator>
  <cp:lastModifiedBy>黄志鹏</cp:lastModifiedBy>
  <dcterms:modified xsi:type="dcterms:W3CDTF">2023-12-06T12:40:57Z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4624E39345E44B718185D4E50BAB2A77_11</vt:lpwstr>
  </property>
</Properties>
</file>