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Basic Statistics Level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Identify the Data type for the Following: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beatings from Wife</w:t>
            </w:r>
          </w:p>
        </w:tc>
        <w:tc>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rolling a dice</w:t>
            </w:r>
          </w:p>
        </w:tc>
        <w:tc>
          <w:tcPr/>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a person</w:t>
            </w:r>
          </w:p>
        </w:tc>
        <w:tc>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Gold</w:t>
            </w:r>
          </w:p>
        </w:tc>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between two places</w:t>
            </w:r>
          </w:p>
        </w:tc>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a leaf</w:t>
            </w:r>
          </w:p>
        </w:tc>
        <w:tc>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weight</w:t>
            </w:r>
          </w:p>
        </w:tc>
        <w:tc>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Color</w:t>
            </w:r>
          </w:p>
        </w:tc>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r>
      <w:tr>
        <w:trPr>
          <w:cantSplit w:val="0"/>
          <w:trHeight w:val="357" w:hRule="atLeast"/>
          <w:tblHeader w:val="0"/>
        </w:trPr>
        <w:tc>
          <w:tcPr>
            <w:vAlign w:val="bottom"/>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kids</w:t>
            </w:r>
          </w:p>
        </w:tc>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tickets in Indian railways</w:t>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married</w:t>
            </w:r>
          </w:p>
        </w:tc>
        <w:tc>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(Male or Female)</w:t>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Identify the Data types, which were among the following: Nominal, Ordinal, Interval, Ratio.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Class Ranking</w:t>
            </w:r>
          </w:p>
        </w:tc>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Celsius Temperature</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Color</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Fahrenheit Temperature</w:t>
            </w:r>
          </w:p>
        </w:tc>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living accommodation</w:t>
            </w:r>
          </w:p>
        </w:tc>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Agreement</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IQ(Intelligence Scale)</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Figures</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Group</w:t>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Day</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on a Clock with Hands</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tc>
      </w:tr>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Children</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Preference</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Barometer Pressure</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cantSplit w:val="0"/>
          <w:tblHeader w:val="0"/>
        </w:trPr>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Scores</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Education</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Three Coins are tossed, find the probability that two heads and one tail are obtained?</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3/8</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Two Dice are rolled, find the probability that sum is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 to 1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0</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 than or equal to 4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1/6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is divisible by 2 and  3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1/6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10/21</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Calculate the Expected number of candies for a randomly selected child </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are the probabilities of count of candies for children (ignoring the nature of the child-Generalized view)</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w:t>
            </w:r>
          </w:p>
        </w:tc>
        <w:tc>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Candies count</w:t>
            </w:r>
          </w:p>
        </w:tc>
        <w:tc>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tc>
      </w:tr>
      <w:tr>
        <w:trPr>
          <w:cantSplit w:val="0"/>
          <w:tblHeader w:val="0"/>
        </w:trPr>
        <w:tc>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0.015</w:t>
            </w:r>
          </w:p>
        </w:tc>
      </w:tr>
      <w:tr>
        <w:trPr>
          <w:cantSplit w:val="0"/>
          <w:tblHeader w:val="0"/>
        </w:trPr>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r>
      <w:tr>
        <w:trPr>
          <w:cantSplit w:val="0"/>
          <w:tblHeader w:val="0"/>
        </w:trPr>
        <w:tc>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0.65</w:t>
            </w:r>
          </w:p>
        </w:tc>
      </w:tr>
      <w:tr>
        <w:trPr>
          <w:cantSplit w:val="0"/>
          <w:tblHeader w:val="0"/>
        </w:trPr>
        <w:tc>
          <w:tcPr/>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0.005</w:t>
            </w:r>
          </w:p>
        </w:tc>
      </w:tr>
      <w:tr>
        <w:trPr>
          <w:cantSplit w:val="0"/>
          <w:tblHeader w:val="0"/>
        </w:trPr>
        <w:tc>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0.01</w:t>
            </w:r>
          </w:p>
        </w:tc>
      </w:tr>
      <w:tr>
        <w:trPr>
          <w:cantSplit w:val="0"/>
          <w:tblHeader w:val="0"/>
        </w:trPr>
        <w:tc>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0.120</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A – probability of having 1 candy = 0.015.</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B – probability of having 4 candies = 0.20</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tab/>
        <w:t xml:space="preserve"> E(X) = Candies count * Probability = 3.09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Points,Score,Weigh -&gt;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Q7.csv file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Points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Mean : 3.596563 (Average points given to the cars is 3.596563)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Median : 3.695</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 3.92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Variance : 0.276948</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Deviation : 0.526258</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Range : 2.17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Score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Mean : 3.21725</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Median : 3.325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 : 3.44</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Variance : 0.927461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Deviation : 0.963048</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Range : 3.91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Weight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Mean : 17.84875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Median : 17.71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 : 17.02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Variance : 3.09338</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Deviation : 1.758801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Range : 8.40</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rPr>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 Calculate Expected Value for the problem below</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b w:val="1"/>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 weights (X) of patients at a clinic (in pounds), are</w:t>
      </w:r>
    </w:p>
    <w:p w:rsidR="00000000" w:rsidDel="00000000" w:rsidP="00000000" w:rsidRDefault="00000000" w:rsidRPr="00000000" w14:paraId="00000098">
      <w:pPr>
        <w:ind w:left="720" w:firstLine="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108, 110, 123, 134, 135, 145, 167, 187, 199</w:t>
      </w:r>
    </w:p>
    <w:p w:rsidR="00000000" w:rsidDel="00000000" w:rsidP="00000000" w:rsidRDefault="00000000" w:rsidRPr="00000000" w14:paraId="00000099">
      <w:pPr>
        <w:ind w:left="720" w:firstLine="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Assume one of the patients is chosen at random. What is the Expected Value of the Weight of that patient?</w:t>
      </w:r>
    </w:p>
    <w:p w:rsidR="00000000" w:rsidDel="00000000" w:rsidP="00000000" w:rsidRDefault="00000000" w:rsidRPr="00000000" w14:paraId="0000009A">
      <w:pPr>
        <w:ind w:left="720" w:firstLine="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Ans : 145.3333 pounds</w:t>
      </w:r>
    </w:p>
    <w:p w:rsidR="00000000" w:rsidDel="00000000" w:rsidP="00000000" w:rsidRDefault="00000000" w:rsidRPr="00000000" w14:paraId="0000009B">
      <w:pPr>
        <w:ind w:left="720" w:firstLine="0"/>
        <w:rPr>
          <w:color w:val="000000"/>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Calculate Skewness, Kurtosis &amp; draw inferences on the following data</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Cars speed and distance </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Q9_a.csv</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Skewness : -0.11395</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Kurtosis : -0.50899</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skewness for speed is negative. Therefore we can conclude that the data is negatively skewed. Kurtosis value is less than 3. This implies that the given data of speed is Platykurtic in nature (Flatter than the Normal Curve)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Distance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Skewness : 0.782484</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Kurtosis : 0.405053</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Skewness for distance is positive. Therefore, we can conclude that the data is positively skewed. Kurtosis value is less than 3. This implies that the given data of speed is Platykurtic in nature (Flatter than the Normal Curve)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and Weight(WT)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Q9_b.csv</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Skewness : 1.581454</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Kurtosis : 2.977329</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skewness value is positive, implies that the data for SP is positively skewed. Kurtosis value is just less than 3. The data is Platykurtic in nature. (Very close to Normal curve, slightly flatter than the normal curve.)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Weight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Skewness : -0.60331</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Kurtosis : 0.950291</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b w:val="1"/>
          <w:sz w:val="24"/>
          <w:szCs w:val="24"/>
          <w:rtl w:val="0"/>
        </w:rPr>
        <w:tab/>
        <w:tab/>
      </w:r>
      <w:r w:rsidDel="00000000" w:rsidR="00000000" w:rsidRPr="00000000">
        <w:rPr>
          <w:rFonts w:ascii="Times New Roman" w:cs="Times New Roman" w:eastAsia="Times New Roman" w:hAnsi="Times New Roman"/>
          <w:b w:val="1"/>
          <w:sz w:val="24"/>
          <w:szCs w:val="24"/>
          <w:rtl w:val="0"/>
        </w:rPr>
        <w:t xml:space="preserve">The given data of weights is negatively skewed. Kurtosis &lt; 3, implies that the curve is Platykurtic in nature. ( Very flatter than the normal curve.)</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Q10) Draw inferences about the following boxplot &amp; histogram </w:t>
      </w:r>
    </w:p>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28360" cy="309372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836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above Histogram of ChickWeight$weight is Positively Skewed. The data is not equally spread on the both sides of Median. Also we can observe peak of data between weights 50 units and 100 units. The Histogram is peaked (Leptokurtic in nature). </w:t>
      </w:r>
    </w:p>
    <w:p w:rsidR="00000000" w:rsidDel="00000000" w:rsidP="00000000" w:rsidRDefault="00000000" w:rsidRPr="00000000" w14:paraId="000000BA">
      <w:pPr>
        <w:jc w:val="center"/>
        <w:rPr>
          <w:sz w:val="24"/>
          <w:szCs w:val="24"/>
        </w:rPr>
      </w:pPr>
      <w:r w:rsidDel="00000000" w:rsidR="00000000" w:rsidRPr="00000000">
        <w:rPr>
          <w:sz w:val="24"/>
          <w:szCs w:val="24"/>
        </w:rPr>
        <w:drawing>
          <wp:inline distB="0" distT="0" distL="114300" distR="114300">
            <wp:extent cx="2933700" cy="29565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295656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above boxplot, we can observe that the data is asymmetric in nature. The upper whisker is bigger than the lover whisker. Outliers can be observed beyond the upper extreme. The data seems to be positively skewed.</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Q11)  </w:t>
      </w:r>
      <w:r w:rsidDel="00000000" w:rsidR="00000000" w:rsidRPr="00000000">
        <w:rPr>
          <w:rFonts w:ascii="Times New Roman" w:cs="Times New Roman" w:eastAsia="Times New Roman" w:hAnsi="Times New Roman"/>
          <w:b w:val="1"/>
          <w:color w:val="000000"/>
          <w:sz w:val="24"/>
          <w:szCs w:val="24"/>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B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Ans: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201.38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201.17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198.96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198.62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198.83</w:t>
            </w:r>
          </w:p>
        </w:tc>
      </w:tr>
    </w:tbl>
    <w:p w:rsidR="00000000" w:rsidDel="00000000" w:rsidP="00000000" w:rsidRDefault="00000000" w:rsidRPr="00000000" w14:paraId="000000CD">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CE">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CF">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D0">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D1">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D2">
      <w:pPr>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Q12)  Below are the scores obtained by a student in tests </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34,36,36,38,38,39,39,40,40,41,41,41,41,42,42,45,49,56.</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Find mean, median, variance, standard deviation.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Mean : 41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Median : 40.5</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 : 41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Variance : 64.86111</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S.D : 8.053639612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can we say about the student marks?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data is Positively Skewed, hence we can say that most of the students secured very less marks. The peak of the data between range 36 and 42. Most of the students scored between range 36 and 42. </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Q13) What is the nature of skewness when mean, median of data are equal?</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The data is symmetric. Normal distribution curve.</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Q14) What is the nature of skewness when mean &gt; median ?</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Positively Skewed.</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Q15) What is the nature of skewness when median &gt; mean?</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Negatively Skewed.</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Q16) What does positive kurtosis value indicates for a data ?</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The data is Platykurtic in nature if Kurtosis is &lt; 3. Flatter than normal distribution or equal to normal distribution if kurtosis = 3. Leptokurtic in nature if kurtosis &gt; 3.</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Q17) What does negative kurtosis value indicates for a data?</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The data is highly Platykurtic. The curve is more flatter.</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Q18) Answer the below questions using the below boxplot visualization.</w:t>
      </w:r>
    </w:p>
    <w:p w:rsidR="00000000" w:rsidDel="00000000" w:rsidP="00000000" w:rsidRDefault="00000000" w:rsidRPr="00000000" w14:paraId="000000F2">
      <w:pPr>
        <w:rPr>
          <w:sz w:val="24"/>
          <w:szCs w:val="24"/>
        </w:rPr>
      </w:pPr>
      <w:r w:rsidDel="00000000" w:rsidR="00000000" w:rsidRPr="00000000">
        <w:rPr>
          <w:sz w:val="24"/>
          <w:szCs w:val="24"/>
        </w:rPr>
        <w:drawing>
          <wp:inline distB="0" distT="0" distL="114300" distR="114300">
            <wp:extent cx="5593080" cy="144018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308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can we say about the distribution of the data?</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The data is asymmetric. Most part of the data is distributed on the left side of  the median. </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nature of skewness of the data?</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The data is negatively skewed.</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will be the IQR of the data (approximately)? </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 8 units</w:t>
        <w:br w:type="textWrapping"/>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Q19) Comment on the below Boxplot visualizations? </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3520440" cy="215646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20440" cy="215646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an Inference from the distribution of data for Boxplot 1 with respect Boxplot 2.</w:t>
      </w:r>
    </w:p>
    <w:p w:rsidR="00000000" w:rsidDel="00000000" w:rsidP="00000000" w:rsidRDefault="00000000" w:rsidRPr="00000000" w14:paraId="000000FC">
      <w:p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tab/>
        <w:t xml:space="preserve">Both the datasets are normally distributed. Boxplot 1 has lesser inter-quartile range as compared to Boxplot 2. This implies that, the data for Boxplot 1 is not widely spread. The frequency of the data points is maximum between range 250-275. There are no outliers.</w:t>
      </w:r>
    </w:p>
    <w:p w:rsidR="00000000" w:rsidDel="00000000" w:rsidP="00000000" w:rsidRDefault="00000000" w:rsidRPr="00000000" w14:paraId="000000FD">
      <w:pPr>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20) Calculate probability from the given dataset for the below cases</w:t>
      </w:r>
    </w:p>
    <w:p w:rsidR="00000000" w:rsidDel="00000000" w:rsidP="00000000" w:rsidRDefault="00000000" w:rsidRPr="00000000" w14:paraId="000000FF">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_set: Cars.csv</w:t>
      </w:r>
    </w:p>
    <w:p w:rsidR="00000000" w:rsidDel="00000000" w:rsidP="00000000" w:rsidRDefault="00000000" w:rsidRPr="00000000" w14:paraId="0000010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probability of MPG  of Cars for the below cases.</w:t>
      </w:r>
    </w:p>
    <w:p w:rsidR="00000000" w:rsidDel="00000000" w:rsidP="00000000" w:rsidRDefault="00000000" w:rsidRPr="00000000" w14:paraId="000001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MPG &lt;- Cars$MPG</w:t>
      </w:r>
    </w:p>
    <w:p w:rsidR="00000000" w:rsidDel="00000000" w:rsidP="00000000" w:rsidRDefault="00000000" w:rsidRPr="00000000" w14:paraId="000001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P(MPG&gt;38) </w:t>
        <w:tab/>
        <w:tab/>
        <w:t xml:space="preserve">= 0.4658</w:t>
      </w:r>
    </w:p>
    <w:p w:rsidR="00000000" w:rsidDel="00000000" w:rsidP="00000000" w:rsidRDefault="00000000" w:rsidRPr="00000000" w14:paraId="000001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P(MPG&lt;40)</w:t>
        <w:tab/>
        <w:tab/>
        <w:t xml:space="preserve">= 0.5532</w:t>
      </w:r>
    </w:p>
    <w:p w:rsidR="00000000" w:rsidDel="00000000" w:rsidP="00000000" w:rsidRDefault="00000000" w:rsidRPr="00000000" w14:paraId="00000105">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 (20&lt;MPG&lt;50)</w:t>
        <w:tab/>
        <w:t xml:space="preserve">= 0.2809</w:t>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21) Check whether the data follows normal distribution</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whether the MPG of Cars follows Normal Distribution </w:t>
      </w:r>
    </w:p>
    <w:p w:rsidR="00000000" w:rsidDel="00000000" w:rsidP="00000000" w:rsidRDefault="00000000" w:rsidRPr="00000000" w14:paraId="000001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Dataset: Cars.csv</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The data seems to be Normally Distributed.</w:t>
      </w:r>
    </w:p>
    <w:p w:rsidR="00000000" w:rsidDel="00000000" w:rsidP="00000000" w:rsidRDefault="00000000" w:rsidRPr="00000000" w14:paraId="000001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Dataset: wc-at.csv</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 The data seems to be Normally Distributed.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22) Calculate the Z scores of  90% confidence interval,94% confidence interval, 60% confidence interval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Ans:</w:t>
        <w:tab/>
        <w:t xml:space="preserve">90% = 1.645</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94% = 1.555</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60% = 0.254</w:t>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 23) Calculate the t scores of 95% confidence interval, 96% confidence interval, 99% confidence interval for sample size of 25</w:t>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Ans:</w:t>
        <w:tab/>
        <w:t xml:space="preserve">95% = 1.711</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96% = 1.828</w:t>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99% = 2.492</w:t>
      </w:r>
    </w:p>
    <w:p w:rsidR="00000000" w:rsidDel="00000000" w:rsidP="00000000" w:rsidRDefault="00000000" w:rsidRPr="00000000" w14:paraId="0000011A">
      <w:pPr>
        <w:rPr>
          <w:rFonts w:ascii="Times New Roman" w:cs="Times New Roman" w:eastAsia="Times New Roman" w:hAnsi="Times New Roman"/>
          <w:b w:val="1"/>
          <w:color w:val="000000"/>
          <w:sz w:val="24"/>
          <w:szCs w:val="24"/>
          <w:highlight w:val="whit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Q 24)   A Government  company </w:t>
      </w:r>
      <w:r w:rsidDel="00000000" w:rsidR="00000000" w:rsidRPr="00000000">
        <w:rPr>
          <w:rFonts w:ascii="Times New Roman" w:cs="Times New Roman" w:eastAsia="Times New Roman" w:hAnsi="Times New Roman"/>
          <w:b w:val="1"/>
          <w:color w:val="000000"/>
          <w:sz w:val="24"/>
          <w:szCs w:val="24"/>
          <w:highlight w:val="white"/>
          <w:rtl w:val="0"/>
        </w:rPr>
        <w:t xml:space="preserve">claims that an average light bulb lasts </w:t>
      </w:r>
      <w:r w:rsidDel="00000000" w:rsidR="00000000" w:rsidRPr="00000000">
        <w:rPr>
          <w:rFonts w:ascii="Times New Roman" w:cs="Times New Roman" w:eastAsia="Times New Roman" w:hAnsi="Times New Roman"/>
          <w:b w:val="1"/>
          <w:color w:val="000000"/>
          <w:sz w:val="24"/>
          <w:szCs w:val="24"/>
          <w:highlight w:val="yellow"/>
          <w:rtl w:val="0"/>
        </w:rPr>
        <w:t xml:space="preserve">270</w:t>
      </w:r>
      <w:r w:rsidDel="00000000" w:rsidR="00000000" w:rsidRPr="00000000">
        <w:rPr>
          <w:rFonts w:ascii="Times New Roman" w:cs="Times New Roman" w:eastAsia="Times New Roman" w:hAnsi="Times New Roman"/>
          <w:b w:val="1"/>
          <w:color w:val="000000"/>
          <w:sz w:val="24"/>
          <w:szCs w:val="24"/>
          <w:highlight w:val="white"/>
          <w:rtl w:val="0"/>
        </w:rPr>
        <w:t xml:space="preserve"> days. A researcher randomly selects </w:t>
      </w:r>
      <w:r w:rsidDel="00000000" w:rsidR="00000000" w:rsidRPr="00000000">
        <w:rPr>
          <w:rFonts w:ascii="Times New Roman" w:cs="Times New Roman" w:eastAsia="Times New Roman" w:hAnsi="Times New Roman"/>
          <w:b w:val="1"/>
          <w:color w:val="000000"/>
          <w:sz w:val="24"/>
          <w:szCs w:val="24"/>
          <w:highlight w:val="yellow"/>
          <w:rtl w:val="0"/>
        </w:rPr>
        <w:t xml:space="preserve">18</w:t>
      </w:r>
      <w:r w:rsidDel="00000000" w:rsidR="00000000" w:rsidRPr="00000000">
        <w:rPr>
          <w:rFonts w:ascii="Times New Roman" w:cs="Times New Roman" w:eastAsia="Times New Roman" w:hAnsi="Times New Roman"/>
          <w:b w:val="1"/>
          <w:color w:val="000000"/>
          <w:sz w:val="24"/>
          <w:szCs w:val="24"/>
          <w:highlight w:val="white"/>
          <w:rtl w:val="0"/>
        </w:rPr>
        <w:t xml:space="preserve"> bulbs for testing. The sampled bulbs last an average of </w:t>
      </w:r>
      <w:r w:rsidDel="00000000" w:rsidR="00000000" w:rsidRPr="00000000">
        <w:rPr>
          <w:rFonts w:ascii="Times New Roman" w:cs="Times New Roman" w:eastAsia="Times New Roman" w:hAnsi="Times New Roman"/>
          <w:b w:val="1"/>
          <w:color w:val="000000"/>
          <w:sz w:val="24"/>
          <w:szCs w:val="24"/>
          <w:highlight w:val="yellow"/>
          <w:rtl w:val="0"/>
        </w:rPr>
        <w:t xml:space="preserve">260</w:t>
      </w:r>
      <w:r w:rsidDel="00000000" w:rsidR="00000000" w:rsidRPr="00000000">
        <w:rPr>
          <w:rFonts w:ascii="Times New Roman" w:cs="Times New Roman" w:eastAsia="Times New Roman" w:hAnsi="Times New Roman"/>
          <w:b w:val="1"/>
          <w:color w:val="000000"/>
          <w:sz w:val="24"/>
          <w:szCs w:val="24"/>
          <w:highlight w:val="white"/>
          <w:rtl w:val="0"/>
        </w:rPr>
        <w:t xml:space="preserve"> days, with a standard deviation of </w:t>
      </w:r>
      <w:r w:rsidDel="00000000" w:rsidR="00000000" w:rsidRPr="00000000">
        <w:rPr>
          <w:rFonts w:ascii="Times New Roman" w:cs="Times New Roman" w:eastAsia="Times New Roman" w:hAnsi="Times New Roman"/>
          <w:b w:val="1"/>
          <w:color w:val="000000"/>
          <w:sz w:val="24"/>
          <w:szCs w:val="24"/>
          <w:highlight w:val="yellow"/>
          <w:rtl w:val="0"/>
        </w:rPr>
        <w:t xml:space="preserve">90</w:t>
      </w:r>
      <w:r w:rsidDel="00000000" w:rsidR="00000000" w:rsidRPr="00000000">
        <w:rPr>
          <w:rFonts w:ascii="Times New Roman" w:cs="Times New Roman" w:eastAsia="Times New Roman" w:hAnsi="Times New Roman"/>
          <w:b w:val="1"/>
          <w:color w:val="000000"/>
          <w:sz w:val="24"/>
          <w:szCs w:val="24"/>
          <w:highlight w:val="white"/>
          <w:rtl w:val="0"/>
        </w:rPr>
        <w:t xml:space="preserve"> days. If the CEO's claim were true, what is the</w:t>
      </w:r>
      <w:r w:rsidDel="00000000" w:rsidR="00000000" w:rsidRPr="00000000">
        <w:rPr>
          <w:rFonts w:ascii="Quattrocento Sans" w:cs="Quattrocento Sans" w:eastAsia="Quattrocento Sans" w:hAnsi="Quattrocento Sans"/>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probability that </w:t>
      </w:r>
      <w:r w:rsidDel="00000000" w:rsidR="00000000" w:rsidRPr="00000000">
        <w:rPr>
          <w:rFonts w:ascii="Times New Roman" w:cs="Times New Roman" w:eastAsia="Times New Roman" w:hAnsi="Times New Roman"/>
          <w:b w:val="1"/>
          <w:color w:val="000000"/>
          <w:sz w:val="24"/>
          <w:szCs w:val="24"/>
          <w:highlight w:val="yellow"/>
          <w:rtl w:val="0"/>
        </w:rPr>
        <w:t xml:space="preserve">18</w:t>
      </w:r>
      <w:r w:rsidDel="00000000" w:rsidR="00000000" w:rsidRPr="00000000">
        <w:rPr>
          <w:rFonts w:ascii="Times New Roman" w:cs="Times New Roman" w:eastAsia="Times New Roman" w:hAnsi="Times New Roman"/>
          <w:b w:val="1"/>
          <w:color w:val="000000"/>
          <w:sz w:val="24"/>
          <w:szCs w:val="24"/>
          <w:highlight w:val="white"/>
          <w:rtl w:val="0"/>
        </w:rPr>
        <w:t xml:space="preserve"> randomly selected bulbs would have an average life of no more than </w:t>
      </w:r>
      <w:r w:rsidDel="00000000" w:rsidR="00000000" w:rsidRPr="00000000">
        <w:rPr>
          <w:rFonts w:ascii="Times New Roman" w:cs="Times New Roman" w:eastAsia="Times New Roman" w:hAnsi="Times New Roman"/>
          <w:b w:val="1"/>
          <w:color w:val="000000"/>
          <w:sz w:val="24"/>
          <w:szCs w:val="24"/>
          <w:highlight w:val="yellow"/>
          <w:rtl w:val="0"/>
        </w:rPr>
        <w:t xml:space="preserve">260</w:t>
      </w:r>
      <w:r w:rsidDel="00000000" w:rsidR="00000000" w:rsidRPr="00000000">
        <w:rPr>
          <w:rFonts w:ascii="Times New Roman" w:cs="Times New Roman" w:eastAsia="Times New Roman" w:hAnsi="Times New Roman"/>
          <w:b w:val="1"/>
          <w:color w:val="000000"/>
          <w:sz w:val="24"/>
          <w:szCs w:val="24"/>
          <w:highlight w:val="white"/>
          <w:rtl w:val="0"/>
        </w:rPr>
        <w:t xml:space="preserve"> days</w:t>
      </w:r>
    </w:p>
    <w:p w:rsidR="00000000" w:rsidDel="00000000" w:rsidP="00000000" w:rsidRDefault="00000000" w:rsidRPr="00000000" w14:paraId="0000011B">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Hint:  </w:t>
      </w:r>
    </w:p>
    <w:p w:rsidR="00000000" w:rsidDel="00000000" w:rsidP="00000000" w:rsidRDefault="00000000" w:rsidRPr="00000000" w14:paraId="0000011C">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rcode  🡪 pt(tscore,df)  </w:t>
      </w:r>
    </w:p>
    <w:p w:rsidR="00000000" w:rsidDel="00000000" w:rsidP="00000000" w:rsidRDefault="00000000" w:rsidRPr="00000000" w14:paraId="0000011D">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df 🡪 degrees of freedom</w:t>
      </w:r>
    </w:p>
    <w:p w:rsidR="00000000" w:rsidDel="00000000" w:rsidP="00000000" w:rsidRDefault="00000000" w:rsidRPr="00000000" w14:paraId="0000011E">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Ans:</w:t>
      </w:r>
    </w:p>
    <w:p w:rsidR="00000000" w:rsidDel="00000000" w:rsidP="00000000" w:rsidRDefault="00000000" w:rsidRPr="00000000" w14:paraId="0000011F">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t-score : -0.4814</w:t>
      </w:r>
    </w:p>
    <w:p w:rsidR="00000000" w:rsidDel="00000000" w:rsidP="00000000" w:rsidRDefault="00000000" w:rsidRPr="00000000" w14:paraId="00000120">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p(t) : 0.3216725</w:t>
      </w:r>
    </w:p>
    <w:p w:rsidR="00000000" w:rsidDel="00000000" w:rsidP="00000000" w:rsidRDefault="00000000" w:rsidRPr="00000000" w14:paraId="00000121">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DF : 17</w:t>
      </w:r>
    </w:p>
    <w:p w:rsidR="00000000" w:rsidDel="00000000" w:rsidP="00000000" w:rsidRDefault="00000000" w:rsidRPr="00000000" w14:paraId="00000122">
      <w:pP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123">
      <w:pPr>
        <w:rPr>
          <w:rFonts w:ascii="Quattrocento Sans" w:cs="Quattrocento Sans" w:eastAsia="Quattrocento Sans" w:hAnsi="Quattrocento Sans"/>
          <w:color w:val="000000"/>
          <w:sz w:val="24"/>
          <w:szCs w:val="24"/>
          <w:highlight w:val="white"/>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Fonts w:ascii="Quattrocento Sans" w:cs="Quattrocento Sans" w:eastAsia="Quattrocento Sans" w:hAnsi="Quattrocento Sans"/>
          <w:color w:val="000000"/>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