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Week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acceptance criteria defined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diagrams created, backlog for tasks established for each group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Impediments: understanding and dividing tasks for user stories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continue communication on project objectives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work for group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product delivery model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