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pPr>
      <w:r>
        <w:rPr>
          <w:rFonts w:ascii="Calibri" w:hAnsi="Calibri"/>
          <w:b/>
          <w:i w:val="0"/>
        </w:rPr>
        <w:t>CONVENIO DE CESIÓN DE DERECHOS PATRIMONIALES DE AUTOR</w:t>
      </w:r>
    </w:p>
    <w:p>
      <w:pPr>
        <w:spacing w:before="40" w:after="160"/>
        <w:pBdr>
          <w:bottom w:val="single" w:sz="6" w:space="0" w:color="D9D9D9"/>
        </w:pBdr>
      </w:pPr>
    </w:p>
    <w:p>
      <w:pPr>
        <w:jc w:val="both"/>
      </w:pPr>
      <w:r>
        <w:rPr>
          <w:rFonts w:ascii="Calibri" w:hAnsi="Calibri"/>
          <w:b w:val="0"/>
          <w:i w:val="0"/>
        </w:rPr>
        <w:t xml:space="preserve">Convenio de cesión de derechos patrimoniales de autor que celebran, por una parte, </w:t>
      </w:r>
      <w:r>
        <w:rPr>
          <w:rFonts w:ascii="Calibri" w:hAnsi="Calibri"/>
          <w:b/>
          <w:i w:val="0"/>
        </w:rPr>
        <w:t>HÉCTOR ALEJANDRO CRUZ SOLÍS</w:t>
      </w:r>
      <w:r>
        <w:rPr>
          <w:rFonts w:ascii="Calibri" w:hAnsi="Calibri"/>
          <w:b w:val="0"/>
          <w:i w:val="0"/>
        </w:rPr>
        <w:t xml:space="preserve">, persona física con actividad empresarial, con RFC </w:t>
      </w:r>
      <w:r>
        <w:rPr>
          <w:rFonts w:ascii="Calibri" w:hAnsi="Calibri"/>
          <w:b/>
          <w:i w:val="0"/>
        </w:rPr>
        <w:t>CUSH011107NH8</w:t>
      </w:r>
      <w:r>
        <w:rPr>
          <w:rFonts w:ascii="Calibri" w:hAnsi="Calibri"/>
          <w:b w:val="0"/>
          <w:i w:val="0"/>
        </w:rPr>
        <w:t xml:space="preserve">, quien opera bajo la marca </w:t>
      </w:r>
      <w:r>
        <w:rPr>
          <w:rFonts w:ascii="Calibri" w:hAnsi="Calibri"/>
          <w:b/>
          <w:i w:val="0"/>
        </w:rPr>
        <w:t>Devifly (devifly.dev)</w:t>
      </w:r>
      <w:r>
        <w:rPr>
          <w:rFonts w:ascii="Calibri" w:hAnsi="Calibri"/>
          <w:b w:val="0"/>
          <w:i w:val="0"/>
        </w:rPr>
        <w:t xml:space="preserve">, en su carácter de </w:t>
      </w:r>
      <w:r>
        <w:rPr>
          <w:rFonts w:ascii="Calibri" w:hAnsi="Calibri"/>
          <w:b/>
          <w:i w:val="0"/>
        </w:rPr>
        <w:t>"EL CEDENTE"</w:t>
      </w:r>
      <w:r>
        <w:rPr>
          <w:rFonts w:ascii="Calibri" w:hAnsi="Calibri"/>
          <w:b w:val="0"/>
          <w:i w:val="0"/>
        </w:rPr>
        <w:t xml:space="preserve">; y por la otra, </w:t>
      </w:r>
      <w:r>
        <w:rPr>
          <w:rFonts w:ascii="Calibri" w:hAnsi="Calibri"/>
          <w:b/>
          <w:i w:val="0"/>
        </w:rPr>
        <w:t>[NOMBRE O RAZÓN SOCIAL]</w:t>
      </w:r>
      <w:r>
        <w:rPr>
          <w:rFonts w:ascii="Calibri" w:hAnsi="Calibri"/>
          <w:b w:val="0"/>
          <w:i w:val="0"/>
        </w:rPr>
        <w:t xml:space="preserve">, con RFC </w:t>
      </w:r>
      <w:r>
        <w:rPr>
          <w:rFonts w:ascii="Calibri" w:hAnsi="Calibri"/>
          <w:b/>
          <w:i w:val="0"/>
        </w:rPr>
        <w:t>[RFC]</w:t>
      </w:r>
      <w:r>
        <w:rPr>
          <w:rFonts w:ascii="Calibri" w:hAnsi="Calibri"/>
          <w:b w:val="0"/>
          <w:i w:val="0"/>
        </w:rPr>
        <w:t xml:space="preserve">, en su carácter de </w:t>
      </w:r>
      <w:r>
        <w:rPr>
          <w:rFonts w:ascii="Calibri" w:hAnsi="Calibri"/>
          <w:b/>
          <w:i w:val="0"/>
        </w:rPr>
        <w:t>"EL CESIONARIO"</w:t>
      </w:r>
      <w:r>
        <w:rPr>
          <w:rFonts w:ascii="Calibri" w:hAnsi="Calibri"/>
          <w:b w:val="0"/>
          <w:i w:val="0"/>
        </w:rPr>
        <w:t>.</w:t>
      </w:r>
    </w:p>
    <w:p>
      <w:pPr>
        <w:spacing w:before="40" w:after="160"/>
        <w:pBdr>
          <w:bottom w:val="single" w:sz="6" w:space="0" w:color="D9D9D9"/>
        </w:pBdr>
      </w:pPr>
    </w:p>
    <w:p>
      <w:pPr>
        <w:pStyle w:val="Heading2"/>
      </w:pPr>
      <w:r>
        <w:rPr>
          <w:rFonts w:ascii="Calibri" w:hAnsi="Calibri"/>
          <w:b/>
          <w:i w:val="0"/>
        </w:rPr>
        <w:t>DECLARACIONES</w:t>
      </w:r>
    </w:p>
    <w:p>
      <w:pPr>
        <w:jc w:val="both"/>
      </w:pPr>
      <w:r>
        <w:rPr>
          <w:rFonts w:ascii="Calibri" w:hAnsi="Calibri"/>
          <w:b/>
          <w:i w:val="0"/>
        </w:rPr>
        <w:t>I.</w:t>
      </w:r>
      <w:r>
        <w:rPr>
          <w:rFonts w:ascii="Calibri" w:hAnsi="Calibri"/>
          <w:b w:val="0"/>
          <w:i w:val="0"/>
        </w:rPr>
        <w:t xml:space="preserve"> Declara </w:t>
      </w:r>
      <w:r>
        <w:rPr>
          <w:rFonts w:ascii="Calibri" w:hAnsi="Calibri"/>
          <w:b/>
          <w:i w:val="0"/>
        </w:rPr>
        <w:t>EL CEDENTE</w:t>
      </w:r>
      <w:r>
        <w:rPr>
          <w:rFonts w:ascii="Calibri" w:hAnsi="Calibri"/>
          <w:b w:val="0"/>
          <w:i w:val="0"/>
        </w:rPr>
        <w:t xml:space="preserve"> ser el autor y titular originario de los derechos patrimoniales sobre la obra descrita en la Cláusula Primera, la cual fue creada por encargo de EL CESIONARIO en términos del artículo 83 de la Ley Federal del Derecho de Autor, en cumplimiento del </w:t>
      </w:r>
      <w:r>
        <w:rPr>
          <w:rFonts w:ascii="Calibri" w:hAnsi="Calibri"/>
          <w:b/>
          <w:i w:val="0"/>
        </w:rPr>
        <w:t>Contrato de Prestación de Servicios de Desarrollo Web</w:t>
      </w:r>
      <w:r>
        <w:rPr>
          <w:rFonts w:ascii="Calibri" w:hAnsi="Calibri"/>
          <w:b w:val="0"/>
          <w:i w:val="0"/>
        </w:rPr>
        <w:t xml:space="preserve"> suscrito entre LAS PARTES con fecha </w:t>
      </w:r>
      <w:r>
        <w:rPr>
          <w:rFonts w:ascii="Calibri" w:hAnsi="Calibri"/>
          <w:b/>
          <w:i w:val="0"/>
        </w:rPr>
        <w:t>[FECHA DEL CONTRATO]</w:t>
      </w:r>
      <w:r>
        <w:rPr>
          <w:rFonts w:ascii="Calibri" w:hAnsi="Calibri"/>
          <w:b w:val="0"/>
          <w:i w:val="0"/>
        </w:rPr>
        <w:t xml:space="preserve"> y su </w:t>
      </w:r>
      <w:r>
        <w:rPr>
          <w:rFonts w:ascii="Calibri" w:hAnsi="Calibri"/>
          <w:b/>
          <w:i w:val="0"/>
        </w:rPr>
        <w:t>Anexo A-[NN]</w:t>
      </w:r>
      <w:r>
        <w:rPr>
          <w:rFonts w:ascii="Calibri" w:hAnsi="Calibri"/>
          <w:b w:val="0"/>
          <w:i w:val="0"/>
        </w:rPr>
        <w:t>.</w:t>
      </w:r>
    </w:p>
    <w:p>
      <w:pPr>
        <w:jc w:val="both"/>
      </w:pPr>
      <w:r>
        <w:rPr>
          <w:rFonts w:ascii="Calibri" w:hAnsi="Calibri"/>
          <w:b/>
          <w:i w:val="0"/>
        </w:rPr>
        <w:t>II.</w:t>
      </w:r>
      <w:r>
        <w:rPr>
          <w:rFonts w:ascii="Calibri" w:hAnsi="Calibri"/>
          <w:b w:val="0"/>
          <w:i w:val="0"/>
        </w:rPr>
        <w:t xml:space="preserve"> Declara </w:t>
      </w:r>
      <w:r>
        <w:rPr>
          <w:rFonts w:ascii="Calibri" w:hAnsi="Calibri"/>
          <w:b/>
          <w:i w:val="0"/>
        </w:rPr>
        <w:t>EL CEDENTE</w:t>
      </w:r>
      <w:r>
        <w:rPr>
          <w:rFonts w:ascii="Calibri" w:hAnsi="Calibri"/>
          <w:b w:val="0"/>
          <w:i w:val="0"/>
        </w:rPr>
        <w:t xml:space="preserve"> que ha recibido de EL CESIONARIO el pago total de la contraprestación pactada, quedando cubierta en su totalidad y sin adeudo pendiente alguno.</w:t>
      </w:r>
    </w:p>
    <w:p>
      <w:pPr>
        <w:jc w:val="both"/>
      </w:pPr>
      <w:r>
        <w:rPr>
          <w:rFonts w:ascii="Calibri" w:hAnsi="Calibri"/>
          <w:b/>
          <w:i w:val="0"/>
        </w:rPr>
        <w:t>III.</w:t>
      </w:r>
      <w:r>
        <w:rPr>
          <w:rFonts w:ascii="Calibri" w:hAnsi="Calibri"/>
          <w:b w:val="0"/>
          <w:i w:val="0"/>
        </w:rPr>
        <w:t xml:space="preserve"> Declara </w:t>
      </w:r>
      <w:r>
        <w:rPr>
          <w:rFonts w:ascii="Calibri" w:hAnsi="Calibri"/>
          <w:b/>
          <w:i w:val="0"/>
        </w:rPr>
        <w:t>EL CESIONARIO</w:t>
      </w:r>
      <w:r>
        <w:rPr>
          <w:rFonts w:ascii="Calibri" w:hAnsi="Calibri"/>
          <w:b w:val="0"/>
          <w:i w:val="0"/>
        </w:rPr>
        <w:t xml:space="preserve"> que es su voluntad adquirir la titularidad de los derechos patrimoniales sobre la obra, y que reconoce y respeta los derechos morales que corresponden a EL CEDENTE.</w:t>
      </w:r>
    </w:p>
    <w:p>
      <w:pPr>
        <w:jc w:val="both"/>
      </w:pPr>
      <w:r>
        <w:rPr>
          <w:rFonts w:ascii="Calibri" w:hAnsi="Calibri"/>
          <w:b/>
          <w:i w:val="0"/>
        </w:rPr>
        <w:t>IV.</w:t>
      </w:r>
      <w:r>
        <w:rPr>
          <w:rFonts w:ascii="Calibri" w:hAnsi="Calibri"/>
          <w:b w:val="0"/>
          <w:i w:val="0"/>
        </w:rPr>
        <w:t xml:space="preserve"> Declaran </w:t>
      </w:r>
      <w:r>
        <w:rPr>
          <w:rFonts w:ascii="Calibri" w:hAnsi="Calibri"/>
          <w:b/>
          <w:i w:val="0"/>
        </w:rPr>
        <w:t>AMBAS PARTES</w:t>
      </w:r>
      <w:r>
        <w:rPr>
          <w:rFonts w:ascii="Calibri" w:hAnsi="Calibri"/>
          <w:b w:val="0"/>
          <w:i w:val="0"/>
        </w:rPr>
        <w:t xml:space="preserve"> que se reconocen la personalidad con la que comparecen y que no existe vicio alguno del consentimiento.</w:t>
      </w:r>
    </w:p>
    <w:p>
      <w:pPr>
        <w:spacing w:before="40" w:after="160"/>
        <w:pBdr>
          <w:bottom w:val="single" w:sz="6" w:space="0" w:color="D9D9D9"/>
        </w:pBdr>
      </w:pPr>
    </w:p>
    <w:p>
      <w:pPr>
        <w:pStyle w:val="Heading2"/>
      </w:pPr>
      <w:r>
        <w:rPr>
          <w:rFonts w:ascii="Calibri" w:hAnsi="Calibri"/>
          <w:b/>
          <w:i w:val="0"/>
        </w:rPr>
        <w:t>CLÁUSULAS</w:t>
      </w:r>
    </w:p>
    <w:p>
      <w:pPr>
        <w:pStyle w:val="Heading3"/>
      </w:pPr>
      <w:r>
        <w:rPr>
          <w:rFonts w:ascii="Calibri" w:hAnsi="Calibri"/>
          <w:b/>
          <w:i w:val="0"/>
        </w:rPr>
        <w:t>PRIMERA — OBJETO Y DESCRIPCIÓN DE LA OBRA</w:t>
      </w:r>
    </w:p>
    <w:p>
      <w:pPr>
        <w:jc w:val="both"/>
      </w:pPr>
      <w:r>
        <w:rPr>
          <w:rFonts w:ascii="Calibri" w:hAnsi="Calibri"/>
          <w:b w:val="0"/>
          <w:i w:val="0"/>
        </w:rPr>
        <w:t xml:space="preserve">EL CEDENTE cede y transmite a EL CESIONARIO la titularidad de los derechos patrimoniales de autor sobre la siguiente obra (en adelante, </w:t>
      </w:r>
      <w:r>
        <w:rPr>
          <w:rFonts w:ascii="Calibri" w:hAnsi="Calibri"/>
          <w:b/>
          <w:i w:val="0"/>
        </w:rPr>
        <w:t>"LA OBRA"</w:t>
      </w:r>
      <w:r>
        <w:rPr>
          <w:rFonts w:ascii="Calibri" w:hAnsi="Calibri"/>
          <w:b w:val="0"/>
          <w:i w:val="0"/>
        </w:rPr>
        <w: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Título / denominación</w:t>
            </w:r>
          </w:p>
        </w:tc>
        <w:tc>
          <w:tcPr>
            <w:tcW w:type="dxa" w:w="4703"/>
            <w:shd w:val="clear" w:color="auto" w:fill="EAEFF5"/>
          </w:tcPr>
          <w:p>
            <w:pPr>
              <w:spacing w:after="40" w:before="40"/>
            </w:pPr>
            <w:r/>
            <w:r>
              <w:rPr>
                <w:rFonts w:ascii="Calibri" w:hAnsi="Calibri"/>
                <w:b/>
                <w:i w:val="0"/>
                <w:sz w:val="19"/>
              </w:rPr>
              <w:t>[NOMBRE DEL PROYECTO]</w:t>
            </w:r>
          </w:p>
        </w:tc>
      </w:tr>
      <w:tr>
        <w:tc>
          <w:tcPr>
            <w:tcW w:type="dxa" w:w="4703"/>
          </w:tcPr>
          <w:p>
            <w:pPr>
              <w:spacing w:after="40" w:before="40"/>
            </w:pPr>
            <w:r/>
            <w:r>
              <w:rPr>
                <w:rFonts w:ascii="Calibri" w:hAnsi="Calibri"/>
                <w:b/>
                <w:i w:val="0"/>
                <w:sz w:val="19"/>
              </w:rPr>
              <w:t>Tipo de obra</w:t>
            </w:r>
          </w:p>
        </w:tc>
        <w:tc>
          <w:tcPr>
            <w:tcW w:type="dxa" w:w="4703"/>
          </w:tcPr>
          <w:p>
            <w:pPr>
              <w:spacing w:after="40" w:before="40"/>
            </w:pPr>
            <w:r/>
            <w:r>
              <w:rPr>
                <w:rFonts w:ascii="Calibri" w:hAnsi="Calibri"/>
                <w:b w:val="0"/>
                <w:i w:val="0"/>
                <w:sz w:val="19"/>
              </w:rPr>
              <w:t>Programa de computación y obra de arte aplicado</w:t>
            </w:r>
          </w:p>
        </w:tc>
      </w:tr>
      <w:tr>
        <w:tc>
          <w:tcPr>
            <w:tcW w:type="dxa" w:w="4703"/>
          </w:tcPr>
          <w:p>
            <w:pPr>
              <w:spacing w:after="40" w:before="40"/>
            </w:pPr>
            <w:r/>
            <w:r>
              <w:rPr>
                <w:rFonts w:ascii="Calibri" w:hAnsi="Calibri"/>
                <w:b/>
                <w:i w:val="0"/>
                <w:sz w:val="19"/>
              </w:rPr>
              <w:t>Dominio / ubicación</w:t>
            </w:r>
          </w:p>
        </w:tc>
        <w:tc>
          <w:tcPr>
            <w:tcW w:type="dxa" w:w="4703"/>
          </w:tcPr>
          <w:p>
            <w:pPr>
              <w:spacing w:after="40" w:before="40"/>
            </w:pPr>
            <w:r/>
            <w:r>
              <w:rPr>
                <w:rFonts w:ascii="Calibri" w:hAnsi="Calibri"/>
                <w:b w:val="0"/>
                <w:i w:val="0"/>
                <w:sz w:val="19"/>
              </w:rPr>
              <w:t>[DOMINIO]</w:t>
            </w:r>
          </w:p>
        </w:tc>
      </w:tr>
      <w:tr>
        <w:tc>
          <w:tcPr>
            <w:tcW w:type="dxa" w:w="4703"/>
          </w:tcPr>
          <w:p>
            <w:pPr>
              <w:spacing w:after="40" w:before="40"/>
            </w:pPr>
            <w:r/>
            <w:r>
              <w:rPr>
                <w:rFonts w:ascii="Calibri" w:hAnsi="Calibri"/>
                <w:b/>
                <w:i w:val="0"/>
                <w:sz w:val="19"/>
              </w:rPr>
              <w:t>Repositorio</w:t>
            </w:r>
          </w:p>
        </w:tc>
        <w:tc>
          <w:tcPr>
            <w:tcW w:type="dxa" w:w="4703"/>
          </w:tcPr>
          <w:p>
            <w:pPr>
              <w:spacing w:after="40" w:before="40"/>
            </w:pPr>
            <w:r/>
            <w:r>
              <w:rPr>
                <w:rFonts w:ascii="Calibri" w:hAnsi="Calibri"/>
                <w:b w:val="0"/>
                <w:i w:val="0"/>
                <w:sz w:val="19"/>
              </w:rPr>
              <w:t>[URL DEL REPOSITORIO]</w:t>
            </w:r>
          </w:p>
        </w:tc>
      </w:tr>
      <w:tr>
        <w:tc>
          <w:tcPr>
            <w:tcW w:type="dxa" w:w="4703"/>
          </w:tcPr>
          <w:p>
            <w:pPr>
              <w:spacing w:after="40" w:before="40"/>
            </w:pPr>
            <w:r/>
            <w:r>
              <w:rPr>
                <w:rFonts w:ascii="Calibri" w:hAnsi="Calibri"/>
                <w:b/>
                <w:i w:val="0"/>
                <w:sz w:val="19"/>
              </w:rPr>
              <w:t>Fecha de conclusión</w:t>
            </w:r>
          </w:p>
        </w:tc>
        <w:tc>
          <w:tcPr>
            <w:tcW w:type="dxa" w:w="4703"/>
          </w:tcPr>
          <w:p>
            <w:pPr>
              <w:spacing w:after="40" w:before="40"/>
            </w:pPr>
            <w:r/>
            <w:r>
              <w:rPr>
                <w:rFonts w:ascii="Calibri" w:hAnsi="Calibri"/>
                <w:b w:val="0"/>
                <w:i w:val="0"/>
                <w:sz w:val="19"/>
              </w:rPr>
              <w:t>[FECHA]</w:t>
            </w:r>
          </w:p>
        </w:tc>
      </w:tr>
    </w:tbl>
    <w:p>
      <w:pPr>
        <w:spacing w:after="40"/>
      </w:pPr>
    </w:p>
    <w:p>
      <w:pPr>
        <w:jc w:val="both"/>
      </w:pPr>
      <w:r>
        <w:rPr>
          <w:rFonts w:ascii="Calibri" w:hAnsi="Calibri"/>
          <w:b w:val="0"/>
          <w:i w:val="0"/>
        </w:rPr>
        <w:t>LA OBRA comprende específicamente:</w:t>
      </w:r>
    </w:p>
    <w:p>
      <w:pPr>
        <w:jc w:val="both"/>
      </w:pPr>
      <w:r>
        <w:rPr>
          <w:rFonts w:ascii="Calibri" w:hAnsi="Calibri"/>
          <w:b/>
          <w:i w:val="0"/>
        </w:rPr>
        <w:t>a)</w:t>
      </w:r>
      <w:r>
        <w:rPr>
          <w:rFonts w:ascii="Calibri" w:hAnsi="Calibri"/>
          <w:b w:val="0"/>
          <w:i w:val="0"/>
        </w:rPr>
        <w:t xml:space="preserve"> El </w:t>
      </w:r>
      <w:r>
        <w:rPr>
          <w:rFonts w:ascii="Calibri" w:hAnsi="Calibri"/>
          <w:b/>
          <w:i w:val="0"/>
        </w:rPr>
        <w:t>código fuente y objeto</w:t>
      </w:r>
      <w:r>
        <w:rPr>
          <w:rFonts w:ascii="Calibri" w:hAnsi="Calibri"/>
          <w:b w:val="0"/>
          <w:i w:val="0"/>
        </w:rPr>
        <w:t xml:space="preserve"> desarrollado a la medida para el proyecto, en todos sus módulos, componentes y versiones.</w:t>
      </w:r>
    </w:p>
    <w:p>
      <w:pPr>
        <w:jc w:val="both"/>
      </w:pPr>
      <w:r>
        <w:rPr>
          <w:rFonts w:ascii="Calibri" w:hAnsi="Calibri"/>
          <w:b/>
          <w:i w:val="0"/>
        </w:rPr>
        <w:t>b)</w:t>
      </w:r>
      <w:r>
        <w:rPr>
          <w:rFonts w:ascii="Calibri" w:hAnsi="Calibri"/>
          <w:b w:val="0"/>
          <w:i w:val="0"/>
        </w:rPr>
        <w:t xml:space="preserve"> El </w:t>
      </w:r>
      <w:r>
        <w:rPr>
          <w:rFonts w:ascii="Calibri" w:hAnsi="Calibri"/>
          <w:b/>
          <w:i w:val="0"/>
        </w:rPr>
        <w:t>diseño de interfaz gráfica</w:t>
      </w:r>
      <w:r>
        <w:rPr>
          <w:rFonts w:ascii="Calibri" w:hAnsi="Calibri"/>
          <w:b w:val="0"/>
          <w:i w:val="0"/>
        </w:rPr>
        <w:t>, la maquetación, la composición visual y los recursos gráficos creados originalmente para el proyecto.</w:t>
      </w:r>
    </w:p>
    <w:p>
      <w:pPr>
        <w:jc w:val="both"/>
      </w:pPr>
      <w:r>
        <w:rPr>
          <w:rFonts w:ascii="Calibri" w:hAnsi="Calibri"/>
          <w:b/>
          <w:i w:val="0"/>
        </w:rPr>
        <w:t>c)</w:t>
      </w:r>
      <w:r>
        <w:rPr>
          <w:rFonts w:ascii="Calibri" w:hAnsi="Calibri"/>
          <w:b w:val="0"/>
          <w:i w:val="0"/>
        </w:rPr>
        <w:t xml:space="preserve"> Los </w:t>
      </w:r>
      <w:r>
        <w:rPr>
          <w:rFonts w:ascii="Calibri" w:hAnsi="Calibri"/>
          <w:b/>
          <w:i w:val="0"/>
        </w:rPr>
        <w:t>textos y la arquitectura de contenidos</w:t>
      </w:r>
      <w:r>
        <w:rPr>
          <w:rFonts w:ascii="Calibri" w:hAnsi="Calibri"/>
          <w:b w:val="0"/>
          <w:i w:val="0"/>
        </w:rPr>
        <w:t xml:space="preserve"> redactados por EL CEDENTE para el proyecto.</w:t>
      </w:r>
    </w:p>
    <w:p>
      <w:pPr>
        <w:jc w:val="both"/>
      </w:pPr>
      <w:r>
        <w:rPr>
          <w:rFonts w:ascii="Calibri" w:hAnsi="Calibri"/>
          <w:b/>
          <w:i w:val="0"/>
        </w:rPr>
        <w:t>d)</w:t>
      </w:r>
      <w:r>
        <w:rPr>
          <w:rFonts w:ascii="Calibri" w:hAnsi="Calibri"/>
          <w:b w:val="0"/>
          <w:i w:val="0"/>
        </w:rPr>
        <w:t xml:space="preserve"> Los </w:t>
      </w:r>
      <w:r>
        <w:rPr>
          <w:rFonts w:ascii="Calibri" w:hAnsi="Calibri"/>
          <w:b/>
          <w:i w:val="0"/>
        </w:rPr>
        <w:t>esquemas de base de datos</w:t>
      </w:r>
      <w:r>
        <w:rPr>
          <w:rFonts w:ascii="Calibri" w:hAnsi="Calibri"/>
          <w:b w:val="0"/>
          <w:i w:val="0"/>
        </w:rPr>
        <w:t>, la configuración de despliegue y la documentación técnica y de usuario.</w:t>
      </w:r>
    </w:p>
    <w:p>
      <w:pPr>
        <w:pStyle w:val="Heading3"/>
      </w:pPr>
      <w:r>
        <w:rPr>
          <w:rFonts w:ascii="Calibri" w:hAnsi="Calibri"/>
          <w:b/>
          <w:i w:val="0"/>
        </w:rPr>
        <w:t>SEGUNDA — ALCANCE DE LA CESIÓN</w:t>
      </w:r>
    </w:p>
    <w:p>
      <w:pPr>
        <w:jc w:val="both"/>
      </w:pPr>
      <w:r>
        <w:rPr>
          <w:rFonts w:ascii="Calibri" w:hAnsi="Calibri"/>
          <w:b w:val="0"/>
          <w:i w:val="0"/>
        </w:rPr>
        <w:t>La cesión que se otorga por virtud de este convenio es:</w:t>
      </w:r>
    </w:p>
    <w:p>
      <w:pPr>
        <w:spacing w:after="40"/>
        <w:ind w:left="340"/>
      </w:pPr>
      <w:r>
        <w:t xml:space="preserve">•  </w:t>
      </w:r>
      <w:r>
        <w:rPr>
          <w:rFonts w:ascii="Calibri" w:hAnsi="Calibri"/>
          <w:b/>
          <w:i w:val="0"/>
        </w:rPr>
        <w:t>Exclusiva</w:t>
      </w:r>
      <w:r>
        <w:rPr>
          <w:rFonts w:ascii="Calibri" w:hAnsi="Calibri"/>
          <w:b w:val="0"/>
          <w:i w:val="0"/>
        </w:rPr>
        <w:t>, quedando EL CEDENTE impedido de ceder los mismos derechos a un tercero.</w:t>
      </w:r>
    </w:p>
    <w:p>
      <w:pPr>
        <w:spacing w:after="40"/>
        <w:ind w:left="340"/>
      </w:pPr>
      <w:r>
        <w:t xml:space="preserve">•  </w:t>
      </w:r>
      <w:r>
        <w:rPr>
          <w:rFonts w:ascii="Calibri" w:hAnsi="Calibri"/>
          <w:b/>
          <w:i w:val="0"/>
        </w:rPr>
        <w:t>Definitiva e irrevocable</w:t>
      </w:r>
      <w:r>
        <w:rPr>
          <w:rFonts w:ascii="Calibri" w:hAnsi="Calibri"/>
          <w:b w:val="0"/>
          <w:i w:val="0"/>
        </w:rPr>
        <w:t>, sin sujeción a condición resolutoria alguna.</w:t>
      </w:r>
    </w:p>
    <w:p>
      <w:pPr>
        <w:spacing w:after="40"/>
        <w:ind w:left="340"/>
      </w:pPr>
      <w:r>
        <w:t xml:space="preserve">•  </w:t>
      </w:r>
      <w:r>
        <w:rPr>
          <w:rFonts w:ascii="Calibri" w:hAnsi="Calibri"/>
          <w:b/>
          <w:i w:val="0"/>
        </w:rPr>
        <w:t>Sin limitación territorial</w:t>
      </w:r>
      <w:r>
        <w:rPr>
          <w:rFonts w:ascii="Calibri" w:hAnsi="Calibri"/>
          <w:b w:val="0"/>
          <w:i w:val="0"/>
        </w:rPr>
        <w:t>, con validez en México y en cualquier país del mundo.</w:t>
      </w:r>
    </w:p>
    <w:p>
      <w:pPr>
        <w:spacing w:after="40"/>
        <w:ind w:left="340"/>
      </w:pPr>
      <w:r>
        <w:t xml:space="preserve">•  </w:t>
      </w:r>
      <w:r>
        <w:rPr>
          <w:rFonts w:ascii="Calibri" w:hAnsi="Calibri"/>
          <w:b/>
          <w:i w:val="0"/>
        </w:rPr>
        <w:t>Por el plazo máximo</w:t>
      </w:r>
      <w:r>
        <w:rPr>
          <w:rFonts w:ascii="Calibri" w:hAnsi="Calibri"/>
          <w:b w:val="0"/>
          <w:i w:val="0"/>
        </w:rPr>
        <w:t xml:space="preserve"> que permita la legislación aplicable.</w:t>
      </w:r>
    </w:p>
    <w:p>
      <w:pPr>
        <w:jc w:val="both"/>
      </w:pPr>
      <w:r>
        <w:rPr>
          <w:rFonts w:ascii="Calibri" w:hAnsi="Calibri"/>
          <w:b w:val="0"/>
          <w:i w:val="0"/>
        </w:rPr>
        <w:t>La cesión comprende, de manera enunciativa mas no limitativa, los derechos de:</w:t>
      </w:r>
    </w:p>
    <w:p>
      <w:pPr>
        <w:jc w:val="both"/>
      </w:pPr>
      <w:r>
        <w:rPr>
          <w:rFonts w:ascii="Calibri" w:hAnsi="Calibri"/>
          <w:b/>
          <w:i w:val="0"/>
        </w:rPr>
        <w:t>a)</w:t>
      </w:r>
      <w:r>
        <w:rPr>
          <w:rFonts w:ascii="Calibri" w:hAnsi="Calibri"/>
          <w:b w:val="0"/>
          <w:i w:val="0"/>
        </w:rPr>
        <w:t xml:space="preserve"> Reproducción, por cualquier medio y en cualquier soporte, conocido o por conocerse.</w:t>
      </w:r>
    </w:p>
    <w:p>
      <w:pPr>
        <w:jc w:val="both"/>
      </w:pPr>
      <w:r>
        <w:rPr>
          <w:rFonts w:ascii="Calibri" w:hAnsi="Calibri"/>
          <w:b/>
          <w:i w:val="0"/>
        </w:rPr>
        <w:t>b)</w:t>
      </w:r>
      <w:r>
        <w:rPr>
          <w:rFonts w:ascii="Calibri" w:hAnsi="Calibri"/>
          <w:b w:val="0"/>
          <w:i w:val="0"/>
        </w:rPr>
        <w:t xml:space="preserve"> Distribución, incluida la venta, arrendamiento y puesta a disposición del público.</w:t>
      </w:r>
    </w:p>
    <w:p>
      <w:pPr>
        <w:jc w:val="both"/>
      </w:pPr>
      <w:r>
        <w:rPr>
          <w:rFonts w:ascii="Calibri" w:hAnsi="Calibri"/>
          <w:b/>
          <w:i w:val="0"/>
        </w:rPr>
        <w:t>c)</w:t>
      </w:r>
      <w:r>
        <w:rPr>
          <w:rFonts w:ascii="Calibri" w:hAnsi="Calibri"/>
          <w:b w:val="0"/>
          <w:i w:val="0"/>
        </w:rPr>
        <w:t xml:space="preserve"> Comunicación pública, transmisión y puesta a disposición en redes de telecomunicaciones.</w:t>
      </w:r>
    </w:p>
    <w:p>
      <w:pPr>
        <w:jc w:val="both"/>
      </w:pPr>
      <w:r>
        <w:rPr>
          <w:rFonts w:ascii="Calibri" w:hAnsi="Calibri"/>
          <w:b/>
          <w:i w:val="0"/>
        </w:rPr>
        <w:t>d)</w:t>
      </w:r>
      <w:r>
        <w:rPr>
          <w:rFonts w:ascii="Calibri" w:hAnsi="Calibri"/>
          <w:b w:val="0"/>
          <w:i w:val="0"/>
        </w:rPr>
        <w:t xml:space="preserve"> Transformación, adaptación, modificación, traducción y creación de obras derivadas.</w:t>
      </w:r>
    </w:p>
    <w:p>
      <w:pPr>
        <w:jc w:val="both"/>
      </w:pPr>
      <w:r>
        <w:rPr>
          <w:rFonts w:ascii="Calibri" w:hAnsi="Calibri"/>
          <w:b/>
          <w:i w:val="0"/>
        </w:rPr>
        <w:t>e)</w:t>
      </w:r>
      <w:r>
        <w:rPr>
          <w:rFonts w:ascii="Calibri" w:hAnsi="Calibri"/>
          <w:b w:val="0"/>
          <w:i w:val="0"/>
        </w:rPr>
        <w:t xml:space="preserve"> Explotación comercial en cualquier forma, así como la facultad de sublicenciar y de ceder estos derechos a terceros sin necesidad de nuevo consentimiento de EL CEDENTE.</w:t>
      </w:r>
    </w:p>
    <w:p>
      <w:pPr>
        <w:pStyle w:val="Heading3"/>
      </w:pPr>
      <w:r>
        <w:rPr>
          <w:rFonts w:ascii="Calibri" w:hAnsi="Calibri"/>
          <w:b/>
          <w:i w:val="0"/>
        </w:rPr>
        <w:t>TERCERA — CONTRAPRESTACIÓN</w:t>
      </w:r>
    </w:p>
    <w:p>
      <w:pPr>
        <w:jc w:val="both"/>
      </w:pPr>
      <w:r>
        <w:rPr>
          <w:rFonts w:ascii="Calibri" w:hAnsi="Calibri"/>
          <w:b w:val="0"/>
          <w:i w:val="0"/>
        </w:rPr>
        <w:t xml:space="preserve">LAS PARTES reconocen que la contraprestación por la presente cesión se encuentra </w:t>
      </w:r>
      <w:r>
        <w:rPr>
          <w:rFonts w:ascii="Calibri" w:hAnsi="Calibri"/>
          <w:b/>
          <w:i w:val="0"/>
        </w:rPr>
        <w:t>íntegramente comprendida</w:t>
      </w:r>
      <w:r>
        <w:rPr>
          <w:rFonts w:ascii="Calibri" w:hAnsi="Calibri"/>
          <w:b w:val="0"/>
          <w:i w:val="0"/>
        </w:rPr>
        <w:t xml:space="preserve"> en el precio pagado bajo el Contrato de Prestación de Servicios de Desarrollo Web y su Anexo A-[NN], por la cantidad total de </w:t>
      </w:r>
      <w:r>
        <w:rPr>
          <w:rFonts w:ascii="Calibri" w:hAnsi="Calibri"/>
          <w:b/>
          <w:i w:val="0"/>
        </w:rPr>
        <w:t>$[MONTO] M.N.</w:t>
      </w:r>
      <w:r>
        <w:rPr>
          <w:rFonts w:ascii="Calibri" w:hAnsi="Calibri"/>
          <w:b w:val="0"/>
          <w:i w:val="0"/>
        </w:rPr>
        <w:t>, la cual EL CEDENTE declara haber recibido a su entera satisfacción.</w:t>
      </w:r>
    </w:p>
    <w:p>
      <w:pPr>
        <w:jc w:val="both"/>
      </w:pPr>
      <w:r>
        <w:rPr>
          <w:rFonts w:ascii="Calibri" w:hAnsi="Calibri"/>
          <w:b w:val="0"/>
          <w:i w:val="0"/>
        </w:rPr>
        <w:t xml:space="preserve">En consecuencia, EL CESIONARIO </w:t>
      </w:r>
      <w:r>
        <w:rPr>
          <w:rFonts w:ascii="Calibri" w:hAnsi="Calibri"/>
          <w:b/>
          <w:i w:val="0"/>
        </w:rPr>
        <w:t>no deberá pago adicional alguno</w:t>
      </w:r>
      <w:r>
        <w:rPr>
          <w:rFonts w:ascii="Calibri" w:hAnsi="Calibri"/>
          <w:b w:val="0"/>
          <w:i w:val="0"/>
        </w:rPr>
        <w:t>, ni regalías, ni participación de ninguna naturaleza, por la explotación presente o futura de LA OBRA.</w:t>
      </w:r>
    </w:p>
    <w:p>
      <w:pPr>
        <w:pStyle w:val="Heading3"/>
      </w:pPr>
      <w:r>
        <w:rPr>
          <w:rFonts w:ascii="Calibri" w:hAnsi="Calibri"/>
          <w:b/>
          <w:i w:val="0"/>
        </w:rPr>
        <w:t>CUARTA — DERECHOS RESERVADOS POR EL CEDENTE</w:t>
      </w:r>
    </w:p>
    <w:p>
      <w:pPr>
        <w:jc w:val="both"/>
      </w:pPr>
      <w:r>
        <w:rPr>
          <w:rFonts w:ascii="Calibri" w:hAnsi="Calibri"/>
          <w:b w:val="0"/>
          <w:i w:val="0"/>
        </w:rPr>
        <w:t xml:space="preserve">Quedan </w:t>
      </w:r>
      <w:r>
        <w:rPr>
          <w:rFonts w:ascii="Calibri" w:hAnsi="Calibri"/>
          <w:b/>
          <w:i w:val="0"/>
        </w:rPr>
        <w:t>expresamente excluidos</w:t>
      </w:r>
      <w:r>
        <w:rPr>
          <w:rFonts w:ascii="Calibri" w:hAnsi="Calibri"/>
          <w:b w:val="0"/>
          <w:i w:val="0"/>
        </w:rPr>
        <w:t xml:space="preserve"> de la presente cesión, permaneciendo en la titularidad de EL CEDENTE:</w:t>
      </w:r>
    </w:p>
    <w:p>
      <w:pPr>
        <w:jc w:val="both"/>
      </w:pPr>
      <w:r>
        <w:rPr>
          <w:rFonts w:ascii="Calibri" w:hAnsi="Calibri"/>
          <w:b/>
          <w:i w:val="0"/>
        </w:rPr>
        <w:t>a)</w:t>
      </w:r>
      <w:r>
        <w:rPr>
          <w:rFonts w:ascii="Calibri" w:hAnsi="Calibri"/>
          <w:b w:val="0"/>
          <w:i w:val="0"/>
        </w:rPr>
        <w:t xml:space="preserve"> Su </w:t>
      </w:r>
      <w:r>
        <w:rPr>
          <w:rFonts w:ascii="Calibri" w:hAnsi="Calibri"/>
          <w:b/>
          <w:i w:val="0"/>
        </w:rPr>
        <w:t>conocimiento técnico, metodología, técnicas y experiencia</w:t>
      </w:r>
      <w:r>
        <w:rPr>
          <w:rFonts w:ascii="Calibri" w:hAnsi="Calibri"/>
          <w:b w:val="0"/>
          <w:i w:val="0"/>
        </w:rPr>
        <w:t xml:space="preserve"> general adquiridos antes o durante el desarrollo, los cuales EL CEDENTE podrá seguir utilizando libremente en otros proyectos.</w:t>
      </w:r>
    </w:p>
    <w:p>
      <w:pPr>
        <w:jc w:val="both"/>
      </w:pPr>
      <w:r>
        <w:rPr>
          <w:rFonts w:ascii="Calibri" w:hAnsi="Calibri"/>
          <w:b/>
          <w:i w:val="0"/>
        </w:rPr>
        <w:t>b)</w:t>
      </w:r>
      <w:r>
        <w:rPr>
          <w:rFonts w:ascii="Calibri" w:hAnsi="Calibri"/>
          <w:b w:val="0"/>
          <w:i w:val="0"/>
        </w:rPr>
        <w:t xml:space="preserve"> Los </w:t>
      </w:r>
      <w:r>
        <w:rPr>
          <w:rFonts w:ascii="Calibri" w:hAnsi="Calibri"/>
          <w:b/>
          <w:i w:val="0"/>
        </w:rPr>
        <w:t>componentes, librerías, plantillas, utilidades y fragmentos de código preexistentes</w:t>
      </w:r>
      <w:r>
        <w:rPr>
          <w:rFonts w:ascii="Calibri" w:hAnsi="Calibri"/>
          <w:b w:val="0"/>
          <w:i w:val="0"/>
        </w:rPr>
        <w:t xml:space="preserve"> de su autoría, incorporados a LA OBRA. Respecto de estos, EL CEDENTE otorga a EL CESIONARIO una licencia </w:t>
      </w:r>
      <w:r>
        <w:rPr>
          <w:rFonts w:ascii="Calibri" w:hAnsi="Calibri"/>
          <w:b/>
          <w:i w:val="0"/>
        </w:rPr>
        <w:t>perpetua, mundial, irrevocable, libre de regalías, transferible y sublicenciable</w:t>
      </w:r>
      <w:r>
        <w:rPr>
          <w:rFonts w:ascii="Calibri" w:hAnsi="Calibri"/>
          <w:b w:val="0"/>
          <w:i w:val="0"/>
        </w:rPr>
        <w:t>, para usarlos, modificarlos, distribuirlos y explotarlos como parte integrante de LA OBRA. EL CESIONARIO no podrá comercializarlos de forma independiente y separada de LA OBRA.</w:t>
      </w:r>
    </w:p>
    <w:p>
      <w:pPr>
        <w:jc w:val="both"/>
      </w:pPr>
      <w:r>
        <w:rPr>
          <w:rFonts w:ascii="Calibri" w:hAnsi="Calibri"/>
          <w:b/>
          <w:i w:val="0"/>
        </w:rPr>
        <w:t>c)</w:t>
      </w:r>
      <w:r>
        <w:rPr>
          <w:rFonts w:ascii="Calibri" w:hAnsi="Calibri"/>
          <w:b w:val="0"/>
          <w:i w:val="0"/>
        </w:rPr>
        <w:t xml:space="preserve"> El </w:t>
      </w:r>
      <w:r>
        <w:rPr>
          <w:rFonts w:ascii="Calibri" w:hAnsi="Calibri"/>
          <w:b/>
          <w:i w:val="0"/>
        </w:rPr>
        <w:t>software de terceros y las dependencias de código abierto</w:t>
      </w:r>
      <w:r>
        <w:rPr>
          <w:rFonts w:ascii="Calibri" w:hAnsi="Calibri"/>
          <w:b w:val="0"/>
          <w:i w:val="0"/>
        </w:rPr>
        <w:t xml:space="preserve"> incorporadas, las cuales conservan sus respectivas licencias originales. EL CEDENTE entrega a EL CESIONARIO el inventario de dichas dependencias y sus licencias como parte de la documentación técnica.</w:t>
      </w:r>
    </w:p>
    <w:p>
      <w:pPr>
        <w:pStyle w:val="Heading3"/>
      </w:pPr>
      <w:r>
        <w:rPr>
          <w:rFonts w:ascii="Calibri" w:hAnsi="Calibri"/>
          <w:b/>
          <w:i w:val="0"/>
        </w:rPr>
        <w:t>QUINTA — DERECHOS MORALES</w:t>
      </w:r>
    </w:p>
    <w:p>
      <w:pPr>
        <w:jc w:val="both"/>
      </w:pPr>
      <w:r>
        <w:rPr>
          <w:rFonts w:ascii="Calibri" w:hAnsi="Calibri"/>
          <w:b w:val="0"/>
          <w:i w:val="0"/>
        </w:rPr>
        <w:t xml:space="preserve">De conformidad con el artículo 19 de la Ley Federal del Derecho de Autor, los derechos morales sobre LA OBRA son </w:t>
      </w:r>
      <w:r>
        <w:rPr>
          <w:rFonts w:ascii="Calibri" w:hAnsi="Calibri"/>
          <w:b/>
          <w:i w:val="0"/>
        </w:rPr>
        <w:t>inalienables, imprescriptibles, irrenunciables e inembargables</w:t>
      </w:r>
      <w:r>
        <w:rPr>
          <w:rFonts w:ascii="Calibri" w:hAnsi="Calibri"/>
          <w:b w:val="0"/>
          <w:i w:val="0"/>
        </w:rPr>
        <w:t>, y permanecen en todo momento en EL CEDENTE.</w:t>
      </w:r>
    </w:p>
    <w:p>
      <w:pPr>
        <w:jc w:val="both"/>
      </w:pPr>
      <w:r>
        <w:rPr>
          <w:rFonts w:ascii="Calibri" w:hAnsi="Calibri"/>
          <w:b w:val="0"/>
          <w:i w:val="0"/>
        </w:rPr>
        <w:t xml:space="preserve">EL CEDENTE, sin renunciar a dichos derechos, </w:t>
      </w:r>
      <w:r>
        <w:rPr>
          <w:rFonts w:ascii="Calibri" w:hAnsi="Calibri"/>
          <w:b/>
          <w:i w:val="0"/>
        </w:rPr>
        <w:t>autoriza expresamente</w:t>
      </w:r>
      <w:r>
        <w:rPr>
          <w:rFonts w:ascii="Calibri" w:hAnsi="Calibri"/>
          <w:b w:val="0"/>
          <w:i w:val="0"/>
        </w:rPr>
        <w:t xml:space="preserve"> a EL CESIONARIO para divulgar, modificar y explotar LA OBRA sin necesidad de mención de autoría en la interfaz o los materiales del producto.</w:t>
      </w:r>
    </w:p>
    <w:p>
      <w:pPr>
        <w:pStyle w:val="Heading3"/>
      </w:pPr>
      <w:r>
        <w:rPr>
          <w:rFonts w:ascii="Calibri" w:hAnsi="Calibri"/>
          <w:b/>
          <w:i w:val="0"/>
        </w:rPr>
        <w:t>SEXTA — SANEAMIENTO Y GARANTÍAS DE EL CEDENTE</w:t>
      </w:r>
    </w:p>
    <w:p>
      <w:pPr>
        <w:jc w:val="both"/>
      </w:pPr>
      <w:r>
        <w:rPr>
          <w:rFonts w:ascii="Calibri" w:hAnsi="Calibri"/>
          <w:b w:val="0"/>
          <w:i w:val="0"/>
        </w:rPr>
        <w:t>EL CEDENTE declara y garantiza que:</w:t>
      </w:r>
    </w:p>
    <w:p>
      <w:pPr>
        <w:jc w:val="both"/>
      </w:pPr>
      <w:r>
        <w:rPr>
          <w:rFonts w:ascii="Calibri" w:hAnsi="Calibri"/>
          <w:b/>
          <w:i w:val="0"/>
        </w:rPr>
        <w:t>a)</w:t>
      </w:r>
      <w:r>
        <w:rPr>
          <w:rFonts w:ascii="Calibri" w:hAnsi="Calibri"/>
          <w:b w:val="0"/>
          <w:i w:val="0"/>
        </w:rPr>
        <w:t xml:space="preserve"> Es el legítimo titular de los derechos que cede y tiene plena capacidad para transmitirlos.</w:t>
      </w:r>
    </w:p>
    <w:p>
      <w:pPr>
        <w:jc w:val="both"/>
      </w:pPr>
      <w:r>
        <w:rPr>
          <w:rFonts w:ascii="Calibri" w:hAnsi="Calibri"/>
          <w:b/>
          <w:i w:val="0"/>
        </w:rPr>
        <w:t>b)</w:t>
      </w:r>
      <w:r>
        <w:rPr>
          <w:rFonts w:ascii="Calibri" w:hAnsi="Calibri"/>
          <w:b w:val="0"/>
          <w:i w:val="0"/>
        </w:rPr>
        <w:t xml:space="preserve"> LA OBRA es original y no infringe derechos de autor, marcas, patentes, secretos industriales ni ningún otro derecho de terceros.</w:t>
      </w:r>
    </w:p>
    <w:p>
      <w:pPr>
        <w:jc w:val="both"/>
      </w:pPr>
      <w:r>
        <w:rPr>
          <w:rFonts w:ascii="Calibri" w:hAnsi="Calibri"/>
          <w:b/>
          <w:i w:val="0"/>
        </w:rPr>
        <w:t>c)</w:t>
      </w:r>
      <w:r>
        <w:rPr>
          <w:rFonts w:ascii="Calibri" w:hAnsi="Calibri"/>
          <w:b w:val="0"/>
          <w:i w:val="0"/>
        </w:rPr>
        <w:t xml:space="preserve"> LA OBRA se encuentra libre de gravámenes, embargos, licencias exclusivas previas o limitación de cualquier naturaleza.</w:t>
      </w:r>
    </w:p>
    <w:p>
      <w:pPr>
        <w:jc w:val="both"/>
      </w:pPr>
      <w:r>
        <w:rPr>
          <w:rFonts w:ascii="Calibri" w:hAnsi="Calibri"/>
          <w:b/>
          <w:i w:val="0"/>
        </w:rPr>
        <w:t>d)</w:t>
      </w:r>
      <w:r>
        <w:rPr>
          <w:rFonts w:ascii="Calibri" w:hAnsi="Calibri"/>
          <w:b w:val="0"/>
          <w:i w:val="0"/>
        </w:rPr>
        <w:t xml:space="preserve"> No ha cedido ni comprometido previamente los derechos objeto de este convenio.</w:t>
      </w:r>
    </w:p>
    <w:p>
      <w:pPr>
        <w:jc w:val="both"/>
      </w:pPr>
      <w:r>
        <w:rPr>
          <w:rFonts w:ascii="Calibri" w:hAnsi="Calibri"/>
          <w:b w:val="0"/>
          <w:i w:val="0"/>
        </w:rPr>
        <w:t xml:space="preserve">EL CEDENTE se obliga al </w:t>
      </w:r>
      <w:r>
        <w:rPr>
          <w:rFonts w:ascii="Calibri" w:hAnsi="Calibri"/>
          <w:b/>
          <w:i w:val="0"/>
        </w:rPr>
        <w:t>saneamiento para el caso de evicción</w:t>
      </w:r>
      <w:r>
        <w:rPr>
          <w:rFonts w:ascii="Calibri" w:hAnsi="Calibri"/>
          <w:b w:val="0"/>
          <w:i w:val="0"/>
        </w:rPr>
        <w:t xml:space="preserve"> y a sacar en paz y a salvo a EL CESIONARIO de cualquier reclamación de terceros derivada del incumplimiento de las garantías anteriores, respondiendo por los daños y perjuicios que se le ocasionen.</w:t>
      </w:r>
    </w:p>
    <w:p>
      <w:pPr>
        <w:jc w:val="both"/>
      </w:pPr>
      <w:r>
        <w:rPr>
          <w:rFonts w:ascii="Calibri" w:hAnsi="Calibri"/>
          <w:b w:val="0"/>
          <w:i w:val="0"/>
        </w:rPr>
        <w:t xml:space="preserve">Esta garantía </w:t>
      </w:r>
      <w:r>
        <w:rPr>
          <w:rFonts w:ascii="Calibri" w:hAnsi="Calibri"/>
          <w:b/>
          <w:i w:val="0"/>
        </w:rPr>
        <w:t>no cubre</w:t>
      </w:r>
      <w:r>
        <w:rPr>
          <w:rFonts w:ascii="Calibri" w:hAnsi="Calibri"/>
          <w:b w:val="0"/>
          <w:i w:val="0"/>
        </w:rPr>
        <w:t xml:space="preserve"> los materiales que EL CESIONARIO haya aportado (marcas, logotipos, fotografías, textos y bases de datos), respecto de los cuales EL CESIONARIO declara ser titular o contar con licencia vigente.</w:t>
      </w:r>
    </w:p>
    <w:p>
      <w:pPr>
        <w:pStyle w:val="Heading3"/>
      </w:pPr>
      <w:r>
        <w:rPr>
          <w:rFonts w:ascii="Calibri" w:hAnsi="Calibri"/>
          <w:b/>
          <w:i w:val="0"/>
        </w:rPr>
        <w:t>SÉPTIMA — ENTREGA DE LA OBRA</w:t>
      </w:r>
    </w:p>
    <w:p>
      <w:pPr>
        <w:jc w:val="both"/>
      </w:pPr>
      <w:r>
        <w:rPr>
          <w:rFonts w:ascii="Calibri" w:hAnsi="Calibri"/>
          <w:b w:val="0"/>
          <w:i w:val="0"/>
        </w:rPr>
        <w:t>En la fecha de firma del presente convenio, EL CEDENTE hace entrega material a EL CESIONARIO de:</w:t>
      </w:r>
    </w:p>
    <w:p>
      <w:pPr>
        <w:spacing w:after="40"/>
        <w:ind w:left="340"/>
      </w:pPr>
      <w:r>
        <w:rPr>
          <w:rFonts w:ascii="Segoe UI Symbol" w:hAnsi="Segoe UI Symbol"/>
        </w:rPr>
        <w:t xml:space="preserve">☐  </w:t>
      </w:r>
      <w:r>
        <w:rPr>
          <w:rFonts w:ascii="Calibri" w:hAnsi="Calibri"/>
          <w:b w:val="0"/>
          <w:i w:val="0"/>
        </w:rPr>
        <w:t>La titularidad del repositorio Git, transferido a la cuenta u organización de EL CESIONARIO, con el historial completo de versiones.</w:t>
      </w:r>
    </w:p>
    <w:p>
      <w:pPr>
        <w:spacing w:after="40"/>
        <w:ind w:left="340"/>
      </w:pPr>
      <w:r>
        <w:rPr>
          <w:rFonts w:ascii="Segoe UI Symbol" w:hAnsi="Segoe UI Symbol"/>
        </w:rPr>
        <w:t xml:space="preserve">☐  </w:t>
      </w:r>
      <w:r>
        <w:rPr>
          <w:rFonts w:ascii="Calibri" w:hAnsi="Calibri"/>
          <w:b w:val="0"/>
          <w:i w:val="0"/>
        </w:rPr>
        <w:t>El código fuente en su versión final.</w:t>
      </w:r>
    </w:p>
    <w:p>
      <w:pPr>
        <w:spacing w:after="40"/>
        <w:ind w:left="340"/>
      </w:pPr>
      <w:r>
        <w:rPr>
          <w:rFonts w:ascii="Segoe UI Symbol" w:hAnsi="Segoe UI Symbol"/>
        </w:rPr>
        <w:t xml:space="preserve">☐  </w:t>
      </w:r>
      <w:r>
        <w:rPr>
          <w:rFonts w:ascii="Calibri" w:hAnsi="Calibri"/>
          <w:b w:val="0"/>
          <w:i w:val="0"/>
        </w:rPr>
        <w:t>Los archivos de diseño en formato editable.</w:t>
      </w:r>
    </w:p>
    <w:p>
      <w:pPr>
        <w:spacing w:after="40"/>
        <w:ind w:left="340"/>
      </w:pPr>
      <w:r>
        <w:rPr>
          <w:rFonts w:ascii="Segoe UI Symbol" w:hAnsi="Segoe UI Symbol"/>
        </w:rPr>
        <w:t xml:space="preserve">☐  </w:t>
      </w:r>
      <w:r>
        <w:rPr>
          <w:rFonts w:ascii="Calibri" w:hAnsi="Calibri"/>
          <w:b w:val="0"/>
          <w:i w:val="0"/>
        </w:rPr>
        <w:t>La configuración de despliegue y las variables de entorno.</w:t>
      </w:r>
    </w:p>
    <w:p>
      <w:pPr>
        <w:spacing w:after="40"/>
        <w:ind w:left="340"/>
      </w:pPr>
      <w:r>
        <w:rPr>
          <w:rFonts w:ascii="Segoe UI Symbol" w:hAnsi="Segoe UI Symbol"/>
        </w:rPr>
        <w:t xml:space="preserve">☐  </w:t>
      </w:r>
      <w:r>
        <w:rPr>
          <w:rFonts w:ascii="Calibri" w:hAnsi="Calibri"/>
          <w:b w:val="0"/>
          <w:i w:val="0"/>
        </w:rPr>
        <w:t>La documentación técnica y de usuario.</w:t>
      </w:r>
    </w:p>
    <w:p>
      <w:pPr>
        <w:spacing w:after="40"/>
        <w:ind w:left="340"/>
      </w:pPr>
      <w:r>
        <w:rPr>
          <w:rFonts w:ascii="Segoe UI Symbol" w:hAnsi="Segoe UI Symbol"/>
        </w:rPr>
        <w:t xml:space="preserve">☐  </w:t>
      </w:r>
      <w:r>
        <w:rPr>
          <w:rFonts w:ascii="Calibri" w:hAnsi="Calibri"/>
          <w:b w:val="0"/>
          <w:i w:val="0"/>
        </w:rPr>
        <w:t>El inventario de dependencias de terceros y sus licencias.</w:t>
      </w:r>
    </w:p>
    <w:p>
      <w:pPr>
        <w:spacing w:after="40"/>
        <w:ind w:left="340"/>
      </w:pPr>
      <w:r>
        <w:rPr>
          <w:rFonts w:ascii="Segoe UI Symbol" w:hAnsi="Segoe UI Symbol"/>
        </w:rPr>
        <w:t xml:space="preserve">☐  </w:t>
      </w:r>
      <w:r>
        <w:rPr>
          <w:rFonts w:ascii="Calibri" w:hAnsi="Calibri"/>
          <w:b w:val="0"/>
          <w:i w:val="0"/>
        </w:rPr>
        <w:t>Las credenciales y accesos a los servicios asociados.</w:t>
      </w:r>
    </w:p>
    <w:p>
      <w:pPr>
        <w:pStyle w:val="Heading3"/>
      </w:pPr>
      <w:r>
        <w:rPr>
          <w:rFonts w:ascii="Calibri" w:hAnsi="Calibri"/>
          <w:b/>
          <w:i w:val="0"/>
        </w:rPr>
        <w:t>OCTAVA — REGISTRO</w:t>
      </w:r>
    </w:p>
    <w:p>
      <w:pPr>
        <w:jc w:val="both"/>
      </w:pPr>
      <w:r>
        <w:rPr>
          <w:rFonts w:ascii="Calibri" w:hAnsi="Calibri"/>
          <w:b w:val="0"/>
          <w:i w:val="0"/>
        </w:rPr>
        <w:t xml:space="preserve">EL CESIONARIO podrá inscribir el presente convenio ante el </w:t>
      </w:r>
      <w:r>
        <w:rPr>
          <w:rFonts w:ascii="Calibri" w:hAnsi="Calibri"/>
          <w:b/>
          <w:i w:val="0"/>
        </w:rPr>
        <w:t>Instituto Nacional del Derecho de Autor (INDAUTOR)</w:t>
      </w:r>
      <w:r>
        <w:rPr>
          <w:rFonts w:ascii="Calibri" w:hAnsi="Calibri"/>
          <w:b w:val="0"/>
          <w:i w:val="0"/>
        </w:rPr>
        <w:t xml:space="preserve"> o ante cualquier registro que estime conveniente. EL CEDENTE se obliga a suscribir, sin costo adicional, los documentos complementarios que resulten necesarios para dicha inscripción.</w:t>
      </w:r>
    </w:p>
    <w:p>
      <w:pPr>
        <w:pStyle w:val="Heading3"/>
      </w:pPr>
      <w:r>
        <w:rPr>
          <w:rFonts w:ascii="Calibri" w:hAnsi="Calibri"/>
          <w:b/>
          <w:i w:val="0"/>
        </w:rPr>
        <w:t>NOVENA — LEGISLACIÓN Y JURISDICCIÓN</w:t>
      </w:r>
    </w:p>
    <w:p>
      <w:pPr>
        <w:jc w:val="both"/>
      </w:pPr>
      <w:r>
        <w:rPr>
          <w:rFonts w:ascii="Calibri" w:hAnsi="Calibri"/>
          <w:b w:val="0"/>
          <w:i w:val="0"/>
        </w:rPr>
        <w:t xml:space="preserve">Este convenio se rige por la </w:t>
      </w:r>
      <w:r>
        <w:rPr>
          <w:rFonts w:ascii="Calibri" w:hAnsi="Calibri"/>
          <w:b/>
          <w:i w:val="0"/>
        </w:rPr>
        <w:t>Ley Federal del Derecho de Autor</w:t>
      </w:r>
      <w:r>
        <w:rPr>
          <w:rFonts w:ascii="Calibri" w:hAnsi="Calibri"/>
          <w:b w:val="0"/>
          <w:i w:val="0"/>
        </w:rPr>
        <w:t xml:space="preserve">, el </w:t>
      </w:r>
      <w:r>
        <w:rPr>
          <w:rFonts w:ascii="Calibri" w:hAnsi="Calibri"/>
          <w:b/>
          <w:i w:val="0"/>
        </w:rPr>
        <w:t>Código Civil Federal</w:t>
      </w:r>
      <w:r>
        <w:rPr>
          <w:rFonts w:ascii="Calibri" w:hAnsi="Calibri"/>
          <w:b w:val="0"/>
          <w:i w:val="0"/>
        </w:rPr>
        <w:t xml:space="preserve"> y demás legislación aplicable de los Estados Unidos Mexicanos.</w:t>
      </w:r>
    </w:p>
    <w:p>
      <w:pPr>
        <w:jc w:val="both"/>
      </w:pPr>
      <w:r>
        <w:rPr>
          <w:rFonts w:ascii="Calibri" w:hAnsi="Calibri"/>
          <w:b w:val="0"/>
          <w:i w:val="0"/>
        </w:rPr>
        <w:t xml:space="preserve">LAS PARTES se someten expresamente a la jurisdicción de los </w:t>
      </w:r>
      <w:r>
        <w:rPr>
          <w:rFonts w:ascii="Calibri" w:hAnsi="Calibri"/>
          <w:b/>
          <w:i w:val="0"/>
        </w:rPr>
        <w:t>tribunales competentes del Estado de México</w:t>
      </w:r>
      <w:r>
        <w:rPr>
          <w:rFonts w:ascii="Calibri" w:hAnsi="Calibri"/>
          <w:b w:val="0"/>
          <w:i w:val="0"/>
        </w:rPr>
        <w:t>, renunciando a cualquier otro fuero.</w:t>
      </w:r>
    </w:p>
    <w:p>
      <w:pPr>
        <w:spacing w:before="40" w:after="160"/>
        <w:pBdr>
          <w:bottom w:val="single" w:sz="6" w:space="0" w:color="D9D9D9"/>
        </w:pBdr>
      </w:pPr>
    </w:p>
    <w:p>
      <w:pPr>
        <w:jc w:val="both"/>
      </w:pPr>
      <w:r>
        <w:rPr>
          <w:rFonts w:ascii="Calibri" w:hAnsi="Calibri"/>
          <w:b w:val="0"/>
          <w:i w:val="0"/>
        </w:rPr>
        <w:t xml:space="preserve">Leído que fue el presente convenio y enteradas LAS PARTES de su contenido y alcance legal, lo firman por duplicado en </w:t>
      </w:r>
      <w:r>
        <w:rPr>
          <w:rFonts w:ascii="Calibri" w:hAnsi="Calibri"/>
          <w:b/>
          <w:i w:val="0"/>
        </w:rPr>
        <w:t>[CIUDAD]</w:t>
      </w:r>
      <w:r>
        <w:rPr>
          <w:rFonts w:ascii="Calibri" w:hAnsi="Calibri"/>
          <w:b w:val="0"/>
          <w:i w:val="0"/>
        </w:rPr>
        <w:t xml:space="preserve">, a los </w:t>
      </w:r>
      <w:r>
        <w:rPr>
          <w:rFonts w:ascii="Calibri" w:hAnsi="Calibri"/>
          <w:b/>
          <w:i w:val="0"/>
        </w:rPr>
        <w:t>[DÍA]</w:t>
      </w:r>
      <w:r>
        <w:rPr>
          <w:rFonts w:ascii="Calibri" w:hAnsi="Calibri"/>
          <w:b w:val="0"/>
          <w:i w:val="0"/>
        </w:rPr>
        <w:t xml:space="preserve"> días del mes de </w:t>
      </w:r>
      <w:r>
        <w:rPr>
          <w:rFonts w:ascii="Calibri" w:hAnsi="Calibri"/>
          <w:b/>
          <w:i w:val="0"/>
        </w:rPr>
        <w:t>[MES]</w:t>
      </w:r>
      <w:r>
        <w:rPr>
          <w:rFonts w:ascii="Calibri" w:hAnsi="Calibri"/>
          <w:b w:val="0"/>
          <w:i w:val="0"/>
        </w:rPr>
        <w:t xml:space="preserve"> de </w:t>
      </w:r>
      <w:r>
        <w:rPr>
          <w:rFonts w:ascii="Calibri" w:hAnsi="Calibri"/>
          <w:b/>
          <w:i w:val="0"/>
        </w:rPr>
        <w:t>[AÑO]</w:t>
      </w:r>
      <w:r>
        <w:rPr>
          <w:rFonts w:ascii="Calibri" w:hAnsi="Calibri"/>
          <w:b w:val="0"/>
          <w:i w:val="0"/>
        </w:rPr>
        <w:t>.</w:t>
      </w:r>
    </w:p>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EL CEDENTE</w:t>
            </w:r>
          </w:p>
        </w:tc>
        <w:tc>
          <w:tcPr>
            <w:tcW w:type="dxa" w:w="4703"/>
            <w:shd w:val="clear" w:color="auto" w:fill="EAEFF5"/>
          </w:tcPr>
          <w:p>
            <w:pPr>
              <w:spacing w:after="40" w:before="40"/>
            </w:pPr>
            <w:r/>
            <w:r>
              <w:rPr>
                <w:rFonts w:ascii="Calibri" w:hAnsi="Calibri"/>
                <w:b/>
                <w:i w:val="0"/>
                <w:sz w:val="19"/>
              </w:rPr>
              <w:t>EL CESIONARIO</w:t>
            </w:r>
          </w:p>
        </w:tc>
      </w:tr>
      <w:tr>
        <w:tc>
          <w:tcPr>
            <w:tcW w:type="dxa" w:w="4703"/>
          </w:tcPr>
          <w:p>
            <w:pPr>
              <w:spacing w:after="40" w:before="40"/>
            </w:pPr>
            <w:r/>
          </w:p>
          <w:p>
            <w:pPr>
              <w:spacing w:after="40" w:before="40"/>
            </w:pPr>
          </w:p>
          <w:p>
            <w:pPr>
              <w:spacing w:after="40" w:before="40"/>
            </w:pPr>
          </w:p>
          <w:p>
            <w:pPr>
              <w:spacing w:after="40" w:before="40"/>
            </w:pPr>
          </w:p>
        </w:tc>
        <w:tc>
          <w:tcPr>
            <w:tcW w:type="dxa" w:w="4703"/>
          </w:tcPr>
          <w:p>
            <w:pPr>
              <w:spacing w:after="40" w:before="40"/>
            </w:pPr>
            <w:r/>
          </w:p>
          <w:p>
            <w:pPr>
              <w:spacing w:after="40" w:before="40"/>
            </w:pPr>
          </w:p>
          <w:p>
            <w:pPr>
              <w:spacing w:after="40" w:before="40"/>
            </w:pPr>
          </w:p>
          <w:p>
            <w:pPr>
              <w:spacing w:after="40" w:before="40"/>
            </w:pPr>
          </w:p>
        </w:tc>
      </w:tr>
      <w:tr>
        <w:tc>
          <w:tcPr>
            <w:tcW w:type="dxa" w:w="4703"/>
          </w:tcPr>
          <w:p>
            <w:pPr>
              <w:spacing w:after="40" w:before="40"/>
            </w:pPr>
            <w:r/>
            <w:r>
              <w:rPr>
                <w:rFonts w:ascii="Calibri" w:hAnsi="Calibri"/>
                <w:b w:val="0"/>
                <w:i w:val="0"/>
                <w:sz w:val="19"/>
              </w:rPr>
              <w:t>_______________________________</w:t>
            </w:r>
          </w:p>
        </w:tc>
        <w:tc>
          <w:tcPr>
            <w:tcW w:type="dxa" w:w="4703"/>
          </w:tcPr>
          <w:p>
            <w:pPr>
              <w:spacing w:after="40" w:before="40"/>
            </w:pPr>
            <w:r/>
            <w:r>
              <w:rPr>
                <w:rFonts w:ascii="Calibri" w:hAnsi="Calibri"/>
                <w:b w:val="0"/>
                <w:i w:val="0"/>
                <w:sz w:val="19"/>
              </w:rPr>
              <w:t>_______________________________</w:t>
            </w:r>
          </w:p>
        </w:tc>
      </w:tr>
      <w:tr>
        <w:tc>
          <w:tcPr>
            <w:tcW w:type="dxa" w:w="4703"/>
          </w:tcPr>
          <w:p>
            <w:pPr>
              <w:spacing w:after="40" w:before="40"/>
            </w:pPr>
            <w:r/>
            <w:r>
              <w:rPr>
                <w:rFonts w:ascii="Calibri" w:hAnsi="Calibri"/>
                <w:b/>
                <w:i w:val="0"/>
                <w:sz w:val="19"/>
              </w:rPr>
              <w:t>Héctor Alejandro Cruz Solís</w:t>
            </w:r>
          </w:p>
        </w:tc>
        <w:tc>
          <w:tcPr>
            <w:tcW w:type="dxa" w:w="4703"/>
          </w:tcPr>
          <w:p>
            <w:pPr>
              <w:spacing w:after="40" w:before="40"/>
            </w:pPr>
            <w:r/>
            <w:r>
              <w:rPr>
                <w:rFonts w:ascii="Calibri" w:hAnsi="Calibri"/>
                <w:b/>
                <w:i w:val="0"/>
                <w:sz w:val="19"/>
              </w:rPr>
              <w:t>[NOMBRE]</w:t>
            </w:r>
          </w:p>
        </w:tc>
      </w:tr>
      <w:tr>
        <w:tc>
          <w:tcPr>
            <w:tcW w:type="dxa" w:w="4703"/>
          </w:tcPr>
          <w:p>
            <w:pPr>
              <w:spacing w:after="40" w:before="40"/>
            </w:pPr>
            <w:r/>
            <w:r>
              <w:rPr>
                <w:rFonts w:ascii="Calibri" w:hAnsi="Calibri"/>
                <w:b w:val="0"/>
                <w:i w:val="0"/>
                <w:sz w:val="19"/>
              </w:rPr>
              <w:t>RFC: CUSH011107NH8</w:t>
            </w:r>
          </w:p>
        </w:tc>
        <w:tc>
          <w:tcPr>
            <w:tcW w:type="dxa" w:w="4703"/>
          </w:tcPr>
          <w:p>
            <w:pPr>
              <w:spacing w:after="40" w:before="40"/>
            </w:pPr>
            <w:r/>
            <w:r>
              <w:rPr>
                <w:rFonts w:ascii="Calibri" w:hAnsi="Calibri"/>
                <w:b w:val="0"/>
                <w:i w:val="0"/>
                <w:sz w:val="19"/>
              </w:rPr>
              <w:t>RFC: [RFC]</w:t>
            </w:r>
          </w:p>
        </w:tc>
      </w:tr>
      <w:tr>
        <w:tc>
          <w:tcPr>
            <w:tcW w:type="dxa" w:w="4703"/>
          </w:tcPr>
          <w:p>
            <w:pPr>
              <w:spacing w:after="40" w:before="40"/>
            </w:pPr>
            <w:r/>
            <w:r>
              <w:rPr>
                <w:rFonts w:ascii="Calibri" w:hAnsi="Calibri"/>
                <w:b w:val="0"/>
                <w:i w:val="0"/>
                <w:sz w:val="19"/>
              </w:rPr>
              <w:t>Devifly · devifly.dev</w:t>
            </w:r>
          </w:p>
        </w:tc>
        <w:tc>
          <w:tcPr>
            <w:tcW w:type="dxa" w:w="4703"/>
          </w:tcPr>
          <w:p>
            <w:pPr>
              <w:spacing w:after="40" w:before="40"/>
            </w:pPr>
            <w:r/>
            <w:r>
              <w:rPr>
                <w:rFonts w:ascii="Calibri" w:hAnsi="Calibri"/>
                <w:b w:val="0"/>
                <w:i w:val="0"/>
                <w:sz w:val="19"/>
              </w:rPr>
              <w:t>[CARGO, si aplica]</w:t>
            </w:r>
          </w:p>
        </w:tc>
      </w:tr>
    </w:tbl>
    <w:p>
      <w:pPr>
        <w:spacing w:after="40"/>
      </w:pPr>
    </w:p>
    <w:sectPr>
      <w:headerReference r:id="rId6" w:type="default"/>
      <w:footerReference r:id="rId7" w:type="default"/>
      <w:pgSz w:h="15840" w:w="12240" w:orient="portrait"/>
      <w:pgMar w:bottom="1134" w:top="1417" w:left="1417" w:right="1417" w:header="709"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pBdr>
        <w:top w:color="cccccc" w:space="4" w:sz="6" w:val="single"/>
      </w:pBdr>
      <w:jc w:val="center"/>
      <w:rPr/>
    </w:pPr>
    <w:r w:rsidDel="00000000" w:rsidR="00000000" w:rsidRPr="00000000">
      <w:rPr>
        <w:color w:val="999999"/>
        <w:sz w:val="16"/>
        <w:szCs w:val="16"/>
        <w:rtl w:val="0"/>
      </w:rPr>
      <w:t xml:space="preserve">devifly.dev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pBdr>
        <w:bottom w:color="1f4e79" w:space="4" w:sz="6" w:val="single"/>
      </w:pBdr>
      <w:rPr/>
    </w:pPr>
    <w:hyperlink r:id="rId1">
      <w:r w:rsidDel="00000000" w:rsidR="00000000" w:rsidRPr="00000000">
        <w:rPr>
          <w:b w:val="1"/>
          <w:bCs w:val="1"/>
          <w:color w:val="2e74b5"/>
          <w:sz w:val="24"/>
          <w:szCs w:val="24"/>
          <w:rtl w:val="0"/>
        </w:rPr>
        <w:t xml:space="preserve">Devifly</w:t>
      </w:r>
    </w:hyperlink>
    <w:r w:rsidDel="00000000" w:rsidR="00000000" w:rsidRPr="00000000">
      <w:rPr>
        <w:color w:val="777777"/>
        <w:sz w:val="18"/>
        <w:szCs w:val="18"/>
        <w:rtl w:val="0"/>
      </w:rPr>
      <w:t xml:space="preserve">  |   Web Development Agency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Calibri" w:hAnsi="Calibri"/>
      <w:sz w:val="21"/>
    </w:rPr>
  </w:style>
  <w:style w:type="paragraph" w:styleId="Heading1">
    <w:name w:val="heading 1"/>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Arial" w:eastAsia="Arial" w:hAnsi="Calibri"/>
      <w:b/>
      <w:bCs w:val="1"/>
      <w:i w:val="0"/>
      <w:iCs w:val="0"/>
      <w:smallCaps w:val="0"/>
      <w:strike w:val="0"/>
      <w:color w:val="1F4E79"/>
      <w:sz w:val="34"/>
      <w:szCs w:val="32"/>
      <w:u w:val="none"/>
      <w:shd w:fill="auto" w:val="clear"/>
      <w:vertAlign w:val="baseline"/>
    </w:rPr>
  </w:style>
  <w:style w:type="paragraph" w:styleId="Heading2">
    <w:name w:val="heading 2"/>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Arial" w:eastAsia="Arial" w:hAnsi="Calibri"/>
      <w:b/>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Arial" w:eastAsia="Arial" w:hAnsi="Calibri"/>
      <w:b/>
      <w:bCs w:val="0"/>
      <w:i w:val="0"/>
      <w:iCs w:val="0"/>
      <w:smallCaps w:val="0"/>
      <w:strike w:val="0"/>
      <w:color w:val="2E74B5"/>
      <w:sz w:val="23"/>
      <w:szCs w:val="24"/>
      <w:u w:val="none"/>
      <w:shd w:fill="auto" w:val="clear"/>
      <w:vertAlign w:val="baseline"/>
    </w:rPr>
  </w:style>
  <w:style w:type="paragraph" w:styleId="Heading4">
    <w:name w:val="heading 4"/>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Arial" w:eastAsia="Arial" w:hAnsi="Calibri"/>
      <w:b/>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evifly.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