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E3F8" w14:textId="77777777" w:rsidR="00C54684" w:rsidRDefault="00C54684" w:rsidP="00C82708">
      <w:pPr>
        <w:spacing w:after="0" w:line="240" w:lineRule="auto"/>
        <w:jc w:val="both"/>
        <w:rPr>
          <w:rFonts w:ascii="Andalus" w:hAnsi="Andalus" w:cs="Andalus"/>
          <w:b/>
          <w:bCs/>
          <w:sz w:val="32"/>
          <w:szCs w:val="32"/>
          <w:u w:val="single"/>
        </w:rPr>
      </w:pPr>
    </w:p>
    <w:p w14:paraId="22308858" w14:textId="77777777" w:rsidR="001F2E08" w:rsidRDefault="001F2E08" w:rsidP="00C82708">
      <w:pPr>
        <w:spacing w:after="0" w:line="240" w:lineRule="auto"/>
        <w:jc w:val="both"/>
        <w:rPr>
          <w:rFonts w:ascii="Times New Roman" w:hAnsi="Times New Roman" w:cs="Times New Roman"/>
          <w:b/>
          <w:bCs/>
          <w:sz w:val="20"/>
          <w:szCs w:val="20"/>
          <w:u w:val="single"/>
        </w:rPr>
      </w:pPr>
    </w:p>
    <w:p w14:paraId="302DA69B" w14:textId="3C2D1FE8" w:rsidR="00C82708" w:rsidRPr="00C82708" w:rsidRDefault="00C82708" w:rsidP="00C82708">
      <w:pPr>
        <w:spacing w:after="0" w:line="240" w:lineRule="auto"/>
        <w:jc w:val="both"/>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 xml:space="preserve">Entre les soussignés : </w:t>
      </w:r>
    </w:p>
    <w:p w14:paraId="625D4B71" w14:textId="77777777" w:rsidR="00C82708" w:rsidRPr="00C82708" w:rsidRDefault="00C82708" w:rsidP="00C82708">
      <w:pPr>
        <w:spacing w:after="0" w:line="240" w:lineRule="auto"/>
        <w:ind w:left="-426" w:firstLine="426"/>
        <w:jc w:val="both"/>
        <w:rPr>
          <w:rFonts w:ascii="Times New Roman" w:hAnsi="Times New Roman" w:cs="Times New Roman"/>
          <w:sz w:val="20"/>
          <w:szCs w:val="20"/>
        </w:rPr>
      </w:pPr>
      <w:r w:rsidRPr="00C82708">
        <w:rPr>
          <w:rFonts w:ascii="Times New Roman" w:hAnsi="Times New Roman" w:cs="Times New Roman"/>
          <w:sz w:val="20"/>
          <w:szCs w:val="20"/>
        </w:rPr>
        <w:t>1/ Monsieur Omar Jebara, marocain, né le 25/06/1963 à Ahfir, titulaire de la carte nationale d’identité N° F168284, domicilié à Hay Al andalouss imm 40, Hay Salam, Salé,</w:t>
      </w:r>
    </w:p>
    <w:p w14:paraId="302424AA" w14:textId="77777777" w:rsidR="00C82708" w:rsidRPr="00C82708" w:rsidRDefault="00C82708" w:rsidP="00C82708">
      <w:pPr>
        <w:spacing w:after="0" w:line="240" w:lineRule="auto"/>
        <w:ind w:left="-426" w:firstLine="426"/>
        <w:jc w:val="both"/>
        <w:rPr>
          <w:rFonts w:ascii="Times New Roman" w:hAnsi="Times New Roman" w:cs="Times New Roman"/>
          <w:sz w:val="20"/>
          <w:szCs w:val="20"/>
        </w:rPr>
      </w:pPr>
      <w:proofErr w:type="gramStart"/>
      <w:r w:rsidRPr="00C82708">
        <w:rPr>
          <w:rFonts w:ascii="Times New Roman" w:hAnsi="Times New Roman" w:cs="Times New Roman"/>
          <w:sz w:val="20"/>
          <w:szCs w:val="20"/>
        </w:rPr>
        <w:t>et</w:t>
      </w:r>
      <w:proofErr w:type="gramEnd"/>
      <w:r w:rsidRPr="00C82708">
        <w:rPr>
          <w:rFonts w:ascii="Times New Roman" w:hAnsi="Times New Roman" w:cs="Times New Roman"/>
          <w:sz w:val="20"/>
          <w:szCs w:val="20"/>
        </w:rPr>
        <w:t xml:space="preserve"> Monsieur Chahid Jebara né le 26/01/1995 à Aghbal Berkane, titulaire de le carte nationale d’identité N°  FH55003, domicilié à Bd Hassan II, lotissement Ben Mira, N° 80, Rue Nahr Annil, Oujda,</w:t>
      </w:r>
    </w:p>
    <w:p w14:paraId="759F55D6" w14:textId="77777777" w:rsidR="00C82708" w:rsidRPr="00C82708" w:rsidRDefault="00C82708" w:rsidP="00C82708">
      <w:pPr>
        <w:spacing w:after="0" w:line="240" w:lineRule="auto"/>
        <w:ind w:left="-426" w:firstLine="426"/>
        <w:jc w:val="center"/>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D’une part</w:t>
      </w:r>
    </w:p>
    <w:p w14:paraId="7CACE8E7" w14:textId="2A54562D" w:rsidR="00C82708" w:rsidRPr="00C82708" w:rsidRDefault="00C82708" w:rsidP="00C82708">
      <w:pPr>
        <w:spacing w:after="0" w:line="240" w:lineRule="auto"/>
        <w:rPr>
          <w:rFonts w:ascii="Andalus" w:hAnsi="Andalus" w:cs="Andalus"/>
          <w:sz w:val="20"/>
          <w:szCs w:val="20"/>
        </w:rPr>
      </w:pPr>
      <w:r w:rsidRPr="00C82708">
        <w:rPr>
          <w:rFonts w:ascii="Andalus" w:hAnsi="Andalus" w:cs="Andalus"/>
          <w:sz w:val="20"/>
          <w:szCs w:val="20"/>
        </w:rPr>
        <w:t xml:space="preserve">2 / </w:t>
      </w:r>
      <w:r w:rsidRPr="00C82708">
        <w:rPr>
          <w:rFonts w:ascii="Times New Roman" w:hAnsi="Times New Roman" w:cs="Times New Roman"/>
          <w:sz w:val="20"/>
          <w:szCs w:val="20"/>
        </w:rPr>
        <w:t xml:space="preserve">Mr (Mme) </w:t>
      </w:r>
      <w:r w:rsidRPr="00B02452">
        <w:rPr>
          <w:rFonts w:ascii="Times New Roman" w:hAnsi="Times New Roman" w:cs="Times New Roman"/>
          <w:b/>
          <w:bCs/>
          <w:sz w:val="20"/>
          <w:szCs w:val="20"/>
        </w:rPr>
        <w:t>{</w:t>
      </w:r>
      <w:r w:rsidRPr="006103E5">
        <w:rPr>
          <w:rFonts w:ascii="Times New Roman" w:hAnsi="Times New Roman" w:cs="Times New Roman"/>
          <w:b/>
          <w:bCs/>
          <w:sz w:val="20"/>
          <w:szCs w:val="20"/>
        </w:rPr>
        <w:t>firstName</w:t>
      </w:r>
      <w:r w:rsidRPr="00B02452">
        <w:rPr>
          <w:rFonts w:ascii="Times New Roman" w:hAnsi="Times New Roman" w:cs="Times New Roman"/>
          <w:b/>
          <w:bCs/>
          <w:sz w:val="20"/>
          <w:szCs w:val="20"/>
        </w:rPr>
        <w:t>}</w:t>
      </w:r>
      <w:r w:rsidRPr="00C82708">
        <w:rPr>
          <w:rFonts w:ascii="Times New Roman" w:hAnsi="Times New Roman" w:cs="Times New Roman"/>
          <w:sz w:val="20"/>
          <w:szCs w:val="20"/>
        </w:rPr>
        <w:t xml:space="preserve"> </w:t>
      </w:r>
      <w:r w:rsidRPr="00B02452">
        <w:rPr>
          <w:rFonts w:ascii="Times New Roman" w:hAnsi="Times New Roman" w:cs="Times New Roman"/>
          <w:b/>
          <w:bCs/>
          <w:sz w:val="20"/>
          <w:szCs w:val="20"/>
        </w:rPr>
        <w:t>{</w:t>
      </w:r>
      <w:r w:rsidRPr="006103E5">
        <w:rPr>
          <w:rFonts w:ascii="Times New Roman" w:hAnsi="Times New Roman" w:cs="Times New Roman"/>
          <w:b/>
          <w:bCs/>
          <w:sz w:val="20"/>
          <w:szCs w:val="20"/>
        </w:rPr>
        <w:t>lastName</w:t>
      </w:r>
      <w:r w:rsidRPr="00B02452">
        <w:rPr>
          <w:rFonts w:ascii="Times New Roman" w:hAnsi="Times New Roman" w:cs="Times New Roman"/>
          <w:b/>
          <w:bCs/>
          <w:sz w:val="20"/>
          <w:szCs w:val="20"/>
        </w:rPr>
        <w:t>}</w:t>
      </w:r>
      <w:r w:rsidRPr="00C82708">
        <w:rPr>
          <w:rFonts w:ascii="Times New Roman" w:hAnsi="Times New Roman" w:cs="Times New Roman"/>
          <w:sz w:val="20"/>
          <w:szCs w:val="20"/>
        </w:rPr>
        <w:t xml:space="preserve"> titulaire de la carte nationale d’identité </w:t>
      </w:r>
      <w:r w:rsidRPr="00B02452">
        <w:rPr>
          <w:rFonts w:ascii="Times New Roman" w:hAnsi="Times New Roman" w:cs="Times New Roman"/>
          <w:b/>
          <w:bCs/>
          <w:sz w:val="20"/>
          <w:szCs w:val="20"/>
        </w:rPr>
        <w:t>{CIN</w:t>
      </w:r>
      <w:proofErr w:type="gramStart"/>
      <w:r w:rsidRPr="00B02452">
        <w:rPr>
          <w:rFonts w:ascii="Times New Roman" w:hAnsi="Times New Roman" w:cs="Times New Roman"/>
          <w:b/>
          <w:bCs/>
          <w:sz w:val="20"/>
          <w:szCs w:val="20"/>
        </w:rPr>
        <w:t>}</w:t>
      </w:r>
      <w:r w:rsidR="00C54684">
        <w:rPr>
          <w:rFonts w:ascii="Times New Roman" w:hAnsi="Times New Roman" w:cs="Times New Roman"/>
          <w:sz w:val="20"/>
          <w:szCs w:val="20"/>
        </w:rPr>
        <w:t xml:space="preserve"> </w:t>
      </w:r>
      <w:r w:rsidRPr="00C82708">
        <w:rPr>
          <w:rFonts w:ascii="Times New Roman" w:hAnsi="Times New Roman" w:cs="Times New Roman"/>
          <w:sz w:val="20"/>
          <w:szCs w:val="20"/>
        </w:rPr>
        <w:t>,</w:t>
      </w:r>
      <w:proofErr w:type="gramEnd"/>
      <w:r w:rsidRPr="00C82708">
        <w:rPr>
          <w:rFonts w:ascii="Times New Roman" w:hAnsi="Times New Roman" w:cs="Times New Roman"/>
          <w:sz w:val="20"/>
          <w:szCs w:val="20"/>
        </w:rPr>
        <w:t xml:space="preserve"> domicilié (e) à </w:t>
      </w:r>
      <w:r w:rsidRPr="00B02452">
        <w:rPr>
          <w:rFonts w:ascii="Times New Roman" w:hAnsi="Times New Roman" w:cs="Times New Roman"/>
          <w:b/>
          <w:bCs/>
          <w:sz w:val="20"/>
          <w:szCs w:val="20"/>
        </w:rPr>
        <w:t>{address}</w:t>
      </w:r>
    </w:p>
    <w:p w14:paraId="2CB1697B" w14:textId="77777777" w:rsidR="00C82708" w:rsidRPr="00C82708" w:rsidRDefault="00C82708" w:rsidP="00C82708">
      <w:pPr>
        <w:spacing w:after="0" w:line="240" w:lineRule="auto"/>
        <w:jc w:val="both"/>
        <w:rPr>
          <w:rFonts w:ascii="Andalus" w:hAnsi="Andalus" w:cs="Andalus"/>
          <w:sz w:val="20"/>
          <w:szCs w:val="20"/>
        </w:rPr>
      </w:pPr>
    </w:p>
    <w:p w14:paraId="2D2858EB" w14:textId="77777777" w:rsidR="00C82708" w:rsidRPr="00C82708" w:rsidRDefault="00C82708" w:rsidP="00C82708">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D’une autre part</w:t>
      </w:r>
    </w:p>
    <w:p w14:paraId="7FE802EA" w14:textId="77777777" w:rsidR="00C82708" w:rsidRPr="00C82708" w:rsidRDefault="00C82708" w:rsidP="00C82708">
      <w:pPr>
        <w:spacing w:after="0" w:line="240" w:lineRule="auto"/>
        <w:jc w:val="both"/>
        <w:rPr>
          <w:rFonts w:ascii="Andalus" w:hAnsi="Andalus" w:cs="Andalus"/>
          <w:sz w:val="20"/>
          <w:szCs w:val="20"/>
        </w:rPr>
      </w:pPr>
    </w:p>
    <w:p w14:paraId="02C4B928" w14:textId="77777777" w:rsidR="00C82708" w:rsidRPr="00C82708" w:rsidRDefault="00C82708" w:rsidP="00C82708">
      <w:pPr>
        <w:spacing w:after="0" w:line="240" w:lineRule="auto"/>
        <w:jc w:val="both"/>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 xml:space="preserve">Il a été convenu et arrêté ce qui suit : </w:t>
      </w:r>
    </w:p>
    <w:p w14:paraId="4FFFE79B" w14:textId="6822F59C" w:rsidR="00C82708" w:rsidRPr="00C82708" w:rsidRDefault="00C82708" w:rsidP="00C82708">
      <w:p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premiers su-nommés promettent de vendre à M</w:t>
      </w:r>
      <w:r w:rsidR="001F2E08">
        <w:rPr>
          <w:rFonts w:ascii="Times New Roman" w:hAnsi="Times New Roman" w:cs="Times New Roman"/>
          <w:sz w:val="20"/>
          <w:szCs w:val="20"/>
        </w:rPr>
        <w:t>r (Mme)</w:t>
      </w:r>
      <w:r w:rsidRPr="00C82708">
        <w:rPr>
          <w:rFonts w:ascii="Times New Roman" w:hAnsi="Times New Roman" w:cs="Times New Roman"/>
          <w:sz w:val="20"/>
          <w:szCs w:val="20"/>
        </w:rPr>
        <w:t xml:space="preserve"> </w:t>
      </w:r>
      <w:r w:rsidRPr="004939E4">
        <w:rPr>
          <w:rFonts w:ascii="Times New Roman" w:hAnsi="Times New Roman" w:cs="Times New Roman"/>
          <w:b/>
          <w:bCs/>
          <w:sz w:val="20"/>
          <w:szCs w:val="20"/>
        </w:rPr>
        <w:t>{firstName} {lastName},</w:t>
      </w:r>
    </w:p>
    <w:p w14:paraId="2765085E" w14:textId="689E2A78" w:rsidR="00C82708" w:rsidRPr="00C82708" w:rsidRDefault="00C82708" w:rsidP="00C82708">
      <w:pPr>
        <w:spacing w:after="0" w:line="240" w:lineRule="auto"/>
        <w:ind w:left="-426"/>
        <w:jc w:val="both"/>
        <w:rPr>
          <w:rFonts w:ascii="Times New Roman" w:hAnsi="Times New Roman" w:cs="Times New Roman"/>
          <w:sz w:val="20"/>
          <w:szCs w:val="20"/>
        </w:rPr>
      </w:pPr>
      <w:proofErr w:type="gramStart"/>
      <w:r w:rsidRPr="00C82708">
        <w:rPr>
          <w:rFonts w:ascii="Times New Roman" w:hAnsi="Times New Roman" w:cs="Times New Roman"/>
          <w:sz w:val="20"/>
          <w:szCs w:val="20"/>
        </w:rPr>
        <w:t>qui</w:t>
      </w:r>
      <w:proofErr w:type="gramEnd"/>
      <w:r w:rsidRPr="00C82708">
        <w:rPr>
          <w:rFonts w:ascii="Times New Roman" w:hAnsi="Times New Roman" w:cs="Times New Roman"/>
          <w:sz w:val="20"/>
          <w:szCs w:val="20"/>
        </w:rPr>
        <w:t xml:space="preserve"> accepte et achète ce qui suit et avec les conditions ci-après énumérées :</w:t>
      </w:r>
    </w:p>
    <w:p w14:paraId="69FECD92" w14:textId="77777777" w:rsidR="00C82708" w:rsidRPr="00C82708" w:rsidRDefault="00C82708" w:rsidP="00C82708">
      <w:pPr>
        <w:spacing w:after="0" w:line="240" w:lineRule="auto"/>
        <w:ind w:left="-426"/>
        <w:jc w:val="both"/>
        <w:rPr>
          <w:rFonts w:ascii="Times New Roman" w:hAnsi="Times New Roman" w:cs="Times New Roman"/>
          <w:sz w:val="20"/>
          <w:szCs w:val="20"/>
        </w:rPr>
      </w:pPr>
    </w:p>
    <w:p w14:paraId="6F21488E" w14:textId="40515069" w:rsidR="00C82708" w:rsidRPr="00C82708" w:rsidRDefault="00C82708" w:rsidP="00C82708">
      <w:pPr>
        <w:spacing w:after="0" w:line="240" w:lineRule="auto"/>
        <w:ind w:left="-426"/>
        <w:jc w:val="both"/>
        <w:rPr>
          <w:rFonts w:ascii="Times New Roman" w:hAnsi="Times New Roman" w:cs="Times New Roman"/>
          <w:sz w:val="20"/>
          <w:szCs w:val="20"/>
        </w:rPr>
      </w:pPr>
      <w:r w:rsidRPr="003E2F91">
        <w:rPr>
          <w:rFonts w:ascii="Times New Roman" w:hAnsi="Times New Roman" w:cs="Times New Roman"/>
          <w:b/>
          <w:bCs/>
          <w:u w:val="single"/>
        </w:rPr>
        <w:t>DESIGNATION</w:t>
      </w:r>
      <w:r w:rsidRPr="003E2F91">
        <w:rPr>
          <w:rFonts w:ascii="Times New Roman" w:hAnsi="Times New Roman" w:cs="Times New Roman"/>
          <w:b/>
          <w:bCs/>
        </w:rPr>
        <w:t> </w:t>
      </w:r>
      <w:r w:rsidRPr="00C82708">
        <w:rPr>
          <w:rFonts w:ascii="Times New Roman" w:hAnsi="Times New Roman" w:cs="Times New Roman"/>
          <w:b/>
          <w:bCs/>
          <w:sz w:val="20"/>
          <w:szCs w:val="20"/>
        </w:rPr>
        <w:t>:</w:t>
      </w:r>
      <w:r w:rsidRPr="00C82708">
        <w:rPr>
          <w:rFonts w:ascii="Times New Roman" w:hAnsi="Times New Roman" w:cs="Times New Roman"/>
          <w:sz w:val="20"/>
          <w:szCs w:val="20"/>
        </w:rPr>
        <w:t xml:space="preserve"> la totalité de la parcelle du terrain d’une contenance de </w:t>
      </w:r>
      <w:r w:rsidRPr="004939E4">
        <w:rPr>
          <w:rFonts w:ascii="Andalus" w:hAnsi="Andalus" w:cs="Andalus"/>
          <w:b/>
          <w:bCs/>
          <w:sz w:val="20"/>
          <w:szCs w:val="20"/>
        </w:rPr>
        <w:t>{size}</w:t>
      </w:r>
      <w:r w:rsidRPr="00C82708">
        <w:rPr>
          <w:rFonts w:ascii="Andalus" w:hAnsi="Andalus" w:cs="Andalus"/>
          <w:sz w:val="20"/>
          <w:szCs w:val="20"/>
        </w:rPr>
        <w:t xml:space="preserve"> </w:t>
      </w:r>
      <w:r w:rsidRPr="00C82708">
        <w:rPr>
          <w:rFonts w:ascii="Times New Roman" w:hAnsi="Times New Roman" w:cs="Times New Roman"/>
          <w:sz w:val="20"/>
          <w:szCs w:val="20"/>
        </w:rPr>
        <w:t>m², portant le N°</w:t>
      </w:r>
      <w:r w:rsidRPr="00C82708">
        <w:rPr>
          <w:rFonts w:ascii="Andalus" w:hAnsi="Andalus" w:cs="Andalus"/>
          <w:sz w:val="20"/>
          <w:szCs w:val="20"/>
        </w:rPr>
        <w:t xml:space="preserve"> </w:t>
      </w:r>
      <w:r w:rsidRPr="004939E4">
        <w:rPr>
          <w:rFonts w:ascii="Andalus" w:hAnsi="Andalus" w:cs="Andalus"/>
          <w:b/>
          <w:bCs/>
          <w:sz w:val="20"/>
          <w:szCs w:val="20"/>
        </w:rPr>
        <w:t>{lotRef</w:t>
      </w:r>
      <w:proofErr w:type="gramStart"/>
      <w:r w:rsidRPr="004939E4">
        <w:rPr>
          <w:rFonts w:ascii="Andalus" w:hAnsi="Andalus" w:cs="Andalus"/>
          <w:b/>
          <w:bCs/>
          <w:sz w:val="20"/>
          <w:szCs w:val="20"/>
        </w:rPr>
        <w:t>}</w:t>
      </w:r>
      <w:r>
        <w:rPr>
          <w:rFonts w:ascii="Andalus" w:hAnsi="Andalus" w:cs="Andalus"/>
          <w:sz w:val="20"/>
          <w:szCs w:val="20"/>
        </w:rPr>
        <w:t xml:space="preserve"> </w:t>
      </w:r>
      <w:r w:rsidRPr="00C82708">
        <w:rPr>
          <w:rFonts w:ascii="Andalus" w:hAnsi="Andalus" w:cs="Andalus"/>
          <w:sz w:val="20"/>
          <w:szCs w:val="20"/>
        </w:rPr>
        <w:t>,</w:t>
      </w:r>
      <w:proofErr w:type="gramEnd"/>
      <w:r w:rsidRPr="00C82708">
        <w:rPr>
          <w:rFonts w:ascii="Andalus" w:hAnsi="Andalus" w:cs="Andalus"/>
          <w:sz w:val="20"/>
          <w:szCs w:val="20"/>
        </w:rPr>
        <w:t xml:space="preserve"> </w:t>
      </w:r>
      <w:r w:rsidRPr="00C82708">
        <w:rPr>
          <w:rFonts w:ascii="Times New Roman" w:hAnsi="Times New Roman" w:cs="Times New Roman"/>
          <w:sz w:val="20"/>
          <w:szCs w:val="20"/>
        </w:rPr>
        <w:t>du plan de lotissement dit S</w:t>
      </w:r>
      <w:r w:rsidR="003E2F91">
        <w:rPr>
          <w:rFonts w:ascii="Times New Roman" w:hAnsi="Times New Roman" w:cs="Times New Roman"/>
          <w:sz w:val="20"/>
          <w:szCs w:val="20"/>
        </w:rPr>
        <w:t>AID OBADIS</w:t>
      </w:r>
      <w:r w:rsidRPr="00C82708">
        <w:rPr>
          <w:rFonts w:ascii="Times New Roman" w:hAnsi="Times New Roman" w:cs="Times New Roman"/>
          <w:sz w:val="20"/>
          <w:szCs w:val="20"/>
        </w:rPr>
        <w:t xml:space="preserve">, sis à proximité de la ville d’Ahfir, commune rurale d’Aghbal, faisant partie du titre foncier N° </w:t>
      </w:r>
      <w:r w:rsidRPr="00C82708">
        <w:rPr>
          <w:rFonts w:ascii="Simplified Arabic" w:hAnsi="Simplified Arabic" w:cs="Simplified Arabic" w:hint="cs"/>
          <w:color w:val="000000"/>
          <w:sz w:val="20"/>
          <w:szCs w:val="20"/>
          <w:shd w:val="clear" w:color="auto" w:fill="FFFFFF"/>
          <w:rtl/>
        </w:rPr>
        <w:t>32490</w:t>
      </w:r>
      <w:r w:rsidRPr="00C82708">
        <w:rPr>
          <w:rFonts w:ascii="Simplified Arabic" w:hAnsi="Simplified Arabic" w:cs="Simplified Arabic"/>
          <w:color w:val="000000"/>
          <w:sz w:val="20"/>
          <w:szCs w:val="20"/>
          <w:shd w:val="clear" w:color="auto" w:fill="FFFFFF"/>
        </w:rPr>
        <w:t xml:space="preserve">/40 et/ou </w:t>
      </w:r>
      <w:r w:rsidRPr="00C82708">
        <w:rPr>
          <w:rFonts w:ascii="Simplified Arabic" w:hAnsi="Simplified Arabic" w:cs="Simplified Arabic" w:hint="cs"/>
          <w:color w:val="000000"/>
          <w:sz w:val="20"/>
          <w:szCs w:val="20"/>
          <w:shd w:val="clear" w:color="auto" w:fill="FFFFFF"/>
          <w:rtl/>
        </w:rPr>
        <w:t>26398</w:t>
      </w:r>
      <w:r w:rsidRPr="00C82708">
        <w:rPr>
          <w:rFonts w:ascii="Simplified Arabic" w:hAnsi="Simplified Arabic" w:cs="Simplified Arabic"/>
          <w:color w:val="000000"/>
          <w:sz w:val="20"/>
          <w:szCs w:val="20"/>
          <w:shd w:val="clear" w:color="auto" w:fill="FFFFFF"/>
        </w:rPr>
        <w:t>/40</w:t>
      </w:r>
    </w:p>
    <w:p w14:paraId="4FF3A27F" w14:textId="77777777" w:rsidR="00C94A5E" w:rsidRDefault="00C82708" w:rsidP="00C82708">
      <w:pPr>
        <w:spacing w:after="0" w:line="240" w:lineRule="auto"/>
        <w:ind w:left="-426"/>
        <w:rPr>
          <w:rFonts w:ascii="Andalus" w:hAnsi="Andalus" w:cs="Andalus"/>
          <w:sz w:val="20"/>
          <w:szCs w:val="20"/>
        </w:rPr>
      </w:pPr>
      <w:r w:rsidRPr="003E2F91">
        <w:rPr>
          <w:rFonts w:ascii="Times New Roman" w:hAnsi="Times New Roman" w:cs="Times New Roman"/>
          <w:b/>
          <w:bCs/>
          <w:u w:val="single"/>
        </w:rPr>
        <w:t>Le prix Convenu :</w:t>
      </w:r>
      <w:r w:rsidRPr="003E2F91">
        <w:rPr>
          <w:rFonts w:ascii="Times New Roman" w:hAnsi="Times New Roman" w:cs="Times New Roman"/>
        </w:rPr>
        <w:t xml:space="preserve"> </w:t>
      </w:r>
      <w:r w:rsidRPr="00C82708">
        <w:rPr>
          <w:rFonts w:ascii="Times New Roman" w:hAnsi="Times New Roman" w:cs="Times New Roman"/>
          <w:sz w:val="20"/>
          <w:szCs w:val="20"/>
        </w:rPr>
        <w:t>La présente promesse de vente a été consentie et acceptée moyennant le prix unitaire de</w:t>
      </w:r>
      <w:r w:rsidR="00F20E99">
        <w:rPr>
          <w:rFonts w:ascii="Times New Roman" w:hAnsi="Times New Roman" w:cs="Times New Roman"/>
          <w:sz w:val="20"/>
          <w:szCs w:val="20"/>
        </w:rPr>
        <w:t xml:space="preserve"> </w:t>
      </w:r>
      <w:r w:rsidRPr="00C82708">
        <w:rPr>
          <w:rFonts w:ascii="Times New Roman" w:hAnsi="Times New Roman" w:cs="Times New Roman"/>
          <w:sz w:val="20"/>
          <w:szCs w:val="20"/>
        </w:rPr>
        <w:t>:</w:t>
      </w:r>
      <w:r w:rsidRPr="00C82708">
        <w:rPr>
          <w:rFonts w:ascii="Andalus" w:hAnsi="Andalus" w:cs="Andalus"/>
          <w:sz w:val="20"/>
          <w:szCs w:val="20"/>
        </w:rPr>
        <w:t xml:space="preserve"> </w:t>
      </w:r>
    </w:p>
    <w:p w14:paraId="17FC8F82" w14:textId="6EEE8866" w:rsidR="00C82708" w:rsidRPr="00C82708" w:rsidRDefault="00C82708" w:rsidP="00C82708">
      <w:pPr>
        <w:spacing w:after="0" w:line="240" w:lineRule="auto"/>
        <w:ind w:left="-426"/>
        <w:rPr>
          <w:rFonts w:ascii="Andalus" w:hAnsi="Andalus" w:cs="Andalus"/>
          <w:sz w:val="20"/>
          <w:szCs w:val="20"/>
        </w:rPr>
      </w:pPr>
      <w:r w:rsidRPr="004939E4">
        <w:rPr>
          <w:rFonts w:ascii="Andalus" w:hAnsi="Andalus" w:cs="Andalus"/>
          <w:b/>
          <w:bCs/>
          <w:sz w:val="20"/>
          <w:szCs w:val="20"/>
        </w:rPr>
        <w:t>{pricePerM2}</w:t>
      </w:r>
      <w:r w:rsidR="000C4405">
        <w:rPr>
          <w:rFonts w:ascii="Andalus" w:hAnsi="Andalus" w:cs="Andalus"/>
          <w:sz w:val="20"/>
          <w:szCs w:val="20"/>
        </w:rPr>
        <w:t xml:space="preserve"> </w:t>
      </w:r>
      <w:proofErr w:type="spellStart"/>
      <w:r w:rsidR="000C4405" w:rsidRPr="004939E4">
        <w:rPr>
          <w:rFonts w:ascii="Andalus" w:hAnsi="Andalus" w:cs="Andalus"/>
          <w:b/>
          <w:bCs/>
          <w:sz w:val="20"/>
          <w:szCs w:val="20"/>
        </w:rPr>
        <w:t>Dhs</w:t>
      </w:r>
      <w:proofErr w:type="spellEnd"/>
      <w:r>
        <w:rPr>
          <w:rFonts w:ascii="Andalus" w:hAnsi="Andalus" w:cs="Andalus"/>
          <w:sz w:val="20"/>
          <w:szCs w:val="20"/>
        </w:rPr>
        <w:t xml:space="preserve"> </w:t>
      </w:r>
      <w:r w:rsidRPr="00C82708">
        <w:rPr>
          <w:rFonts w:ascii="Times New Roman" w:hAnsi="Times New Roman" w:cs="Times New Roman"/>
          <w:sz w:val="20"/>
          <w:szCs w:val="20"/>
        </w:rPr>
        <w:t xml:space="preserve">le mètre carré soit au total : </w:t>
      </w:r>
      <w:r w:rsidRPr="004939E4">
        <w:rPr>
          <w:rFonts w:ascii="Andalus" w:hAnsi="Andalus" w:cs="Andalus"/>
          <w:b/>
          <w:bCs/>
          <w:sz w:val="20"/>
          <w:szCs w:val="20"/>
        </w:rPr>
        <w:t>{totalPrice}</w:t>
      </w:r>
      <w:proofErr w:type="spellStart"/>
      <w:r w:rsidR="000C4405" w:rsidRPr="004939E4">
        <w:rPr>
          <w:rFonts w:ascii="Andalus" w:hAnsi="Andalus" w:cs="Andalus"/>
          <w:b/>
          <w:bCs/>
          <w:sz w:val="20"/>
          <w:szCs w:val="20"/>
        </w:rPr>
        <w:t>Dhs</w:t>
      </w:r>
      <w:proofErr w:type="spellEnd"/>
      <w:r w:rsidR="000C4405">
        <w:rPr>
          <w:rFonts w:ascii="Andalus" w:hAnsi="Andalus" w:cs="Andalus"/>
          <w:sz w:val="12"/>
          <w:szCs w:val="12"/>
        </w:rPr>
        <w:t>.</w:t>
      </w:r>
    </w:p>
    <w:p w14:paraId="3CE715E2" w14:textId="77777777" w:rsidR="00C82708" w:rsidRPr="003E2F91" w:rsidRDefault="00C82708" w:rsidP="00C82708">
      <w:pPr>
        <w:spacing w:after="0" w:line="240" w:lineRule="auto"/>
        <w:ind w:left="-426"/>
        <w:jc w:val="both"/>
        <w:rPr>
          <w:rFonts w:ascii="Times New Roman" w:hAnsi="Times New Roman" w:cs="Times New Roman"/>
          <w:b/>
          <w:bCs/>
        </w:rPr>
      </w:pPr>
      <w:r w:rsidRPr="003E2F91">
        <w:rPr>
          <w:rFonts w:ascii="Times New Roman" w:hAnsi="Times New Roman" w:cs="Times New Roman"/>
          <w:b/>
          <w:bCs/>
          <w:u w:val="single"/>
        </w:rPr>
        <w:t>Versements d’acomptes</w:t>
      </w:r>
      <w:r w:rsidRPr="003E2F91">
        <w:rPr>
          <w:rFonts w:ascii="Times New Roman" w:hAnsi="Times New Roman" w:cs="Times New Roman"/>
          <w:b/>
          <w:bCs/>
        </w:rPr>
        <w:t> :</w:t>
      </w:r>
    </w:p>
    <w:p w14:paraId="083F64C8" w14:textId="77777777" w:rsidR="00C82708" w:rsidRPr="00C82708" w:rsidRDefault="00C82708" w:rsidP="00C82708">
      <w:pPr>
        <w:spacing w:after="0" w:line="240" w:lineRule="auto"/>
        <w:ind w:left="-426"/>
        <w:jc w:val="both"/>
        <w:rPr>
          <w:rFonts w:ascii="Times New Roman" w:hAnsi="Times New Roman" w:cs="Times New Roman"/>
          <w:sz w:val="20"/>
          <w:szCs w:val="20"/>
        </w:rPr>
      </w:pPr>
      <w:r w:rsidRPr="00C82708">
        <w:rPr>
          <w:rFonts w:ascii="Times New Roman" w:hAnsi="Times New Roman" w:cs="Times New Roman"/>
          <w:sz w:val="20"/>
          <w:szCs w:val="20"/>
        </w:rPr>
        <w:t>Les vendeurs reconnaissent avoir reçu les sommes suivantes du prix convenu sus-indiqué et donnent à l’acquéreur bonne et valable quittance pour chaque acompte selon le tableau suivant :</w:t>
      </w:r>
    </w:p>
    <w:p w14:paraId="030A12CB" w14:textId="77777777" w:rsidR="00C82708" w:rsidRPr="00C82708" w:rsidRDefault="00C82708" w:rsidP="00C82708">
      <w:pPr>
        <w:spacing w:after="0" w:line="240" w:lineRule="auto"/>
        <w:jc w:val="both"/>
        <w:rPr>
          <w:rFonts w:ascii="Times New Roman" w:hAnsi="Times New Roman" w:cs="Times New Roman"/>
          <w:b/>
          <w:bCs/>
          <w:sz w:val="20"/>
          <w:szCs w:val="20"/>
          <w:u w:val="single"/>
        </w:rPr>
      </w:pPr>
    </w:p>
    <w:tbl>
      <w:tblPr>
        <w:tblW w:w="10336"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7"/>
        <w:gridCol w:w="2067"/>
        <w:gridCol w:w="2067"/>
        <w:gridCol w:w="2067"/>
        <w:gridCol w:w="2068"/>
      </w:tblGrid>
      <w:tr w:rsidR="00C82708" w:rsidRPr="00C82708" w14:paraId="6D45C046" w14:textId="77777777" w:rsidTr="00846C9F">
        <w:trPr>
          <w:trHeight w:val="592"/>
        </w:trPr>
        <w:tc>
          <w:tcPr>
            <w:tcW w:w="2067" w:type="dxa"/>
            <w:shd w:val="clear" w:color="auto" w:fill="auto"/>
            <w:vAlign w:val="center"/>
          </w:tcPr>
          <w:p w14:paraId="347FA9D3"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Echéances</w:t>
            </w:r>
          </w:p>
        </w:tc>
        <w:tc>
          <w:tcPr>
            <w:tcW w:w="2067" w:type="dxa"/>
            <w:shd w:val="clear" w:color="auto" w:fill="auto"/>
            <w:vAlign w:val="center"/>
          </w:tcPr>
          <w:p w14:paraId="20A2C059"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Dates</w:t>
            </w:r>
          </w:p>
        </w:tc>
        <w:tc>
          <w:tcPr>
            <w:tcW w:w="2067" w:type="dxa"/>
            <w:shd w:val="clear" w:color="auto" w:fill="auto"/>
            <w:vAlign w:val="center"/>
          </w:tcPr>
          <w:p w14:paraId="1EB9E5C2"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Montants</w:t>
            </w:r>
          </w:p>
        </w:tc>
        <w:tc>
          <w:tcPr>
            <w:tcW w:w="2067" w:type="dxa"/>
            <w:shd w:val="clear" w:color="auto" w:fill="auto"/>
            <w:vAlign w:val="center"/>
          </w:tcPr>
          <w:p w14:paraId="5CB00BA2"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Références de paiements</w:t>
            </w:r>
          </w:p>
        </w:tc>
        <w:tc>
          <w:tcPr>
            <w:tcW w:w="2068" w:type="dxa"/>
            <w:shd w:val="clear" w:color="auto" w:fill="auto"/>
            <w:vAlign w:val="center"/>
          </w:tcPr>
          <w:p w14:paraId="68BB1C9E"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Signature et cachet</w:t>
            </w:r>
          </w:p>
        </w:tc>
      </w:tr>
      <w:tr w:rsidR="00C82708" w:rsidRPr="00C82708" w14:paraId="389B87DC" w14:textId="77777777" w:rsidTr="003E2F91">
        <w:trPr>
          <w:trHeight w:val="499"/>
        </w:trPr>
        <w:tc>
          <w:tcPr>
            <w:tcW w:w="2067" w:type="dxa"/>
            <w:shd w:val="clear" w:color="auto" w:fill="auto"/>
            <w:vAlign w:val="center"/>
          </w:tcPr>
          <w:p w14:paraId="27EE2655" w14:textId="5EFEE324" w:rsidR="00C82708" w:rsidRPr="00C82708" w:rsidRDefault="00C54684" w:rsidP="00846C9F">
            <w:pPr>
              <w:spacing w:after="0" w:line="240" w:lineRule="auto"/>
              <w:jc w:val="center"/>
              <w:rPr>
                <w:rFonts w:ascii="Times New Roman" w:hAnsi="Times New Roman" w:cs="Times New Roman"/>
                <w:sz w:val="20"/>
                <w:szCs w:val="20"/>
              </w:rPr>
            </w:pPr>
            <w:r w:rsidRPr="00C54684">
              <w:rPr>
                <w:rFonts w:ascii="Times New Roman" w:hAnsi="Times New Roman" w:cs="Times New Roman"/>
                <w:sz w:val="20"/>
                <w:szCs w:val="20"/>
              </w:rPr>
              <w:t>{#</w:t>
            </w:r>
            <w:proofErr w:type="gramStart"/>
            <w:r w:rsidR="00F5396D" w:rsidRPr="00F5396D">
              <w:rPr>
                <w:rFonts w:ascii="Times New Roman" w:hAnsi="Times New Roman" w:cs="Times New Roman"/>
                <w:sz w:val="20"/>
                <w:szCs w:val="20"/>
              </w:rPr>
              <w:t>payments</w:t>
            </w:r>
            <w:r w:rsidRPr="00C54684">
              <w:rPr>
                <w:rFonts w:ascii="Times New Roman" w:hAnsi="Times New Roman" w:cs="Times New Roman"/>
                <w:sz w:val="20"/>
                <w:szCs w:val="20"/>
              </w:rPr>
              <w:t>}</w:t>
            </w:r>
            <w:r w:rsidRPr="004939E4">
              <w:rPr>
                <w:rFonts w:ascii="Times New Roman" w:hAnsi="Times New Roman" w:cs="Times New Roman"/>
                <w:b/>
                <w:bCs/>
                <w:sz w:val="20"/>
                <w:szCs w:val="20"/>
              </w:rPr>
              <w:t>{</w:t>
            </w:r>
            <w:proofErr w:type="gramEnd"/>
            <w:r w:rsidRPr="006103E5">
              <w:rPr>
                <w:rFonts w:ascii="Times New Roman" w:hAnsi="Times New Roman" w:cs="Times New Roman"/>
                <w:b/>
                <w:bCs/>
                <w:sz w:val="20"/>
                <w:szCs w:val="20"/>
              </w:rPr>
              <w:t>index</w:t>
            </w:r>
            <w:r w:rsidRPr="004939E4">
              <w:rPr>
                <w:rFonts w:ascii="Times New Roman" w:hAnsi="Times New Roman" w:cs="Times New Roman"/>
                <w:b/>
                <w:bCs/>
                <w:sz w:val="20"/>
                <w:szCs w:val="20"/>
              </w:rPr>
              <w:t>}</w:t>
            </w:r>
          </w:p>
        </w:tc>
        <w:tc>
          <w:tcPr>
            <w:tcW w:w="2067" w:type="dxa"/>
            <w:shd w:val="clear" w:color="auto" w:fill="auto"/>
            <w:vAlign w:val="center"/>
          </w:tcPr>
          <w:p w14:paraId="764149BE" w14:textId="007AC076" w:rsidR="00C82708" w:rsidRPr="004939E4" w:rsidRDefault="003E2F91" w:rsidP="003E2F91">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w:t>
            </w:r>
            <w:proofErr w:type="gramStart"/>
            <w:r w:rsidRPr="004939E4">
              <w:rPr>
                <w:rFonts w:ascii="Times New Roman" w:hAnsi="Times New Roman" w:cs="Times New Roman"/>
                <w:b/>
                <w:bCs/>
                <w:sz w:val="20"/>
                <w:szCs w:val="20"/>
              </w:rPr>
              <w:t>date</w:t>
            </w:r>
            <w:proofErr w:type="gramEnd"/>
            <w:r w:rsidRPr="004939E4">
              <w:rPr>
                <w:rFonts w:ascii="Times New Roman" w:hAnsi="Times New Roman" w:cs="Times New Roman"/>
                <w:b/>
                <w:bCs/>
                <w:sz w:val="20"/>
                <w:szCs w:val="20"/>
              </w:rPr>
              <w:t>}</w:t>
            </w:r>
          </w:p>
        </w:tc>
        <w:tc>
          <w:tcPr>
            <w:tcW w:w="2067" w:type="dxa"/>
            <w:shd w:val="clear" w:color="auto" w:fill="auto"/>
            <w:vAlign w:val="center"/>
          </w:tcPr>
          <w:p w14:paraId="41B6E713" w14:textId="54F94353" w:rsidR="00C82708" w:rsidRPr="004939E4" w:rsidRDefault="003E2F91" w:rsidP="003E2F91">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w:t>
            </w:r>
            <w:proofErr w:type="gramStart"/>
            <w:r w:rsidR="00C54684" w:rsidRPr="004939E4">
              <w:rPr>
                <w:rFonts w:ascii="Times New Roman" w:hAnsi="Times New Roman" w:cs="Times New Roman"/>
                <w:b/>
                <w:bCs/>
                <w:sz w:val="20"/>
                <w:szCs w:val="20"/>
              </w:rPr>
              <w:t>amount</w:t>
            </w:r>
            <w:proofErr w:type="gramEnd"/>
            <w:r w:rsidRPr="004939E4">
              <w:rPr>
                <w:rFonts w:ascii="Times New Roman" w:hAnsi="Times New Roman" w:cs="Times New Roman"/>
                <w:b/>
                <w:bCs/>
                <w:sz w:val="20"/>
                <w:szCs w:val="20"/>
              </w:rPr>
              <w:t>}</w:t>
            </w:r>
          </w:p>
        </w:tc>
        <w:tc>
          <w:tcPr>
            <w:tcW w:w="2067" w:type="dxa"/>
            <w:shd w:val="clear" w:color="auto" w:fill="auto"/>
            <w:vAlign w:val="center"/>
          </w:tcPr>
          <w:p w14:paraId="20CB90DB" w14:textId="07A83221" w:rsidR="00C82708" w:rsidRPr="004939E4" w:rsidRDefault="003E2F91" w:rsidP="003E2F91">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w:t>
            </w:r>
            <w:proofErr w:type="gramStart"/>
            <w:r w:rsidR="00C54684" w:rsidRPr="004939E4">
              <w:rPr>
                <w:rFonts w:ascii="Times New Roman" w:hAnsi="Times New Roman" w:cs="Times New Roman"/>
                <w:b/>
                <w:bCs/>
                <w:sz w:val="20"/>
                <w:szCs w:val="20"/>
              </w:rPr>
              <w:t>paymentReference</w:t>
            </w:r>
            <w:proofErr w:type="gramEnd"/>
            <w:r w:rsidRPr="004939E4">
              <w:rPr>
                <w:rFonts w:ascii="Times New Roman" w:hAnsi="Times New Roman" w:cs="Times New Roman"/>
                <w:b/>
                <w:bCs/>
                <w:sz w:val="20"/>
                <w:szCs w:val="20"/>
              </w:rPr>
              <w:t>}</w:t>
            </w:r>
          </w:p>
        </w:tc>
        <w:tc>
          <w:tcPr>
            <w:tcW w:w="2068" w:type="dxa"/>
            <w:shd w:val="clear" w:color="auto" w:fill="auto"/>
            <w:vAlign w:val="center"/>
          </w:tcPr>
          <w:p w14:paraId="3C80E9F1" w14:textId="4B9BED60" w:rsidR="00C82708" w:rsidRPr="00B0085B" w:rsidRDefault="003E2F91" w:rsidP="003E2F91">
            <w:pPr>
              <w:spacing w:after="0" w:line="240" w:lineRule="auto"/>
              <w:jc w:val="center"/>
              <w:rPr>
                <w:rFonts w:ascii="Times New Roman" w:hAnsi="Times New Roman" w:cs="Times New Roman"/>
                <w:sz w:val="20"/>
                <w:szCs w:val="20"/>
              </w:rPr>
            </w:pPr>
            <w:r w:rsidRPr="00B0085B">
              <w:rPr>
                <w:rFonts w:ascii="Times New Roman" w:hAnsi="Times New Roman" w:cs="Times New Roman"/>
                <w:sz w:val="20"/>
                <w:szCs w:val="20"/>
              </w:rPr>
              <w:t>{/</w:t>
            </w:r>
            <w:r w:rsidR="00F5396D" w:rsidRPr="00B0085B">
              <w:rPr>
                <w:rFonts w:ascii="Times New Roman" w:hAnsi="Times New Roman" w:cs="Times New Roman"/>
                <w:sz w:val="20"/>
                <w:szCs w:val="20"/>
              </w:rPr>
              <w:t>payments</w:t>
            </w:r>
            <w:r w:rsidRPr="00B0085B">
              <w:rPr>
                <w:rFonts w:ascii="Times New Roman" w:hAnsi="Times New Roman" w:cs="Times New Roman"/>
                <w:sz w:val="20"/>
                <w:szCs w:val="20"/>
              </w:rPr>
              <w:t>}</w:t>
            </w:r>
          </w:p>
        </w:tc>
      </w:tr>
    </w:tbl>
    <w:p w14:paraId="655B6CF3" w14:textId="77777777" w:rsidR="00C82708" w:rsidRPr="00C82708" w:rsidRDefault="00C82708" w:rsidP="00C82708">
      <w:pPr>
        <w:spacing w:after="0" w:line="240" w:lineRule="auto"/>
        <w:ind w:left="-426"/>
        <w:jc w:val="both"/>
        <w:rPr>
          <w:rFonts w:ascii="Times New Roman" w:hAnsi="Times New Roman" w:cs="Times New Roman"/>
          <w:b/>
          <w:bCs/>
          <w:sz w:val="20"/>
          <w:szCs w:val="20"/>
          <w:u w:val="single"/>
        </w:rPr>
      </w:pPr>
    </w:p>
    <w:p w14:paraId="7F6F9132" w14:textId="77777777" w:rsidR="00C82708" w:rsidRPr="003E2F91" w:rsidRDefault="00C82708" w:rsidP="00C82708">
      <w:pPr>
        <w:spacing w:after="0" w:line="240" w:lineRule="auto"/>
        <w:ind w:left="-426"/>
        <w:jc w:val="both"/>
        <w:rPr>
          <w:rFonts w:ascii="Times New Roman" w:hAnsi="Times New Roman" w:cs="Times New Roman"/>
          <w:b/>
          <w:bCs/>
          <w:u w:val="single"/>
        </w:rPr>
      </w:pPr>
      <w:r w:rsidRPr="003E2F91">
        <w:rPr>
          <w:rFonts w:ascii="Times New Roman" w:hAnsi="Times New Roman" w:cs="Times New Roman"/>
          <w:b/>
          <w:bCs/>
          <w:u w:val="single"/>
        </w:rPr>
        <w:t xml:space="preserve">Conditions et clauses : </w:t>
      </w:r>
    </w:p>
    <w:p w14:paraId="76223315" w14:textId="77777777" w:rsidR="00C82708" w:rsidRPr="00C82708" w:rsidRDefault="00C82708" w:rsidP="00C82708">
      <w:pPr>
        <w:spacing w:after="0" w:line="240" w:lineRule="auto"/>
        <w:ind w:left="-142"/>
        <w:jc w:val="both"/>
        <w:rPr>
          <w:rFonts w:ascii="Times New Roman" w:hAnsi="Times New Roman" w:cs="Times New Roman"/>
          <w:sz w:val="20"/>
          <w:szCs w:val="20"/>
        </w:rPr>
      </w:pPr>
      <w:r w:rsidRPr="00C82708">
        <w:rPr>
          <w:rFonts w:ascii="Times New Roman" w:hAnsi="Times New Roman" w:cs="Times New Roman"/>
          <w:sz w:val="20"/>
          <w:szCs w:val="20"/>
        </w:rPr>
        <w:t xml:space="preserve"> La promesse de vente est soumise aux conditions et clauses que les parties s’obligent à respecter à savoir : </w:t>
      </w:r>
    </w:p>
    <w:p w14:paraId="190E99A7" w14:textId="77777777"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L’acquéreur déclare qu’il est en parfaite connaissance de la situation de la parcelle objet du présent compromis.</w:t>
      </w:r>
    </w:p>
    <w:p w14:paraId="60295A3B" w14:textId="77777777"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Que le lotissement est en cours de travaux de réalisation. L’acquéreur s’engage alors à patienter pour le temps nécessaire à son achèvement et s’engage à ne pas recourir contre les vendeurs pour quelque que soit le motif.</w:t>
      </w:r>
    </w:p>
    <w:p w14:paraId="2D777CF9" w14:textId="4BB09793"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 lot de terrain reste la propriété du vendeur. La vente ne sera définitive qu’après paiement intégral du lot et réception du lotissement.</w:t>
      </w:r>
    </w:p>
    <w:p w14:paraId="5C0239BE" w14:textId="40D8DB36"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frais d’enregistrement de l’acte de vente à l’obtention du titre sont à la charge de l’acquéreur.</w:t>
      </w:r>
    </w:p>
    <w:p w14:paraId="5C6E0D55" w14:textId="32AB2EF7"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L’acquéreur s’engage, que si pour une raison quelconque, la superficie de ladite parcelle serait modifiée, soit par défaut ou par excès, au moment du bornage, c’est la superficie révélée par le cadastre qui sera prise en compte le moment du règlement définitif du prix global.</w:t>
      </w:r>
    </w:p>
    <w:p w14:paraId="05025185" w14:textId="2CFB5021"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vendeurs s’engagent à informer ledit acquéreur, soit par lettre recommandée soit par contact direct, de la fin des travaux pour le solde final du paiement. Tout retard de paiement peut entrainer une annulation de la vente avec une pénalité de 5% du montant versé.</w:t>
      </w:r>
    </w:p>
    <w:p w14:paraId="44FE1469" w14:textId="77777777"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En cas de demande d’annulation ou de modification de cette promesse, les frais sont de 5% du prix convenu.</w:t>
      </w:r>
    </w:p>
    <w:p w14:paraId="6261E9B7" w14:textId="77777777" w:rsidR="00C82708" w:rsidRPr="00C82708" w:rsidRDefault="00C82708" w:rsidP="00C82708">
      <w:pPr>
        <w:pStyle w:val="ListParagraph"/>
        <w:spacing w:after="0" w:line="240" w:lineRule="auto"/>
        <w:ind w:left="294"/>
        <w:jc w:val="both"/>
        <w:rPr>
          <w:rFonts w:ascii="Times New Roman" w:hAnsi="Times New Roman" w:cs="Times New Roman"/>
          <w:sz w:val="20"/>
          <w:szCs w:val="20"/>
        </w:rPr>
      </w:pPr>
    </w:p>
    <w:p w14:paraId="61500F0F" w14:textId="0556F1C1" w:rsidR="00C82708" w:rsidRPr="000C4405" w:rsidRDefault="00C82708" w:rsidP="003E2F91">
      <w:pPr>
        <w:pStyle w:val="ListParagraph"/>
        <w:spacing w:after="0" w:line="240" w:lineRule="auto"/>
        <w:ind w:left="294"/>
        <w:rPr>
          <w:rFonts w:ascii="Andalus" w:hAnsi="Andalus" w:cs="Andalus"/>
          <w:sz w:val="20"/>
          <w:szCs w:val="20"/>
        </w:rPr>
      </w:pPr>
      <w:r w:rsidRPr="00C82708">
        <w:rPr>
          <w:rFonts w:ascii="Andalus" w:hAnsi="Andalus" w:cs="Andalus"/>
          <w:sz w:val="20"/>
          <w:szCs w:val="20"/>
        </w:rPr>
        <w:t xml:space="preserve">                           </w:t>
      </w:r>
      <w:r w:rsidR="001F2E08">
        <w:rPr>
          <w:rFonts w:ascii="Andalus" w:hAnsi="Andalus" w:cs="Andalus"/>
          <w:sz w:val="20"/>
          <w:szCs w:val="20"/>
        </w:rPr>
        <w:tab/>
      </w:r>
      <w:r w:rsidR="001F2E08">
        <w:rPr>
          <w:rFonts w:ascii="Andalus" w:hAnsi="Andalus" w:cs="Andalus"/>
          <w:sz w:val="20"/>
          <w:szCs w:val="20"/>
        </w:rPr>
        <w:tab/>
      </w:r>
      <w:r w:rsidRPr="00C82708">
        <w:rPr>
          <w:rFonts w:ascii="Andalus" w:hAnsi="Andalus" w:cs="Andalus"/>
          <w:sz w:val="20"/>
          <w:szCs w:val="20"/>
        </w:rPr>
        <w:t xml:space="preserve">         Fait à Ahfir le </w:t>
      </w:r>
      <w:r w:rsidR="000C4405" w:rsidRPr="00F20E99">
        <w:rPr>
          <w:rFonts w:ascii="Andalus" w:hAnsi="Andalus" w:cs="Andalus"/>
          <w:b/>
          <w:bCs/>
          <w:sz w:val="20"/>
          <w:szCs w:val="20"/>
        </w:rPr>
        <w:t>{</w:t>
      </w:r>
      <w:proofErr w:type="spellStart"/>
      <w:r w:rsidR="000C4405" w:rsidRPr="00F20E99">
        <w:rPr>
          <w:rFonts w:ascii="Andalus" w:hAnsi="Andalus" w:cs="Andalus"/>
          <w:b/>
          <w:bCs/>
          <w:sz w:val="20"/>
          <w:szCs w:val="20"/>
        </w:rPr>
        <w:t>timeStamp</w:t>
      </w:r>
      <w:proofErr w:type="spellEnd"/>
      <w:r w:rsidR="000C4405" w:rsidRPr="00F20E99">
        <w:rPr>
          <w:rFonts w:ascii="Andalus" w:hAnsi="Andalus" w:cs="Andalus"/>
          <w:b/>
          <w:bCs/>
          <w:sz w:val="20"/>
          <w:szCs w:val="20"/>
        </w:rPr>
        <w:t>}</w:t>
      </w:r>
    </w:p>
    <w:p w14:paraId="575E9CC5" w14:textId="77777777" w:rsidR="00C82708" w:rsidRPr="00C82708" w:rsidRDefault="00C82708" w:rsidP="00C82708">
      <w:pPr>
        <w:pStyle w:val="ListParagraph"/>
        <w:spacing w:after="0" w:line="240" w:lineRule="auto"/>
        <w:ind w:left="294"/>
        <w:jc w:val="both"/>
        <w:rPr>
          <w:rFonts w:ascii="Times New Roman" w:hAnsi="Times New Roman" w:cs="Times New Roman"/>
          <w:sz w:val="20"/>
          <w:szCs w:val="20"/>
        </w:rPr>
      </w:pPr>
    </w:p>
    <w:p w14:paraId="63B1281A" w14:textId="73853C65" w:rsidR="00C82708" w:rsidRPr="00C82708" w:rsidRDefault="00C82708" w:rsidP="00C82708">
      <w:pPr>
        <w:pStyle w:val="ListParagraph"/>
        <w:spacing w:after="0" w:line="240" w:lineRule="auto"/>
        <w:ind w:left="294"/>
        <w:jc w:val="both"/>
        <w:rPr>
          <w:rFonts w:ascii="Times New Roman" w:hAnsi="Times New Roman" w:cs="Times New Roman"/>
          <w:sz w:val="20"/>
          <w:szCs w:val="20"/>
        </w:rPr>
      </w:pPr>
      <w:r w:rsidRPr="00C82708">
        <w:rPr>
          <w:rFonts w:ascii="Times New Roman" w:hAnsi="Times New Roman" w:cs="Times New Roman"/>
          <w:sz w:val="20"/>
          <w:szCs w:val="20"/>
        </w:rPr>
        <w:t xml:space="preserve">Les vendeurs :                                                                  </w:t>
      </w:r>
      <w:r w:rsidR="001F2E08">
        <w:rPr>
          <w:rFonts w:ascii="Times New Roman" w:hAnsi="Times New Roman" w:cs="Times New Roman"/>
          <w:sz w:val="20"/>
          <w:szCs w:val="20"/>
        </w:rPr>
        <w:tab/>
      </w:r>
      <w:r w:rsidRPr="00C82708">
        <w:rPr>
          <w:rFonts w:ascii="Times New Roman" w:hAnsi="Times New Roman" w:cs="Times New Roman"/>
          <w:sz w:val="20"/>
          <w:szCs w:val="20"/>
        </w:rPr>
        <w:t xml:space="preserve">                  </w:t>
      </w:r>
      <w:r w:rsidRPr="00C82708">
        <w:rPr>
          <w:rFonts w:ascii="Times New Roman" w:hAnsi="Times New Roman" w:cs="Times New Roman"/>
          <w:sz w:val="20"/>
          <w:szCs w:val="20"/>
        </w:rPr>
        <w:tab/>
      </w:r>
      <w:r w:rsidRPr="00C82708">
        <w:rPr>
          <w:rFonts w:ascii="Times New Roman" w:hAnsi="Times New Roman" w:cs="Times New Roman"/>
          <w:sz w:val="20"/>
          <w:szCs w:val="20"/>
        </w:rPr>
        <w:tab/>
        <w:t xml:space="preserve">      L’acquéreur :</w:t>
      </w:r>
    </w:p>
    <w:p w14:paraId="69134C21" w14:textId="77777777" w:rsidR="00D33AA6" w:rsidRDefault="00D33AA6"/>
    <w:sectPr w:rsidR="00D33AA6" w:rsidSect="00C94A5E">
      <w:headerReference w:type="default" r:id="rId8"/>
      <w:footerReference w:type="default" r:id="rId9"/>
      <w:pgSz w:w="11906" w:h="16838"/>
      <w:pgMar w:top="0" w:right="707" w:bottom="284"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582A" w14:textId="77777777" w:rsidR="00EA0FCC" w:rsidRDefault="00EA0FCC" w:rsidP="001F2E08">
      <w:pPr>
        <w:spacing w:after="0" w:line="240" w:lineRule="auto"/>
      </w:pPr>
      <w:r>
        <w:separator/>
      </w:r>
    </w:p>
  </w:endnote>
  <w:endnote w:type="continuationSeparator" w:id="0">
    <w:p w14:paraId="50A96E97" w14:textId="77777777" w:rsidR="00EA0FCC" w:rsidRDefault="00EA0FCC" w:rsidP="001F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altName w:val="Arial"/>
    <w:charset w:val="00"/>
    <w:family w:val="roman"/>
    <w:pitch w:val="variable"/>
    <w:sig w:usb0="00002003" w:usb1="80000000" w:usb2="00000008" w:usb3="00000000" w:csb0="00000041" w:csb1="00000000"/>
  </w:font>
  <w:font w:name="Simplified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63F7" w14:textId="612826E4" w:rsidR="001F2E08" w:rsidRDefault="001F2E08" w:rsidP="001F2E08">
    <w:pPr>
      <w:pStyle w:val="Footer"/>
    </w:pPr>
    <w:r w:rsidRPr="00C82708">
      <w:rPr>
        <w:noProof/>
        <w:sz w:val="20"/>
        <w:szCs w:val="20"/>
      </w:rPr>
      <w:drawing>
        <wp:anchor distT="0" distB="0" distL="114300" distR="114300" simplePos="0" relativeHeight="251661312" behindDoc="1" locked="0" layoutInCell="1" allowOverlap="1" wp14:anchorId="5C68E2ED" wp14:editId="1EEA723E">
          <wp:simplePos x="0" y="0"/>
          <wp:positionH relativeFrom="column">
            <wp:posOffset>-1695450</wp:posOffset>
          </wp:positionH>
          <wp:positionV relativeFrom="paragraph">
            <wp:posOffset>-1511300</wp:posOffset>
          </wp:positionV>
          <wp:extent cx="3168015" cy="2559050"/>
          <wp:effectExtent l="0" t="0" r="0" b="0"/>
          <wp:wrapNone/>
          <wp:docPr id="123465968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59686" name="Image 1" descr="Une image contenant noir, obscurité&#10;&#10;Description générée automatiquement"/>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29599" t="24266" r="29468" b="42667"/>
                  <a:stretch>
                    <a:fillRect/>
                  </a:stretch>
                </pic:blipFill>
                <pic:spPr bwMode="auto">
                  <a:xfrm>
                    <a:off x="0" y="0"/>
                    <a:ext cx="3168015" cy="25590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E997" w14:textId="77777777" w:rsidR="00EA0FCC" w:rsidRDefault="00EA0FCC" w:rsidP="001F2E08">
      <w:pPr>
        <w:spacing w:after="0" w:line="240" w:lineRule="auto"/>
      </w:pPr>
      <w:r>
        <w:separator/>
      </w:r>
    </w:p>
  </w:footnote>
  <w:footnote w:type="continuationSeparator" w:id="0">
    <w:p w14:paraId="09627596" w14:textId="77777777" w:rsidR="00EA0FCC" w:rsidRDefault="00EA0FCC" w:rsidP="001F2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898" w:type="pct"/>
      <w:tblInd w:w="-1039" w:type="dxa"/>
      <w:shd w:val="clear" w:color="auto" w:fill="FFC000"/>
      <w:tblCellMar>
        <w:top w:w="115" w:type="dxa"/>
        <w:left w:w="115" w:type="dxa"/>
        <w:bottom w:w="115" w:type="dxa"/>
        <w:right w:w="115" w:type="dxa"/>
      </w:tblCellMar>
      <w:tblLook w:val="04A0" w:firstRow="1" w:lastRow="0" w:firstColumn="1" w:lastColumn="0" w:noHBand="0" w:noVBand="1"/>
    </w:tblPr>
    <w:tblGrid>
      <w:gridCol w:w="482"/>
      <w:gridCol w:w="11057"/>
    </w:tblGrid>
    <w:tr w:rsidR="001F2E08" w14:paraId="65DEBF00" w14:textId="77777777" w:rsidTr="001F2E08">
      <w:trPr>
        <w:trHeight w:val="484"/>
      </w:trPr>
      <w:tc>
        <w:tcPr>
          <w:tcW w:w="0" w:type="auto"/>
          <w:shd w:val="clear" w:color="auto" w:fill="FFC000"/>
          <w:vAlign w:val="center"/>
        </w:tcPr>
        <w:p w14:paraId="43D48BFD" w14:textId="0D2DF94A" w:rsidR="001F2E08" w:rsidRDefault="001F2E08">
          <w:pPr>
            <w:pStyle w:val="Header"/>
            <w:rPr>
              <w:caps/>
              <w:color w:val="FFFFFF" w:themeColor="background1"/>
            </w:rPr>
          </w:pPr>
        </w:p>
      </w:tc>
      <w:tc>
        <w:tcPr>
          <w:tcW w:w="0" w:type="auto"/>
          <w:shd w:val="clear" w:color="auto" w:fill="FFC000"/>
          <w:vAlign w:val="center"/>
        </w:tcPr>
        <w:p w14:paraId="4C0B3AE2" w14:textId="2C5894FB" w:rsidR="001F2E08" w:rsidRPr="001F2E08" w:rsidRDefault="001F2E08" w:rsidP="001F2E08">
          <w:pPr>
            <w:spacing w:after="0" w:line="240" w:lineRule="auto"/>
            <w:jc w:val="center"/>
            <w:rPr>
              <w:rFonts w:ascii="Andalus" w:hAnsi="Andalus" w:cs="Andalus"/>
              <w:b/>
              <w:bCs/>
              <w:sz w:val="32"/>
              <w:szCs w:val="32"/>
            </w:rPr>
          </w:pPr>
          <w:r w:rsidRPr="00552B25">
            <w:rPr>
              <w:rFonts w:ascii="Andalus" w:hAnsi="Andalus" w:cs="Andalus"/>
              <w:b/>
              <w:bCs/>
              <w:sz w:val="28"/>
              <w:szCs w:val="28"/>
            </w:rPr>
            <w:t>COMPROMIS DE VENTE IMMOBILIERE</w:t>
          </w:r>
        </w:p>
      </w:tc>
    </w:tr>
  </w:tbl>
  <w:p w14:paraId="4100723F" w14:textId="5599E446" w:rsidR="001F2E08" w:rsidRDefault="001F2E08">
    <w:pPr>
      <w:pStyle w:val="Header"/>
    </w:pPr>
    <w:r>
      <w:rPr>
        <w:noProof/>
      </w:rPr>
      <w:drawing>
        <wp:anchor distT="0" distB="0" distL="114300" distR="114300" simplePos="0" relativeHeight="251659264" behindDoc="0" locked="0" layoutInCell="1" allowOverlap="1" wp14:anchorId="4E1FFC07" wp14:editId="108F9159">
          <wp:simplePos x="0" y="0"/>
          <wp:positionH relativeFrom="page">
            <wp:posOffset>330835</wp:posOffset>
          </wp:positionH>
          <wp:positionV relativeFrom="paragraph">
            <wp:posOffset>-765810</wp:posOffset>
          </wp:positionV>
          <wp:extent cx="863600" cy="889000"/>
          <wp:effectExtent l="0" t="0" r="0" b="6350"/>
          <wp:wrapNone/>
          <wp:docPr id="2101270258" name="Image 3" descr="Une image contenant clipart, Graphique, conceptio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70258" name="Image 3" descr="Une image contenant clipart, Graphique, conception, diagramm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l="27733" t="24666" r="28934" b="30667"/>
                  <a:stretch>
                    <a:fillRect/>
                  </a:stretch>
                </pic:blipFill>
                <pic:spPr bwMode="auto">
                  <a:xfrm>
                    <a:off x="0" y="0"/>
                    <a:ext cx="86360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14:ligatures w14:val="standardContextual"/>
      </w:rPr>
      <mc:AlternateContent>
        <mc:Choice Requires="wps">
          <w:drawing>
            <wp:anchor distT="0" distB="0" distL="114300" distR="114300" simplePos="0" relativeHeight="251658239" behindDoc="0" locked="0" layoutInCell="1" allowOverlap="1" wp14:anchorId="1C5F3095" wp14:editId="44D72100">
              <wp:simplePos x="0" y="0"/>
              <wp:positionH relativeFrom="column">
                <wp:posOffset>-823278</wp:posOffset>
              </wp:positionH>
              <wp:positionV relativeFrom="paragraph">
                <wp:posOffset>-737551</wp:posOffset>
              </wp:positionV>
              <wp:extent cx="1382395" cy="1079500"/>
              <wp:effectExtent l="0" t="952" r="26352" b="45403"/>
              <wp:wrapNone/>
              <wp:docPr id="1932439431" name="Flèche : pentagone 2"/>
              <wp:cNvGraphicFramePr/>
              <a:graphic xmlns:a="http://schemas.openxmlformats.org/drawingml/2006/main">
                <a:graphicData uri="http://schemas.microsoft.com/office/word/2010/wordprocessingShape">
                  <wps:wsp>
                    <wps:cNvSpPr/>
                    <wps:spPr>
                      <a:xfrm rot="5400000">
                        <a:off x="0" y="0"/>
                        <a:ext cx="1382395" cy="1079500"/>
                      </a:xfrm>
                      <a:prstGeom prst="homePlate">
                        <a:avLst>
                          <a:gd name="adj" fmla="val 30822"/>
                        </a:avLst>
                      </a:prstGeom>
                      <a:solidFill>
                        <a:schemeClr val="bg1"/>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FC6476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2" o:spid="_x0000_s1026" type="#_x0000_t15" style="position:absolute;margin-left:-64.85pt;margin-top:-58.05pt;width:108.85pt;height:8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" adj="16401" fillcolor="white [3212]" strokecolor="#ffc00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672D7"/>
    <w:multiLevelType w:val="hybridMultilevel"/>
    <w:tmpl w:val="95DCC87C"/>
    <w:lvl w:ilvl="0" w:tplc="040C0005">
      <w:start w:val="1"/>
      <w:numFmt w:val="bullet"/>
      <w:lvlText w:val=""/>
      <w:lvlJc w:val="left"/>
      <w:pPr>
        <w:ind w:left="294" w:hanging="360"/>
      </w:pPr>
      <w:rPr>
        <w:rFonts w:ascii="Wingdings" w:hAnsi="Wingdings"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B0"/>
    <w:rsid w:val="000C4405"/>
    <w:rsid w:val="001D373E"/>
    <w:rsid w:val="001F2E08"/>
    <w:rsid w:val="003E2F91"/>
    <w:rsid w:val="004939E4"/>
    <w:rsid w:val="005B4ACD"/>
    <w:rsid w:val="005C0CB0"/>
    <w:rsid w:val="006103E5"/>
    <w:rsid w:val="00B0085B"/>
    <w:rsid w:val="00B02452"/>
    <w:rsid w:val="00B505B3"/>
    <w:rsid w:val="00C54684"/>
    <w:rsid w:val="00C82708"/>
    <w:rsid w:val="00C94A5E"/>
    <w:rsid w:val="00D33AA6"/>
    <w:rsid w:val="00E27DE3"/>
    <w:rsid w:val="00E355B7"/>
    <w:rsid w:val="00EA0FCC"/>
    <w:rsid w:val="00F20E99"/>
    <w:rsid w:val="00F539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CE45"/>
  <w15:chartTrackingRefBased/>
  <w15:docId w15:val="{BF58145D-EF30-4E58-85A4-86A502CE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708"/>
    <w:pPr>
      <w:spacing w:after="200" w:line="276" w:lineRule="auto"/>
    </w:pPr>
    <w:rPr>
      <w:rFonts w:ascii="Calibri" w:eastAsia="Calibri" w:hAnsi="Calibri"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708"/>
    <w:pPr>
      <w:ind w:left="720"/>
      <w:contextualSpacing/>
    </w:pPr>
  </w:style>
  <w:style w:type="paragraph" w:styleId="Header">
    <w:name w:val="header"/>
    <w:basedOn w:val="Normal"/>
    <w:link w:val="HeaderChar"/>
    <w:uiPriority w:val="99"/>
    <w:unhideWhenUsed/>
    <w:rsid w:val="001F2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2E08"/>
    <w:rPr>
      <w:rFonts w:ascii="Calibri" w:eastAsia="Calibri" w:hAnsi="Calibri" w:cs="Arial"/>
      <w:kern w:val="0"/>
      <w14:ligatures w14:val="none"/>
    </w:rPr>
  </w:style>
  <w:style w:type="paragraph" w:styleId="Footer">
    <w:name w:val="footer"/>
    <w:basedOn w:val="Normal"/>
    <w:link w:val="FooterChar"/>
    <w:uiPriority w:val="99"/>
    <w:unhideWhenUsed/>
    <w:rsid w:val="001F2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2E08"/>
    <w:rPr>
      <w:rFonts w:ascii="Calibri" w:eastAsia="Calibri" w:hAnsi="Calibri"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0164">
      <w:bodyDiv w:val="1"/>
      <w:marLeft w:val="0"/>
      <w:marRight w:val="0"/>
      <w:marTop w:val="0"/>
      <w:marBottom w:val="0"/>
      <w:divBdr>
        <w:top w:val="none" w:sz="0" w:space="0" w:color="auto"/>
        <w:left w:val="none" w:sz="0" w:space="0" w:color="auto"/>
        <w:bottom w:val="none" w:sz="0" w:space="0" w:color="auto"/>
        <w:right w:val="none" w:sz="0" w:space="0" w:color="auto"/>
      </w:divBdr>
      <w:divsChild>
        <w:div w:id="966819746">
          <w:marLeft w:val="0"/>
          <w:marRight w:val="0"/>
          <w:marTop w:val="0"/>
          <w:marBottom w:val="0"/>
          <w:divBdr>
            <w:top w:val="none" w:sz="0" w:space="0" w:color="auto"/>
            <w:left w:val="none" w:sz="0" w:space="0" w:color="auto"/>
            <w:bottom w:val="none" w:sz="0" w:space="0" w:color="auto"/>
            <w:right w:val="none" w:sz="0" w:space="0" w:color="auto"/>
          </w:divBdr>
          <w:divsChild>
            <w:div w:id="15256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7192">
      <w:bodyDiv w:val="1"/>
      <w:marLeft w:val="0"/>
      <w:marRight w:val="0"/>
      <w:marTop w:val="0"/>
      <w:marBottom w:val="0"/>
      <w:divBdr>
        <w:top w:val="none" w:sz="0" w:space="0" w:color="auto"/>
        <w:left w:val="none" w:sz="0" w:space="0" w:color="auto"/>
        <w:bottom w:val="none" w:sz="0" w:space="0" w:color="auto"/>
        <w:right w:val="none" w:sz="0" w:space="0" w:color="auto"/>
      </w:divBdr>
      <w:divsChild>
        <w:div w:id="813258145">
          <w:marLeft w:val="0"/>
          <w:marRight w:val="0"/>
          <w:marTop w:val="0"/>
          <w:marBottom w:val="0"/>
          <w:divBdr>
            <w:top w:val="none" w:sz="0" w:space="0" w:color="auto"/>
            <w:left w:val="none" w:sz="0" w:space="0" w:color="auto"/>
            <w:bottom w:val="none" w:sz="0" w:space="0" w:color="auto"/>
            <w:right w:val="none" w:sz="0" w:space="0" w:color="auto"/>
          </w:divBdr>
          <w:divsChild>
            <w:div w:id="4220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108">
      <w:bodyDiv w:val="1"/>
      <w:marLeft w:val="0"/>
      <w:marRight w:val="0"/>
      <w:marTop w:val="0"/>
      <w:marBottom w:val="0"/>
      <w:divBdr>
        <w:top w:val="none" w:sz="0" w:space="0" w:color="auto"/>
        <w:left w:val="none" w:sz="0" w:space="0" w:color="auto"/>
        <w:bottom w:val="none" w:sz="0" w:space="0" w:color="auto"/>
        <w:right w:val="none" w:sz="0" w:space="0" w:color="auto"/>
      </w:divBdr>
      <w:divsChild>
        <w:div w:id="1346437911">
          <w:marLeft w:val="0"/>
          <w:marRight w:val="0"/>
          <w:marTop w:val="0"/>
          <w:marBottom w:val="0"/>
          <w:divBdr>
            <w:top w:val="none" w:sz="0" w:space="0" w:color="auto"/>
            <w:left w:val="none" w:sz="0" w:space="0" w:color="auto"/>
            <w:bottom w:val="none" w:sz="0" w:space="0" w:color="auto"/>
            <w:right w:val="none" w:sz="0" w:space="0" w:color="auto"/>
          </w:divBdr>
          <w:divsChild>
            <w:div w:id="16333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6851">
      <w:bodyDiv w:val="1"/>
      <w:marLeft w:val="0"/>
      <w:marRight w:val="0"/>
      <w:marTop w:val="0"/>
      <w:marBottom w:val="0"/>
      <w:divBdr>
        <w:top w:val="none" w:sz="0" w:space="0" w:color="auto"/>
        <w:left w:val="none" w:sz="0" w:space="0" w:color="auto"/>
        <w:bottom w:val="none" w:sz="0" w:space="0" w:color="auto"/>
        <w:right w:val="none" w:sz="0" w:space="0" w:color="auto"/>
      </w:divBdr>
      <w:divsChild>
        <w:div w:id="2105563910">
          <w:marLeft w:val="0"/>
          <w:marRight w:val="0"/>
          <w:marTop w:val="0"/>
          <w:marBottom w:val="0"/>
          <w:divBdr>
            <w:top w:val="none" w:sz="0" w:space="0" w:color="auto"/>
            <w:left w:val="none" w:sz="0" w:space="0" w:color="auto"/>
            <w:bottom w:val="none" w:sz="0" w:space="0" w:color="auto"/>
            <w:right w:val="none" w:sz="0" w:space="0" w:color="auto"/>
          </w:divBdr>
          <w:divsChild>
            <w:div w:id="4278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0801">
      <w:bodyDiv w:val="1"/>
      <w:marLeft w:val="0"/>
      <w:marRight w:val="0"/>
      <w:marTop w:val="0"/>
      <w:marBottom w:val="0"/>
      <w:divBdr>
        <w:top w:val="none" w:sz="0" w:space="0" w:color="auto"/>
        <w:left w:val="none" w:sz="0" w:space="0" w:color="auto"/>
        <w:bottom w:val="none" w:sz="0" w:space="0" w:color="auto"/>
        <w:right w:val="none" w:sz="0" w:space="0" w:color="auto"/>
      </w:divBdr>
      <w:divsChild>
        <w:div w:id="579370975">
          <w:marLeft w:val="0"/>
          <w:marRight w:val="0"/>
          <w:marTop w:val="0"/>
          <w:marBottom w:val="0"/>
          <w:divBdr>
            <w:top w:val="none" w:sz="0" w:space="0" w:color="auto"/>
            <w:left w:val="none" w:sz="0" w:space="0" w:color="auto"/>
            <w:bottom w:val="none" w:sz="0" w:space="0" w:color="auto"/>
            <w:right w:val="none" w:sz="0" w:space="0" w:color="auto"/>
          </w:divBdr>
          <w:divsChild>
            <w:div w:id="17256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40028">
      <w:bodyDiv w:val="1"/>
      <w:marLeft w:val="0"/>
      <w:marRight w:val="0"/>
      <w:marTop w:val="0"/>
      <w:marBottom w:val="0"/>
      <w:divBdr>
        <w:top w:val="none" w:sz="0" w:space="0" w:color="auto"/>
        <w:left w:val="none" w:sz="0" w:space="0" w:color="auto"/>
        <w:bottom w:val="none" w:sz="0" w:space="0" w:color="auto"/>
        <w:right w:val="none" w:sz="0" w:space="0" w:color="auto"/>
      </w:divBdr>
      <w:divsChild>
        <w:div w:id="943851520">
          <w:marLeft w:val="0"/>
          <w:marRight w:val="0"/>
          <w:marTop w:val="0"/>
          <w:marBottom w:val="0"/>
          <w:divBdr>
            <w:top w:val="none" w:sz="0" w:space="0" w:color="auto"/>
            <w:left w:val="none" w:sz="0" w:space="0" w:color="auto"/>
            <w:bottom w:val="none" w:sz="0" w:space="0" w:color="auto"/>
            <w:right w:val="none" w:sz="0" w:space="0" w:color="auto"/>
          </w:divBdr>
          <w:divsChild>
            <w:div w:id="2796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959E-032D-4A75-B7C0-DA610CA8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JEBARA</dc:creator>
  <cp:keywords/>
  <dc:description/>
  <cp:lastModifiedBy>hicham jebara</cp:lastModifiedBy>
  <cp:revision>2</cp:revision>
  <dcterms:created xsi:type="dcterms:W3CDTF">2023-09-05T23:40:00Z</dcterms:created>
  <dcterms:modified xsi:type="dcterms:W3CDTF">2023-09-05T23:40:00Z</dcterms:modified>
</cp:coreProperties>
</file>