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255E02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 w:rsidRPr="00EA55F3">
        <w:rPr>
          <w:rFonts w:ascii="Calibri" w:hAnsi="Calibri"/>
          <w:b/>
          <w:color w:val="4F81BD"/>
          <w:sz w:val="56"/>
        </w:rPr>
        <w:t>Advanced</w:t>
      </w:r>
      <w:r w:rsidR="003D0D7F" w:rsidRPr="00EA55F3">
        <w:rPr>
          <w:rFonts w:ascii="Calibri" w:hAnsi="Calibri"/>
          <w:b/>
          <w:color w:val="4F81BD"/>
          <w:sz w:val="56"/>
        </w:rPr>
        <w:t xml:space="preserve"> Linux Commandline</w:t>
      </w:r>
      <w:r w:rsidRPr="00EA55F3">
        <w:rPr>
          <w:rFonts w:ascii="Calibri" w:hAnsi="Calibri"/>
          <w:b/>
          <w:color w:val="4F81BD"/>
          <w:sz w:val="56"/>
        </w:rPr>
        <w:t xml:space="preserve"> and Scripting Course</w:t>
      </w:r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>
        <w:rPr>
          <w:noProof/>
          <w:sz w:val="24"/>
        </w:rPr>
        <w:drawing>
          <wp:inline distT="0" distB="0" distL="0" distR="0">
            <wp:extent cx="2222500" cy="9652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A48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3263900" cy="96520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7E742F">
        <w:t>December</w:t>
      </w:r>
      <w:r w:rsidRPr="00BA67F5">
        <w:t xml:space="preserve"> 2012,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3D0D7F" w:rsidRPr="00BA67F5">
        <w:t>:</w:t>
      </w:r>
      <w:r w:rsidR="003D0D7F" w:rsidRPr="00BA67F5">
        <w:tab/>
        <w:t>Holger Dinkel &amp; Frank Thommen</w:t>
      </w:r>
      <w:r w:rsidR="003D0D7F" w:rsidRPr="00BA67F5">
        <w:br/>
        <w:t>Structural and Computational Biology Uni</w:t>
      </w:r>
      <w:r>
        <w:t>t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r>
      <w:rPr>
        <w:i/>
      </w:rPr>
      <w:t>Commandline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0"/>
  <w:embedSystemFonts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1147FB"/>
    <w:rsid w:val="00145982"/>
    <w:rsid w:val="00187837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2DDE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E0412"/>
    <w:rsid w:val="0060063A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E742F"/>
    <w:rsid w:val="00862DE0"/>
    <w:rsid w:val="00865BE8"/>
    <w:rsid w:val="008B17BD"/>
    <w:rsid w:val="008C2A86"/>
    <w:rsid w:val="008C474E"/>
    <w:rsid w:val="009A1299"/>
    <w:rsid w:val="009A38AD"/>
    <w:rsid w:val="009C115B"/>
    <w:rsid w:val="00A65465"/>
    <w:rsid w:val="00A7125D"/>
    <w:rsid w:val="00A87F71"/>
    <w:rsid w:val="00AC2DEC"/>
    <w:rsid w:val="00AE3D54"/>
    <w:rsid w:val="00B0334D"/>
    <w:rsid w:val="00B32806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14AA2-5A32-0D4E-A181-E2A175C9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42</Words>
  <Characters>245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23</cp:revision>
  <cp:lastPrinted>2012-09-25T22:36:00Z</cp:lastPrinted>
  <dcterms:created xsi:type="dcterms:W3CDTF">2012-11-21T10:23:00Z</dcterms:created>
  <dcterms:modified xsi:type="dcterms:W3CDTF">2012-11-22T16:50:00Z</dcterms:modified>
</cp:coreProperties>
</file>