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9C6" w14:textId="7F56FF24" w:rsidR="007B10B3" w:rsidRDefault="007B10B3" w:rsidP="007B10B3">
      <w:pPr>
        <w:pBdr>
          <w:bottom w:val="single" w:sz="6" w:space="1" w:color="auto"/>
        </w:pBdr>
        <w:rPr>
          <w:b/>
          <w:bCs/>
        </w:rPr>
      </w:pPr>
      <w:r w:rsidRPr="007B10B3">
        <w:rPr>
          <w:b/>
          <w:bCs/>
        </w:rPr>
        <w:t>Bazy danych</w:t>
      </w:r>
      <w:r w:rsidR="00B133C0">
        <w:rPr>
          <w:b/>
          <w:bCs/>
        </w:rPr>
        <w:t xml:space="preserve"> przestrzennych, ćwiczenia 2. Praca z danymi przestrzennymi</w:t>
      </w:r>
    </w:p>
    <w:p w14:paraId="5A592BFF" w14:textId="36ABA09E" w:rsidR="00BE2089" w:rsidRPr="00BE2089" w:rsidRDefault="00BE2089" w:rsidP="00BE2089">
      <w:pPr>
        <w:pStyle w:val="Akapitzlist"/>
        <w:numPr>
          <w:ilvl w:val="0"/>
          <w:numId w:val="4"/>
        </w:numPr>
        <w:ind w:left="1080"/>
        <w:rPr>
          <w:i/>
          <w:iCs/>
        </w:rPr>
      </w:pPr>
      <w:r>
        <w:t>Zainstaluj rozszerzenie PosGIS dla bazy danych PostgreSQL (sprawdź, czy najnowsza dostępna wersja oprogramowania wspiera PostGIS).</w:t>
      </w:r>
    </w:p>
    <w:p w14:paraId="713DA570" w14:textId="2B901159" w:rsidR="00BE2089" w:rsidRPr="00BE2089" w:rsidRDefault="00BE2089" w:rsidP="00BE2089">
      <w:pPr>
        <w:pStyle w:val="Akapitzlist"/>
        <w:numPr>
          <w:ilvl w:val="0"/>
          <w:numId w:val="4"/>
        </w:numPr>
        <w:ind w:left="1080"/>
        <w:rPr>
          <w:i/>
          <w:iCs/>
        </w:rPr>
      </w:pPr>
      <w:r>
        <w:t>Utwórz pustą bazę danych.</w:t>
      </w:r>
    </w:p>
    <w:p w14:paraId="50F64784" w14:textId="69C8F179" w:rsidR="00BE2089" w:rsidRPr="00BE2089" w:rsidRDefault="00BE2089" w:rsidP="00BE2089">
      <w:pPr>
        <w:pStyle w:val="Akapitzlist"/>
        <w:numPr>
          <w:ilvl w:val="0"/>
          <w:numId w:val="4"/>
        </w:numPr>
        <w:ind w:left="1080"/>
        <w:rPr>
          <w:i/>
          <w:iCs/>
        </w:rPr>
      </w:pPr>
      <w:r>
        <w:t>Dodaj funkcjonalności PostGIS’a do bazy poleceniem CREATE EXTENSION postgis;</w:t>
      </w:r>
    </w:p>
    <w:p w14:paraId="5CE4AE7C" w14:textId="3DC0E212" w:rsidR="00BE2089" w:rsidRDefault="00BE2089" w:rsidP="00BE2089">
      <w:pPr>
        <w:pStyle w:val="Akapitzlist"/>
        <w:numPr>
          <w:ilvl w:val="0"/>
          <w:numId w:val="4"/>
        </w:numPr>
        <w:ind w:left="1080"/>
      </w:pPr>
      <w:r w:rsidRPr="00BE2089">
        <w:t>Na podstawie poniższej mapy utwórz trzy tabele</w:t>
      </w:r>
      <w:r w:rsidR="007609D6">
        <w:t>:</w:t>
      </w:r>
      <w:r w:rsidRPr="00BE2089">
        <w:t xml:space="preserve"> </w:t>
      </w:r>
      <w:r w:rsidR="00AA4D40">
        <w:rPr>
          <w:b/>
          <w:bCs/>
          <w:i/>
          <w:iCs/>
        </w:rPr>
        <w:t>buildings</w:t>
      </w:r>
      <w:r w:rsidRPr="00BE2089">
        <w:t xml:space="preserve"> (id, </w:t>
      </w:r>
      <w:r w:rsidR="00AA4D40">
        <w:t>geometry</w:t>
      </w:r>
      <w:r w:rsidRPr="00BE2089">
        <w:t xml:space="preserve">, </w:t>
      </w:r>
      <w:r w:rsidR="00AA4D40">
        <w:t>name</w:t>
      </w:r>
      <w:r w:rsidRPr="00BE2089">
        <w:t xml:space="preserve">), </w:t>
      </w:r>
      <w:r w:rsidR="00AA4D40">
        <w:rPr>
          <w:b/>
          <w:bCs/>
          <w:i/>
          <w:iCs/>
        </w:rPr>
        <w:t>roads</w:t>
      </w:r>
      <w:r w:rsidRPr="00BE2089">
        <w:t xml:space="preserve"> (id, </w:t>
      </w:r>
      <w:r w:rsidR="00AA4D40">
        <w:t>geometry</w:t>
      </w:r>
      <w:r w:rsidRPr="00BE2089">
        <w:t xml:space="preserve">, </w:t>
      </w:r>
      <w:r w:rsidR="00AA4D40">
        <w:t>name</w:t>
      </w:r>
      <w:r w:rsidRPr="00BE2089">
        <w:t xml:space="preserve">), </w:t>
      </w:r>
      <w:r w:rsidR="00AA4D40">
        <w:rPr>
          <w:b/>
          <w:bCs/>
          <w:i/>
          <w:iCs/>
        </w:rPr>
        <w:t>poi</w:t>
      </w:r>
      <w:r w:rsidRPr="00BE2089">
        <w:t xml:space="preserve"> (id, </w:t>
      </w:r>
      <w:r w:rsidR="00AA4D40">
        <w:t>geometry</w:t>
      </w:r>
      <w:r w:rsidRPr="00BE2089">
        <w:t xml:space="preserve">, </w:t>
      </w:r>
      <w:r w:rsidR="00AA4D40">
        <w:t>name</w:t>
      </w:r>
      <w:r w:rsidRPr="00BE2089">
        <w:t>).</w:t>
      </w:r>
    </w:p>
    <w:p w14:paraId="381543C6" w14:textId="54FB89ED" w:rsidR="007609D6" w:rsidRDefault="007609D6" w:rsidP="00BE2089">
      <w:pPr>
        <w:pStyle w:val="Akapitzlist"/>
        <w:numPr>
          <w:ilvl w:val="0"/>
          <w:numId w:val="4"/>
        </w:numPr>
        <w:ind w:left="1080"/>
      </w:pPr>
      <w:r w:rsidRPr="007609D6">
        <w:t>Współrzędne</w:t>
      </w:r>
      <w:r>
        <w:t xml:space="preserve"> obiektów</w:t>
      </w:r>
      <w:r w:rsidRPr="007609D6">
        <w:t xml:space="preserve"> </w:t>
      </w:r>
      <w:r>
        <w:t xml:space="preserve">oraz nazwy (np. BuildingA) należy </w:t>
      </w:r>
      <w:r w:rsidRPr="007609D6">
        <w:t>odczytać z mapki umieszczonej poniżej. Układ współrzędnych ustaw jako niezdefiniowany.</w:t>
      </w:r>
    </w:p>
    <w:p w14:paraId="50E73644" w14:textId="5119C17E" w:rsidR="00A24DE7" w:rsidRDefault="00A24DE7" w:rsidP="00A24DE7">
      <w:pPr>
        <w:pStyle w:val="Akapitzlist"/>
        <w:ind w:left="1080"/>
      </w:pPr>
    </w:p>
    <w:p w14:paraId="6420E31A" w14:textId="563AFB1C" w:rsidR="00A24DE7" w:rsidRDefault="00A24DE7" w:rsidP="00A24DE7">
      <w:pPr>
        <w:pStyle w:val="Akapitzlist"/>
        <w:ind w:left="1080"/>
        <w:jc w:val="center"/>
      </w:pPr>
      <w:r>
        <w:rPr>
          <w:noProof/>
        </w:rPr>
        <w:drawing>
          <wp:inline distT="0" distB="0" distL="0" distR="0" wp14:anchorId="272EFB0E" wp14:editId="4C2F862B">
            <wp:extent cx="3149048" cy="25329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07" cy="25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88E8" w14:textId="35EC7FBD" w:rsidR="00A24DE7" w:rsidRDefault="00A24DE7" w:rsidP="00A24DE7">
      <w:pPr>
        <w:pStyle w:val="Akapitzlist"/>
        <w:numPr>
          <w:ilvl w:val="0"/>
          <w:numId w:val="4"/>
        </w:numPr>
      </w:pPr>
      <w:r w:rsidRPr="00A24DE7">
        <w:t>Na bazie przygotowanych tabel wykonaj poniższe polecenia:</w:t>
      </w:r>
    </w:p>
    <w:p w14:paraId="4CED495B" w14:textId="77777777" w:rsidR="00A24DE7" w:rsidRDefault="00A24DE7" w:rsidP="00A24DE7">
      <w:pPr>
        <w:pStyle w:val="Akapitzlist"/>
      </w:pPr>
    </w:p>
    <w:p w14:paraId="37DED27B" w14:textId="2702446A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Wyznacz </w:t>
      </w:r>
      <w:r w:rsidRPr="009E246B">
        <w:rPr>
          <w:b/>
          <w:bCs/>
        </w:rPr>
        <w:t>całkowitą</w:t>
      </w:r>
      <w:r>
        <w:t xml:space="preserve"> długość dróg w analizowanym mieście.  </w:t>
      </w:r>
    </w:p>
    <w:p w14:paraId="34FA1879" w14:textId="0A333F7A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Wypisz geometrię (WKT), pole powierzchni oraz obwód poligonu reprezentującego budynek o nazwie </w:t>
      </w:r>
      <w:r w:rsidRPr="00A24DE7">
        <w:rPr>
          <w:i/>
          <w:iCs/>
        </w:rPr>
        <w:t>BuildingA</w:t>
      </w:r>
      <w:r>
        <w:t xml:space="preserve">. </w:t>
      </w:r>
    </w:p>
    <w:p w14:paraId="33B4DFEB" w14:textId="43474525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Wypisz nazwy i pola powierzchni wszystkich poligonów w warstwie budynki. Wyniki posortuj alfabetycznie.  </w:t>
      </w:r>
    </w:p>
    <w:p w14:paraId="20892F5C" w14:textId="20346D37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Wypisz nazwy i obwody 2 budynków o największej powierzchni.  </w:t>
      </w:r>
    </w:p>
    <w:p w14:paraId="4B0F63C2" w14:textId="77777777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Wyznacz najkrótszą odległość między budynkiem </w:t>
      </w:r>
      <w:r w:rsidRPr="00A24DE7">
        <w:rPr>
          <w:i/>
          <w:iCs/>
        </w:rPr>
        <w:t>BuildingC</w:t>
      </w:r>
      <w:r>
        <w:t xml:space="preserve"> a punktem G.  </w:t>
      </w:r>
    </w:p>
    <w:p w14:paraId="1E36E91D" w14:textId="77777777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Wypisz pole powierzchni tej części budynku </w:t>
      </w:r>
      <w:r w:rsidRPr="00A24DE7">
        <w:rPr>
          <w:i/>
          <w:iCs/>
        </w:rPr>
        <w:t>BuildingC</w:t>
      </w:r>
      <w:r>
        <w:t xml:space="preserve">, która znajduje się w odległości większej niż 0.5 od budynku </w:t>
      </w:r>
      <w:r w:rsidRPr="00A24DE7">
        <w:rPr>
          <w:i/>
          <w:iCs/>
        </w:rPr>
        <w:t>BuildingB</w:t>
      </w:r>
      <w:r>
        <w:t xml:space="preserve">. </w:t>
      </w:r>
    </w:p>
    <w:p w14:paraId="04CF4F50" w14:textId="6C4041C7" w:rsidR="00A24DE7" w:rsidRDefault="00A24DE7" w:rsidP="0013121F">
      <w:pPr>
        <w:pStyle w:val="Akapitzlist"/>
        <w:numPr>
          <w:ilvl w:val="1"/>
          <w:numId w:val="5"/>
        </w:numPr>
      </w:pPr>
      <w:r>
        <w:t xml:space="preserve">Wybierz te budynki, których centroid (ST_Centroid) znajduje się powyżej drogi </w:t>
      </w:r>
      <w:r>
        <w:br/>
        <w:t xml:space="preserve">o nazwie </w:t>
      </w:r>
      <w:r w:rsidRPr="00A24DE7">
        <w:rPr>
          <w:i/>
          <w:iCs/>
        </w:rPr>
        <w:t>RoadX</w:t>
      </w:r>
      <w:r>
        <w:t xml:space="preserve">.  8. Oblicz pole powierzchni tych części budynku </w:t>
      </w:r>
      <w:r w:rsidRPr="00A24DE7">
        <w:rPr>
          <w:i/>
          <w:iCs/>
        </w:rPr>
        <w:t>BuildingC</w:t>
      </w:r>
      <w:r>
        <w:t xml:space="preserve"> i poligonu o współrzędnych (4 7, 6 7, 6 8, 4 8, 4 7), które nie są wspólne dla tych dwóch obiektów.</w:t>
      </w:r>
    </w:p>
    <w:p w14:paraId="782858DD" w14:textId="01D17CE7" w:rsidR="0013121F" w:rsidRDefault="00B77A08" w:rsidP="0013121F">
      <w:pPr>
        <w:pStyle w:val="Akapitzlist"/>
        <w:numPr>
          <w:ilvl w:val="0"/>
          <w:numId w:val="4"/>
        </w:numPr>
      </w:pPr>
      <w:r>
        <w:t xml:space="preserve">Lista </w:t>
      </w:r>
      <w:r w:rsidRPr="00B77A08">
        <w:rPr>
          <w:u w:val="single"/>
        </w:rPr>
        <w:t>niektórych</w:t>
      </w:r>
      <w:r>
        <w:t xml:space="preserve"> funkcji przydatnych do realizacji ćwiczenia znajduje się poniżej:</w:t>
      </w:r>
    </w:p>
    <w:p w14:paraId="448CFA90" w14:textId="200EC1A8" w:rsidR="00B77A08" w:rsidRDefault="00B77A08" w:rsidP="00B77A08">
      <w:pPr>
        <w:pStyle w:val="Akapitzlist"/>
      </w:pPr>
    </w:p>
    <w:p w14:paraId="712804C6" w14:textId="2588E5DA" w:rsidR="00B77A08" w:rsidRDefault="00B77A08" w:rsidP="00B77A08">
      <w:pPr>
        <w:pStyle w:val="Akapitzlist"/>
        <w:rPr>
          <w:lang w:val="en-US"/>
        </w:rPr>
      </w:pPr>
      <w:r>
        <w:rPr>
          <w:lang w:val="en-US"/>
        </w:rPr>
        <w:t>ST_Length, ST_Area, ST_Distance, ST_Buffer, ST_Intersection, ST_GeomFromText, ST_Contains, ST_X, ST_Y</w:t>
      </w:r>
    </w:p>
    <w:p w14:paraId="6948FF1A" w14:textId="42A893EF" w:rsidR="00B77A08" w:rsidRDefault="00B77A08" w:rsidP="00B77A08">
      <w:pPr>
        <w:pStyle w:val="Akapitzlist"/>
        <w:rPr>
          <w:lang w:val="en-US"/>
        </w:rPr>
      </w:pPr>
    </w:p>
    <w:p w14:paraId="58400812" w14:textId="10985D93" w:rsidR="00066F80" w:rsidRDefault="00066F80" w:rsidP="00B77A08">
      <w:pPr>
        <w:pStyle w:val="Akapitzlist"/>
      </w:pPr>
      <w:r w:rsidRPr="00066F80">
        <w:t>Szczegóły dotyczące wymienionych funkcji oraz i</w:t>
      </w:r>
      <w:r>
        <w:t xml:space="preserve">nnych, które będą potrzebne do realizacji zadań znajdziesz w dokumentacji: </w:t>
      </w:r>
      <w:hyperlink r:id="rId6" w:history="1">
        <w:r w:rsidRPr="003D1D64">
          <w:rPr>
            <w:rStyle w:val="Hipercze"/>
          </w:rPr>
          <w:t>https://postgis.net/docs/reference.html</w:t>
        </w:r>
      </w:hyperlink>
    </w:p>
    <w:p w14:paraId="39559B73" w14:textId="77777777" w:rsidR="00066F80" w:rsidRPr="00066F80" w:rsidRDefault="00066F80" w:rsidP="00B77A08">
      <w:pPr>
        <w:pStyle w:val="Akapitzlist"/>
      </w:pPr>
    </w:p>
    <w:sectPr w:rsidR="00066F80" w:rsidRPr="0006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F12"/>
    <w:multiLevelType w:val="hybridMultilevel"/>
    <w:tmpl w:val="8E8E6CA0"/>
    <w:lvl w:ilvl="0" w:tplc="9D869548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4F4"/>
    <w:multiLevelType w:val="hybridMultilevel"/>
    <w:tmpl w:val="6A2E0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1BFA"/>
    <w:multiLevelType w:val="hybridMultilevel"/>
    <w:tmpl w:val="3A0E7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EE60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D2F3F"/>
    <w:multiLevelType w:val="hybridMultilevel"/>
    <w:tmpl w:val="7E1EB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14029"/>
    <w:multiLevelType w:val="hybridMultilevel"/>
    <w:tmpl w:val="CC10F8F0"/>
    <w:lvl w:ilvl="0" w:tplc="8416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26D70"/>
    <w:rsid w:val="00066F80"/>
    <w:rsid w:val="0013121F"/>
    <w:rsid w:val="003200DE"/>
    <w:rsid w:val="007609D6"/>
    <w:rsid w:val="007B10B3"/>
    <w:rsid w:val="007C4DF9"/>
    <w:rsid w:val="00861B39"/>
    <w:rsid w:val="009E246B"/>
    <w:rsid w:val="00A24DE7"/>
    <w:rsid w:val="00AA4D40"/>
    <w:rsid w:val="00B032E9"/>
    <w:rsid w:val="00B133C0"/>
    <w:rsid w:val="00B77A08"/>
    <w:rsid w:val="00BE2089"/>
    <w:rsid w:val="00D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AB418"/>
  <w15:chartTrackingRefBased/>
  <w15:docId w15:val="{FA00CE48-0872-4DF9-9705-9F41AD58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0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F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is.net/docs/reference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2987C462FFF64CB83342325D43D7D2" ma:contentTypeVersion="0" ma:contentTypeDescription="Utwórz nowy dokument." ma:contentTypeScope="" ma:versionID="8adec0887fcde6e4fb47ba4c98f5b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47A80-048C-4CE3-8291-9A6E1D7F42DF}"/>
</file>

<file path=customXml/itemProps2.xml><?xml version="1.0" encoding="utf-8"?>
<ds:datastoreItem xmlns:ds="http://schemas.openxmlformats.org/officeDocument/2006/customXml" ds:itemID="{47AF27DA-AC1F-4DE1-9F00-66685AFC1C6E}"/>
</file>

<file path=customXml/itemProps3.xml><?xml version="1.0" encoding="utf-8"?>
<ds:datastoreItem xmlns:ds="http://schemas.openxmlformats.org/officeDocument/2006/customXml" ds:itemID="{8D28A7BF-9629-4479-815B-7ECADD238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13</cp:revision>
  <cp:lastPrinted>2020-03-24T09:24:00Z</cp:lastPrinted>
  <dcterms:created xsi:type="dcterms:W3CDTF">2020-03-24T09:12:00Z</dcterms:created>
  <dcterms:modified xsi:type="dcterms:W3CDTF">2021-10-12T07:23:00Z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