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A1C1" w14:textId="427EF33E" w:rsidR="00000000" w:rsidRPr="00775D16" w:rsidRDefault="00DF66AD" w:rsidP="00DF66AD">
      <w:pPr>
        <w:rPr>
          <w:rFonts w:ascii="Garamond" w:hAnsi="Garamond"/>
          <w:sz w:val="48"/>
          <w:szCs w:val="48"/>
        </w:rPr>
      </w:pPr>
      <w:r w:rsidRPr="00775D16">
        <w:rPr>
          <w:rFonts w:ascii="Garamond" w:hAnsi="Garamond"/>
          <w:sz w:val="48"/>
          <w:szCs w:val="48"/>
        </w:rPr>
        <w:t xml:space="preserve">MSAN 631 - </w:t>
      </w:r>
      <w:r w:rsidR="00A10F3D" w:rsidRPr="00775D16">
        <w:rPr>
          <w:rFonts w:ascii="Garamond" w:hAnsi="Garamond"/>
          <w:sz w:val="48"/>
          <w:szCs w:val="48"/>
        </w:rPr>
        <w:t>Deep Learning</w:t>
      </w:r>
    </w:p>
    <w:p w14:paraId="2049A0A9" w14:textId="77777777" w:rsidR="00DF66AD" w:rsidRPr="00775D16" w:rsidRDefault="00DF66AD" w:rsidP="00DF66AD">
      <w:pPr>
        <w:rPr>
          <w:rFonts w:ascii="Garamond" w:hAnsi="Garamond"/>
          <w:sz w:val="24"/>
          <w:szCs w:val="24"/>
        </w:rPr>
      </w:pPr>
    </w:p>
    <w:p w14:paraId="08212726" w14:textId="7C57BA1B" w:rsidR="00DF66AD" w:rsidRPr="00775D16" w:rsidRDefault="00DF66AD" w:rsidP="00DF66AD">
      <w:pPr>
        <w:rPr>
          <w:rFonts w:ascii="Garamond" w:hAnsi="Garamond"/>
          <w:sz w:val="24"/>
          <w:szCs w:val="24"/>
        </w:rPr>
      </w:pPr>
      <w:r w:rsidRPr="00775D16">
        <w:rPr>
          <w:rFonts w:ascii="Garamond" w:hAnsi="Garamond"/>
          <w:b/>
          <w:bCs/>
          <w:sz w:val="32"/>
          <w:szCs w:val="32"/>
        </w:rPr>
        <w:t>1.</w:t>
      </w:r>
      <w:r w:rsidRPr="00775D16">
        <w:rPr>
          <w:rFonts w:ascii="Garamond" w:hAnsi="Garamond"/>
          <w:sz w:val="24"/>
          <w:szCs w:val="24"/>
        </w:rPr>
        <w:t xml:space="preserve"> </w:t>
      </w:r>
      <w:r w:rsidR="00A10F3D" w:rsidRPr="00775D16">
        <w:rPr>
          <w:rFonts w:ascii="Garamond" w:hAnsi="Garamond"/>
          <w:b/>
          <w:bCs/>
          <w:sz w:val="32"/>
          <w:szCs w:val="32"/>
        </w:rPr>
        <w:t>Team</w:t>
      </w:r>
    </w:p>
    <w:p w14:paraId="57A5B2A4" w14:textId="77777777" w:rsidR="00DF66AD" w:rsidRPr="00775D16" w:rsidRDefault="00DF66AD" w:rsidP="00DF66AD">
      <w:pPr>
        <w:ind w:left="360"/>
        <w:rPr>
          <w:rFonts w:ascii="Garamond" w:hAnsi="Garamond"/>
          <w:sz w:val="24"/>
          <w:szCs w:val="24"/>
        </w:rPr>
      </w:pPr>
    </w:p>
    <w:p w14:paraId="3C5C38E0" w14:textId="5DBDDBCA" w:rsidR="00DF66AD" w:rsidRPr="00775D16" w:rsidRDefault="00DF66AD" w:rsidP="00DF66AD">
      <w:pPr>
        <w:rPr>
          <w:rFonts w:ascii="Garamond" w:hAnsi="Garamond"/>
          <w:sz w:val="24"/>
          <w:szCs w:val="24"/>
        </w:rPr>
      </w:pPr>
      <w:r w:rsidRPr="00775D16">
        <w:rPr>
          <w:rFonts w:ascii="Garamond" w:hAnsi="Garamond"/>
          <w:sz w:val="24"/>
          <w:szCs w:val="24"/>
        </w:rPr>
        <w:t>Harrison Mamin</w:t>
      </w:r>
      <w:bookmarkStart w:id="0" w:name="_GoBack"/>
      <w:bookmarkEnd w:id="0"/>
    </w:p>
    <w:p w14:paraId="02F47680" w14:textId="77777777" w:rsidR="00000000" w:rsidRPr="00775D16" w:rsidRDefault="00A10F3D" w:rsidP="00DF66AD">
      <w:pPr>
        <w:rPr>
          <w:rFonts w:ascii="Garamond" w:hAnsi="Garamond"/>
          <w:sz w:val="24"/>
          <w:szCs w:val="24"/>
        </w:rPr>
      </w:pPr>
    </w:p>
    <w:p w14:paraId="06198412" w14:textId="041D8BF9" w:rsidR="00000000" w:rsidRPr="00775D16" w:rsidRDefault="00A10F3D" w:rsidP="00DF66AD">
      <w:pPr>
        <w:rPr>
          <w:rFonts w:ascii="Garamond" w:hAnsi="Garamond"/>
          <w:b/>
          <w:bCs/>
          <w:sz w:val="32"/>
          <w:szCs w:val="32"/>
        </w:rPr>
      </w:pPr>
      <w:r w:rsidRPr="00775D16">
        <w:rPr>
          <w:rFonts w:ascii="Garamond" w:hAnsi="Garamond"/>
          <w:b/>
          <w:bCs/>
          <w:sz w:val="32"/>
          <w:szCs w:val="32"/>
        </w:rPr>
        <w:t>2</w:t>
      </w:r>
      <w:r w:rsidR="00DF66AD" w:rsidRPr="00775D16">
        <w:rPr>
          <w:rFonts w:ascii="Garamond" w:hAnsi="Garamond"/>
          <w:b/>
          <w:bCs/>
          <w:sz w:val="32"/>
          <w:szCs w:val="32"/>
        </w:rPr>
        <w:t xml:space="preserve">. </w:t>
      </w:r>
      <w:r w:rsidRPr="00775D16">
        <w:rPr>
          <w:rFonts w:ascii="Garamond" w:hAnsi="Garamond"/>
          <w:b/>
          <w:bCs/>
          <w:sz w:val="32"/>
          <w:szCs w:val="32"/>
        </w:rPr>
        <w:t xml:space="preserve">Project </w:t>
      </w:r>
      <w:r w:rsidR="00192CEE">
        <w:rPr>
          <w:rFonts w:ascii="Garamond" w:hAnsi="Garamond"/>
          <w:b/>
          <w:bCs/>
          <w:sz w:val="32"/>
          <w:szCs w:val="32"/>
        </w:rPr>
        <w:t>T</w:t>
      </w:r>
      <w:r w:rsidRPr="00775D16">
        <w:rPr>
          <w:rFonts w:ascii="Garamond" w:hAnsi="Garamond"/>
          <w:b/>
          <w:bCs/>
          <w:sz w:val="32"/>
          <w:szCs w:val="32"/>
        </w:rPr>
        <w:t>itle</w:t>
      </w:r>
    </w:p>
    <w:p w14:paraId="4C6D0C4F" w14:textId="77777777" w:rsidR="00DF66AD" w:rsidRPr="00775D16" w:rsidRDefault="00DF66AD" w:rsidP="00DF66AD">
      <w:pPr>
        <w:rPr>
          <w:rFonts w:ascii="Garamond" w:hAnsi="Garamond"/>
          <w:sz w:val="24"/>
          <w:szCs w:val="24"/>
        </w:rPr>
      </w:pPr>
      <w:r w:rsidRPr="00775D16">
        <w:rPr>
          <w:rFonts w:ascii="Garamond" w:hAnsi="Garamond"/>
          <w:sz w:val="24"/>
          <w:szCs w:val="24"/>
        </w:rPr>
        <w:t xml:space="preserve">      </w:t>
      </w:r>
    </w:p>
    <w:p w14:paraId="7074C77D" w14:textId="52430B7B" w:rsidR="00DF66AD" w:rsidRPr="00775D16" w:rsidRDefault="00D96193" w:rsidP="00DF66AD">
      <w:pPr>
        <w:rPr>
          <w:rFonts w:ascii="Garamond" w:hAnsi="Garamond"/>
          <w:sz w:val="24"/>
          <w:szCs w:val="24"/>
        </w:rPr>
      </w:pPr>
      <w:r w:rsidRPr="00775D16">
        <w:rPr>
          <w:rFonts w:ascii="Garamond" w:hAnsi="Garamond"/>
          <w:sz w:val="24"/>
          <w:szCs w:val="24"/>
        </w:rPr>
        <w:t>Predicting</w:t>
      </w:r>
      <w:r w:rsidR="009B1334" w:rsidRPr="00775D16">
        <w:rPr>
          <w:rFonts w:ascii="Garamond" w:hAnsi="Garamond"/>
          <w:sz w:val="24"/>
          <w:szCs w:val="24"/>
        </w:rPr>
        <w:t xml:space="preserve"> Author Demographics from </w:t>
      </w:r>
      <w:r w:rsidR="00FA4CB7">
        <w:rPr>
          <w:rFonts w:ascii="Garamond" w:hAnsi="Garamond"/>
          <w:sz w:val="24"/>
          <w:szCs w:val="24"/>
        </w:rPr>
        <w:t>Anonymous Online Posts</w:t>
      </w:r>
    </w:p>
    <w:p w14:paraId="1BEC5A04" w14:textId="77777777" w:rsidR="00000000" w:rsidRPr="00775D16" w:rsidRDefault="00A10F3D" w:rsidP="00DF66AD">
      <w:pPr>
        <w:rPr>
          <w:rFonts w:ascii="Garamond" w:hAnsi="Garamond"/>
          <w:sz w:val="24"/>
          <w:szCs w:val="24"/>
        </w:rPr>
      </w:pPr>
    </w:p>
    <w:p w14:paraId="55461D20" w14:textId="7E374323" w:rsidR="00000000" w:rsidRPr="00775D16" w:rsidRDefault="00DF66AD" w:rsidP="00DF66AD">
      <w:pPr>
        <w:rPr>
          <w:rFonts w:ascii="Garamond" w:hAnsi="Garamond"/>
          <w:b/>
          <w:bCs/>
          <w:sz w:val="32"/>
          <w:szCs w:val="32"/>
        </w:rPr>
      </w:pPr>
      <w:r w:rsidRPr="00775D16">
        <w:rPr>
          <w:rFonts w:ascii="Garamond" w:hAnsi="Garamond"/>
          <w:b/>
          <w:bCs/>
          <w:sz w:val="32"/>
          <w:szCs w:val="32"/>
        </w:rPr>
        <w:t xml:space="preserve">3. </w:t>
      </w:r>
      <w:r w:rsidR="00A10F3D" w:rsidRPr="00775D16">
        <w:rPr>
          <w:rFonts w:ascii="Garamond" w:hAnsi="Garamond"/>
          <w:b/>
          <w:bCs/>
          <w:sz w:val="32"/>
          <w:szCs w:val="32"/>
        </w:rPr>
        <w:t xml:space="preserve">Background and </w:t>
      </w:r>
      <w:r w:rsidR="000800B3" w:rsidRPr="00775D16">
        <w:rPr>
          <w:rFonts w:ascii="Garamond" w:hAnsi="Garamond"/>
          <w:b/>
          <w:bCs/>
          <w:sz w:val="32"/>
          <w:szCs w:val="32"/>
        </w:rPr>
        <w:t>M</w:t>
      </w:r>
      <w:r w:rsidR="00A10F3D" w:rsidRPr="00775D16">
        <w:rPr>
          <w:rFonts w:ascii="Garamond" w:hAnsi="Garamond"/>
          <w:b/>
          <w:bCs/>
          <w:sz w:val="32"/>
          <w:szCs w:val="32"/>
        </w:rPr>
        <w:t>otivation</w:t>
      </w:r>
    </w:p>
    <w:p w14:paraId="7BFE3AB4" w14:textId="77777777" w:rsidR="00000000" w:rsidRPr="00775D16" w:rsidRDefault="00A10F3D" w:rsidP="00DF66AD">
      <w:pPr>
        <w:rPr>
          <w:rFonts w:ascii="Garamond" w:hAnsi="Garamond"/>
          <w:sz w:val="24"/>
          <w:szCs w:val="24"/>
        </w:rPr>
      </w:pPr>
    </w:p>
    <w:p w14:paraId="5203B233" w14:textId="07C3D4BF" w:rsidR="00F772C2" w:rsidRPr="00775D16" w:rsidRDefault="00F772C2" w:rsidP="00DF66AD">
      <w:pPr>
        <w:rPr>
          <w:rFonts w:ascii="Garamond" w:hAnsi="Garamond"/>
          <w:sz w:val="24"/>
          <w:szCs w:val="24"/>
        </w:rPr>
      </w:pPr>
      <w:r w:rsidRPr="00775D16">
        <w:rPr>
          <w:rFonts w:ascii="Garamond" w:hAnsi="Garamond"/>
          <w:sz w:val="24"/>
          <w:szCs w:val="24"/>
        </w:rPr>
        <w:t>Over the course of my practicum at Ultimate Software, a company in the HR Analytics domain, I’ve seen that some incredible insights can be extracted from text data.</w:t>
      </w:r>
      <w:r w:rsidR="007F51A5" w:rsidRPr="00775D16">
        <w:rPr>
          <w:rFonts w:ascii="Garamond" w:hAnsi="Garamond"/>
          <w:sz w:val="24"/>
          <w:szCs w:val="24"/>
        </w:rPr>
        <w:t xml:space="preserve"> It is possible, for example, to classify emotions, identify subjective vs. objective statements, or detect toxic language. </w:t>
      </w:r>
      <w:r w:rsidR="00955067" w:rsidRPr="00775D16">
        <w:rPr>
          <w:rFonts w:ascii="Garamond" w:hAnsi="Garamond"/>
          <w:sz w:val="24"/>
          <w:szCs w:val="24"/>
        </w:rPr>
        <w:t>Combined with the quantity of easily accessible t</w:t>
      </w:r>
      <w:r w:rsidR="007F51A5" w:rsidRPr="00775D16">
        <w:rPr>
          <w:rFonts w:ascii="Garamond" w:hAnsi="Garamond"/>
          <w:sz w:val="24"/>
          <w:szCs w:val="24"/>
        </w:rPr>
        <w:t xml:space="preserve">ext data online, natural language processing </w:t>
      </w:r>
      <w:r w:rsidR="00955067" w:rsidRPr="00775D16">
        <w:rPr>
          <w:rFonts w:ascii="Garamond" w:hAnsi="Garamond"/>
          <w:sz w:val="24"/>
          <w:szCs w:val="24"/>
        </w:rPr>
        <w:t xml:space="preserve">has become </w:t>
      </w:r>
      <w:r w:rsidR="007F51A5" w:rsidRPr="00775D16">
        <w:rPr>
          <w:rFonts w:ascii="Garamond" w:hAnsi="Garamond"/>
          <w:sz w:val="24"/>
          <w:szCs w:val="24"/>
        </w:rPr>
        <w:t xml:space="preserve">an important component of many companies’ data science efforts. </w:t>
      </w:r>
      <w:r w:rsidR="00955067" w:rsidRPr="00775D16">
        <w:rPr>
          <w:rFonts w:ascii="Garamond" w:hAnsi="Garamond"/>
          <w:sz w:val="24"/>
          <w:szCs w:val="24"/>
        </w:rPr>
        <w:t xml:space="preserve">However, one angle that is not always considered is the source of this data. </w:t>
      </w:r>
      <w:r w:rsidR="004B39B3" w:rsidRPr="00775D16">
        <w:rPr>
          <w:rFonts w:ascii="Garamond" w:hAnsi="Garamond"/>
          <w:sz w:val="24"/>
          <w:szCs w:val="24"/>
        </w:rPr>
        <w:t>Take the classic example of sentiment classification in movie reviews: rather than simply finding whether a review is positive or negative, it might be beneficial to know if the author of the review was a 14 year old boy or a 45 year old woman.</w:t>
      </w:r>
      <w:r w:rsidR="00C4629D" w:rsidRPr="00775D16">
        <w:rPr>
          <w:rFonts w:ascii="Garamond" w:hAnsi="Garamond"/>
          <w:sz w:val="24"/>
          <w:szCs w:val="24"/>
        </w:rPr>
        <w:t xml:space="preserve"> It would be interesting and useful to determine how results differed across demographics.</w:t>
      </w:r>
    </w:p>
    <w:p w14:paraId="0E60D93A" w14:textId="77777777" w:rsidR="0081734B" w:rsidRPr="00775D16" w:rsidRDefault="0081734B" w:rsidP="00DF66AD">
      <w:pPr>
        <w:rPr>
          <w:rFonts w:ascii="Garamond" w:hAnsi="Garamond"/>
          <w:sz w:val="24"/>
          <w:szCs w:val="24"/>
        </w:rPr>
      </w:pPr>
    </w:p>
    <w:p w14:paraId="3A1ACBCF" w14:textId="1A621D15" w:rsidR="00000000" w:rsidRPr="00775D16" w:rsidRDefault="00DF66AD" w:rsidP="00DF66AD">
      <w:pPr>
        <w:rPr>
          <w:rFonts w:ascii="Garamond" w:hAnsi="Garamond"/>
          <w:b/>
          <w:bCs/>
          <w:sz w:val="32"/>
          <w:szCs w:val="32"/>
        </w:rPr>
      </w:pPr>
      <w:r w:rsidRPr="00775D16">
        <w:rPr>
          <w:rFonts w:ascii="Garamond" w:hAnsi="Garamond"/>
          <w:b/>
          <w:bCs/>
          <w:sz w:val="32"/>
          <w:szCs w:val="32"/>
        </w:rPr>
        <w:t xml:space="preserve">4. </w:t>
      </w:r>
      <w:r w:rsidR="00A10F3D" w:rsidRPr="00775D16">
        <w:rPr>
          <w:rFonts w:ascii="Garamond" w:hAnsi="Garamond"/>
          <w:b/>
          <w:bCs/>
          <w:sz w:val="32"/>
          <w:szCs w:val="32"/>
        </w:rPr>
        <w:t>Pro</w:t>
      </w:r>
      <w:r w:rsidR="00A10F3D" w:rsidRPr="00775D16">
        <w:rPr>
          <w:rFonts w:ascii="Garamond" w:hAnsi="Garamond"/>
          <w:b/>
          <w:bCs/>
          <w:sz w:val="32"/>
          <w:szCs w:val="32"/>
        </w:rPr>
        <w:t>ject Objectives</w:t>
      </w:r>
    </w:p>
    <w:p w14:paraId="09913847" w14:textId="2328B38B" w:rsidR="00954BC3" w:rsidRPr="00775D16" w:rsidRDefault="00954BC3" w:rsidP="00DF66AD">
      <w:pPr>
        <w:rPr>
          <w:rFonts w:ascii="Garamond" w:hAnsi="Garamond"/>
          <w:sz w:val="24"/>
          <w:szCs w:val="24"/>
        </w:rPr>
      </w:pPr>
    </w:p>
    <w:p w14:paraId="031AB94D" w14:textId="5FA21150" w:rsidR="00000000" w:rsidRPr="00775D16" w:rsidRDefault="00954BC3" w:rsidP="00DF66AD">
      <w:pPr>
        <w:rPr>
          <w:rFonts w:ascii="Garamond" w:hAnsi="Garamond"/>
          <w:sz w:val="24"/>
          <w:szCs w:val="24"/>
        </w:rPr>
      </w:pPr>
      <w:r w:rsidRPr="00775D16">
        <w:rPr>
          <w:rFonts w:ascii="Garamond" w:hAnsi="Garamond"/>
          <w:sz w:val="24"/>
          <w:szCs w:val="24"/>
        </w:rPr>
        <w:t>I believe this is a task that could be useful in many different situations and industries. Text data is widely available online, but much of it is anonymous.</w:t>
      </w:r>
      <w:r w:rsidR="00B53C6D" w:rsidRPr="00775D16">
        <w:rPr>
          <w:rFonts w:ascii="Garamond" w:hAnsi="Garamond"/>
          <w:sz w:val="24"/>
          <w:szCs w:val="24"/>
        </w:rPr>
        <w:t xml:space="preserve"> By identifying author demographics, it could help companies better understand how different users are responding to or interacting with their product.</w:t>
      </w:r>
      <w:r w:rsidR="000F322B" w:rsidRPr="00775D16">
        <w:rPr>
          <w:rFonts w:ascii="Garamond" w:hAnsi="Garamond"/>
          <w:sz w:val="24"/>
          <w:szCs w:val="24"/>
        </w:rPr>
        <w:t xml:space="preserve"> This could help shape marketing campaigns or decisions regarding product strategy. </w:t>
      </w:r>
      <w:r w:rsidR="00C446D8" w:rsidRPr="00775D16">
        <w:rPr>
          <w:rFonts w:ascii="Garamond" w:hAnsi="Garamond"/>
          <w:sz w:val="24"/>
          <w:szCs w:val="24"/>
        </w:rPr>
        <w:t xml:space="preserve">More generally, this provides context to other </w:t>
      </w:r>
      <w:r w:rsidR="000332E3" w:rsidRPr="00775D16">
        <w:rPr>
          <w:rFonts w:ascii="Garamond" w:hAnsi="Garamond"/>
          <w:sz w:val="24"/>
          <w:szCs w:val="24"/>
        </w:rPr>
        <w:t xml:space="preserve">analyses or models. </w:t>
      </w:r>
      <w:r w:rsidR="0089753B" w:rsidRPr="00775D16">
        <w:rPr>
          <w:rFonts w:ascii="Garamond" w:hAnsi="Garamond"/>
          <w:sz w:val="24"/>
          <w:szCs w:val="24"/>
        </w:rPr>
        <w:t>For example, r</w:t>
      </w:r>
      <w:r w:rsidR="006D4F2B" w:rsidRPr="00775D16">
        <w:rPr>
          <w:rFonts w:ascii="Garamond" w:hAnsi="Garamond"/>
          <w:sz w:val="24"/>
          <w:szCs w:val="24"/>
        </w:rPr>
        <w:t xml:space="preserve">ather than just learning that users responded negatively to a new feature, we </w:t>
      </w:r>
      <w:r w:rsidR="004A1544" w:rsidRPr="00775D16">
        <w:rPr>
          <w:rFonts w:ascii="Garamond" w:hAnsi="Garamond"/>
          <w:sz w:val="24"/>
          <w:szCs w:val="24"/>
        </w:rPr>
        <w:t xml:space="preserve">might </w:t>
      </w:r>
      <w:r w:rsidR="006D4F2B" w:rsidRPr="00775D16">
        <w:rPr>
          <w:rFonts w:ascii="Garamond" w:hAnsi="Garamond"/>
          <w:sz w:val="24"/>
          <w:szCs w:val="24"/>
        </w:rPr>
        <w:t>find that 20-somethings responded negatively while teenagers liked it.</w:t>
      </w:r>
    </w:p>
    <w:p w14:paraId="33437B97" w14:textId="77777777" w:rsidR="00000000" w:rsidRPr="00775D16" w:rsidRDefault="00A10F3D" w:rsidP="00DF66AD">
      <w:pPr>
        <w:rPr>
          <w:rFonts w:ascii="Garamond" w:hAnsi="Garamond"/>
          <w:sz w:val="24"/>
          <w:szCs w:val="24"/>
        </w:rPr>
      </w:pPr>
    </w:p>
    <w:p w14:paraId="3EE927AD" w14:textId="4D8FA440" w:rsidR="00000000" w:rsidRPr="00775D16" w:rsidRDefault="00DF66AD" w:rsidP="00DF66AD">
      <w:pPr>
        <w:rPr>
          <w:rFonts w:ascii="Garamond" w:hAnsi="Garamond"/>
          <w:b/>
          <w:bCs/>
          <w:sz w:val="32"/>
          <w:szCs w:val="32"/>
        </w:rPr>
      </w:pPr>
      <w:r w:rsidRPr="00775D16">
        <w:rPr>
          <w:rFonts w:ascii="Garamond" w:hAnsi="Garamond"/>
          <w:b/>
          <w:bCs/>
          <w:sz w:val="32"/>
          <w:szCs w:val="32"/>
        </w:rPr>
        <w:t>5. Data</w:t>
      </w:r>
    </w:p>
    <w:p w14:paraId="5A2C03BB" w14:textId="741F6055" w:rsidR="00000000" w:rsidRPr="00775D16" w:rsidRDefault="00A10F3D" w:rsidP="00DF66AD">
      <w:pPr>
        <w:rPr>
          <w:rFonts w:ascii="Garamond" w:hAnsi="Garamond"/>
          <w:sz w:val="24"/>
          <w:szCs w:val="24"/>
        </w:rPr>
      </w:pPr>
    </w:p>
    <w:p w14:paraId="15E50D6F" w14:textId="15AB4930" w:rsidR="00096B66" w:rsidRDefault="00D96193" w:rsidP="00DF66AD">
      <w:pPr>
        <w:rPr>
          <w:rFonts w:ascii="Garamond" w:hAnsi="Garamond"/>
          <w:sz w:val="24"/>
          <w:szCs w:val="24"/>
        </w:rPr>
      </w:pPr>
      <w:r w:rsidRPr="00775D16">
        <w:rPr>
          <w:rFonts w:ascii="Garamond" w:hAnsi="Garamond"/>
          <w:sz w:val="24"/>
          <w:szCs w:val="24"/>
        </w:rPr>
        <w:t xml:space="preserve">The raw dataset consists of nearly 700,00 blog posts from roughly 20,000 different authors. </w:t>
      </w:r>
      <w:r w:rsidR="00C963D5" w:rsidRPr="00775D16">
        <w:rPr>
          <w:rFonts w:ascii="Garamond" w:hAnsi="Garamond"/>
          <w:sz w:val="24"/>
          <w:szCs w:val="24"/>
        </w:rPr>
        <w:t>It was collected from blogger.com in August 2004. Data is stored in XML files, which I downloaded from the Blog Authorship Corpus website, hosted by Bar-</w:t>
      </w:r>
      <w:proofErr w:type="spellStart"/>
      <w:r w:rsidR="00C963D5" w:rsidRPr="00775D16">
        <w:rPr>
          <w:rFonts w:ascii="Garamond" w:hAnsi="Garamond"/>
          <w:sz w:val="24"/>
          <w:szCs w:val="24"/>
        </w:rPr>
        <w:t>Ilan</w:t>
      </w:r>
      <w:proofErr w:type="spellEnd"/>
      <w:r w:rsidR="00C963D5" w:rsidRPr="00775D16">
        <w:rPr>
          <w:rFonts w:ascii="Garamond" w:hAnsi="Garamond"/>
          <w:sz w:val="24"/>
          <w:szCs w:val="24"/>
        </w:rPr>
        <w:t xml:space="preserve"> University.</w:t>
      </w:r>
      <w:r w:rsidR="00637B8B" w:rsidRPr="00775D16">
        <w:rPr>
          <w:rFonts w:ascii="Garamond" w:hAnsi="Garamond"/>
          <w:sz w:val="24"/>
          <w:szCs w:val="24"/>
        </w:rPr>
        <w:t xml:space="preserve"> I plan to start by experimenting with a smaller subset of the data, and if the model is underfitting I can increase the size. If necessary, I’ve also found a Twitter dataset which contains gender (but not age), which could augment the current dataset. That being said, the blog corpus is large enough that I don’t foresee that being necessary. </w:t>
      </w:r>
    </w:p>
    <w:p w14:paraId="672374A0" w14:textId="77777777" w:rsidR="00D52160" w:rsidRPr="00775D16" w:rsidRDefault="00D52160" w:rsidP="00DF66AD">
      <w:pPr>
        <w:rPr>
          <w:rFonts w:ascii="Garamond" w:hAnsi="Garamond"/>
          <w:sz w:val="24"/>
          <w:szCs w:val="24"/>
        </w:rPr>
      </w:pPr>
    </w:p>
    <w:p w14:paraId="2A76045E" w14:textId="4D1C9C23" w:rsidR="00000000" w:rsidRPr="00775D16" w:rsidRDefault="00096B66" w:rsidP="00DF66AD">
      <w:pPr>
        <w:rPr>
          <w:rFonts w:ascii="Garamond" w:hAnsi="Garamond"/>
          <w:b/>
          <w:bCs/>
          <w:sz w:val="32"/>
          <w:szCs w:val="32"/>
        </w:rPr>
      </w:pPr>
      <w:r w:rsidRPr="00775D16">
        <w:rPr>
          <w:rFonts w:ascii="Garamond" w:hAnsi="Garamond"/>
          <w:b/>
          <w:bCs/>
          <w:sz w:val="32"/>
          <w:szCs w:val="32"/>
        </w:rPr>
        <w:t>6. Techniques Overview</w:t>
      </w:r>
      <w:bookmarkStart w:id="1" w:name="page2"/>
      <w:bookmarkEnd w:id="1"/>
    </w:p>
    <w:p w14:paraId="0C925CCC" w14:textId="77777777" w:rsidR="00000000" w:rsidRPr="00775D16" w:rsidRDefault="00A10F3D" w:rsidP="00DF66AD">
      <w:pPr>
        <w:rPr>
          <w:rFonts w:ascii="Garamond" w:hAnsi="Garamond"/>
          <w:sz w:val="24"/>
          <w:szCs w:val="24"/>
        </w:rPr>
      </w:pPr>
    </w:p>
    <w:p w14:paraId="65FEBEFF" w14:textId="309FE8DE" w:rsidR="00000000" w:rsidRDefault="000129FB" w:rsidP="00DF66AD">
      <w:pPr>
        <w:rPr>
          <w:rFonts w:ascii="Garamond" w:hAnsi="Garamond"/>
          <w:sz w:val="24"/>
          <w:szCs w:val="24"/>
        </w:rPr>
      </w:pPr>
      <w:r w:rsidRPr="00775D16">
        <w:rPr>
          <w:rFonts w:ascii="Garamond" w:hAnsi="Garamond"/>
          <w:sz w:val="24"/>
          <w:szCs w:val="24"/>
        </w:rPr>
        <w:lastRenderedPageBreak/>
        <w:t>I</w:t>
      </w:r>
      <w:r w:rsidR="001C7F9F">
        <w:rPr>
          <w:rFonts w:ascii="Garamond" w:hAnsi="Garamond"/>
          <w:sz w:val="24"/>
          <w:szCs w:val="24"/>
        </w:rPr>
        <w:t xml:space="preserve">’m tentatively planning to start with a simple bag of words model as a baseline, </w:t>
      </w:r>
      <w:r w:rsidRPr="00775D16">
        <w:rPr>
          <w:rFonts w:ascii="Garamond" w:hAnsi="Garamond"/>
          <w:sz w:val="24"/>
          <w:szCs w:val="24"/>
        </w:rPr>
        <w:t xml:space="preserve"> </w:t>
      </w:r>
      <w:r w:rsidR="001C7F9F">
        <w:rPr>
          <w:rFonts w:ascii="Garamond" w:hAnsi="Garamond"/>
          <w:sz w:val="24"/>
          <w:szCs w:val="24"/>
        </w:rPr>
        <w:t xml:space="preserve">followed by </w:t>
      </w:r>
      <w:r w:rsidRPr="00775D16">
        <w:rPr>
          <w:rFonts w:ascii="Garamond" w:hAnsi="Garamond"/>
          <w:sz w:val="24"/>
          <w:szCs w:val="24"/>
        </w:rPr>
        <w:t>a</w:t>
      </w:r>
      <w:r w:rsidR="00E2036E" w:rsidRPr="00775D16">
        <w:rPr>
          <w:rFonts w:ascii="Garamond" w:hAnsi="Garamond"/>
          <w:sz w:val="24"/>
          <w:szCs w:val="24"/>
        </w:rPr>
        <w:t xml:space="preserve"> bidirectional</w:t>
      </w:r>
      <w:r w:rsidRPr="00775D16">
        <w:rPr>
          <w:rFonts w:ascii="Garamond" w:hAnsi="Garamond"/>
          <w:sz w:val="24"/>
          <w:szCs w:val="24"/>
        </w:rPr>
        <w:t xml:space="preserve"> LSTM, a </w:t>
      </w:r>
      <w:r w:rsidR="00756963" w:rsidRPr="00775D16">
        <w:rPr>
          <w:rFonts w:ascii="Garamond" w:hAnsi="Garamond"/>
          <w:sz w:val="24"/>
          <w:szCs w:val="24"/>
        </w:rPr>
        <w:t>common architecture for</w:t>
      </w:r>
      <w:r w:rsidRPr="00775D16">
        <w:rPr>
          <w:rFonts w:ascii="Garamond" w:hAnsi="Garamond"/>
          <w:sz w:val="24"/>
          <w:szCs w:val="24"/>
        </w:rPr>
        <w:t xml:space="preserve"> sequence modelin</w:t>
      </w:r>
      <w:r w:rsidR="00756963" w:rsidRPr="00775D16">
        <w:rPr>
          <w:rFonts w:ascii="Garamond" w:hAnsi="Garamond"/>
          <w:sz w:val="24"/>
          <w:szCs w:val="24"/>
        </w:rPr>
        <w:t>g</w:t>
      </w:r>
      <w:r w:rsidRPr="00775D16">
        <w:rPr>
          <w:rFonts w:ascii="Garamond" w:hAnsi="Garamond"/>
          <w:sz w:val="24"/>
          <w:szCs w:val="24"/>
        </w:rPr>
        <w:t xml:space="preserve">. </w:t>
      </w:r>
      <w:r w:rsidR="00627DB5" w:rsidRPr="00775D16">
        <w:rPr>
          <w:rFonts w:ascii="Garamond" w:hAnsi="Garamond"/>
          <w:sz w:val="24"/>
          <w:szCs w:val="24"/>
        </w:rPr>
        <w:t>Time allowing, I am hoping to implement some other models as well as a means of comparison.</w:t>
      </w:r>
      <w:r w:rsidR="00114E6D" w:rsidRPr="00775D16">
        <w:rPr>
          <w:rFonts w:ascii="Garamond" w:hAnsi="Garamond"/>
          <w:sz w:val="24"/>
          <w:szCs w:val="24"/>
        </w:rPr>
        <w:t xml:space="preserve"> In particular, I am curious to evaluate how CNN’s perform on an NLP problem as this is something I have not tried yet.</w:t>
      </w:r>
    </w:p>
    <w:p w14:paraId="01B55376" w14:textId="244F7BEF" w:rsidR="001D315B" w:rsidRDefault="001D315B" w:rsidP="00DF66AD">
      <w:pPr>
        <w:rPr>
          <w:rFonts w:ascii="Garamond" w:hAnsi="Garamond"/>
          <w:sz w:val="24"/>
          <w:szCs w:val="24"/>
        </w:rPr>
      </w:pPr>
    </w:p>
    <w:p w14:paraId="18523DCC" w14:textId="4F243581" w:rsidR="001D315B" w:rsidRPr="00775D16" w:rsidRDefault="001D315B" w:rsidP="00DF66AD">
      <w:pPr>
        <w:rPr>
          <w:rFonts w:ascii="Garamond" w:hAnsi="Garamond"/>
          <w:sz w:val="24"/>
          <w:szCs w:val="24"/>
        </w:rPr>
      </w:pPr>
      <w:r w:rsidRPr="00775D16">
        <w:rPr>
          <w:rFonts w:ascii="Garamond" w:hAnsi="Garamond"/>
          <w:sz w:val="24"/>
          <w:szCs w:val="24"/>
        </w:rPr>
        <w:t xml:space="preserve">Since the dataset contains labels for both age and gender, </w:t>
      </w:r>
      <w:r w:rsidR="00070242">
        <w:rPr>
          <w:rFonts w:ascii="Garamond" w:hAnsi="Garamond"/>
          <w:sz w:val="24"/>
          <w:szCs w:val="24"/>
        </w:rPr>
        <w:t>I’m also interested in</w:t>
      </w:r>
      <w:r w:rsidRPr="00775D16">
        <w:rPr>
          <w:rFonts w:ascii="Garamond" w:hAnsi="Garamond"/>
          <w:sz w:val="24"/>
          <w:szCs w:val="24"/>
        </w:rPr>
        <w:t xml:space="preserve"> compar</w:t>
      </w:r>
      <w:r w:rsidR="00070242">
        <w:rPr>
          <w:rFonts w:ascii="Garamond" w:hAnsi="Garamond"/>
          <w:sz w:val="24"/>
          <w:szCs w:val="24"/>
        </w:rPr>
        <w:t xml:space="preserve">ing </w:t>
      </w:r>
      <w:r w:rsidRPr="00775D16">
        <w:rPr>
          <w:rFonts w:ascii="Garamond" w:hAnsi="Garamond"/>
          <w:sz w:val="24"/>
          <w:szCs w:val="24"/>
        </w:rPr>
        <w:t>two different methodologies: an end-to-end approach where one model aims to place users in a single demographic bucket, vs. a two-model approach where one model aims to predict age and the other predicts gender.</w:t>
      </w:r>
    </w:p>
    <w:p w14:paraId="24F7C103" w14:textId="77777777" w:rsidR="000129FB" w:rsidRPr="00775D16" w:rsidRDefault="000129FB" w:rsidP="00DF66AD">
      <w:pPr>
        <w:rPr>
          <w:rFonts w:ascii="Garamond" w:hAnsi="Garamond"/>
          <w:sz w:val="24"/>
          <w:szCs w:val="24"/>
        </w:rPr>
      </w:pPr>
    </w:p>
    <w:p w14:paraId="3E082CFF" w14:textId="1AFF1C07" w:rsidR="00000000" w:rsidRDefault="00096B66" w:rsidP="00DF66AD">
      <w:pPr>
        <w:rPr>
          <w:rFonts w:ascii="Garamond" w:hAnsi="Garamond"/>
          <w:b/>
          <w:bCs/>
          <w:sz w:val="32"/>
          <w:szCs w:val="32"/>
        </w:rPr>
      </w:pPr>
      <w:r w:rsidRPr="00775D16">
        <w:rPr>
          <w:rFonts w:ascii="Garamond" w:hAnsi="Garamond"/>
          <w:b/>
          <w:bCs/>
          <w:sz w:val="32"/>
          <w:szCs w:val="32"/>
        </w:rPr>
        <w:t xml:space="preserve">7. </w:t>
      </w:r>
      <w:r w:rsidR="00A10F3D" w:rsidRPr="00775D16">
        <w:rPr>
          <w:rFonts w:ascii="Garamond" w:hAnsi="Garamond"/>
          <w:b/>
          <w:bCs/>
          <w:sz w:val="32"/>
          <w:szCs w:val="32"/>
        </w:rPr>
        <w:t xml:space="preserve">Optional </w:t>
      </w:r>
      <w:r w:rsidRPr="00775D16">
        <w:rPr>
          <w:rFonts w:ascii="Garamond" w:hAnsi="Garamond"/>
          <w:b/>
          <w:bCs/>
          <w:sz w:val="32"/>
          <w:szCs w:val="32"/>
        </w:rPr>
        <w:t>O</w:t>
      </w:r>
      <w:r w:rsidR="00A10F3D" w:rsidRPr="00775D16">
        <w:rPr>
          <w:rFonts w:ascii="Garamond" w:hAnsi="Garamond"/>
          <w:b/>
          <w:bCs/>
          <w:sz w:val="32"/>
          <w:szCs w:val="32"/>
        </w:rPr>
        <w:t>utcomes</w:t>
      </w:r>
    </w:p>
    <w:p w14:paraId="47E30771" w14:textId="77777777" w:rsidR="00AC05EF" w:rsidRPr="00AC05EF" w:rsidRDefault="00AC05EF" w:rsidP="00DF66AD">
      <w:pPr>
        <w:rPr>
          <w:rFonts w:ascii="Garamond" w:hAnsi="Garamond"/>
          <w:b/>
          <w:bCs/>
          <w:sz w:val="32"/>
          <w:szCs w:val="32"/>
        </w:rPr>
      </w:pPr>
    </w:p>
    <w:p w14:paraId="3A2A532A" w14:textId="2F1F0736" w:rsidR="00C3036C" w:rsidRPr="00775D16" w:rsidRDefault="001D315B" w:rsidP="00DF66AD">
      <w:pPr>
        <w:rPr>
          <w:rFonts w:ascii="Garamond" w:hAnsi="Garamond"/>
          <w:sz w:val="24"/>
          <w:szCs w:val="24"/>
        </w:rPr>
      </w:pPr>
      <w:r>
        <w:rPr>
          <w:rFonts w:ascii="Garamond" w:hAnsi="Garamond"/>
          <w:sz w:val="24"/>
          <w:szCs w:val="24"/>
        </w:rPr>
        <w:t>S</w:t>
      </w:r>
      <w:r w:rsidR="00625E20" w:rsidRPr="00775D16">
        <w:rPr>
          <w:rFonts w:ascii="Garamond" w:hAnsi="Garamond"/>
          <w:sz w:val="24"/>
          <w:szCs w:val="24"/>
        </w:rPr>
        <w:t xml:space="preserve">ome other areas </w:t>
      </w:r>
      <w:r w:rsidR="00E43D3B">
        <w:rPr>
          <w:rFonts w:ascii="Garamond" w:hAnsi="Garamond"/>
          <w:sz w:val="24"/>
          <w:szCs w:val="24"/>
        </w:rPr>
        <w:t>I’m interested to explore (th</w:t>
      </w:r>
      <w:r w:rsidR="00625E20" w:rsidRPr="00775D16">
        <w:rPr>
          <w:rFonts w:ascii="Garamond" w:hAnsi="Garamond"/>
          <w:sz w:val="24"/>
          <w:szCs w:val="24"/>
        </w:rPr>
        <w:t xml:space="preserve">at may or may not be implemented during this class) are building an attention-based model or comparing deep learning based approaches to a simpler </w:t>
      </w:r>
      <w:r w:rsidR="00C31895">
        <w:rPr>
          <w:rFonts w:ascii="Garamond" w:hAnsi="Garamond"/>
          <w:sz w:val="24"/>
          <w:szCs w:val="24"/>
        </w:rPr>
        <w:t xml:space="preserve">linear </w:t>
      </w:r>
      <w:r w:rsidR="00625E20" w:rsidRPr="00775D16">
        <w:rPr>
          <w:rFonts w:ascii="Garamond" w:hAnsi="Garamond"/>
          <w:sz w:val="24"/>
          <w:szCs w:val="24"/>
        </w:rPr>
        <w:t xml:space="preserve">model </w:t>
      </w:r>
      <w:r w:rsidR="00E43D3B">
        <w:rPr>
          <w:rFonts w:ascii="Garamond" w:hAnsi="Garamond"/>
          <w:sz w:val="24"/>
          <w:szCs w:val="24"/>
        </w:rPr>
        <w:t>after training new</w:t>
      </w:r>
      <w:r w:rsidR="00625E20" w:rsidRPr="00775D16">
        <w:rPr>
          <w:rFonts w:ascii="Garamond" w:hAnsi="Garamond"/>
          <w:sz w:val="24"/>
          <w:szCs w:val="24"/>
        </w:rPr>
        <w:t xml:space="preserve"> </w:t>
      </w:r>
      <w:proofErr w:type="spellStart"/>
      <w:r w:rsidR="00625E20" w:rsidRPr="00775D16">
        <w:rPr>
          <w:rFonts w:ascii="Garamond" w:hAnsi="Garamond"/>
          <w:sz w:val="24"/>
          <w:szCs w:val="24"/>
        </w:rPr>
        <w:t>fast</w:t>
      </w:r>
      <w:r w:rsidR="00AC05EF">
        <w:rPr>
          <w:rFonts w:ascii="Garamond" w:hAnsi="Garamond"/>
          <w:sz w:val="24"/>
          <w:szCs w:val="24"/>
        </w:rPr>
        <w:t>T</w:t>
      </w:r>
      <w:r w:rsidR="00625E20" w:rsidRPr="00775D16">
        <w:rPr>
          <w:rFonts w:ascii="Garamond" w:hAnsi="Garamond"/>
          <w:sz w:val="24"/>
          <w:szCs w:val="24"/>
        </w:rPr>
        <w:t>ext</w:t>
      </w:r>
      <w:proofErr w:type="spellEnd"/>
      <w:r w:rsidR="00625E20" w:rsidRPr="00775D16">
        <w:rPr>
          <w:rFonts w:ascii="Garamond" w:hAnsi="Garamond"/>
          <w:sz w:val="24"/>
          <w:szCs w:val="24"/>
        </w:rPr>
        <w:t xml:space="preserve"> embeddings.</w:t>
      </w:r>
      <w:r w:rsidR="009F4D99">
        <w:rPr>
          <w:rFonts w:ascii="Garamond" w:hAnsi="Garamond"/>
          <w:sz w:val="24"/>
          <w:szCs w:val="24"/>
        </w:rPr>
        <w:t xml:space="preserve"> Eventually, I’d also like to build up some more useful tools to help with future PyTorch projects (for example, creating live graphs that update to show loss, other performance metrics, or even diagnostics like visualizing gradients or weights during training).</w:t>
      </w:r>
    </w:p>
    <w:p w14:paraId="5AB3056E" w14:textId="77777777" w:rsidR="00000000" w:rsidRPr="00775D16" w:rsidRDefault="00A10F3D" w:rsidP="00DF66AD">
      <w:pPr>
        <w:rPr>
          <w:rFonts w:ascii="Garamond" w:hAnsi="Garamond"/>
          <w:sz w:val="24"/>
          <w:szCs w:val="24"/>
        </w:rPr>
      </w:pPr>
    </w:p>
    <w:p w14:paraId="6FCA88F0" w14:textId="3D071489" w:rsidR="00000000" w:rsidRPr="00775D16" w:rsidRDefault="00096B66" w:rsidP="00DF66AD">
      <w:pPr>
        <w:rPr>
          <w:rFonts w:ascii="Garamond" w:hAnsi="Garamond"/>
          <w:b/>
          <w:bCs/>
          <w:sz w:val="32"/>
          <w:szCs w:val="32"/>
        </w:rPr>
      </w:pPr>
      <w:r w:rsidRPr="00775D16">
        <w:rPr>
          <w:rFonts w:ascii="Garamond" w:hAnsi="Garamond"/>
          <w:b/>
          <w:bCs/>
          <w:sz w:val="32"/>
          <w:szCs w:val="32"/>
        </w:rPr>
        <w:t xml:space="preserve">8. </w:t>
      </w:r>
      <w:r w:rsidR="00A10F3D" w:rsidRPr="00775D16">
        <w:rPr>
          <w:rFonts w:ascii="Garamond" w:hAnsi="Garamond"/>
          <w:b/>
          <w:bCs/>
          <w:sz w:val="32"/>
          <w:szCs w:val="32"/>
        </w:rPr>
        <w:t>Evaluation</w:t>
      </w:r>
    </w:p>
    <w:p w14:paraId="31AD487D" w14:textId="6F48E0AF" w:rsidR="00000000" w:rsidRPr="00775D16" w:rsidRDefault="00A10F3D" w:rsidP="00DF66AD">
      <w:pPr>
        <w:rPr>
          <w:rFonts w:ascii="Garamond" w:hAnsi="Garamond"/>
          <w:sz w:val="24"/>
          <w:szCs w:val="24"/>
        </w:rPr>
      </w:pPr>
    </w:p>
    <w:p w14:paraId="5FC2A56C" w14:textId="02687EEE" w:rsidR="00000000" w:rsidRPr="00775D16" w:rsidRDefault="00600917" w:rsidP="00DF66AD">
      <w:pPr>
        <w:rPr>
          <w:rFonts w:ascii="Garamond" w:hAnsi="Garamond"/>
          <w:sz w:val="24"/>
          <w:szCs w:val="24"/>
        </w:rPr>
      </w:pPr>
      <w:r w:rsidRPr="00775D16">
        <w:rPr>
          <w:rFonts w:ascii="Garamond" w:hAnsi="Garamond"/>
          <w:sz w:val="24"/>
          <w:szCs w:val="24"/>
        </w:rPr>
        <w:t>This dataset is actually relatively balanced, so accuracy is a reasonable metric here</w:t>
      </w:r>
      <w:r w:rsidR="005451F4" w:rsidRPr="00775D16">
        <w:rPr>
          <w:rFonts w:ascii="Garamond" w:hAnsi="Garamond"/>
          <w:sz w:val="24"/>
          <w:szCs w:val="24"/>
        </w:rPr>
        <w:t xml:space="preserve"> </w:t>
      </w:r>
      <w:r w:rsidR="000843E1" w:rsidRPr="00775D16">
        <w:rPr>
          <w:rFonts w:ascii="Garamond" w:hAnsi="Garamond"/>
          <w:sz w:val="24"/>
          <w:szCs w:val="24"/>
        </w:rPr>
        <w:t>for gender classification</w:t>
      </w:r>
      <w:r w:rsidRPr="00775D16">
        <w:rPr>
          <w:rFonts w:ascii="Garamond" w:hAnsi="Garamond"/>
          <w:sz w:val="24"/>
          <w:szCs w:val="24"/>
        </w:rPr>
        <w:t xml:space="preserve">. </w:t>
      </w:r>
      <w:r w:rsidR="000843E1" w:rsidRPr="00775D16">
        <w:rPr>
          <w:rFonts w:ascii="Garamond" w:hAnsi="Garamond"/>
          <w:sz w:val="24"/>
          <w:szCs w:val="24"/>
        </w:rPr>
        <w:t>Mean squared error can measure success at predicting age</w:t>
      </w:r>
      <w:r w:rsidR="00E72F49" w:rsidRPr="00775D16">
        <w:rPr>
          <w:rFonts w:ascii="Garamond" w:hAnsi="Garamond"/>
          <w:sz w:val="24"/>
          <w:szCs w:val="24"/>
        </w:rPr>
        <w:t xml:space="preserve">. For the potential case where I frame this as an end-to-end problem, only </w:t>
      </w:r>
      <w:r w:rsidR="001F6934">
        <w:rPr>
          <w:rFonts w:ascii="Garamond" w:hAnsi="Garamond"/>
          <w:sz w:val="24"/>
          <w:szCs w:val="24"/>
        </w:rPr>
        <w:t>a</w:t>
      </w:r>
      <w:r w:rsidR="00E72F49" w:rsidRPr="00775D16">
        <w:rPr>
          <w:rFonts w:ascii="Garamond" w:hAnsi="Garamond"/>
          <w:sz w:val="24"/>
          <w:szCs w:val="24"/>
        </w:rPr>
        <w:t xml:space="preserve"> classification metric would be needed</w:t>
      </w:r>
      <w:r w:rsidR="000843E1" w:rsidRPr="00775D16">
        <w:rPr>
          <w:rFonts w:ascii="Garamond" w:hAnsi="Garamond"/>
          <w:sz w:val="24"/>
          <w:szCs w:val="24"/>
        </w:rPr>
        <w:t xml:space="preserve">. </w:t>
      </w:r>
      <w:proofErr w:type="spellStart"/>
      <w:r w:rsidR="00AB533C" w:rsidRPr="00775D16">
        <w:rPr>
          <w:rFonts w:ascii="Garamond" w:hAnsi="Garamond"/>
          <w:sz w:val="24"/>
          <w:szCs w:val="24"/>
        </w:rPr>
        <w:t>Some</w:t>
      </w:r>
      <w:proofErr w:type="spellEnd"/>
      <w:r w:rsidR="00AB533C" w:rsidRPr="00775D16">
        <w:rPr>
          <w:rFonts w:ascii="Garamond" w:hAnsi="Garamond"/>
          <w:sz w:val="24"/>
          <w:szCs w:val="24"/>
        </w:rPr>
        <w:t xml:space="preserve"> further research will be required to find what level of performance is being achieved by others, either on this dataset or similar ones. </w:t>
      </w:r>
      <w:r w:rsidR="005F3CBF">
        <w:rPr>
          <w:rFonts w:ascii="Garamond" w:hAnsi="Garamond"/>
          <w:sz w:val="24"/>
          <w:szCs w:val="24"/>
        </w:rPr>
        <w:t xml:space="preserve">I’m also curious to see how this model would perform on data from different sources – while the dataset is quite large, it is all from one website and has a limited age range. </w:t>
      </w:r>
    </w:p>
    <w:p w14:paraId="735287AC" w14:textId="77777777" w:rsidR="00600917" w:rsidRPr="00775D16" w:rsidRDefault="00600917" w:rsidP="00DF66AD">
      <w:pPr>
        <w:rPr>
          <w:rFonts w:ascii="Garamond" w:hAnsi="Garamond"/>
          <w:sz w:val="24"/>
          <w:szCs w:val="24"/>
        </w:rPr>
      </w:pPr>
    </w:p>
    <w:p w14:paraId="42BBDAE5" w14:textId="7B737632" w:rsidR="00000000" w:rsidRPr="00775D16" w:rsidRDefault="00F43BEF" w:rsidP="00DF66AD">
      <w:pPr>
        <w:rPr>
          <w:rFonts w:ascii="Garamond" w:hAnsi="Garamond"/>
          <w:b/>
          <w:bCs/>
          <w:sz w:val="32"/>
          <w:szCs w:val="32"/>
        </w:rPr>
      </w:pPr>
      <w:r w:rsidRPr="00775D16">
        <w:rPr>
          <w:rFonts w:ascii="Garamond" w:hAnsi="Garamond"/>
          <w:b/>
          <w:bCs/>
          <w:sz w:val="32"/>
          <w:szCs w:val="32"/>
        </w:rPr>
        <w:t xml:space="preserve">9. </w:t>
      </w:r>
      <w:r w:rsidR="00A10F3D" w:rsidRPr="00775D16">
        <w:rPr>
          <w:rFonts w:ascii="Garamond" w:hAnsi="Garamond"/>
          <w:b/>
          <w:bCs/>
          <w:sz w:val="32"/>
          <w:szCs w:val="32"/>
        </w:rPr>
        <w:t>References</w:t>
      </w:r>
    </w:p>
    <w:p w14:paraId="3BC94D5F" w14:textId="77777777" w:rsidR="00000000" w:rsidRPr="00775D16" w:rsidRDefault="00A10F3D" w:rsidP="00EE0A9B">
      <w:pPr>
        <w:rPr>
          <w:rFonts w:ascii="Garamond" w:hAnsi="Garamond"/>
          <w:sz w:val="24"/>
          <w:szCs w:val="24"/>
        </w:rPr>
      </w:pPr>
    </w:p>
    <w:p w14:paraId="34AA089C" w14:textId="218F87BA" w:rsidR="00000000" w:rsidRPr="00775D16" w:rsidRDefault="0014560D" w:rsidP="00DF66AD">
      <w:pPr>
        <w:rPr>
          <w:rFonts w:ascii="Garamond" w:eastAsia="Times New Roman" w:hAnsi="Garamond" w:cs="Times New Roman"/>
          <w:sz w:val="24"/>
          <w:szCs w:val="24"/>
        </w:rPr>
      </w:pPr>
      <w:r w:rsidRPr="00775D16">
        <w:rPr>
          <w:rFonts w:ascii="Garamond" w:hAnsi="Garamond"/>
          <w:sz w:val="24"/>
          <w:szCs w:val="24"/>
        </w:rPr>
        <w:t xml:space="preserve">I found the dataset at the following link: </w:t>
      </w:r>
      <w:hyperlink r:id="rId7" w:history="1">
        <w:r w:rsidRPr="00775D16">
          <w:rPr>
            <w:rFonts w:ascii="Garamond" w:eastAsia="Times New Roman" w:hAnsi="Garamond" w:cs="Times New Roman"/>
            <w:color w:val="0000FF"/>
            <w:sz w:val="24"/>
            <w:szCs w:val="24"/>
            <w:u w:val="single"/>
          </w:rPr>
          <w:t>http://u.cs.biu.ac.il/~koppel/BlogCorpus.htm</w:t>
        </w:r>
      </w:hyperlink>
      <w:r w:rsidRPr="00775D16">
        <w:rPr>
          <w:rFonts w:ascii="Garamond" w:eastAsia="Times New Roman" w:hAnsi="Garamond" w:cs="Times New Roman"/>
          <w:sz w:val="24"/>
          <w:szCs w:val="24"/>
        </w:rPr>
        <w:t xml:space="preserve"> (full citation below). </w:t>
      </w:r>
      <w:r w:rsidR="00EF69BD" w:rsidRPr="00775D16">
        <w:rPr>
          <w:rFonts w:ascii="Garamond" w:eastAsia="Times New Roman" w:hAnsi="Garamond" w:cs="Times New Roman"/>
          <w:sz w:val="24"/>
          <w:szCs w:val="24"/>
        </w:rPr>
        <w:t xml:space="preserve">As I progress further, I should have a better idea of what papers might be helpful. If I do end up going the route of comparing my model to a linear classifier using </w:t>
      </w:r>
      <w:proofErr w:type="spellStart"/>
      <w:r w:rsidR="00EF69BD" w:rsidRPr="00775D16">
        <w:rPr>
          <w:rFonts w:ascii="Garamond" w:eastAsia="Times New Roman" w:hAnsi="Garamond" w:cs="Times New Roman"/>
          <w:sz w:val="24"/>
          <w:szCs w:val="24"/>
        </w:rPr>
        <w:t>fastText</w:t>
      </w:r>
      <w:proofErr w:type="spellEnd"/>
      <w:r w:rsidR="00EF69BD" w:rsidRPr="00775D16">
        <w:rPr>
          <w:rFonts w:ascii="Garamond" w:eastAsia="Times New Roman" w:hAnsi="Garamond" w:cs="Times New Roman"/>
          <w:sz w:val="24"/>
          <w:szCs w:val="24"/>
        </w:rPr>
        <w:t xml:space="preserve"> embeddings, the 2016 paper </w:t>
      </w:r>
      <w:r w:rsidR="00EF69BD" w:rsidRPr="00775D16">
        <w:rPr>
          <w:rFonts w:ascii="Garamond" w:eastAsia="Times New Roman" w:hAnsi="Garamond" w:cs="Times New Roman"/>
          <w:i/>
          <w:iCs/>
          <w:sz w:val="24"/>
          <w:szCs w:val="24"/>
        </w:rPr>
        <w:t>Bag of Tricks for Efficient Text Classification</w:t>
      </w:r>
      <w:r w:rsidR="00E56A10" w:rsidRPr="00775D16">
        <w:rPr>
          <w:rFonts w:ascii="Garamond" w:eastAsia="Times New Roman" w:hAnsi="Garamond" w:cs="Times New Roman"/>
          <w:i/>
          <w:iCs/>
          <w:sz w:val="24"/>
          <w:szCs w:val="24"/>
        </w:rPr>
        <w:t xml:space="preserve"> (</w:t>
      </w:r>
      <w:hyperlink r:id="rId8" w:history="1">
        <w:r w:rsidR="00E56A10" w:rsidRPr="00775D16">
          <w:rPr>
            <w:rFonts w:ascii="Garamond" w:eastAsia="Times New Roman" w:hAnsi="Garamond" w:cs="Times New Roman"/>
            <w:color w:val="0000FF"/>
            <w:sz w:val="24"/>
            <w:szCs w:val="24"/>
            <w:u w:val="single"/>
          </w:rPr>
          <w:t>https://arxiv.org/pdf/1607.01759.pdf</w:t>
        </w:r>
      </w:hyperlink>
      <w:r w:rsidR="00E56A10" w:rsidRPr="00775D16">
        <w:rPr>
          <w:rFonts w:ascii="Garamond" w:eastAsia="Times New Roman" w:hAnsi="Garamond" w:cs="Times New Roman"/>
          <w:sz w:val="24"/>
          <w:szCs w:val="24"/>
        </w:rPr>
        <w:t>)</w:t>
      </w:r>
      <w:r w:rsidR="00EF69BD" w:rsidRPr="00775D16">
        <w:rPr>
          <w:rFonts w:ascii="Garamond" w:eastAsia="Times New Roman" w:hAnsi="Garamond" w:cs="Times New Roman"/>
          <w:sz w:val="24"/>
          <w:szCs w:val="24"/>
        </w:rPr>
        <w:t xml:space="preserve"> from Facebook research could prove </w:t>
      </w:r>
      <w:r w:rsidR="003129BA">
        <w:rPr>
          <w:rFonts w:ascii="Garamond" w:eastAsia="Times New Roman" w:hAnsi="Garamond" w:cs="Times New Roman"/>
          <w:sz w:val="24"/>
          <w:szCs w:val="24"/>
        </w:rPr>
        <w:t>useful</w:t>
      </w:r>
      <w:r w:rsidR="00EF69BD" w:rsidRPr="00775D16">
        <w:rPr>
          <w:rFonts w:ascii="Garamond" w:eastAsia="Times New Roman" w:hAnsi="Garamond" w:cs="Times New Roman"/>
          <w:sz w:val="24"/>
          <w:szCs w:val="24"/>
        </w:rPr>
        <w:t>.</w:t>
      </w:r>
    </w:p>
    <w:p w14:paraId="7A190D01" w14:textId="77777777" w:rsidR="00000000" w:rsidRPr="00775D16" w:rsidRDefault="00A10F3D" w:rsidP="00DF66AD">
      <w:pPr>
        <w:rPr>
          <w:rFonts w:ascii="Garamond" w:hAnsi="Garamond"/>
          <w:sz w:val="24"/>
          <w:szCs w:val="24"/>
        </w:rPr>
      </w:pPr>
    </w:p>
    <w:p w14:paraId="2E14D261" w14:textId="65BFC44D" w:rsidR="00000000" w:rsidRPr="00775D16" w:rsidRDefault="00B84265" w:rsidP="00DF66AD">
      <w:pPr>
        <w:rPr>
          <w:rFonts w:ascii="Garamond" w:hAnsi="Garamond"/>
          <w:sz w:val="24"/>
          <w:szCs w:val="24"/>
        </w:rPr>
      </w:pPr>
      <w:r w:rsidRPr="00775D16">
        <w:rPr>
          <w:rFonts w:ascii="Garamond" w:eastAsia="Times New Roman" w:hAnsi="Garamond" w:cs="Times New Roman"/>
          <w:color w:val="000000"/>
          <w:sz w:val="24"/>
          <w:szCs w:val="24"/>
        </w:rPr>
        <w:t xml:space="preserve">J. </w:t>
      </w:r>
      <w:proofErr w:type="spellStart"/>
      <w:r w:rsidRPr="00775D16">
        <w:rPr>
          <w:rFonts w:ascii="Garamond" w:eastAsia="Times New Roman" w:hAnsi="Garamond" w:cs="Times New Roman"/>
          <w:color w:val="000000"/>
          <w:sz w:val="24"/>
          <w:szCs w:val="24"/>
        </w:rPr>
        <w:t>Schler</w:t>
      </w:r>
      <w:proofErr w:type="spellEnd"/>
      <w:r w:rsidRPr="00775D16">
        <w:rPr>
          <w:rFonts w:ascii="Garamond" w:eastAsia="Times New Roman" w:hAnsi="Garamond" w:cs="Times New Roman"/>
          <w:color w:val="000000"/>
          <w:sz w:val="24"/>
          <w:szCs w:val="24"/>
        </w:rPr>
        <w:t xml:space="preserve">, M. Koppel, S. </w:t>
      </w:r>
      <w:proofErr w:type="spellStart"/>
      <w:r w:rsidRPr="00775D16">
        <w:rPr>
          <w:rFonts w:ascii="Garamond" w:eastAsia="Times New Roman" w:hAnsi="Garamond" w:cs="Times New Roman"/>
          <w:color w:val="000000"/>
          <w:sz w:val="24"/>
          <w:szCs w:val="24"/>
        </w:rPr>
        <w:t>Argamon</w:t>
      </w:r>
      <w:proofErr w:type="spellEnd"/>
      <w:r w:rsidRPr="00775D16">
        <w:rPr>
          <w:rFonts w:ascii="Garamond" w:eastAsia="Times New Roman" w:hAnsi="Garamond" w:cs="Times New Roman"/>
          <w:color w:val="000000"/>
          <w:sz w:val="24"/>
          <w:szCs w:val="24"/>
        </w:rPr>
        <w:t xml:space="preserve"> and J. Pennebaker (2006). Effects of Age and Gender on Blogging in </w:t>
      </w:r>
      <w:r w:rsidRPr="00775D16">
        <w:rPr>
          <w:rFonts w:ascii="Garamond" w:eastAsia="Times New Roman" w:hAnsi="Garamond" w:cs="Times New Roman"/>
          <w:i/>
          <w:iCs/>
          <w:color w:val="000000"/>
          <w:sz w:val="24"/>
          <w:szCs w:val="24"/>
        </w:rPr>
        <w:t>Proceedings of 2006 AAAI Spring Symposium on Computational Approaches for Analyzing Weblogs</w:t>
      </w:r>
      <w:r w:rsidRPr="00775D16">
        <w:rPr>
          <w:rFonts w:ascii="Garamond" w:eastAsia="Times New Roman" w:hAnsi="Garamond" w:cs="Times New Roman"/>
          <w:color w:val="000000"/>
          <w:sz w:val="24"/>
          <w:szCs w:val="24"/>
        </w:rPr>
        <w:t>.</w:t>
      </w:r>
    </w:p>
    <w:p w14:paraId="35200CCF" w14:textId="55B35D65" w:rsidR="00E56A10" w:rsidRPr="00775D16" w:rsidRDefault="00E56A10" w:rsidP="00DF66AD">
      <w:pPr>
        <w:rPr>
          <w:rFonts w:ascii="Garamond" w:hAnsi="Garamond"/>
          <w:sz w:val="24"/>
          <w:szCs w:val="24"/>
        </w:rPr>
      </w:pPr>
    </w:p>
    <w:p w14:paraId="6FD7A62E" w14:textId="1B5586B9" w:rsidR="00000000" w:rsidRPr="00775D16" w:rsidRDefault="00A10F3D" w:rsidP="00DF66AD">
      <w:pPr>
        <w:rPr>
          <w:rFonts w:ascii="Garamond" w:hAnsi="Garamond"/>
          <w:b/>
          <w:bCs/>
          <w:sz w:val="32"/>
          <w:szCs w:val="32"/>
        </w:rPr>
      </w:pPr>
      <w:r w:rsidRPr="00775D16">
        <w:rPr>
          <w:rFonts w:ascii="Garamond" w:hAnsi="Garamond"/>
          <w:b/>
          <w:bCs/>
          <w:sz w:val="32"/>
          <w:szCs w:val="32"/>
        </w:rPr>
        <w:t>10</w:t>
      </w:r>
      <w:r w:rsidR="00F43BEF" w:rsidRPr="00775D16">
        <w:rPr>
          <w:rFonts w:ascii="Garamond" w:hAnsi="Garamond"/>
          <w:b/>
          <w:bCs/>
          <w:sz w:val="32"/>
          <w:szCs w:val="32"/>
        </w:rPr>
        <w:t xml:space="preserve">. </w:t>
      </w:r>
      <w:r w:rsidRPr="00775D16">
        <w:rPr>
          <w:rFonts w:ascii="Garamond" w:hAnsi="Garamond"/>
          <w:b/>
          <w:bCs/>
          <w:sz w:val="32"/>
          <w:szCs w:val="32"/>
        </w:rPr>
        <w:t>Schedule</w:t>
      </w:r>
    </w:p>
    <w:p w14:paraId="3D4B15DC" w14:textId="77777777" w:rsidR="00000000" w:rsidRPr="00775D16" w:rsidRDefault="00A10F3D" w:rsidP="00DF66AD">
      <w:pPr>
        <w:rPr>
          <w:rFonts w:ascii="Garamond" w:hAnsi="Garamond"/>
          <w:sz w:val="24"/>
          <w:szCs w:val="24"/>
        </w:rPr>
        <w:sectPr w:rsidR="00000000" w:rsidRPr="00775D16">
          <w:pgSz w:w="12240" w:h="15840"/>
          <w:pgMar w:top="1440" w:right="1440" w:bottom="1440" w:left="1440" w:header="0" w:footer="0" w:gutter="0"/>
          <w:cols w:space="0" w:equalWidth="0">
            <w:col w:w="9360"/>
          </w:cols>
          <w:docGrid w:linePitch="360"/>
        </w:sectPr>
      </w:pPr>
    </w:p>
    <w:p w14:paraId="0492759D" w14:textId="77777777" w:rsidR="00000000" w:rsidRPr="00775D16" w:rsidRDefault="00A10F3D" w:rsidP="00DF66AD">
      <w:pPr>
        <w:rPr>
          <w:rFonts w:ascii="Garamond" w:hAnsi="Garamond"/>
          <w:sz w:val="24"/>
          <w:szCs w:val="24"/>
        </w:rPr>
      </w:pPr>
    </w:p>
    <w:p w14:paraId="37883298" w14:textId="33D82A42" w:rsidR="00A10F3D" w:rsidRPr="00775D16" w:rsidRDefault="00A715DD" w:rsidP="00DF66AD">
      <w:pPr>
        <w:rPr>
          <w:rFonts w:ascii="Garamond" w:hAnsi="Garamond"/>
          <w:sz w:val="24"/>
          <w:szCs w:val="24"/>
        </w:rPr>
      </w:pPr>
      <w:r w:rsidRPr="00775D16">
        <w:rPr>
          <w:rFonts w:ascii="Garamond" w:hAnsi="Garamond"/>
          <w:sz w:val="24"/>
          <w:szCs w:val="24"/>
        </w:rPr>
        <w:t>With a 1 person team, delegation of responsibilities will not be an issue.</w:t>
      </w:r>
      <w:r w:rsidR="000D12DE" w:rsidRPr="00775D16">
        <w:rPr>
          <w:rFonts w:ascii="Garamond" w:hAnsi="Garamond"/>
          <w:sz w:val="24"/>
          <w:szCs w:val="24"/>
        </w:rPr>
        <w:t xml:space="preserve"> I’m hoping to wrap up the data pre-processing stage within the next day or two. By the end of week 3, I would like to have fit the first model.</w:t>
      </w:r>
      <w:r w:rsidR="00573BDE" w:rsidRPr="00775D16">
        <w:rPr>
          <w:rFonts w:ascii="Garamond" w:hAnsi="Garamond"/>
          <w:sz w:val="24"/>
          <w:szCs w:val="24"/>
        </w:rPr>
        <w:t xml:space="preserve"> By the end of week 4, I plan to implement a second architecture for comparison.</w:t>
      </w:r>
      <w:r w:rsidR="004C4787" w:rsidRPr="00775D16">
        <w:rPr>
          <w:rFonts w:ascii="Garamond" w:hAnsi="Garamond"/>
          <w:sz w:val="24"/>
          <w:szCs w:val="24"/>
        </w:rPr>
        <w:t xml:space="preserve"> </w:t>
      </w:r>
      <w:r w:rsidR="004C4787" w:rsidRPr="00775D16">
        <w:rPr>
          <w:rFonts w:ascii="Garamond" w:hAnsi="Garamond"/>
          <w:sz w:val="24"/>
          <w:szCs w:val="24"/>
        </w:rPr>
        <w:lastRenderedPageBreak/>
        <w:t>Depending on my results, the last week should consist of hyperparameter tuning, running experiments by tweaking training</w:t>
      </w:r>
      <w:r w:rsidR="006D6EB5" w:rsidRPr="00775D16">
        <w:rPr>
          <w:rFonts w:ascii="Garamond" w:hAnsi="Garamond"/>
          <w:sz w:val="24"/>
          <w:szCs w:val="24"/>
        </w:rPr>
        <w:t xml:space="preserve"> methods</w:t>
      </w:r>
      <w:r w:rsidR="004C4787" w:rsidRPr="00775D16">
        <w:rPr>
          <w:rFonts w:ascii="Garamond" w:hAnsi="Garamond"/>
          <w:sz w:val="24"/>
          <w:szCs w:val="24"/>
        </w:rPr>
        <w:t xml:space="preserve"> or model architectures, and writing the report.</w:t>
      </w:r>
      <w:r w:rsidR="005631FF" w:rsidRPr="00775D16">
        <w:rPr>
          <w:rFonts w:ascii="Garamond" w:hAnsi="Garamond"/>
          <w:sz w:val="24"/>
          <w:szCs w:val="24"/>
        </w:rPr>
        <w:t xml:space="preserve"> </w:t>
      </w:r>
    </w:p>
    <w:sectPr w:rsidR="00A10F3D" w:rsidRPr="00775D16">
      <w:type w:val="continuous"/>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3EA01" w14:textId="77777777" w:rsidR="00A10F3D" w:rsidRDefault="00A10F3D" w:rsidP="0084334E">
      <w:r>
        <w:separator/>
      </w:r>
    </w:p>
  </w:endnote>
  <w:endnote w:type="continuationSeparator" w:id="0">
    <w:p w14:paraId="33E3BD0C" w14:textId="77777777" w:rsidR="00A10F3D" w:rsidRDefault="00A10F3D" w:rsidP="00843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412D7" w14:textId="77777777" w:rsidR="00A10F3D" w:rsidRDefault="00A10F3D" w:rsidP="0084334E">
      <w:r>
        <w:separator/>
      </w:r>
    </w:p>
  </w:footnote>
  <w:footnote w:type="continuationSeparator" w:id="0">
    <w:p w14:paraId="614DEE78" w14:textId="77777777" w:rsidR="00A10F3D" w:rsidRDefault="00A10F3D" w:rsidP="00843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6E87CCC"/>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D1B58BA"/>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07ED7AA"/>
    <w:lvl w:ilvl="0">
      <w:start w:val="1"/>
      <w:numFmt w:val="bullet"/>
      <w:lvlText w:val="5"/>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EB141F2"/>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B71EFA"/>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E2A9E2"/>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545E146"/>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1E8510AE"/>
    <w:multiLevelType w:val="hybridMultilevel"/>
    <w:tmpl w:val="AD30873E"/>
    <w:lvl w:ilvl="0" w:tplc="F6E2C416">
      <w:start w:val="1"/>
      <w:numFmt w:val="decimal"/>
      <w:lvlText w:val="%1."/>
      <w:lvlJc w:val="left"/>
      <w:pPr>
        <w:ind w:left="0" w:hanging="360"/>
      </w:pPr>
      <w:rPr>
        <w:rFonts w:ascii="Garamond" w:eastAsia="Calibri" w:hAnsi="Garamond" w:cs="Arial"/>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FF4274C"/>
    <w:multiLevelType w:val="hybridMultilevel"/>
    <w:tmpl w:val="18140C6A"/>
    <w:lvl w:ilvl="0" w:tplc="A6C44384">
      <w:start w:val="1"/>
      <w:numFmt w:val="decimal"/>
      <w:lvlText w:val="%1."/>
      <w:lvlJc w:val="left"/>
      <w:pPr>
        <w:ind w:left="0" w:hanging="360"/>
      </w:pPr>
      <w:rPr>
        <w:rFonts w:ascii="Garamond" w:eastAsia="Calibri" w:hAnsi="Garamond" w:cs="Arial"/>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53CD3851"/>
    <w:multiLevelType w:val="hybridMultilevel"/>
    <w:tmpl w:val="F9A82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66AD"/>
    <w:rsid w:val="00011AD1"/>
    <w:rsid w:val="000129FB"/>
    <w:rsid w:val="000332E3"/>
    <w:rsid w:val="00070242"/>
    <w:rsid w:val="000800B3"/>
    <w:rsid w:val="000843E1"/>
    <w:rsid w:val="00096B66"/>
    <w:rsid w:val="000D12DE"/>
    <w:rsid w:val="000F322B"/>
    <w:rsid w:val="00114E6D"/>
    <w:rsid w:val="0014560D"/>
    <w:rsid w:val="0015092E"/>
    <w:rsid w:val="0016772D"/>
    <w:rsid w:val="00192CEE"/>
    <w:rsid w:val="001C7F9F"/>
    <w:rsid w:val="001D315B"/>
    <w:rsid w:val="001F6934"/>
    <w:rsid w:val="003129BA"/>
    <w:rsid w:val="003546A6"/>
    <w:rsid w:val="00442EA2"/>
    <w:rsid w:val="004A1544"/>
    <w:rsid w:val="004B39B3"/>
    <w:rsid w:val="004C4787"/>
    <w:rsid w:val="005451F4"/>
    <w:rsid w:val="00562EC4"/>
    <w:rsid w:val="005631FF"/>
    <w:rsid w:val="00573BDE"/>
    <w:rsid w:val="005F3CBF"/>
    <w:rsid w:val="00600917"/>
    <w:rsid w:val="00625E20"/>
    <w:rsid w:val="00627DB5"/>
    <w:rsid w:val="00637B8B"/>
    <w:rsid w:val="006D4F2B"/>
    <w:rsid w:val="006D6EB5"/>
    <w:rsid w:val="007041E2"/>
    <w:rsid w:val="00756963"/>
    <w:rsid w:val="00775D16"/>
    <w:rsid w:val="007F51A5"/>
    <w:rsid w:val="0081734B"/>
    <w:rsid w:val="0084334E"/>
    <w:rsid w:val="00882FC3"/>
    <w:rsid w:val="0089753B"/>
    <w:rsid w:val="008D2F30"/>
    <w:rsid w:val="00954BC3"/>
    <w:rsid w:val="00955067"/>
    <w:rsid w:val="00972C59"/>
    <w:rsid w:val="009B1334"/>
    <w:rsid w:val="009F4D99"/>
    <w:rsid w:val="00A10F3D"/>
    <w:rsid w:val="00A23834"/>
    <w:rsid w:val="00A715DD"/>
    <w:rsid w:val="00AB533C"/>
    <w:rsid w:val="00AC05EF"/>
    <w:rsid w:val="00B53C6D"/>
    <w:rsid w:val="00B84265"/>
    <w:rsid w:val="00BF3214"/>
    <w:rsid w:val="00C3036C"/>
    <w:rsid w:val="00C31895"/>
    <w:rsid w:val="00C446D8"/>
    <w:rsid w:val="00C4629D"/>
    <w:rsid w:val="00C963D5"/>
    <w:rsid w:val="00D4099C"/>
    <w:rsid w:val="00D52160"/>
    <w:rsid w:val="00D96193"/>
    <w:rsid w:val="00DF66AD"/>
    <w:rsid w:val="00DF6D38"/>
    <w:rsid w:val="00E2036E"/>
    <w:rsid w:val="00E43D3B"/>
    <w:rsid w:val="00E56A10"/>
    <w:rsid w:val="00E6100D"/>
    <w:rsid w:val="00E72F49"/>
    <w:rsid w:val="00EA084E"/>
    <w:rsid w:val="00EE0A9B"/>
    <w:rsid w:val="00EF53E6"/>
    <w:rsid w:val="00EF69BD"/>
    <w:rsid w:val="00F43BEF"/>
    <w:rsid w:val="00F772C2"/>
    <w:rsid w:val="00FA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6F032"/>
  <w15:chartTrackingRefBased/>
  <w15:docId w15:val="{78285E09-1127-5745-AB61-579F7EED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4334E"/>
  </w:style>
  <w:style w:type="character" w:customStyle="1" w:styleId="EndnoteTextChar">
    <w:name w:val="Endnote Text Char"/>
    <w:basedOn w:val="DefaultParagraphFont"/>
    <w:link w:val="EndnoteText"/>
    <w:uiPriority w:val="99"/>
    <w:semiHidden/>
    <w:rsid w:val="0084334E"/>
  </w:style>
  <w:style w:type="character" w:styleId="EndnoteReference">
    <w:name w:val="endnote reference"/>
    <w:uiPriority w:val="99"/>
    <w:semiHidden/>
    <w:unhideWhenUsed/>
    <w:rsid w:val="0084334E"/>
    <w:rPr>
      <w:vertAlign w:val="superscript"/>
    </w:rPr>
  </w:style>
  <w:style w:type="character" w:styleId="Hyperlink">
    <w:name w:val="Hyperlink"/>
    <w:uiPriority w:val="99"/>
    <w:semiHidden/>
    <w:unhideWhenUsed/>
    <w:rsid w:val="001456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39364">
      <w:bodyDiv w:val="1"/>
      <w:marLeft w:val="0"/>
      <w:marRight w:val="0"/>
      <w:marTop w:val="0"/>
      <w:marBottom w:val="0"/>
      <w:divBdr>
        <w:top w:val="none" w:sz="0" w:space="0" w:color="auto"/>
        <w:left w:val="none" w:sz="0" w:space="0" w:color="auto"/>
        <w:bottom w:val="none" w:sz="0" w:space="0" w:color="auto"/>
        <w:right w:val="none" w:sz="0" w:space="0" w:color="auto"/>
      </w:divBdr>
    </w:div>
    <w:div w:id="404843153">
      <w:bodyDiv w:val="1"/>
      <w:marLeft w:val="0"/>
      <w:marRight w:val="0"/>
      <w:marTop w:val="0"/>
      <w:marBottom w:val="0"/>
      <w:divBdr>
        <w:top w:val="none" w:sz="0" w:space="0" w:color="auto"/>
        <w:left w:val="none" w:sz="0" w:space="0" w:color="auto"/>
        <w:bottom w:val="none" w:sz="0" w:space="0" w:color="auto"/>
        <w:right w:val="none" w:sz="0" w:space="0" w:color="auto"/>
      </w:divBdr>
    </w:div>
    <w:div w:id="950935129">
      <w:bodyDiv w:val="1"/>
      <w:marLeft w:val="0"/>
      <w:marRight w:val="0"/>
      <w:marTop w:val="0"/>
      <w:marBottom w:val="0"/>
      <w:divBdr>
        <w:top w:val="none" w:sz="0" w:space="0" w:color="auto"/>
        <w:left w:val="none" w:sz="0" w:space="0" w:color="auto"/>
        <w:bottom w:val="none" w:sz="0" w:space="0" w:color="auto"/>
        <w:right w:val="none" w:sz="0" w:space="0" w:color="auto"/>
      </w:divBdr>
    </w:div>
    <w:div w:id="15137660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7.01759.pdf" TargetMode="External"/><Relationship Id="rId3" Type="http://schemas.openxmlformats.org/officeDocument/2006/relationships/settings" Target="settings.xml"/><Relationship Id="rId7" Type="http://schemas.openxmlformats.org/officeDocument/2006/relationships/hyperlink" Target="http://u.cs.biu.ac.il/~koppel/BlogCorpu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Links>
    <vt:vector size="12" baseType="variant">
      <vt:variant>
        <vt:i4>1769552</vt:i4>
      </vt:variant>
      <vt:variant>
        <vt:i4>3</vt:i4>
      </vt:variant>
      <vt:variant>
        <vt:i4>0</vt:i4>
      </vt:variant>
      <vt:variant>
        <vt:i4>5</vt:i4>
      </vt:variant>
      <vt:variant>
        <vt:lpwstr>https://arxiv.org/pdf/1607.01759.pdf</vt:lpwstr>
      </vt:variant>
      <vt:variant>
        <vt:lpwstr/>
      </vt:variant>
      <vt:variant>
        <vt:i4>4325470</vt:i4>
      </vt:variant>
      <vt:variant>
        <vt:i4>0</vt:i4>
      </vt:variant>
      <vt:variant>
        <vt:i4>0</vt:i4>
      </vt:variant>
      <vt:variant>
        <vt:i4>5</vt:i4>
      </vt:variant>
      <vt:variant>
        <vt:lpwstr>http://u.cs.biu.ac.il/~koppel/BlogCorpus.htm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Mamin</dc:creator>
  <cp:keywords/>
  <cp:lastModifiedBy>Harrison Mamin</cp:lastModifiedBy>
  <cp:revision>28</cp:revision>
  <dcterms:created xsi:type="dcterms:W3CDTF">2019-06-04T04:20:00Z</dcterms:created>
  <dcterms:modified xsi:type="dcterms:W3CDTF">2019-06-04T05:57:00Z</dcterms:modified>
</cp:coreProperties>
</file>