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사용했다.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파이프라인</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모듈은 모두 파이썬으로 구현했으며 단일 로컬 환경에서 실행된다. 수집은 매일 밤 22~00시 사이에 실행 스크립트를 수기로 1회 호출하는 방식으로 운영했으며, 분석은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2개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분석 결과 시각화</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날짜와 카테고리 차이를 통제하고 분석한다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0860"/>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서로 대비되는 두 극단인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Effect)로 변별에 쓸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199884"/>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199884"/>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사용했다.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때문이다. 전형적인 역인과(reverse causality) 현상이며, 쿠폰 배지는 붙은 날 순위를 크게 끌어올리지만 효과가 오래가지 않아 곧 원래 자리로 돌아가는 패턴을 보였다.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5.5할인율에 따른 판매 반응의 유형</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곡선의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깎인다. 대신 쿠폰 계수가 네 유형 중 가장 크다(+0.212, |t| = 3.9). 무반응·역행형은 할인율 계수가 음이지만 판정선에 못 미쳐(−0.004, |t| = 1.8) 할인으로 판매가 는다는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쿠폰·세일·증정 중 어느 하나가 직전 2개 관측에서는 붙어 있지 않다가 새로 부착된 날, 곧 온셋이다.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13270"/>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1327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하락의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올라와,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것은 온셋 직전에 그 상품의 프로모션이 가장 얕아진다는 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+32.7%이며,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크지만,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유입이 매일 고르게 발생하지 않아 하루 쉬어 간다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방식으로,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26889"/>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26889"/>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5.10긍정·부정 비중으로 본 리뷰 평점의 구성</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이상으로,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95.6%로,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효과가 희석됐다가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