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Hieu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following documents describes the analysis performed on the data set of GDP and EdStats.</w:t>
      </w:r>
      <w:r>
        <w:t xml:space="preserve"> </w:t>
      </w:r>
      <w:r>
        <w:t xml:space="preserve">The two data sets were cleaned and then merged on the matching country code.</w:t>
      </w:r>
      <w:r>
        <w:t xml:space="preserve"> </w:t>
      </w:r>
      <w:r>
        <w:t xml:space="preserve">There are 4 most useful colums which are CountryCode, Rank, Country.Name, GDP.Value.</w:t>
      </w:r>
    </w:p>
    <w:p>
      <w:pPr>
        <w:pStyle w:val="BodyText"/>
      </w:pPr>
      <w:r>
        <w:rPr>
          <w:i/>
        </w:rPr>
        <w:t xml:space="preserve">Data set can be found here:</w:t>
      </w:r>
    </w:p>
    <w:p>
      <w:pPr>
        <w:pStyle w:val="BodyText"/>
      </w:pPr>
      <w:hyperlink r:id="rId22">
        <w:r>
          <w:rPr>
            <w:rStyle w:val="Hyperlink"/>
          </w:rPr>
          <w:t xml:space="preserve">https://d396qusza40orc.cloudfront.net/getdata%2Fdata%2FGDP.csv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https://d396qusza40orc.cloudfront.net/getdata%2Fdata%2FEDSTATS_Country.csv</w:t>
        </w:r>
      </w:hyperlink>
    </w:p>
    <w:p>
      <w:pPr>
        <w:pStyle w:val="BodyText"/>
      </w:pPr>
      <w:r>
        <w:rPr>
          <w:i/>
        </w:rPr>
        <w:t xml:space="preserve">Packages used:</w:t>
      </w:r>
    </w:p>
    <w:p>
      <w:pPr>
        <w:pStyle w:val="BodyText"/>
      </w:pPr>
      <w:r>
        <w:t xml:space="preserve">install the plyr, ggplot2 and Hmisc packages and load in to R.</w:t>
      </w:r>
      <w:r>
        <w:t xml:space="preserve"> </w:t>
      </w:r>
      <w:r>
        <w:t xml:space="preserve">library(plyr)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library(Hmisc)</w:t>
      </w:r>
    </w:p>
    <w:p>
      <w:pPr>
        <w:pStyle w:val="BodyText"/>
      </w:pPr>
      <w:r>
        <w:rPr>
          <w:i/>
        </w:rPr>
        <w:t xml:space="preserve">Download the files and format data</w:t>
      </w:r>
    </w:p>
    <w:p>
      <w:pPr>
        <w:pStyle w:val="SourceCode"/>
      </w:pPr>
      <w:r>
        <w:rPr>
          <w:rStyle w:val="NormalTok"/>
        </w:rPr>
        <w:t xml:space="preserve">file1 &lt;-</w:t>
      </w:r>
      <w:r>
        <w:rPr>
          <w:rStyle w:val="StringTok"/>
        </w:rPr>
        <w:t xml:space="preserve"> "https://d396qusza40orc.cloudfront.net/getdata%2Fdata%2FGDP.csv"</w:t>
      </w:r>
      <w:r>
        <w:br w:type="textWrapping"/>
      </w:r>
      <w:r>
        <w:rPr>
          <w:rStyle w:val="NormalTok"/>
        </w:rPr>
        <w:t xml:space="preserve">file2 &lt;-</w:t>
      </w:r>
      <w:r>
        <w:rPr>
          <w:rStyle w:val="StringTok"/>
        </w:rPr>
        <w:t xml:space="preserve"> "https://d396qusza40orc.cloudfront.net/getdata%2Fdata%2FEDSTATS_Country.csv"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(file1,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(file2,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gdpdata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edudata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gdpdata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(gdpdata)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"GDP.Value"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gdpdata$GDP.Value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gdpdata$GDP.Value))</w:t>
      </w:r>
    </w:p>
    <w:p>
      <w:pPr>
        <w:pStyle w:val="Heading1"/>
      </w:pPr>
      <w:bookmarkStart w:id="24" w:name="analysis"/>
      <w:bookmarkEnd w:id="24"/>
      <w:r>
        <w:t xml:space="preserve">Analysis</w:t>
      </w:r>
    </w:p>
    <w:p>
      <w:pPr>
        <w:pStyle w:val="Heading2"/>
      </w:pPr>
      <w:bookmarkStart w:id="25" w:name="merge-the-data-based-on-the-country-shortcode.-how-many-of-the-ids-match"/>
      <w:bookmarkEnd w:id="25"/>
      <w:r>
        <w:t xml:space="preserve">1) Merge the data based on the country shortcode. How many of the IDs match?</w:t>
      </w:r>
    </w:p>
    <w:p>
      <w:pPr>
        <w:pStyle w:val="SourceCode"/>
      </w:pPr>
      <w:r>
        <w:rPr>
          <w:rStyle w:val="NormalTok"/>
        </w:rPr>
        <w:t xml:space="preserve">CombineData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(gdpdata, edudata,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(CombineData)[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189</w:t>
      </w:r>
    </w:p>
    <w:p>
      <w:pPr>
        <w:pStyle w:val="Heading2"/>
      </w:pPr>
      <w:bookmarkStart w:id="26" w:name="sort-the-data-frame-in-ascending-order-by-gdp-so-united-states-is-last.-what-is-the-13th-country-in-the-resulting-data-frame"/>
      <w:bookmarkEnd w:id="26"/>
      <w:r>
        <w:t xml:space="preserve">2) Sort the data frame in ascending order by GDP (so United States is last). What is the 13th country in the resulting data frame?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(CombineData,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(Rank))[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St. Kitts and Nevis</w:t>
      </w:r>
      <w:r>
        <w:br w:type="textWrapping"/>
      </w:r>
      <w:r>
        <w:rPr>
          <w:rStyle w:val="VerbatimChar"/>
        </w:rPr>
        <w:t xml:space="preserve">## 190 Levels: Afghanistan Albania Algeria Angola ... Zimbabwe</w:t>
      </w:r>
    </w:p>
    <w:p>
      <w:pPr>
        <w:pStyle w:val="Heading2"/>
      </w:pPr>
      <w:bookmarkStart w:id="27" w:name="what-are-the-average-gdp-rankings-for-the-high-income-oecd-and-high-income-nonoecd-groups"/>
      <w:bookmarkEnd w:id="27"/>
      <w:r>
        <w:t xml:space="preserve">3) What are the average GDP rankings for the "High income: OECD" and "High income: nonOECD" groups?</w:t>
      </w:r>
    </w:p>
    <w:p>
      <w:pPr>
        <w:pStyle w:val="SourceCode"/>
      </w:pPr>
      <w:r>
        <w:rPr>
          <w:rStyle w:val="NormalTok"/>
        </w:rPr>
        <w:t xml:space="preserve">### average GDP rankings for the "High income: OECD"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(CombineData, Income.Group %in%</w:t>
      </w:r>
      <w:r>
        <w:rPr>
          <w:rStyle w:val="StringTok"/>
        </w:rPr>
        <w:t xml:space="preserve"> "High income: OECD"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(Rank))$Rank)</w:t>
      </w:r>
    </w:p>
    <w:p>
      <w:pPr>
        <w:pStyle w:val="SourceCode"/>
      </w:pPr>
      <w:r>
        <w:rPr>
          <w:rStyle w:val="VerbatimChar"/>
        </w:rPr>
        <w:t xml:space="preserve">## [1] 32.96667</w:t>
      </w:r>
    </w:p>
    <w:p>
      <w:pPr>
        <w:pStyle w:val="SourceCode"/>
      </w:pPr>
      <w:r>
        <w:rPr>
          <w:rStyle w:val="NormalTok"/>
        </w:rPr>
        <w:t xml:space="preserve">### average GDP rankings for the "High income: nonOECD"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(CombineData, Income.Group %in%</w:t>
      </w:r>
      <w:r>
        <w:rPr>
          <w:rStyle w:val="StringTok"/>
        </w:rPr>
        <w:t xml:space="preserve"> "High income: nonOECD"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(Rank))$Rank)</w:t>
      </w:r>
    </w:p>
    <w:p>
      <w:pPr>
        <w:pStyle w:val="SourceCode"/>
      </w:pPr>
      <w:r>
        <w:rPr>
          <w:rStyle w:val="VerbatimChar"/>
        </w:rPr>
        <w:t xml:space="preserve">## [1] 91.91304</w:t>
      </w:r>
    </w:p>
    <w:p>
      <w:pPr>
        <w:pStyle w:val="Heading2"/>
      </w:pPr>
      <w:bookmarkStart w:id="28" w:name="show-the-distribution-of-gdp-value-for-all-the-countries-and-color-plots-by-income-group.-use-ggplot2-to-create-your-plot."/>
      <w:bookmarkEnd w:id="28"/>
      <w:r>
        <w:t xml:space="preserve">4) Show the distribution of GDP value for all the countries and color plots by income group. Use ggplot2 to create your plot.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(CombineData,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Income.Group,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GDP.Value))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ieuNguyen_CaseStudy1_MSDS630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rovide-summary-statistics-of-gdp-by-income-groups."/>
      <w:bookmarkEnd w:id="30"/>
      <w:r>
        <w:t xml:space="preserve">5) Provide summary statistics of GDP by income groups.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(CombineData$GDP.Value, CombineData$Income.Group, summary)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$`High income: nonOECD`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2584   12840   28370  104300  131200  711000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$`High income: OECD`</w:t>
      </w:r>
      <w:r>
        <w:br w:type="textWrapping"/>
      </w: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13580   211100   486500  1484000  1480000 16240000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$`Low income`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596    3814    7843   14410   17200  116400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$`Lower middle income`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40    2549   24270  256700   81450 8227000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$`Upper middle income`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228    9613   42940  231800  205800 2253000</w:t>
      </w:r>
    </w:p>
    <w:p>
      <w:pPr>
        <w:pStyle w:val="Heading2"/>
      </w:pPr>
      <w:bookmarkStart w:id="31" w:name="cut-the-gdp-ranking-into-5-separate-quantile-groups.-make-a-table-versus-income.group.-how-many-countries-are-lower-middle-income-but-among-the-38-nations-with-highest-gdp"/>
      <w:bookmarkEnd w:id="31"/>
      <w:r>
        <w:t xml:space="preserve">6) Cut the GDP ranking into 5 separate quantile groups. Make a table versus Income.Group. How many countries are Lower middle income but among the 38 nations with highest GDP?</w:t>
      </w:r>
    </w:p>
    <w:p>
      <w:pPr>
        <w:pStyle w:val="SourceCode"/>
      </w:pPr>
      <w:r>
        <w:rPr>
          <w:rStyle w:val="NormalTok"/>
        </w:rPr>
        <w:t xml:space="preserve">CombineData$Rank.Groups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(CombineData$Rank,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(CombineData$Income.Group, CombineData$Rank.Groups)</w:t>
      </w:r>
    </w:p>
    <w:p>
      <w:pPr>
        <w:pStyle w:val="SourceCode"/>
      </w:pP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                       [  1, 39) [ 39, 77) [ 77,115) [115,154) [154,190]</w:t>
      </w:r>
      <w:r>
        <w:br w:type="textWrapping"/>
      </w:r>
      <w:r>
        <w:rPr>
          <w:rStyle w:val="VerbatimChar"/>
        </w:rPr>
        <w:t xml:space="preserve">##                                0         0         0         0         0</w:t>
      </w:r>
      <w:r>
        <w:br w:type="textWrapping"/>
      </w:r>
      <w:r>
        <w:rPr>
          <w:rStyle w:val="VerbatimChar"/>
        </w:rPr>
        <w:t xml:space="preserve">##   High income: nonOECD         4         5         8         5         1</w:t>
      </w:r>
      <w:r>
        <w:br w:type="textWrapping"/>
      </w:r>
      <w:r>
        <w:rPr>
          <w:rStyle w:val="VerbatimChar"/>
        </w:rPr>
        <w:t xml:space="preserve">##   High income: OECD           18        10         1         1         0</w:t>
      </w:r>
      <w:r>
        <w:br w:type="textWrapping"/>
      </w:r>
      <w:r>
        <w:rPr>
          <w:rStyle w:val="VerbatimChar"/>
        </w:rPr>
        <w:t xml:space="preserve">##   Low income                   0         1         9        16        11</w:t>
      </w:r>
      <w:r>
        <w:br w:type="textWrapping"/>
      </w:r>
      <w:r>
        <w:rPr>
          <w:rStyle w:val="VerbatimChar"/>
        </w:rPr>
        <w:t xml:space="preserve">##   Lower middle income          5        13        12         8        16</w:t>
      </w:r>
      <w:r>
        <w:br w:type="textWrapping"/>
      </w:r>
      <w:r>
        <w:rPr>
          <w:rStyle w:val="VerbatimChar"/>
        </w:rPr>
        <w:t xml:space="preserve">##   Upper middle income         11         9         8         8         9</w:t>
      </w:r>
    </w:p>
    <w:p>
      <w:pPr>
        <w:pStyle w:val="Heading1"/>
      </w:pPr>
      <w:bookmarkStart w:id="32" w:name="conclusion"/>
      <w:bookmarkEnd w:id="32"/>
      <w:r>
        <w:t xml:space="preserve">Conclusion</w:t>
      </w:r>
    </w:p>
    <w:p>
      <w:pPr>
        <w:pStyle w:val="FirstParagraph"/>
      </w:pPr>
      <w:r>
        <w:t xml:space="preserve">There were 189 matching countries between the two data sets.</w:t>
      </w:r>
      <w:r>
        <w:t xml:space="preserve"> </w:t>
      </w:r>
      <w:r>
        <w:t xml:space="preserve">The US had the highest GDP value, Tuvula had the lowest GDP value.</w:t>
      </w:r>
      <w:r>
        <w:t xml:space="preserve"> </w:t>
      </w:r>
      <w:r>
        <w:t xml:space="preserve">The average GDP ranking for the "High income: nonOECD" group was 91.9, while the average GDP ranking for the "High income: OECD"was 32.97. This shows big diferrent between these two groups.</w:t>
      </w:r>
      <w:r>
        <w:t xml:space="preserve"> </w:t>
      </w:r>
      <w:r>
        <w:t xml:space="preserve">From the plot on question four, I found that there were normal GDP distributions for all income groups.</w:t>
      </w:r>
    </w:p>
    <w:p>
      <w:pPr>
        <w:pStyle w:val="Heading1"/>
      </w:pPr>
      <w:bookmarkStart w:id="33" w:name="references"/>
      <w:bookmarkEnd w:id="33"/>
      <w:r>
        <w:t xml:space="preserve">References</w:t>
      </w:r>
    </w:p>
    <w:p>
      <w:pPr>
        <w:pStyle w:val="FirstParagraph"/>
      </w:pPr>
      <w:r>
        <w:t xml:space="preserve">[1]</w:t>
      </w:r>
      <w:hyperlink r:id="rId34">
        <w:r>
          <w:rPr>
            <w:rStyle w:val="Hyperlink"/>
          </w:rPr>
          <w:t xml:space="preserve">https://rpubs.com/Araya1982/191841</w:t>
        </w:r>
      </w:hyperlink>
    </w:p>
    <w:p>
      <w:pPr>
        <w:pStyle w:val="BodyText"/>
      </w:pPr>
      <w:r>
        <w:t xml:space="preserve">[2]</w:t>
      </w:r>
      <w:hyperlink r:id="rId35">
        <w:r>
          <w:rPr>
            <w:rStyle w:val="Hyperlink"/>
          </w:rPr>
          <w:t xml:space="preserve">https://cran.r-project.org/web/packages/plyr/plyr.pdf</w:t>
        </w:r>
      </w:hyperlink>
    </w:p>
    <w:p>
      <w:pPr>
        <w:pStyle w:val="BodyText"/>
      </w:pPr>
      <w:r>
        <w:t xml:space="preserve">[3]</w:t>
      </w:r>
      <w:hyperlink r:id="rId36">
        <w:r>
          <w:rPr>
            <w:rStyle w:val="Hyperlink"/>
          </w:rPr>
          <w:t xml:space="preserve">https://cran.r-project.org/web/packages/ggplot2/ggplot2.pdf</w:t>
        </w:r>
      </w:hyperlink>
    </w:p>
    <w:p>
      <w:pPr>
        <w:pStyle w:val="BodyText"/>
      </w:pPr>
      <w:r>
        <w:t xml:space="preserve">[4]</w:t>
      </w:r>
      <w:hyperlink r:id="rId37">
        <w:r>
          <w:rPr>
            <w:rStyle w:val="Hyperlink"/>
          </w:rPr>
          <w:t xml:space="preserve">https://cran.r-project.org/web/packages/Hmisc/Hmisc.pdf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41fb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37" Target="https://cran.r-project.org/web/packages/Hmisc/Hmisc.pdf" TargetMode="External" /><Relationship Type="http://schemas.openxmlformats.org/officeDocument/2006/relationships/hyperlink" Id="rId36" Target="https://cran.r-project.org/web/packages/ggplot2/ggplot2.pdf" TargetMode="External" /><Relationship Type="http://schemas.openxmlformats.org/officeDocument/2006/relationships/hyperlink" Id="rId35" Target="https://cran.r-project.org/web/packages/plyr/plyr.pdf" TargetMode="External" /><Relationship Type="http://schemas.openxmlformats.org/officeDocument/2006/relationships/hyperlink" Id="rId23" Target="https://d396qusza40orc.cloudfront.net/getdata%2Fdata%2FEDSTATS_Country.csv" TargetMode="External" /><Relationship Type="http://schemas.openxmlformats.org/officeDocument/2006/relationships/hyperlink" Id="rId22" Target="https://d396qusza40orc.cloudfront.net/getdata%2Fdata%2FGDP.csv" TargetMode="External" /><Relationship Type="http://schemas.openxmlformats.org/officeDocument/2006/relationships/hyperlink" Id="rId34" Target="https://rpubs.com/Araya1982/1918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ran.r-project.org/web/packages/Hmisc/Hmisc.pdf" TargetMode="External" /><Relationship Type="http://schemas.openxmlformats.org/officeDocument/2006/relationships/hyperlink" Id="rId36" Target="https://cran.r-project.org/web/packages/ggplot2/ggplot2.pdf" TargetMode="External" /><Relationship Type="http://schemas.openxmlformats.org/officeDocument/2006/relationships/hyperlink" Id="rId35" Target="https://cran.r-project.org/web/packages/plyr/plyr.pdf" TargetMode="External" /><Relationship Type="http://schemas.openxmlformats.org/officeDocument/2006/relationships/hyperlink" Id="rId23" Target="https://d396qusza40orc.cloudfront.net/getdata%2Fdata%2FEDSTATS_Country.csv" TargetMode="External" /><Relationship Type="http://schemas.openxmlformats.org/officeDocument/2006/relationships/hyperlink" Id="rId22" Target="https://d396qusza40orc.cloudfront.net/getdata%2Fdata%2FGDP.csv" TargetMode="External" /><Relationship Type="http://schemas.openxmlformats.org/officeDocument/2006/relationships/hyperlink" Id="rId34" Target="https://rpubs.com/Araya1982/1918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</dc:title>
  <dc:creator>Hieu Nguyen</dc:creator>
  <dcterms:created xsi:type="dcterms:W3CDTF">2017-03-23T07:28:50Z</dcterms:created>
  <dcterms:modified xsi:type="dcterms:W3CDTF">2017-03-23T07:28:50Z</dcterms:modified>
</cp:coreProperties>
</file>