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  <w:rtl w:val="true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rtl w:val="true"/>
        </w:rPr>
        <w:fldChar w:fldCharType="begin"/>
      </w:r>
      <w:r>
        <w:rPr>
          <w:rtl w:val="true"/>
          <w:rFonts w:cs="Times New Roman" w:ascii="Times New Roman" w:hAnsi="Times New Roman"/>
        </w:rPr>
        <w:instrText xml:space="preserve"> DATE \@"MMMM\ d', 'yyyy" </w:instrText>
      </w:r>
      <w:r>
        <w:rPr>
          <w:rtl w:val="true"/>
          <w:rFonts w:cs="Times New Roman" w:ascii="Times New Roman" w:hAnsi="Times New Roman"/>
        </w:rPr>
        <w:fldChar w:fldCharType="separate"/>
      </w:r>
      <w:r>
        <w:rPr>
          <w:rtl w:val="true"/>
          <w:rFonts w:cs="Times New Roman" w:ascii="Times New Roman" w:hAnsi="Times New Roman"/>
        </w:rPr>
        <w:t>August 21, 2026</w:t>
      </w:r>
      <w:r>
        <w:rPr>
          <w:rtl w:val="true"/>
          <w:rFonts w:cs="Times New Roman" w:ascii="Times New Roman" w:hAnsi="Times New Roman"/>
        </w:rPr>
        <w:fldChar w:fldCharType="end"/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  <w:rtl w:val="true"/>
        </w:rPr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  <w:rtl w:val="true"/>
        </w:rPr>
      </w:r>
    </w:p>
    <w:p>
      <w:pPr>
        <w:pStyle w:val="Normal"/>
        <w:jc w:val="right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To</w:t>
      </w:r>
      <w:r>
        <w:rPr>
          <w:rFonts w:cs="Times New Roman" w:ascii="Times New Roman" w:hAnsi="Times New Roman" w:asciiTheme="majorBidi" w:cstheme="majorBidi" w:hAnsiTheme="majorBidi"/>
          <w:rtl w:val="true"/>
        </w:rPr>
        <w:t>: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[Name of Shareholder]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  <w:u w:val="single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  <w:u w:val="single"/>
        </w:rPr>
        <w:t>[ID number]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  <w:rtl w:val="true"/>
        </w:rPr>
      </w:r>
    </w:p>
    <w:p>
      <w:pPr>
        <w:pStyle w:val="Normal"/>
        <w:bidi w:val="0"/>
        <w:spacing w:lineRule="auto" w:line="360" w:before="0" w:after="240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u w:val="single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Re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: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highlight w:val="yellow"/>
          <w:u w:val="single"/>
        </w:rPr>
        <w:t>Name of 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u w:val="singl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u w:val="single"/>
        </w:rPr>
        <w:t>– Shares Holding Approval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12"/>
          <w:szCs w:val="12"/>
        </w:rPr>
        <w:br/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We the undersigned, altshare Trusts Ltd., in our capacity as the trustee for the Company's equity compensation plan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under section 102 to the Israeli Tax Ordinance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, hereby confirm that according to the information provided to us by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[company’s name]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(the “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Company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”), we hold on your behalf the amount of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Number of Shares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]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Company shares,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As of the date of this letter.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  <w:u w:val="single"/>
        </w:rPr>
        <w:br/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We will be happy to assist with any question in this matter.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tbl>
      <w:tblPr>
        <w:tblStyle w:val="TableGrid"/>
        <w:bidiVisual w:val="true"/>
        <w:tblW w:w="31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92"/>
      </w:tblGrid>
      <w:tr>
        <w:trPr/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Best regards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rtl w:val="true"/>
                <w:lang w:val="en-US" w:eastAsia="en-US" w:bidi="he-IL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Altshare Trusts Ltd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.</w:t>
            </w:r>
          </w:p>
        </w:tc>
      </w:tr>
    </w:tbl>
    <w:p>
      <w:pPr>
        <w:pStyle w:val="Normal"/>
        <w:bidi w:val="0"/>
        <w:spacing w:lineRule="auto" w:line="360"/>
        <w:ind w:right="-154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u w:val="single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  <w:u w:val="single"/>
        </w:rPr>
      </w:r>
    </w:p>
    <w:p>
      <w:pPr>
        <w:pStyle w:val="Normal"/>
        <w:bidi w:val="0"/>
        <w:spacing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1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2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061f"/>
    <w:pPr>
      <w:widowControl/>
      <w:bidi w:val="1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d226f"/>
    <w:pPr>
      <w:spacing w:after="0" w:line="240" w:lineRule="auto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90</Words>
  <Characters>513</Characters>
  <CharactersWithSpaces>602</CharactersWithSpaces>
  <Paragraphs>1</Paragraphs>
  <Company>ALTSHULER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2026-07-29T14:24:00Z</dcterms:created>
  <dc:creator>Omer Bartor</dc:creator>
  <dc:description/>
  <dc:language>en-US</dc:language>
  <cp:lastModifiedBy>Chen Pavezade</cp:lastModifiedBy>
  <dcterms:modified xsi:type="dcterms:W3CDTF">2026-07-29T14:24:00Z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