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01.xml" ContentType="application/vnd.openxmlformats-officedocument.wordprocessingml.footer+xml"/>
  <Override PartName="/word/footer302.xml" ContentType="application/vnd.openxmlformats-officedocument.wordprocessingml.footer+xml"/>
  <Override PartName="/word/footer303.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p>
      <w:pPr>
        <w:rPr>
          <w:lang w:val="en-US" w:eastAsia="en-US" w:bidi="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Date and Time: </w:t>
      </w:r>
      <w:r>
        <w:rPr>
          <w:rFonts w:ascii="Arial" w:eastAsia="Arial" w:hAnsi="Arial" w:cs="Arial"/>
          <w:color w:val="000000"/>
          <w:sz w:val="20"/>
          <w:lang w:val="en-US" w:eastAsia="en-US" w:bidi="ar-SA"/>
        </w:rPr>
        <w:t>Sunday, April 17, 2022 1:50:00 PM EDT</w: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Job Number: </w:t>
      </w:r>
      <w:r>
        <w:rPr>
          <w:rFonts w:ascii="Arial" w:eastAsia="Arial" w:hAnsi="Arial" w:cs="Arial"/>
          <w:color w:val="000000"/>
          <w:sz w:val="20"/>
          <w:lang w:val="en-US" w:eastAsia="en-US" w:bidi="ar-SA"/>
        </w:rPr>
        <w:t>169129442</w:t>
      </w:r>
    </w:p>
    <w:p>
      <w:pPr>
        <w:keepNext w:val="0"/>
        <w:spacing w:before="360" w:after="0" w:line="360" w:lineRule="atLeast"/>
        <w:ind w:left="0" w:right="0" w:firstLine="0"/>
        <w:jc w:val="both"/>
        <w:rPr>
          <w:lang w:val="en-US" w:eastAsia="en-US" w:bidi="ar-SA"/>
        </w:rPr>
      </w:pPr>
      <w:r>
        <w:rPr>
          <w:rFonts w:ascii="Arial" w:eastAsia="Arial" w:hAnsi="Arial" w:cs="Arial"/>
          <w:b/>
          <w:color w:val="000000"/>
          <w:lang w:val="en-US" w:eastAsia="en-US" w:bidi="ar-SA"/>
        </w:rPr>
        <w:t>Documents (100)</w:t>
      </w:r>
    </w:p>
    <w:p>
      <w:pPr>
        <w:keepNext w:val="0"/>
        <w:spacing w:before="200" w:after="0" w:line="300" w:lineRule="atLeast"/>
        <w:ind w:left="440" w:right="0" w:hanging="290"/>
        <w:jc w:val="left"/>
        <w:rPr>
          <w:lang w:val="en-US" w:eastAsia="en-US" w:bidi="ar-SA"/>
        </w:rPr>
      </w:pPr>
      <w:r>
        <w:rPr>
          <w:rFonts w:ascii="Arial" w:eastAsia="Arial" w:hAnsi="Arial" w:cs="Arial"/>
          <w:sz w:val="20"/>
          <w:lang w:val="en-US" w:eastAsia="en-US" w:bidi="ar-SA"/>
        </w:rPr>
        <w:t>1.</w:t>
      </w:r>
      <w:hyperlink r:id="rId5" w:history="1">
        <w:r>
          <w:rPr>
            <w:rFonts w:ascii="Arial" w:eastAsia="Arial" w:hAnsi="Arial" w:cs="Arial"/>
            <w:color w:val="000000"/>
            <w:sz w:val="20"/>
            <w:u w:val="single"/>
            <w:shd w:val="clear" w:color="auto" w:fill="FFFFFF"/>
            <w:lang w:val="en-US" w:eastAsia="en-US" w:bidi="ar-SA"/>
          </w:rPr>
          <w:t xml:space="preserve"> </w:t>
        </w:r>
      </w:hyperlink>
      <w:hyperlink r:id="rId5" w:history="1">
        <w:r>
          <w:rPr>
            <w:rFonts w:ascii="Arial" w:eastAsia="Arial" w:hAnsi="Arial" w:cs="Arial"/>
            <w:i/>
            <w:color w:val="0077CC"/>
            <w:sz w:val="20"/>
            <w:u w:val="single"/>
            <w:shd w:val="clear" w:color="auto" w:fill="FFFFFF"/>
            <w:lang w:val="en-US" w:eastAsia="en-US" w:bidi="ar-SA"/>
          </w:rPr>
          <w:t>Carbon Advisors Launches Carbon Management Program for Shipping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w:t>
      </w:r>
      <w:hyperlink r:id="rId6" w:history="1">
        <w:r>
          <w:rPr>
            <w:rFonts w:ascii="Arial" w:eastAsia="Arial" w:hAnsi="Arial" w:cs="Arial"/>
            <w:color w:val="000000"/>
            <w:sz w:val="20"/>
            <w:u w:val="single"/>
            <w:shd w:val="clear" w:color="auto" w:fill="FFFFFF"/>
            <w:lang w:val="en-US" w:eastAsia="en-US" w:bidi="ar-SA"/>
          </w:rPr>
          <w:t xml:space="preserve"> </w:t>
        </w:r>
      </w:hyperlink>
      <w:hyperlink r:id="rId6" w:history="1">
        <w:r>
          <w:rPr>
            <w:rFonts w:ascii="Arial" w:eastAsia="Arial" w:hAnsi="Arial" w:cs="Arial"/>
            <w:i/>
            <w:color w:val="0077CC"/>
            <w:sz w:val="20"/>
            <w:u w:val="single"/>
            <w:shd w:val="clear" w:color="auto" w:fill="FFFFFF"/>
            <w:lang w:val="en-US" w:eastAsia="en-US" w:bidi="ar-SA"/>
          </w:rPr>
          <w:t>UCLA's Institute for Carbon Management to Demonstrate Carbon Removal Technologies on AltaSea Campus at Port of Los Angeles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w:t>
      </w:r>
      <w:hyperlink r:id="rId7" w:history="1">
        <w:r>
          <w:rPr>
            <w:rFonts w:ascii="Arial" w:eastAsia="Arial" w:hAnsi="Arial" w:cs="Arial"/>
            <w:color w:val="000000"/>
            <w:sz w:val="20"/>
            <w:u w:val="single"/>
            <w:shd w:val="clear" w:color="auto" w:fill="FFFFFF"/>
            <w:lang w:val="en-US" w:eastAsia="en-US" w:bidi="ar-SA"/>
          </w:rPr>
          <w:t xml:space="preserve"> </w:t>
        </w:r>
      </w:hyperlink>
      <w:hyperlink r:id="rId7" w:history="1">
        <w:r>
          <w:rPr>
            <w:rFonts w:ascii="Arial" w:eastAsia="Arial" w:hAnsi="Arial" w:cs="Arial"/>
            <w:i/>
            <w:color w:val="0077CC"/>
            <w:sz w:val="20"/>
            <w:u w:val="single"/>
            <w:shd w:val="clear" w:color="auto" w:fill="FFFFFF"/>
            <w:lang w:val="en-US" w:eastAsia="en-US" w:bidi="ar-SA"/>
          </w:rPr>
          <w:t>Iso Certification, Carbon Management Assessment And Environmental Data Verification Consultancy Services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w:t>
      </w:r>
      <w:hyperlink r:id="rId8" w:history="1">
        <w:r>
          <w:rPr>
            <w:rFonts w:ascii="Arial" w:eastAsia="Arial" w:hAnsi="Arial" w:cs="Arial"/>
            <w:color w:val="000000"/>
            <w:sz w:val="20"/>
            <w:u w:val="single"/>
            <w:shd w:val="clear" w:color="auto" w:fill="FFFFFF"/>
            <w:lang w:val="en-US" w:eastAsia="en-US" w:bidi="ar-SA"/>
          </w:rPr>
          <w:t xml:space="preserve"> </w:t>
        </w:r>
      </w:hyperlink>
      <w:hyperlink r:id="rId8" w:history="1">
        <w:r>
          <w:rPr>
            <w:rFonts w:ascii="Arial" w:eastAsia="Arial" w:hAnsi="Arial" w:cs="Arial"/>
            <w:i/>
            <w:color w:val="0077CC"/>
            <w:sz w:val="20"/>
            <w:u w:val="single"/>
            <w:shd w:val="clear" w:color="auto" w:fill="FFFFFF"/>
            <w:lang w:val="en-US" w:eastAsia="en-US" w:bidi="ar-SA"/>
          </w:rPr>
          <w:t>DOE TO VIRTUALLY KICKOFF REGIONAL CARBON MANAGEMENT APPLICANT EDUCATION WORKSHOPS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w:t>
      </w:r>
      <w:hyperlink r:id="rId9" w:history="1">
        <w:r>
          <w:rPr>
            <w:rFonts w:ascii="Arial" w:eastAsia="Arial" w:hAnsi="Arial" w:cs="Arial"/>
            <w:color w:val="000000"/>
            <w:sz w:val="20"/>
            <w:u w:val="single"/>
            <w:shd w:val="clear" w:color="auto" w:fill="FFFFFF"/>
            <w:lang w:val="en-US" w:eastAsia="en-US" w:bidi="ar-SA"/>
          </w:rPr>
          <w:t xml:space="preserve"> </w:t>
        </w:r>
      </w:hyperlink>
      <w:hyperlink r:id="rId9" w:history="1">
        <w:r>
          <w:rPr>
            <w:rFonts w:ascii="Arial" w:eastAsia="Arial" w:hAnsi="Arial" w:cs="Arial"/>
            <w:i/>
            <w:color w:val="0077CC"/>
            <w:sz w:val="20"/>
            <w:u w:val="single"/>
            <w:shd w:val="clear" w:color="auto" w:fill="FFFFFF"/>
            <w:lang w:val="en-US" w:eastAsia="en-US" w:bidi="ar-SA"/>
          </w:rPr>
          <w:t>Carbon Management Software Market to Eyewitness Huge Growth by 2026 | Accenture PLC, IBM , GreenIntelli</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w:t>
      </w:r>
      <w:hyperlink r:id="rId10" w:history="1">
        <w:r>
          <w:rPr>
            <w:rFonts w:ascii="Arial" w:eastAsia="Arial" w:hAnsi="Arial" w:cs="Arial"/>
            <w:color w:val="000000"/>
            <w:sz w:val="20"/>
            <w:u w:val="single"/>
            <w:shd w:val="clear" w:color="auto" w:fill="FFFFFF"/>
            <w:lang w:val="en-US" w:eastAsia="en-US" w:bidi="ar-SA"/>
          </w:rPr>
          <w:t xml:space="preserve"> </w:t>
        </w:r>
      </w:hyperlink>
      <w:hyperlink r:id="rId10" w:history="1">
        <w:r>
          <w:rPr>
            <w:rFonts w:ascii="Arial" w:eastAsia="Arial" w:hAnsi="Arial" w:cs="Arial"/>
            <w:i/>
            <w:color w:val="0077CC"/>
            <w:sz w:val="20"/>
            <w:u w:val="single"/>
            <w:shd w:val="clear" w:color="auto" w:fill="FFFFFF"/>
            <w:lang w:val="en-US" w:eastAsia="en-US" w:bidi="ar-SA"/>
          </w:rPr>
          <w:t>DOE REGIONAL CARBON MANAGEMENT APPLICANT EDUCATION WORKSHOP IN COLUMBUS TO SUPPORT BIPARTISAN INFRASTRUCTURE LAW</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w:t>
      </w:r>
      <w:hyperlink r:id="rId11" w:history="1">
        <w:r>
          <w:rPr>
            <w:rFonts w:ascii="Arial" w:eastAsia="Arial" w:hAnsi="Arial" w:cs="Arial"/>
            <w:color w:val="000000"/>
            <w:sz w:val="20"/>
            <w:u w:val="single"/>
            <w:shd w:val="clear" w:color="auto" w:fill="FFFFFF"/>
            <w:lang w:val="en-US" w:eastAsia="en-US" w:bidi="ar-SA"/>
          </w:rPr>
          <w:t xml:space="preserve"> </w:t>
        </w:r>
      </w:hyperlink>
      <w:hyperlink r:id="rId11" w:history="1">
        <w:r>
          <w:rPr>
            <w:rFonts w:ascii="Arial" w:eastAsia="Arial" w:hAnsi="Arial" w:cs="Arial"/>
            <w:i/>
            <w:color w:val="0077CC"/>
            <w:sz w:val="20"/>
            <w:u w:val="single"/>
            <w:shd w:val="clear" w:color="auto" w:fill="FFFFFF"/>
            <w:lang w:val="en-US" w:eastAsia="en-US" w:bidi="ar-SA"/>
          </w:rPr>
          <w:t>QU -CENG, GPC hold workshop on carbon management, climate change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w:t>
      </w:r>
      <w:hyperlink r:id="rId12" w:history="1">
        <w:r>
          <w:rPr>
            <w:rFonts w:ascii="Arial" w:eastAsia="Arial" w:hAnsi="Arial" w:cs="Arial"/>
            <w:color w:val="000000"/>
            <w:sz w:val="20"/>
            <w:u w:val="single"/>
            <w:shd w:val="clear" w:color="auto" w:fill="FFFFFF"/>
            <w:lang w:val="en-US" w:eastAsia="en-US" w:bidi="ar-SA"/>
          </w:rPr>
          <w:t xml:space="preserve"> </w:t>
        </w:r>
      </w:hyperlink>
      <w:hyperlink r:id="rId12" w:history="1">
        <w:r>
          <w:rPr>
            <w:rFonts w:ascii="Arial" w:eastAsia="Arial" w:hAnsi="Arial" w:cs="Arial"/>
            <w:i/>
            <w:color w:val="0077CC"/>
            <w:sz w:val="20"/>
            <w:u w:val="single"/>
            <w:shd w:val="clear" w:color="auto" w:fill="FFFFFF"/>
            <w:lang w:val="en-US" w:eastAsia="en-US" w:bidi="ar-SA"/>
          </w:rPr>
          <w:t>-NETL - DOE REGIONAL CARBON MANAGEMENT APPLICANT EDUCATION WORKSHOP IN COLUMBUS TO SUPPORT BIPARTISAN INFRASTRUCTURE LAW</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w:t>
      </w:r>
      <w:hyperlink r:id="rId13" w:history="1">
        <w:r>
          <w:rPr>
            <w:rFonts w:ascii="Arial" w:eastAsia="Arial" w:hAnsi="Arial" w:cs="Arial"/>
            <w:color w:val="000000"/>
            <w:sz w:val="20"/>
            <w:u w:val="single"/>
            <w:shd w:val="clear" w:color="auto" w:fill="FFFFFF"/>
            <w:lang w:val="en-US" w:eastAsia="en-US" w:bidi="ar-SA"/>
          </w:rPr>
          <w:t xml:space="preserve"> </w:t>
        </w:r>
      </w:hyperlink>
      <w:hyperlink r:id="rId13" w:history="1">
        <w:r>
          <w:rPr>
            <w:rFonts w:ascii="Arial" w:eastAsia="Arial" w:hAnsi="Arial" w:cs="Arial"/>
            <w:i/>
            <w:color w:val="0077CC"/>
            <w:sz w:val="20"/>
            <w:u w:val="single"/>
            <w:shd w:val="clear" w:color="auto" w:fill="FFFFFF"/>
            <w:lang w:val="en-US" w:eastAsia="en-US" w:bidi="ar-SA"/>
          </w:rPr>
          <w:t>-NETL - DOE REGIONAL CARBON MANAGEMENT APPLICANT EDUCATION WORKSHOP IN COLUMBUS TO SUPPORT BIPARTISAN INFRASTRUCTURE LAW</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w:t>
      </w:r>
      <w:hyperlink r:id="rId14" w:history="1">
        <w:r>
          <w:rPr>
            <w:rFonts w:ascii="Arial" w:eastAsia="Arial" w:hAnsi="Arial" w:cs="Arial"/>
            <w:color w:val="000000"/>
            <w:sz w:val="20"/>
            <w:u w:val="single"/>
            <w:shd w:val="clear" w:color="auto" w:fill="FFFFFF"/>
            <w:lang w:val="en-US" w:eastAsia="en-US" w:bidi="ar-SA"/>
          </w:rPr>
          <w:t xml:space="preserve"> </w:t>
        </w:r>
      </w:hyperlink>
      <w:hyperlink r:id="rId14" w:history="1">
        <w:r>
          <w:rPr>
            <w:rFonts w:ascii="Arial" w:eastAsia="Arial" w:hAnsi="Arial" w:cs="Arial"/>
            <w:i/>
            <w:color w:val="0077CC"/>
            <w:sz w:val="20"/>
            <w:u w:val="single"/>
            <w:shd w:val="clear" w:color="auto" w:fill="FFFFFF"/>
            <w:lang w:val="en-US" w:eastAsia="en-US" w:bidi="ar-SA"/>
          </w:rPr>
          <w:t>GETTING TO NET ZERO: NEW POLICY INSIGHTS ON THE ROLE OF CARBON MANAGEMENT STRATEGIES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11.</w:t>
      </w:r>
      <w:hyperlink r:id="rId15" w:history="1">
        <w:r>
          <w:rPr>
            <w:rFonts w:ascii="Arial" w:eastAsia="Arial" w:hAnsi="Arial" w:cs="Arial"/>
            <w:color w:val="000000"/>
            <w:sz w:val="20"/>
            <w:u w:val="single"/>
            <w:shd w:val="clear" w:color="auto" w:fill="FFFFFF"/>
            <w:lang w:val="en-US" w:eastAsia="en-US" w:bidi="ar-SA"/>
          </w:rPr>
          <w:t xml:space="preserve"> </w:t>
        </w:r>
      </w:hyperlink>
      <w:hyperlink r:id="rId15" w:history="1">
        <w:r>
          <w:rPr>
            <w:rFonts w:ascii="Arial" w:eastAsia="Arial" w:hAnsi="Arial" w:cs="Arial"/>
            <w:i/>
            <w:color w:val="0077CC"/>
            <w:sz w:val="20"/>
            <w:u w:val="single"/>
            <w:shd w:val="clear" w:color="auto" w:fill="FFFFFF"/>
            <w:lang w:val="en-US" w:eastAsia="en-US" w:bidi="ar-SA"/>
          </w:rPr>
          <w:t>Crestwood Outlines Carbon Management Plan, Sustainability Strategy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12.</w:t>
      </w:r>
      <w:hyperlink r:id="rId16" w:history="1">
        <w:r>
          <w:rPr>
            <w:rFonts w:ascii="Arial" w:eastAsia="Arial" w:hAnsi="Arial" w:cs="Arial"/>
            <w:color w:val="000000"/>
            <w:sz w:val="20"/>
            <w:u w:val="single"/>
            <w:shd w:val="clear" w:color="auto" w:fill="FFFFFF"/>
            <w:lang w:val="en-US" w:eastAsia="en-US" w:bidi="ar-SA"/>
          </w:rPr>
          <w:t xml:space="preserve"> </w:t>
        </w:r>
      </w:hyperlink>
      <w:hyperlink r:id="rId16" w:history="1">
        <w:r>
          <w:rPr>
            <w:rFonts w:ascii="Arial" w:eastAsia="Arial" w:hAnsi="Arial" w:cs="Arial"/>
            <w:i/>
            <w:color w:val="0077CC"/>
            <w:sz w:val="20"/>
            <w:u w:val="single"/>
            <w:shd w:val="clear" w:color="auto" w:fill="FFFFFF"/>
            <w:lang w:val="en-US" w:eastAsia="en-US" w:bidi="ar-SA"/>
          </w:rPr>
          <w:t>Shell 's blue hydrogen deal highlights pivot towards 'carbon management'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13.</w:t>
      </w:r>
      <w:hyperlink r:id="rId17" w:history="1">
        <w:r>
          <w:rPr>
            <w:rFonts w:ascii="Arial" w:eastAsia="Arial" w:hAnsi="Arial" w:cs="Arial"/>
            <w:color w:val="000000"/>
            <w:sz w:val="20"/>
            <w:u w:val="single"/>
            <w:shd w:val="clear" w:color="auto" w:fill="FFFFFF"/>
            <w:lang w:val="en-US" w:eastAsia="en-US" w:bidi="ar-SA"/>
          </w:rPr>
          <w:t xml:space="preserve"> </w:t>
        </w:r>
      </w:hyperlink>
      <w:hyperlink r:id="rId17" w:history="1">
        <w:r>
          <w:rPr>
            <w:rFonts w:ascii="Arial" w:eastAsia="Arial" w:hAnsi="Arial" w:cs="Arial"/>
            <w:i/>
            <w:color w:val="0077CC"/>
            <w:sz w:val="20"/>
            <w:u w:val="single"/>
            <w:shd w:val="clear" w:color="auto" w:fill="FFFFFF"/>
            <w:lang w:val="en-US" w:eastAsia="en-US" w:bidi="ar-SA"/>
          </w:rPr>
          <w:t>The Energy Department's Office of Fossil Energy and Carbon Management (DOE-FECM) and the United States Energy Association ( USEA ) - Workshop</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14.</w:t>
      </w:r>
      <w:hyperlink r:id="rId18" w:history="1">
        <w:r>
          <w:rPr>
            <w:rFonts w:ascii="Arial" w:eastAsia="Arial" w:hAnsi="Arial" w:cs="Arial"/>
            <w:color w:val="000000"/>
            <w:sz w:val="20"/>
            <w:u w:val="single"/>
            <w:shd w:val="clear" w:color="auto" w:fill="FFFFFF"/>
            <w:lang w:val="en-US" w:eastAsia="en-US" w:bidi="ar-SA"/>
          </w:rPr>
          <w:t xml:space="preserve"> </w:t>
        </w:r>
      </w:hyperlink>
      <w:hyperlink r:id="rId18" w:history="1">
        <w:r>
          <w:rPr>
            <w:rFonts w:ascii="Arial" w:eastAsia="Arial" w:hAnsi="Arial" w:cs="Arial"/>
            <w:i/>
            <w:color w:val="0077CC"/>
            <w:sz w:val="20"/>
            <w:u w:val="single"/>
            <w:shd w:val="clear" w:color="auto" w:fill="FFFFFF"/>
            <w:lang w:val="en-US" w:eastAsia="en-US" w:bidi="ar-SA"/>
          </w:rPr>
          <w:t>Carbon Management Software Market to Watch: Spotlight on Green Step Solutions, Sinosoft, Dakota Software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15.</w:t>
      </w:r>
      <w:hyperlink r:id="rId19" w:history="1">
        <w:r>
          <w:rPr>
            <w:rFonts w:ascii="Arial" w:eastAsia="Arial" w:hAnsi="Arial" w:cs="Arial"/>
            <w:color w:val="000000"/>
            <w:sz w:val="20"/>
            <w:u w:val="single"/>
            <w:shd w:val="clear" w:color="auto" w:fill="FFFFFF"/>
            <w:lang w:val="en-US" w:eastAsia="en-US" w:bidi="ar-SA"/>
          </w:rPr>
          <w:t xml:space="preserve"> </w:t>
        </w:r>
      </w:hyperlink>
      <w:hyperlink r:id="rId19" w:history="1">
        <w:r>
          <w:rPr>
            <w:rFonts w:ascii="Arial" w:eastAsia="Arial" w:hAnsi="Arial" w:cs="Arial"/>
            <w:i/>
            <w:color w:val="0077CC"/>
            <w:sz w:val="20"/>
            <w:u w:val="single"/>
            <w:shd w:val="clear" w:color="auto" w:fill="FFFFFF"/>
            <w:lang w:val="en-US" w:eastAsia="en-US" w:bidi="ar-SA"/>
          </w:rPr>
          <w:t>Crestwood Outlines Carbon Management Plan, Sustainability Strategy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16.</w:t>
      </w:r>
      <w:hyperlink r:id="rId20" w:history="1">
        <w:r>
          <w:rPr>
            <w:rFonts w:ascii="Arial" w:eastAsia="Arial" w:hAnsi="Arial" w:cs="Arial"/>
            <w:color w:val="000000"/>
            <w:sz w:val="20"/>
            <w:u w:val="single"/>
            <w:shd w:val="clear" w:color="auto" w:fill="FFFFFF"/>
            <w:lang w:val="en-US" w:eastAsia="en-US" w:bidi="ar-SA"/>
          </w:rPr>
          <w:t xml:space="preserve"> </w:t>
        </w:r>
      </w:hyperlink>
      <w:hyperlink r:id="rId20" w:history="1">
        <w:r>
          <w:rPr>
            <w:rFonts w:ascii="Arial" w:eastAsia="Arial" w:hAnsi="Arial" w:cs="Arial"/>
            <w:i/>
            <w:color w:val="0077CC"/>
            <w:sz w:val="20"/>
            <w:u w:val="single"/>
            <w:shd w:val="clear" w:color="auto" w:fill="FFFFFF"/>
            <w:lang w:val="en-US" w:eastAsia="en-US" w:bidi="ar-SA"/>
          </w:rPr>
          <w:t>GPC Carbon Management and Climate Change Workshop Sponsored by Qatargas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17.</w:t>
      </w:r>
      <w:hyperlink r:id="rId21" w:history="1">
        <w:r>
          <w:rPr>
            <w:rFonts w:ascii="Arial" w:eastAsia="Arial" w:hAnsi="Arial" w:cs="Arial"/>
            <w:color w:val="000000"/>
            <w:sz w:val="20"/>
            <w:u w:val="single"/>
            <w:shd w:val="clear" w:color="auto" w:fill="FFFFFF"/>
            <w:lang w:val="en-US" w:eastAsia="en-US" w:bidi="ar-SA"/>
          </w:rPr>
          <w:t xml:space="preserve"> </w:t>
        </w:r>
      </w:hyperlink>
      <w:hyperlink r:id="rId21" w:history="1">
        <w:r>
          <w:rPr>
            <w:rFonts w:ascii="Arial" w:eastAsia="Arial" w:hAnsi="Arial" w:cs="Arial"/>
            <w:i/>
            <w:color w:val="0077CC"/>
            <w:sz w:val="20"/>
            <w:u w:val="single"/>
            <w:shd w:val="clear" w:color="auto" w:fill="FFFFFF"/>
            <w:lang w:val="en-US" w:eastAsia="en-US" w:bidi="ar-SA"/>
          </w:rPr>
          <w:t>Crestwood Outlines Carbon Management Plan, Sustainability Strategy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18.</w:t>
      </w:r>
      <w:hyperlink r:id="rId22" w:history="1">
        <w:r>
          <w:rPr>
            <w:rFonts w:ascii="Arial" w:eastAsia="Arial" w:hAnsi="Arial" w:cs="Arial"/>
            <w:color w:val="000000"/>
            <w:sz w:val="20"/>
            <w:u w:val="single"/>
            <w:shd w:val="clear" w:color="auto" w:fill="FFFFFF"/>
            <w:lang w:val="en-US" w:eastAsia="en-US" w:bidi="ar-SA"/>
          </w:rPr>
          <w:t xml:space="preserve"> </w:t>
        </w:r>
      </w:hyperlink>
      <w:hyperlink r:id="rId22" w:history="1">
        <w:r>
          <w:rPr>
            <w:rFonts w:ascii="Arial" w:eastAsia="Arial" w:hAnsi="Arial" w:cs="Arial"/>
            <w:i/>
            <w:color w:val="0077CC"/>
            <w:sz w:val="20"/>
            <w:u w:val="single"/>
            <w:shd w:val="clear" w:color="auto" w:fill="FFFFFF"/>
            <w:lang w:val="en-US" w:eastAsia="en-US" w:bidi="ar-SA"/>
          </w:rPr>
          <w:t>Importance of carbon management in energy policy Karmis: The importance of carbon management in energy policy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19.</w:t>
      </w:r>
      <w:hyperlink r:id="rId23" w:history="1">
        <w:r>
          <w:rPr>
            <w:rFonts w:ascii="Arial" w:eastAsia="Arial" w:hAnsi="Arial" w:cs="Arial"/>
            <w:color w:val="000000"/>
            <w:sz w:val="20"/>
            <w:u w:val="single"/>
            <w:shd w:val="clear" w:color="auto" w:fill="FFFFFF"/>
            <w:lang w:val="en-US" w:eastAsia="en-US" w:bidi="ar-SA"/>
          </w:rPr>
          <w:t xml:space="preserve"> </w:t>
        </w:r>
      </w:hyperlink>
      <w:hyperlink r:id="rId23" w:history="1">
        <w:r>
          <w:rPr>
            <w:rFonts w:ascii="Arial" w:eastAsia="Arial" w:hAnsi="Arial" w:cs="Arial"/>
            <w:i/>
            <w:color w:val="0077CC"/>
            <w:sz w:val="20"/>
            <w:u w:val="single"/>
            <w:shd w:val="clear" w:color="auto" w:fill="FFFFFF"/>
            <w:lang w:val="en-US" w:eastAsia="en-US" w:bidi="ar-SA"/>
          </w:rPr>
          <w:t>Carbon Management Software Market Will Hit Big Revenues In Future | Accuvio, Cority Software , Dakota Software , Accenture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20.</w:t>
      </w:r>
      <w:hyperlink r:id="rId24" w:history="1">
        <w:r>
          <w:rPr>
            <w:rFonts w:ascii="Arial" w:eastAsia="Arial" w:hAnsi="Arial" w:cs="Arial"/>
            <w:color w:val="000000"/>
            <w:sz w:val="20"/>
            <w:u w:val="single"/>
            <w:shd w:val="clear" w:color="auto" w:fill="FFFFFF"/>
            <w:lang w:val="en-US" w:eastAsia="en-US" w:bidi="ar-SA"/>
          </w:rPr>
          <w:t xml:space="preserve"> </w:t>
        </w:r>
      </w:hyperlink>
      <w:hyperlink r:id="rId24" w:history="1">
        <w:r>
          <w:rPr>
            <w:rFonts w:ascii="Arial" w:eastAsia="Arial" w:hAnsi="Arial" w:cs="Arial"/>
            <w:i/>
            <w:color w:val="0077CC"/>
            <w:sz w:val="20"/>
            <w:u w:val="single"/>
            <w:shd w:val="clear" w:color="auto" w:fill="FFFFFF"/>
            <w:lang w:val="en-US" w:eastAsia="en-US" w:bidi="ar-SA"/>
          </w:rPr>
          <w:t>Crestwood Announced Publication of its Carbon Management Plan and Three-Year Sustainability Strategy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21.</w:t>
      </w:r>
      <w:hyperlink r:id="rId25" w:history="1">
        <w:r>
          <w:rPr>
            <w:rFonts w:ascii="Arial" w:eastAsia="Arial" w:hAnsi="Arial" w:cs="Arial"/>
            <w:color w:val="000000"/>
            <w:sz w:val="20"/>
            <w:u w:val="single"/>
            <w:shd w:val="clear" w:color="auto" w:fill="FFFFFF"/>
            <w:lang w:val="en-US" w:eastAsia="en-US" w:bidi="ar-SA"/>
          </w:rPr>
          <w:t xml:space="preserve"> </w:t>
        </w:r>
      </w:hyperlink>
      <w:hyperlink r:id="rId25" w:history="1">
        <w:r>
          <w:rPr>
            <w:rFonts w:ascii="Arial" w:eastAsia="Arial" w:hAnsi="Arial" w:cs="Arial"/>
            <w:i/>
            <w:color w:val="0077CC"/>
            <w:sz w:val="20"/>
            <w:u w:val="single"/>
            <w:shd w:val="clear" w:color="auto" w:fill="FFFFFF"/>
            <w:lang w:val="en-US" w:eastAsia="en-US" w:bidi="ar-SA"/>
          </w:rPr>
          <w:t>UCLA ’s Institute for Carbon Management to Demonstrated Carbon Removal Technologies on AltaSea Campus at Port of Los Angeles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22.</w:t>
      </w:r>
      <w:hyperlink r:id="rId26" w:history="1">
        <w:r>
          <w:rPr>
            <w:rFonts w:ascii="Arial" w:eastAsia="Arial" w:hAnsi="Arial" w:cs="Arial"/>
            <w:color w:val="000000"/>
            <w:sz w:val="20"/>
            <w:u w:val="single"/>
            <w:shd w:val="clear" w:color="auto" w:fill="FFFFFF"/>
            <w:lang w:val="en-US" w:eastAsia="en-US" w:bidi="ar-SA"/>
          </w:rPr>
          <w:t xml:space="preserve"> </w:t>
        </w:r>
      </w:hyperlink>
      <w:hyperlink r:id="rId26" w:history="1">
        <w:r>
          <w:rPr>
            <w:rFonts w:ascii="Arial" w:eastAsia="Arial" w:hAnsi="Arial" w:cs="Arial"/>
            <w:i/>
            <w:color w:val="0077CC"/>
            <w:sz w:val="20"/>
            <w:u w:val="single"/>
            <w:shd w:val="clear" w:color="auto" w:fill="FFFFFF"/>
            <w:lang w:val="en-US" w:eastAsia="en-US" w:bidi="ar-SA"/>
          </w:rPr>
          <w:t>Crestwood Publishes Carbon Management Plan and 3-Year Sustainability Strategy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23.</w:t>
      </w:r>
      <w:hyperlink r:id="rId27" w:history="1">
        <w:r>
          <w:rPr>
            <w:rFonts w:ascii="Arial" w:eastAsia="Arial" w:hAnsi="Arial" w:cs="Arial"/>
            <w:color w:val="000000"/>
            <w:sz w:val="20"/>
            <w:u w:val="single"/>
            <w:shd w:val="clear" w:color="auto" w:fill="FFFFFF"/>
            <w:lang w:val="en-US" w:eastAsia="en-US" w:bidi="ar-SA"/>
          </w:rPr>
          <w:t xml:space="preserve"> </w:t>
        </w:r>
      </w:hyperlink>
      <w:hyperlink r:id="rId27" w:history="1">
        <w:r>
          <w:rPr>
            <w:rFonts w:ascii="Arial" w:eastAsia="Arial" w:hAnsi="Arial" w:cs="Arial"/>
            <w:i/>
            <w:color w:val="0077CC"/>
            <w:sz w:val="20"/>
            <w:u w:val="single"/>
            <w:shd w:val="clear" w:color="auto" w:fill="FFFFFF"/>
            <w:lang w:val="en-US" w:eastAsia="en-US" w:bidi="ar-SA"/>
          </w:rPr>
          <w:t>Carbon Management Software Market Sourcing and Procurement Intelligence Report| SpendEdge'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24.</w:t>
      </w:r>
      <w:hyperlink r:id="rId28" w:history="1">
        <w:r>
          <w:rPr>
            <w:rFonts w:ascii="Arial" w:eastAsia="Arial" w:hAnsi="Arial" w:cs="Arial"/>
            <w:color w:val="000000"/>
            <w:sz w:val="20"/>
            <w:u w:val="single"/>
            <w:shd w:val="clear" w:color="auto" w:fill="FFFFFF"/>
            <w:lang w:val="en-US" w:eastAsia="en-US" w:bidi="ar-SA"/>
          </w:rPr>
          <w:t xml:space="preserve"> </w:t>
        </w:r>
      </w:hyperlink>
      <w:hyperlink r:id="rId28" w:history="1">
        <w:r>
          <w:rPr>
            <w:rFonts w:ascii="Arial" w:eastAsia="Arial" w:hAnsi="Arial" w:cs="Arial"/>
            <w:i/>
            <w:color w:val="0077CC"/>
            <w:sz w:val="20"/>
            <w:u w:val="single"/>
            <w:shd w:val="clear" w:color="auto" w:fill="FFFFFF"/>
            <w:lang w:val="en-US" w:eastAsia="en-US" w:bidi="ar-SA"/>
          </w:rPr>
          <w:t>The need for carbon management in energy policy Michael Karmis column: The importance of carbon management in energy policy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25.</w:t>
      </w:r>
      <w:hyperlink r:id="rId29" w:history="1">
        <w:r>
          <w:rPr>
            <w:rFonts w:ascii="Arial" w:eastAsia="Arial" w:hAnsi="Arial" w:cs="Arial"/>
            <w:color w:val="000000"/>
            <w:sz w:val="20"/>
            <w:u w:val="single"/>
            <w:shd w:val="clear" w:color="auto" w:fill="FFFFFF"/>
            <w:lang w:val="en-US" w:eastAsia="en-US" w:bidi="ar-SA"/>
          </w:rPr>
          <w:t xml:space="preserve"> </w:t>
        </w:r>
      </w:hyperlink>
      <w:hyperlink r:id="rId29" w:history="1">
        <w:r>
          <w:rPr>
            <w:rFonts w:ascii="Arial" w:eastAsia="Arial" w:hAnsi="Arial" w:cs="Arial"/>
            <w:i/>
            <w:color w:val="0077CC"/>
            <w:sz w:val="20"/>
            <w:u w:val="single"/>
            <w:shd w:val="clear" w:color="auto" w:fill="FFFFFF"/>
            <w:lang w:val="en-US" w:eastAsia="en-US" w:bidi="ar-SA"/>
          </w:rPr>
          <w:t>Shell 's blue hydrogen deal highlights pivot towards 'carbon management'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26.</w:t>
      </w:r>
      <w:hyperlink r:id="rId30" w:history="1">
        <w:r>
          <w:rPr>
            <w:rFonts w:ascii="Arial" w:eastAsia="Arial" w:hAnsi="Arial" w:cs="Arial"/>
            <w:color w:val="000000"/>
            <w:sz w:val="20"/>
            <w:u w:val="single"/>
            <w:shd w:val="clear" w:color="auto" w:fill="FFFFFF"/>
            <w:lang w:val="en-US" w:eastAsia="en-US" w:bidi="ar-SA"/>
          </w:rPr>
          <w:t xml:space="preserve"> </w:t>
        </w:r>
      </w:hyperlink>
      <w:hyperlink r:id="rId30" w:history="1">
        <w:r>
          <w:rPr>
            <w:rFonts w:ascii="Arial" w:eastAsia="Arial" w:hAnsi="Arial" w:cs="Arial"/>
            <w:i/>
            <w:color w:val="0077CC"/>
            <w:sz w:val="20"/>
            <w:u w:val="single"/>
            <w:shd w:val="clear" w:color="auto" w:fill="FFFFFF"/>
            <w:lang w:val="en-US" w:eastAsia="en-US" w:bidi="ar-SA"/>
          </w:rPr>
          <w:t>Sproule Launches Dedicated Carbon Management Practice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27.</w:t>
      </w:r>
      <w:hyperlink r:id="rId31" w:history="1">
        <w:r>
          <w:rPr>
            <w:rFonts w:ascii="Arial" w:eastAsia="Arial" w:hAnsi="Arial" w:cs="Arial"/>
            <w:color w:val="000000"/>
            <w:sz w:val="20"/>
            <w:u w:val="single"/>
            <w:shd w:val="clear" w:color="auto" w:fill="FFFFFF"/>
            <w:lang w:val="en-US" w:eastAsia="en-US" w:bidi="ar-SA"/>
          </w:rPr>
          <w:t xml:space="preserve"> </w:t>
        </w:r>
      </w:hyperlink>
      <w:hyperlink r:id="rId31" w:history="1">
        <w:r>
          <w:rPr>
            <w:rFonts w:ascii="Arial" w:eastAsia="Arial" w:hAnsi="Arial" w:cs="Arial"/>
            <w:i/>
            <w:color w:val="0077CC"/>
            <w:sz w:val="20"/>
            <w:u w:val="single"/>
            <w:shd w:val="clear" w:color="auto" w:fill="FFFFFF"/>
            <w:lang w:val="en-US" w:eastAsia="en-US" w:bidi="ar-SA"/>
          </w:rPr>
          <w:t>Rosneft strengthens top management's carbon management commitment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28.</w:t>
      </w:r>
      <w:hyperlink r:id="rId32" w:history="1">
        <w:r>
          <w:rPr>
            <w:rFonts w:ascii="Arial" w:eastAsia="Arial" w:hAnsi="Arial" w:cs="Arial"/>
            <w:color w:val="000000"/>
            <w:sz w:val="20"/>
            <w:u w:val="single"/>
            <w:shd w:val="clear" w:color="auto" w:fill="FFFFFF"/>
            <w:lang w:val="en-US" w:eastAsia="en-US" w:bidi="ar-SA"/>
          </w:rPr>
          <w:t xml:space="preserve"> </w:t>
        </w:r>
      </w:hyperlink>
      <w:hyperlink r:id="rId32" w:history="1">
        <w:r>
          <w:rPr>
            <w:rFonts w:ascii="Arial" w:eastAsia="Arial" w:hAnsi="Arial" w:cs="Arial"/>
            <w:i/>
            <w:color w:val="0077CC"/>
            <w:sz w:val="20"/>
            <w:u w:val="single"/>
            <w:shd w:val="clear" w:color="auto" w:fill="FFFFFF"/>
            <w:lang w:val="en-US" w:eastAsia="en-US" w:bidi="ar-SA"/>
          </w:rPr>
          <w:t>Carbon Management System Market By Key Players, Deployment Type, Applications, Vertical, and Region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29.</w:t>
      </w:r>
      <w:hyperlink r:id="rId33" w:history="1">
        <w:r>
          <w:rPr>
            <w:rFonts w:ascii="Arial" w:eastAsia="Arial" w:hAnsi="Arial" w:cs="Arial"/>
            <w:color w:val="000000"/>
            <w:sz w:val="20"/>
            <w:u w:val="single"/>
            <w:shd w:val="clear" w:color="auto" w:fill="FFFFFF"/>
            <w:lang w:val="en-US" w:eastAsia="en-US" w:bidi="ar-SA"/>
          </w:rPr>
          <w:t xml:space="preserve"> </w:t>
        </w:r>
      </w:hyperlink>
      <w:hyperlink r:id="rId33" w:history="1">
        <w:r>
          <w:rPr>
            <w:rFonts w:ascii="Arial" w:eastAsia="Arial" w:hAnsi="Arial" w:cs="Arial"/>
            <w:i/>
            <w:color w:val="0077CC"/>
            <w:sz w:val="20"/>
            <w:u w:val="single"/>
            <w:shd w:val="clear" w:color="auto" w:fill="FFFFFF"/>
            <w:lang w:val="en-US" w:eastAsia="en-US" w:bidi="ar-SA"/>
          </w:rPr>
          <w:t>Carbon Management System Market By Key Players, Deployment Type, Applications, Vertical, and Region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30.</w:t>
      </w:r>
      <w:hyperlink r:id="rId34" w:history="1">
        <w:r>
          <w:rPr>
            <w:rFonts w:ascii="Arial" w:eastAsia="Arial" w:hAnsi="Arial" w:cs="Arial"/>
            <w:color w:val="000000"/>
            <w:sz w:val="20"/>
            <w:u w:val="single"/>
            <w:shd w:val="clear" w:color="auto" w:fill="FFFFFF"/>
            <w:lang w:val="en-US" w:eastAsia="en-US" w:bidi="ar-SA"/>
          </w:rPr>
          <w:t xml:space="preserve"> </w:t>
        </w:r>
      </w:hyperlink>
      <w:hyperlink r:id="rId34" w:history="1">
        <w:r>
          <w:rPr>
            <w:rFonts w:ascii="Arial" w:eastAsia="Arial" w:hAnsi="Arial" w:cs="Arial"/>
            <w:i/>
            <w:color w:val="0077CC"/>
            <w:sz w:val="20"/>
            <w:u w:val="single"/>
            <w:shd w:val="clear" w:color="auto" w:fill="FFFFFF"/>
            <w:lang w:val="en-US" w:eastAsia="en-US" w:bidi="ar-SA"/>
          </w:rPr>
          <w:t>Carbon Management Software Market Report Size 2021 Major Industry Vendors, Share, Key Regions, Demand &amp; Supply, Applications, Innovations, Revenue Cost, Challenges and Forecast 2026</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31.</w:t>
      </w:r>
      <w:hyperlink r:id="rId35" w:history="1">
        <w:r>
          <w:rPr>
            <w:rFonts w:ascii="Arial" w:eastAsia="Arial" w:hAnsi="Arial" w:cs="Arial"/>
            <w:color w:val="000000"/>
            <w:sz w:val="20"/>
            <w:u w:val="single"/>
            <w:shd w:val="clear" w:color="auto" w:fill="FFFFFF"/>
            <w:lang w:val="en-US" w:eastAsia="en-US" w:bidi="ar-SA"/>
          </w:rPr>
          <w:t xml:space="preserve"> </w:t>
        </w:r>
      </w:hyperlink>
      <w:hyperlink r:id="rId35" w:history="1">
        <w:r>
          <w:rPr>
            <w:rFonts w:ascii="Arial" w:eastAsia="Arial" w:hAnsi="Arial" w:cs="Arial"/>
            <w:i/>
            <w:color w:val="0077CC"/>
            <w:sz w:val="20"/>
            <w:u w:val="single"/>
            <w:shd w:val="clear" w:color="auto" w:fill="FFFFFF"/>
            <w:lang w:val="en-US" w:eastAsia="en-US" w:bidi="ar-SA"/>
          </w:rPr>
          <w:t>Crestwood Announces Publication Of Its Carbon Management Plan And Three-Year Sustainability Strategy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32.</w:t>
      </w:r>
      <w:hyperlink r:id="rId36" w:history="1">
        <w:r>
          <w:rPr>
            <w:rFonts w:ascii="Arial" w:eastAsia="Arial" w:hAnsi="Arial" w:cs="Arial"/>
            <w:color w:val="000000"/>
            <w:sz w:val="20"/>
            <w:u w:val="single"/>
            <w:shd w:val="clear" w:color="auto" w:fill="FFFFFF"/>
            <w:lang w:val="en-US" w:eastAsia="en-US" w:bidi="ar-SA"/>
          </w:rPr>
          <w:t xml:space="preserve"> </w:t>
        </w:r>
      </w:hyperlink>
      <w:hyperlink r:id="rId36" w:history="1">
        <w:r>
          <w:rPr>
            <w:rFonts w:ascii="Arial" w:eastAsia="Arial" w:hAnsi="Arial" w:cs="Arial"/>
            <w:i/>
            <w:color w:val="0077CC"/>
            <w:sz w:val="20"/>
            <w:u w:val="single"/>
            <w:shd w:val="clear" w:color="auto" w:fill="FFFFFF"/>
            <w:lang w:val="en-US" w:eastAsia="en-US" w:bidi="ar-SA"/>
          </w:rPr>
          <w:t>AntChain Launches Enterprise Carbon Management Product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33.</w:t>
      </w:r>
      <w:hyperlink r:id="rId37" w:history="1">
        <w:r>
          <w:rPr>
            <w:rFonts w:ascii="Arial" w:eastAsia="Arial" w:hAnsi="Arial" w:cs="Arial"/>
            <w:color w:val="000000"/>
            <w:sz w:val="20"/>
            <w:u w:val="single"/>
            <w:shd w:val="clear" w:color="auto" w:fill="FFFFFF"/>
            <w:lang w:val="en-US" w:eastAsia="en-US" w:bidi="ar-SA"/>
          </w:rPr>
          <w:t xml:space="preserve"> </w:t>
        </w:r>
      </w:hyperlink>
      <w:hyperlink r:id="rId37" w:history="1">
        <w:r>
          <w:rPr>
            <w:rFonts w:ascii="Arial" w:eastAsia="Arial" w:hAnsi="Arial" w:cs="Arial"/>
            <w:i/>
            <w:color w:val="0077CC"/>
            <w:sz w:val="20"/>
            <w:u w:val="single"/>
            <w:shd w:val="clear" w:color="auto" w:fill="FFFFFF"/>
            <w:lang w:val="en-US" w:eastAsia="en-US" w:bidi="ar-SA"/>
          </w:rPr>
          <w:t>Emitwise seeks to be the standard for carbon management following Series A funding round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34.</w:t>
      </w:r>
      <w:hyperlink r:id="rId38" w:history="1">
        <w:r>
          <w:rPr>
            <w:rFonts w:ascii="Arial" w:eastAsia="Arial" w:hAnsi="Arial" w:cs="Arial"/>
            <w:color w:val="000000"/>
            <w:sz w:val="20"/>
            <w:u w:val="single"/>
            <w:shd w:val="clear" w:color="auto" w:fill="FFFFFF"/>
            <w:lang w:val="en-US" w:eastAsia="en-US" w:bidi="ar-SA"/>
          </w:rPr>
          <w:t xml:space="preserve"> </w:t>
        </w:r>
      </w:hyperlink>
      <w:hyperlink r:id="rId38" w:history="1">
        <w:r>
          <w:rPr>
            <w:rFonts w:ascii="Arial" w:eastAsia="Arial" w:hAnsi="Arial" w:cs="Arial"/>
            <w:i/>
            <w:color w:val="0077CC"/>
            <w:sz w:val="20"/>
            <w:u w:val="single"/>
            <w:shd w:val="clear" w:color="auto" w:fill="FFFFFF"/>
            <w:lang w:val="en-US" w:eastAsia="en-US" w:bidi="ar-SA"/>
          </w:rPr>
          <w:t>Global Carbon Management Software Market 2021 With Top Countries Data to Showing Impressive Growth by 2026 | Industry Trends, Share, Size, Top Key Players Analysis and Forecast Research</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35.</w:t>
      </w:r>
      <w:hyperlink r:id="rId39" w:history="1">
        <w:r>
          <w:rPr>
            <w:rFonts w:ascii="Arial" w:eastAsia="Arial" w:hAnsi="Arial" w:cs="Arial"/>
            <w:color w:val="000000"/>
            <w:sz w:val="20"/>
            <w:u w:val="single"/>
            <w:shd w:val="clear" w:color="auto" w:fill="FFFFFF"/>
            <w:lang w:val="en-US" w:eastAsia="en-US" w:bidi="ar-SA"/>
          </w:rPr>
          <w:t xml:space="preserve"> </w:t>
        </w:r>
      </w:hyperlink>
      <w:hyperlink r:id="rId39" w:history="1">
        <w:r>
          <w:rPr>
            <w:rFonts w:ascii="Arial" w:eastAsia="Arial" w:hAnsi="Arial" w:cs="Arial"/>
            <w:i/>
            <w:color w:val="0077CC"/>
            <w:sz w:val="20"/>
            <w:u w:val="single"/>
            <w:shd w:val="clear" w:color="auto" w:fill="FFFFFF"/>
            <w:lang w:val="en-US" w:eastAsia="en-US" w:bidi="ar-SA"/>
          </w:rPr>
          <w:t>Community Voices: Lead the way on carbon management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36.</w:t>
      </w:r>
      <w:hyperlink r:id="rId40" w:history="1">
        <w:r>
          <w:rPr>
            <w:rFonts w:ascii="Arial" w:eastAsia="Arial" w:hAnsi="Arial" w:cs="Arial"/>
            <w:color w:val="000000"/>
            <w:sz w:val="20"/>
            <w:u w:val="single"/>
            <w:shd w:val="clear" w:color="auto" w:fill="FFFFFF"/>
            <w:lang w:val="en-US" w:eastAsia="en-US" w:bidi="ar-SA"/>
          </w:rPr>
          <w:t xml:space="preserve"> </w:t>
        </w:r>
      </w:hyperlink>
      <w:hyperlink r:id="rId40" w:history="1">
        <w:r>
          <w:rPr>
            <w:rFonts w:ascii="Arial" w:eastAsia="Arial" w:hAnsi="Arial" w:cs="Arial"/>
            <w:i/>
            <w:color w:val="0077CC"/>
            <w:sz w:val="20"/>
            <w:u w:val="single"/>
            <w:shd w:val="clear" w:color="auto" w:fill="FFFFFF"/>
            <w:lang w:val="en-US" w:eastAsia="en-US" w:bidi="ar-SA"/>
          </w:rPr>
          <w:t>Elysian Carbon Management Gets Capital Commitment from EnCap Flatrock Midstream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37.</w:t>
      </w:r>
      <w:hyperlink r:id="rId41" w:history="1">
        <w:r>
          <w:rPr>
            <w:rFonts w:ascii="Arial" w:eastAsia="Arial" w:hAnsi="Arial" w:cs="Arial"/>
            <w:color w:val="000000"/>
            <w:sz w:val="20"/>
            <w:u w:val="single"/>
            <w:shd w:val="clear" w:color="auto" w:fill="FFFFFF"/>
            <w:lang w:val="en-US" w:eastAsia="en-US" w:bidi="ar-SA"/>
          </w:rPr>
          <w:t xml:space="preserve"> </w:t>
        </w:r>
      </w:hyperlink>
      <w:hyperlink r:id="rId41" w:history="1">
        <w:r>
          <w:rPr>
            <w:rFonts w:ascii="Arial" w:eastAsia="Arial" w:hAnsi="Arial" w:cs="Arial"/>
            <w:i/>
            <w:color w:val="0077CC"/>
            <w:sz w:val="20"/>
            <w:u w:val="single"/>
            <w:shd w:val="clear" w:color="auto" w:fill="FFFFFF"/>
            <w:lang w:val="en-US" w:eastAsia="en-US" w:bidi="ar-SA"/>
          </w:rPr>
          <w:t>Crestwood Announces Publication of its Carbon Management Plan and Three-Year Sustainability Strategy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38.</w:t>
      </w:r>
      <w:hyperlink r:id="rId42" w:history="1">
        <w:r>
          <w:rPr>
            <w:rFonts w:ascii="Arial" w:eastAsia="Arial" w:hAnsi="Arial" w:cs="Arial"/>
            <w:color w:val="000000"/>
            <w:sz w:val="20"/>
            <w:u w:val="single"/>
            <w:shd w:val="clear" w:color="auto" w:fill="FFFFFF"/>
            <w:lang w:val="en-US" w:eastAsia="en-US" w:bidi="ar-SA"/>
          </w:rPr>
          <w:t xml:space="preserve"> </w:t>
        </w:r>
      </w:hyperlink>
      <w:hyperlink r:id="rId42" w:history="1">
        <w:r>
          <w:rPr>
            <w:rFonts w:ascii="Arial" w:eastAsia="Arial" w:hAnsi="Arial" w:cs="Arial"/>
            <w:i/>
            <w:color w:val="0077CC"/>
            <w:sz w:val="20"/>
            <w:u w:val="single"/>
            <w:shd w:val="clear" w:color="auto" w:fill="FFFFFF"/>
            <w:lang w:val="en-US" w:eastAsia="en-US" w:bidi="ar-SA"/>
          </w:rPr>
          <w:t>Carbon Management System Market to Reach USD 19.83 Billion by 2026 - Exclusive Report by Mordor Intelligence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39.</w:t>
      </w:r>
      <w:hyperlink r:id="rId43" w:history="1">
        <w:r>
          <w:rPr>
            <w:rFonts w:ascii="Arial" w:eastAsia="Arial" w:hAnsi="Arial" w:cs="Arial"/>
            <w:color w:val="000000"/>
            <w:sz w:val="20"/>
            <w:u w:val="single"/>
            <w:shd w:val="clear" w:color="auto" w:fill="FFFFFF"/>
            <w:lang w:val="en-US" w:eastAsia="en-US" w:bidi="ar-SA"/>
          </w:rPr>
          <w:t xml:space="preserve"> </w:t>
        </w:r>
      </w:hyperlink>
      <w:hyperlink r:id="rId43" w:history="1">
        <w:r>
          <w:rPr>
            <w:rFonts w:ascii="Arial" w:eastAsia="Arial" w:hAnsi="Arial" w:cs="Arial"/>
            <w:i/>
            <w:color w:val="0077CC"/>
            <w:sz w:val="20"/>
            <w:u w:val="single"/>
            <w:shd w:val="clear" w:color="auto" w:fill="FFFFFF"/>
            <w:lang w:val="en-US" w:eastAsia="en-US" w:bidi="ar-SA"/>
          </w:rPr>
          <w:t>Carbon Management System Market to Reach USD 19.83 Billion by 2026 Exclusive Report by Mordor Intelligence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40.</w:t>
      </w:r>
      <w:hyperlink r:id="rId44" w:history="1">
        <w:r>
          <w:rPr>
            <w:rFonts w:ascii="Arial" w:eastAsia="Arial" w:hAnsi="Arial" w:cs="Arial"/>
            <w:color w:val="000000"/>
            <w:sz w:val="20"/>
            <w:u w:val="single"/>
            <w:shd w:val="clear" w:color="auto" w:fill="FFFFFF"/>
            <w:lang w:val="en-US" w:eastAsia="en-US" w:bidi="ar-SA"/>
          </w:rPr>
          <w:t xml:space="preserve"> </w:t>
        </w:r>
      </w:hyperlink>
      <w:hyperlink r:id="rId44" w:history="1">
        <w:r>
          <w:rPr>
            <w:rFonts w:ascii="Arial" w:eastAsia="Arial" w:hAnsi="Arial" w:cs="Arial"/>
            <w:i/>
            <w:color w:val="0077CC"/>
            <w:sz w:val="20"/>
            <w:u w:val="single"/>
            <w:shd w:val="clear" w:color="auto" w:fill="FFFFFF"/>
            <w:lang w:val="en-US" w:eastAsia="en-US" w:bidi="ar-SA"/>
          </w:rPr>
          <w:t>Emitwise seeks to be the standard for carbon management following Series A funding round'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41.</w:t>
      </w:r>
      <w:hyperlink r:id="rId45" w:history="1">
        <w:r>
          <w:rPr>
            <w:rFonts w:ascii="Arial" w:eastAsia="Arial" w:hAnsi="Arial" w:cs="Arial"/>
            <w:color w:val="000000"/>
            <w:sz w:val="20"/>
            <w:u w:val="single"/>
            <w:shd w:val="clear" w:color="auto" w:fill="FFFFFF"/>
            <w:lang w:val="en-US" w:eastAsia="en-US" w:bidi="ar-SA"/>
          </w:rPr>
          <w:t xml:space="preserve"> </w:t>
        </w:r>
      </w:hyperlink>
      <w:hyperlink r:id="rId45" w:history="1">
        <w:r>
          <w:rPr>
            <w:rFonts w:ascii="Arial" w:eastAsia="Arial" w:hAnsi="Arial" w:cs="Arial"/>
            <w:i/>
            <w:color w:val="0077CC"/>
            <w:sz w:val="20"/>
            <w:u w:val="single"/>
            <w:shd w:val="clear" w:color="auto" w:fill="FFFFFF"/>
            <w:lang w:val="en-US" w:eastAsia="en-US" w:bidi="ar-SA"/>
          </w:rPr>
          <w:t>Emitwise seeks to be the standard for carbon management following Series A funding round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42.</w:t>
      </w:r>
      <w:hyperlink r:id="rId46" w:history="1">
        <w:r>
          <w:rPr>
            <w:rFonts w:ascii="Arial" w:eastAsia="Arial" w:hAnsi="Arial" w:cs="Arial"/>
            <w:color w:val="000000"/>
            <w:sz w:val="20"/>
            <w:u w:val="single"/>
            <w:shd w:val="clear" w:color="auto" w:fill="FFFFFF"/>
            <w:lang w:val="en-US" w:eastAsia="en-US" w:bidi="ar-SA"/>
          </w:rPr>
          <w:t xml:space="preserve"> </w:t>
        </w:r>
      </w:hyperlink>
      <w:hyperlink r:id="rId46" w:history="1">
        <w:r>
          <w:rPr>
            <w:rFonts w:ascii="Arial" w:eastAsia="Arial" w:hAnsi="Arial" w:cs="Arial"/>
            <w:i/>
            <w:color w:val="0077CC"/>
            <w:sz w:val="20"/>
            <w:u w:val="single"/>
            <w:shd w:val="clear" w:color="auto" w:fill="FFFFFF"/>
            <w:lang w:val="en-US" w:eastAsia="en-US" w:bidi="ar-SA"/>
          </w:rPr>
          <w:t>Carbon Management System Market Size, Share &amp; Trends Analysis Report By Treatment Type, By Indication, By End-user, By Region And Segment Forecasts, 2021 2028</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43.</w:t>
      </w:r>
      <w:hyperlink r:id="rId47" w:history="1">
        <w:r>
          <w:rPr>
            <w:rFonts w:ascii="Arial" w:eastAsia="Arial" w:hAnsi="Arial" w:cs="Arial"/>
            <w:color w:val="000000"/>
            <w:sz w:val="20"/>
            <w:u w:val="single"/>
            <w:shd w:val="clear" w:color="auto" w:fill="FFFFFF"/>
            <w:lang w:val="en-US" w:eastAsia="en-US" w:bidi="ar-SA"/>
          </w:rPr>
          <w:t xml:space="preserve"> </w:t>
        </w:r>
      </w:hyperlink>
      <w:hyperlink r:id="rId47" w:history="1">
        <w:r>
          <w:rPr>
            <w:rFonts w:ascii="Arial" w:eastAsia="Arial" w:hAnsi="Arial" w:cs="Arial"/>
            <w:i/>
            <w:color w:val="0077CC"/>
            <w:sz w:val="20"/>
            <w:u w:val="single"/>
            <w:shd w:val="clear" w:color="auto" w:fill="FFFFFF"/>
            <w:lang w:val="en-US" w:eastAsia="en-US" w:bidi="ar-SA"/>
          </w:rPr>
          <w:t>Carbon Management Software Market is Booming Worldwide | IBM , Accenture , Cority Software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44.</w:t>
      </w:r>
      <w:hyperlink r:id="rId48" w:history="1">
        <w:r>
          <w:rPr>
            <w:rFonts w:ascii="Arial" w:eastAsia="Arial" w:hAnsi="Arial" w:cs="Arial"/>
            <w:color w:val="000000"/>
            <w:sz w:val="20"/>
            <w:u w:val="single"/>
            <w:shd w:val="clear" w:color="auto" w:fill="FFFFFF"/>
            <w:lang w:val="en-US" w:eastAsia="en-US" w:bidi="ar-SA"/>
          </w:rPr>
          <w:t xml:space="preserve"> </w:t>
        </w:r>
      </w:hyperlink>
      <w:hyperlink r:id="rId48" w:history="1">
        <w:r>
          <w:rPr>
            <w:rFonts w:ascii="Arial" w:eastAsia="Arial" w:hAnsi="Arial" w:cs="Arial"/>
            <w:i/>
            <w:color w:val="0077CC"/>
            <w:sz w:val="20"/>
            <w:u w:val="single"/>
            <w:shd w:val="clear" w:color="auto" w:fill="FFFFFF"/>
            <w:lang w:val="en-US" w:eastAsia="en-US" w:bidi="ar-SA"/>
          </w:rPr>
          <w:t>The Homogenization of Carbon Management Practices: How Organizations Response to Isomorphic Pressures to Reduce GHG Emissions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45.</w:t>
      </w:r>
      <w:hyperlink r:id="rId49" w:history="1">
        <w:r>
          <w:rPr>
            <w:rFonts w:ascii="Arial" w:eastAsia="Arial" w:hAnsi="Arial" w:cs="Arial"/>
            <w:color w:val="000000"/>
            <w:sz w:val="20"/>
            <w:u w:val="single"/>
            <w:shd w:val="clear" w:color="auto" w:fill="FFFFFF"/>
            <w:lang w:val="en-US" w:eastAsia="en-US" w:bidi="ar-SA"/>
          </w:rPr>
          <w:t xml:space="preserve"> </w:t>
        </w:r>
      </w:hyperlink>
      <w:hyperlink r:id="rId49" w:history="1">
        <w:r>
          <w:rPr>
            <w:rFonts w:ascii="Arial" w:eastAsia="Arial" w:hAnsi="Arial" w:cs="Arial"/>
            <w:i/>
            <w:color w:val="0077CC"/>
            <w:sz w:val="20"/>
            <w:u w:val="single"/>
            <w:shd w:val="clear" w:color="auto" w:fill="FFFFFF"/>
            <w:lang w:val="en-US" w:eastAsia="en-US" w:bidi="ar-SA"/>
          </w:rPr>
          <w:t>Rosneft Signs New Carbon-Management Pacts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46.</w:t>
      </w:r>
      <w:hyperlink r:id="rId50" w:history="1">
        <w:r>
          <w:rPr>
            <w:rFonts w:ascii="Arial" w:eastAsia="Arial" w:hAnsi="Arial" w:cs="Arial"/>
            <w:color w:val="000000"/>
            <w:sz w:val="20"/>
            <w:u w:val="single"/>
            <w:shd w:val="clear" w:color="auto" w:fill="FFFFFF"/>
            <w:lang w:val="en-US" w:eastAsia="en-US" w:bidi="ar-SA"/>
          </w:rPr>
          <w:t xml:space="preserve"> </w:t>
        </w:r>
      </w:hyperlink>
      <w:hyperlink r:id="rId50" w:history="1">
        <w:r>
          <w:rPr>
            <w:rFonts w:ascii="Arial" w:eastAsia="Arial" w:hAnsi="Arial" w:cs="Arial"/>
            <w:i/>
            <w:color w:val="0077CC"/>
            <w:sz w:val="20"/>
            <w:u w:val="single"/>
            <w:shd w:val="clear" w:color="auto" w:fill="FFFFFF"/>
            <w:lang w:val="en-US" w:eastAsia="en-US" w:bidi="ar-SA"/>
          </w:rPr>
          <w:t>Carbon Management Platform nZero Partners with Second Nature to Help the Higher Education Sector Reach Net-Zero</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47.</w:t>
      </w:r>
      <w:hyperlink r:id="rId51" w:history="1">
        <w:r>
          <w:rPr>
            <w:rFonts w:ascii="Arial" w:eastAsia="Arial" w:hAnsi="Arial" w:cs="Arial"/>
            <w:color w:val="000000"/>
            <w:sz w:val="20"/>
            <w:u w:val="single"/>
            <w:shd w:val="clear" w:color="auto" w:fill="FFFFFF"/>
            <w:lang w:val="en-US" w:eastAsia="en-US" w:bidi="ar-SA"/>
          </w:rPr>
          <w:t xml:space="preserve"> </w:t>
        </w:r>
      </w:hyperlink>
      <w:hyperlink r:id="rId51" w:history="1">
        <w:r>
          <w:rPr>
            <w:rFonts w:ascii="Arial" w:eastAsia="Arial" w:hAnsi="Arial" w:cs="Arial"/>
            <w:i/>
            <w:color w:val="0077CC"/>
            <w:sz w:val="20"/>
            <w:u w:val="single"/>
            <w:shd w:val="clear" w:color="auto" w:fill="FFFFFF"/>
            <w:lang w:val="en-US" w:eastAsia="en-US" w:bidi="ar-SA"/>
          </w:rPr>
          <w:t>Russian Rosneft, Norwegian Equinor agree on cooperation in carbon management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48.</w:t>
      </w:r>
      <w:hyperlink r:id="rId52" w:history="1">
        <w:r>
          <w:rPr>
            <w:rFonts w:ascii="Arial" w:eastAsia="Arial" w:hAnsi="Arial" w:cs="Arial"/>
            <w:color w:val="000000"/>
            <w:sz w:val="20"/>
            <w:u w:val="single"/>
            <w:shd w:val="clear" w:color="auto" w:fill="FFFFFF"/>
            <w:lang w:val="en-US" w:eastAsia="en-US" w:bidi="ar-SA"/>
          </w:rPr>
          <w:t xml:space="preserve"> </w:t>
        </w:r>
      </w:hyperlink>
      <w:hyperlink r:id="rId52"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49.</w:t>
      </w:r>
      <w:hyperlink r:id="rId53" w:history="1">
        <w:r>
          <w:rPr>
            <w:rFonts w:ascii="Arial" w:eastAsia="Arial" w:hAnsi="Arial" w:cs="Arial"/>
            <w:color w:val="000000"/>
            <w:sz w:val="20"/>
            <w:u w:val="single"/>
            <w:shd w:val="clear" w:color="auto" w:fill="FFFFFF"/>
            <w:lang w:val="en-US" w:eastAsia="en-US" w:bidi="ar-SA"/>
          </w:rPr>
          <w:t xml:space="preserve"> </w:t>
        </w:r>
      </w:hyperlink>
      <w:hyperlink r:id="rId53" w:history="1">
        <w:r>
          <w:rPr>
            <w:rFonts w:ascii="Arial" w:eastAsia="Arial" w:hAnsi="Arial" w:cs="Arial"/>
            <w:i/>
            <w:color w:val="0077CC"/>
            <w:sz w:val="20"/>
            <w:u w:val="single"/>
            <w:shd w:val="clear" w:color="auto" w:fill="FFFFFF"/>
            <w:lang w:val="en-US" w:eastAsia="en-US" w:bidi="ar-SA"/>
          </w:rPr>
          <w:t>Leading Carbon Management Platform nZero Welcomes Jen Mingo as Chief Customer Officer to Accelerate Company Growth</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50.</w:t>
      </w:r>
      <w:hyperlink r:id="rId54" w:history="1">
        <w:r>
          <w:rPr>
            <w:rFonts w:ascii="Arial" w:eastAsia="Arial" w:hAnsi="Arial" w:cs="Arial"/>
            <w:color w:val="000000"/>
            <w:sz w:val="20"/>
            <w:u w:val="single"/>
            <w:shd w:val="clear" w:color="auto" w:fill="FFFFFF"/>
            <w:lang w:val="en-US" w:eastAsia="en-US" w:bidi="ar-SA"/>
          </w:rPr>
          <w:t xml:space="preserve"> </w:t>
        </w:r>
      </w:hyperlink>
      <w:hyperlink r:id="rId54" w:history="1">
        <w:r>
          <w:rPr>
            <w:rFonts w:ascii="Arial" w:eastAsia="Arial" w:hAnsi="Arial" w:cs="Arial"/>
            <w:i/>
            <w:color w:val="0077CC"/>
            <w:sz w:val="20"/>
            <w:u w:val="single"/>
            <w:shd w:val="clear" w:color="auto" w:fill="FFFFFF"/>
            <w:lang w:val="en-US" w:eastAsia="en-US" w:bidi="ar-SA"/>
          </w:rPr>
          <w:t>Sproule strengthened commitment to energy transition by launching dedicated Carbon Management practice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51.</w:t>
      </w:r>
      <w:hyperlink r:id="rId55" w:history="1">
        <w:r>
          <w:rPr>
            <w:rFonts w:ascii="Arial" w:eastAsia="Arial" w:hAnsi="Arial" w:cs="Arial"/>
            <w:color w:val="000000"/>
            <w:sz w:val="20"/>
            <w:u w:val="single"/>
            <w:shd w:val="clear" w:color="auto" w:fill="FFFFFF"/>
            <w:lang w:val="en-US" w:eastAsia="en-US" w:bidi="ar-SA"/>
          </w:rPr>
          <w:t xml:space="preserve"> </w:t>
        </w:r>
      </w:hyperlink>
      <w:hyperlink r:id="rId55"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52.</w:t>
      </w:r>
      <w:hyperlink r:id="rId56" w:history="1">
        <w:r>
          <w:rPr>
            <w:rFonts w:ascii="Arial" w:eastAsia="Arial" w:hAnsi="Arial" w:cs="Arial"/>
            <w:color w:val="000000"/>
            <w:sz w:val="20"/>
            <w:u w:val="single"/>
            <w:shd w:val="clear" w:color="auto" w:fill="FFFFFF"/>
            <w:lang w:val="en-US" w:eastAsia="en-US" w:bidi="ar-SA"/>
          </w:rPr>
          <w:t xml:space="preserve"> </w:t>
        </w:r>
      </w:hyperlink>
      <w:hyperlink r:id="rId56"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53.</w:t>
      </w:r>
      <w:hyperlink r:id="rId57" w:history="1">
        <w:r>
          <w:rPr>
            <w:rFonts w:ascii="Arial" w:eastAsia="Arial" w:hAnsi="Arial" w:cs="Arial"/>
            <w:color w:val="000000"/>
            <w:sz w:val="20"/>
            <w:u w:val="single"/>
            <w:shd w:val="clear" w:color="auto" w:fill="FFFFFF"/>
            <w:lang w:val="en-US" w:eastAsia="en-US" w:bidi="ar-SA"/>
          </w:rPr>
          <w:t xml:space="preserve"> </w:t>
        </w:r>
      </w:hyperlink>
      <w:hyperlink r:id="rId57" w:history="1">
        <w:r>
          <w:rPr>
            <w:rFonts w:ascii="Arial" w:eastAsia="Arial" w:hAnsi="Arial" w:cs="Arial"/>
            <w:i/>
            <w:color w:val="0077CC"/>
            <w:sz w:val="20"/>
            <w:u w:val="single"/>
            <w:shd w:val="clear" w:color="auto" w:fill="FFFFFF"/>
            <w:lang w:val="en-US" w:eastAsia="en-US" w:bidi="ar-SA"/>
          </w:rPr>
          <w:t>Carbon Management Software Market is Booming Worldwide | IBM , Accenture , Cority Software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54.</w:t>
      </w:r>
      <w:hyperlink r:id="rId58" w:history="1">
        <w:r>
          <w:rPr>
            <w:rFonts w:ascii="Arial" w:eastAsia="Arial" w:hAnsi="Arial" w:cs="Arial"/>
            <w:color w:val="000000"/>
            <w:sz w:val="20"/>
            <w:u w:val="single"/>
            <w:shd w:val="clear" w:color="auto" w:fill="FFFFFF"/>
            <w:lang w:val="en-US" w:eastAsia="en-US" w:bidi="ar-SA"/>
          </w:rPr>
          <w:t xml:space="preserve"> </w:t>
        </w:r>
      </w:hyperlink>
      <w:hyperlink r:id="rId58"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55.</w:t>
      </w:r>
      <w:hyperlink r:id="rId59" w:history="1">
        <w:r>
          <w:rPr>
            <w:rFonts w:ascii="Arial" w:eastAsia="Arial" w:hAnsi="Arial" w:cs="Arial"/>
            <w:color w:val="000000"/>
            <w:sz w:val="20"/>
            <w:u w:val="single"/>
            <w:shd w:val="clear" w:color="auto" w:fill="FFFFFF"/>
            <w:lang w:val="en-US" w:eastAsia="en-US" w:bidi="ar-SA"/>
          </w:rPr>
          <w:t xml:space="preserve"> </w:t>
        </w:r>
      </w:hyperlink>
      <w:hyperlink r:id="rId59" w:history="1">
        <w:r>
          <w:rPr>
            <w:rFonts w:ascii="Arial" w:eastAsia="Arial" w:hAnsi="Arial" w:cs="Arial"/>
            <w:i/>
            <w:color w:val="0077CC"/>
            <w:sz w:val="20"/>
            <w:u w:val="single"/>
            <w:shd w:val="clear" w:color="auto" w:fill="FFFFFF"/>
            <w:lang w:val="en-US" w:eastAsia="en-US" w:bidi="ar-SA"/>
          </w:rPr>
          <w:t>Carbon Management Software Market is Booming Worldwide | IBM , Accenture , Cority Software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56.</w:t>
      </w:r>
      <w:hyperlink r:id="rId60" w:history="1">
        <w:r>
          <w:rPr>
            <w:rFonts w:ascii="Arial" w:eastAsia="Arial" w:hAnsi="Arial" w:cs="Arial"/>
            <w:color w:val="000000"/>
            <w:sz w:val="20"/>
            <w:u w:val="single"/>
            <w:shd w:val="clear" w:color="auto" w:fill="FFFFFF"/>
            <w:lang w:val="en-US" w:eastAsia="en-US" w:bidi="ar-SA"/>
          </w:rPr>
          <w:t xml:space="preserve"> </w:t>
        </w:r>
      </w:hyperlink>
      <w:hyperlink r:id="rId60"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57.</w:t>
      </w:r>
      <w:hyperlink r:id="rId61" w:history="1">
        <w:r>
          <w:rPr>
            <w:rFonts w:ascii="Arial" w:eastAsia="Arial" w:hAnsi="Arial" w:cs="Arial"/>
            <w:color w:val="000000"/>
            <w:sz w:val="20"/>
            <w:u w:val="single"/>
            <w:shd w:val="clear" w:color="auto" w:fill="FFFFFF"/>
            <w:lang w:val="en-US" w:eastAsia="en-US" w:bidi="ar-SA"/>
          </w:rPr>
          <w:t xml:space="preserve"> </w:t>
        </w:r>
      </w:hyperlink>
      <w:hyperlink r:id="rId61" w:history="1">
        <w:r>
          <w:rPr>
            <w:rFonts w:ascii="Arial" w:eastAsia="Arial" w:hAnsi="Arial" w:cs="Arial"/>
            <w:i/>
            <w:color w:val="0077CC"/>
            <w:sz w:val="20"/>
            <w:u w:val="single"/>
            <w:shd w:val="clear" w:color="auto" w:fill="FFFFFF"/>
            <w:lang w:val="en-US" w:eastAsia="en-US" w:bidi="ar-SA"/>
          </w:rPr>
          <w:t>WeSpire Reports New Employee Carbon Management Solution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58.</w:t>
      </w:r>
      <w:hyperlink r:id="rId62" w:history="1">
        <w:r>
          <w:rPr>
            <w:rFonts w:ascii="Arial" w:eastAsia="Arial" w:hAnsi="Arial" w:cs="Arial"/>
            <w:color w:val="000000"/>
            <w:sz w:val="20"/>
            <w:u w:val="single"/>
            <w:shd w:val="clear" w:color="auto" w:fill="FFFFFF"/>
            <w:lang w:val="en-US" w:eastAsia="en-US" w:bidi="ar-SA"/>
          </w:rPr>
          <w:t xml:space="preserve"> </w:t>
        </w:r>
      </w:hyperlink>
      <w:hyperlink r:id="rId62" w:history="1">
        <w:r>
          <w:rPr>
            <w:rFonts w:ascii="Arial" w:eastAsia="Arial" w:hAnsi="Arial" w:cs="Arial"/>
            <w:i/>
            <w:color w:val="0077CC"/>
            <w:sz w:val="20"/>
            <w:u w:val="single"/>
            <w:shd w:val="clear" w:color="auto" w:fill="FFFFFF"/>
            <w:lang w:val="en-US" w:eastAsia="en-US" w:bidi="ar-SA"/>
          </w:rPr>
          <w:t>Professionals from 13 regions are trained in forest carbon management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59.</w:t>
      </w:r>
      <w:hyperlink r:id="rId63" w:history="1">
        <w:r>
          <w:rPr>
            <w:rFonts w:ascii="Arial" w:eastAsia="Arial" w:hAnsi="Arial" w:cs="Arial"/>
            <w:color w:val="000000"/>
            <w:sz w:val="20"/>
            <w:u w:val="single"/>
            <w:shd w:val="clear" w:color="auto" w:fill="FFFFFF"/>
            <w:lang w:val="en-US" w:eastAsia="en-US" w:bidi="ar-SA"/>
          </w:rPr>
          <w:t xml:space="preserve"> </w:t>
        </w:r>
      </w:hyperlink>
      <w:hyperlink r:id="rId63" w:history="1">
        <w:r>
          <w:rPr>
            <w:rFonts w:ascii="Arial" w:eastAsia="Arial" w:hAnsi="Arial" w:cs="Arial"/>
            <w:i/>
            <w:color w:val="0077CC"/>
            <w:sz w:val="20"/>
            <w:u w:val="single"/>
            <w:shd w:val="clear" w:color="auto" w:fill="FFFFFF"/>
            <w:lang w:val="en-US" w:eastAsia="en-US" w:bidi="ar-SA"/>
          </w:rPr>
          <w:t>Emitwise seeks to be the standard for carbon management following Series A funding round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60.</w:t>
      </w:r>
      <w:hyperlink r:id="rId64" w:history="1">
        <w:r>
          <w:rPr>
            <w:rFonts w:ascii="Arial" w:eastAsia="Arial" w:hAnsi="Arial" w:cs="Arial"/>
            <w:color w:val="000000"/>
            <w:sz w:val="20"/>
            <w:u w:val="single"/>
            <w:shd w:val="clear" w:color="auto" w:fill="FFFFFF"/>
            <w:lang w:val="en-US" w:eastAsia="en-US" w:bidi="ar-SA"/>
          </w:rPr>
          <w:t xml:space="preserve"> </w:t>
        </w:r>
      </w:hyperlink>
      <w:hyperlink r:id="rId64" w:history="1">
        <w:r>
          <w:rPr>
            <w:rFonts w:ascii="Arial" w:eastAsia="Arial" w:hAnsi="Arial" w:cs="Arial"/>
            <w:i/>
            <w:color w:val="0077CC"/>
            <w:sz w:val="20"/>
            <w:u w:val="single"/>
            <w:shd w:val="clear" w:color="auto" w:fill="FFFFFF"/>
            <w:lang w:val="en-US" w:eastAsia="en-US" w:bidi="ar-SA"/>
          </w:rPr>
          <w:t>Carbon Management Software Market May Set New Growth Story | Green Step Solutions, Accenture, IBM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61.</w:t>
      </w:r>
      <w:hyperlink r:id="rId65" w:history="1">
        <w:r>
          <w:rPr>
            <w:rFonts w:ascii="Arial" w:eastAsia="Arial" w:hAnsi="Arial" w:cs="Arial"/>
            <w:color w:val="000000"/>
            <w:sz w:val="20"/>
            <w:u w:val="single"/>
            <w:shd w:val="clear" w:color="auto" w:fill="FFFFFF"/>
            <w:lang w:val="en-US" w:eastAsia="en-US" w:bidi="ar-SA"/>
          </w:rPr>
          <w:t xml:space="preserve"> </w:t>
        </w:r>
      </w:hyperlink>
      <w:hyperlink r:id="rId65"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62.</w:t>
      </w:r>
      <w:hyperlink r:id="rId66" w:history="1">
        <w:r>
          <w:rPr>
            <w:rFonts w:ascii="Arial" w:eastAsia="Arial" w:hAnsi="Arial" w:cs="Arial"/>
            <w:color w:val="000000"/>
            <w:sz w:val="20"/>
            <w:u w:val="single"/>
            <w:shd w:val="clear" w:color="auto" w:fill="FFFFFF"/>
            <w:lang w:val="en-US" w:eastAsia="en-US" w:bidi="ar-SA"/>
          </w:rPr>
          <w:t xml:space="preserve"> </w:t>
        </w:r>
      </w:hyperlink>
      <w:hyperlink r:id="rId66"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63.</w:t>
      </w:r>
      <w:hyperlink r:id="rId67" w:history="1">
        <w:r>
          <w:rPr>
            <w:rFonts w:ascii="Arial" w:eastAsia="Arial" w:hAnsi="Arial" w:cs="Arial"/>
            <w:color w:val="000000"/>
            <w:sz w:val="20"/>
            <w:u w:val="single"/>
            <w:shd w:val="clear" w:color="auto" w:fill="FFFFFF"/>
            <w:lang w:val="en-US" w:eastAsia="en-US" w:bidi="ar-SA"/>
          </w:rPr>
          <w:t xml:space="preserve"> </w:t>
        </w:r>
      </w:hyperlink>
      <w:hyperlink r:id="rId67" w:history="1">
        <w:r>
          <w:rPr>
            <w:rFonts w:ascii="Arial" w:eastAsia="Arial" w:hAnsi="Arial" w:cs="Arial"/>
            <w:i/>
            <w:color w:val="0077CC"/>
            <w:sz w:val="20"/>
            <w:u w:val="single"/>
            <w:shd w:val="clear" w:color="auto" w:fill="FFFFFF"/>
            <w:lang w:val="en-US" w:eastAsia="en-US" w:bidi="ar-SA"/>
          </w:rPr>
          <w:t>Elysian Carbon Management Secures Initial $350 Million Capital Commitment from EnCap Flatrock Midstream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64.</w:t>
      </w:r>
      <w:hyperlink r:id="rId68" w:history="1">
        <w:r>
          <w:rPr>
            <w:rFonts w:ascii="Arial" w:eastAsia="Arial" w:hAnsi="Arial" w:cs="Arial"/>
            <w:color w:val="000000"/>
            <w:sz w:val="20"/>
            <w:u w:val="single"/>
            <w:shd w:val="clear" w:color="auto" w:fill="FFFFFF"/>
            <w:lang w:val="en-US" w:eastAsia="en-US" w:bidi="ar-SA"/>
          </w:rPr>
          <w:t xml:space="preserve"> </w:t>
        </w:r>
      </w:hyperlink>
      <w:hyperlink r:id="rId68" w:history="1">
        <w:r>
          <w:rPr>
            <w:rFonts w:ascii="Arial" w:eastAsia="Arial" w:hAnsi="Arial" w:cs="Arial"/>
            <w:i/>
            <w:color w:val="0077CC"/>
            <w:sz w:val="20"/>
            <w:u w:val="single"/>
            <w:shd w:val="clear" w:color="auto" w:fill="FFFFFF"/>
            <w:lang w:val="en-US" w:eastAsia="en-US" w:bidi="ar-SA"/>
          </w:rPr>
          <w:t>Rosneft and Equinor Agree on Cooperation in Carbon Management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65.</w:t>
      </w:r>
      <w:hyperlink r:id="rId69" w:history="1">
        <w:r>
          <w:rPr>
            <w:rFonts w:ascii="Arial" w:eastAsia="Arial" w:hAnsi="Arial" w:cs="Arial"/>
            <w:color w:val="000000"/>
            <w:sz w:val="20"/>
            <w:u w:val="single"/>
            <w:shd w:val="clear" w:color="auto" w:fill="FFFFFF"/>
            <w:lang w:val="en-US" w:eastAsia="en-US" w:bidi="ar-SA"/>
          </w:rPr>
          <w:t xml:space="preserve"> </w:t>
        </w:r>
      </w:hyperlink>
      <w:hyperlink r:id="rId69" w:history="1">
        <w:r>
          <w:rPr>
            <w:rFonts w:ascii="Arial" w:eastAsia="Arial" w:hAnsi="Arial" w:cs="Arial"/>
            <w:i/>
            <w:color w:val="0077CC"/>
            <w:sz w:val="20"/>
            <w:u w:val="single"/>
            <w:shd w:val="clear" w:color="auto" w:fill="FFFFFF"/>
            <w:lang w:val="en-US" w:eastAsia="en-US" w:bidi="ar-SA"/>
          </w:rPr>
          <w:t>CGG Joins CCUS Monitoring Research Program Led By Carbon Management Canada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66.</w:t>
      </w:r>
      <w:hyperlink r:id="rId70" w:history="1">
        <w:r>
          <w:rPr>
            <w:rFonts w:ascii="Arial" w:eastAsia="Arial" w:hAnsi="Arial" w:cs="Arial"/>
            <w:color w:val="000000"/>
            <w:sz w:val="20"/>
            <w:u w:val="single"/>
            <w:shd w:val="clear" w:color="auto" w:fill="FFFFFF"/>
            <w:lang w:val="en-US" w:eastAsia="en-US" w:bidi="ar-SA"/>
          </w:rPr>
          <w:t xml:space="preserve"> </w:t>
        </w:r>
      </w:hyperlink>
      <w:hyperlink r:id="rId70" w:history="1">
        <w:r>
          <w:rPr>
            <w:rFonts w:ascii="Arial" w:eastAsia="Arial" w:hAnsi="Arial" w:cs="Arial"/>
            <w:i/>
            <w:color w:val="0077CC"/>
            <w:sz w:val="20"/>
            <w:u w:val="single"/>
            <w:shd w:val="clear" w:color="auto" w:fill="FFFFFF"/>
            <w:lang w:val="en-US" w:eastAsia="en-US" w:bidi="ar-SA"/>
          </w:rPr>
          <w:t>Sproule strengthens commitment to energy transition by launching dedicated Carbon Management practice.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67.</w:t>
      </w:r>
      <w:hyperlink r:id="rId71" w:history="1">
        <w:r>
          <w:rPr>
            <w:rFonts w:ascii="Arial" w:eastAsia="Arial" w:hAnsi="Arial" w:cs="Arial"/>
            <w:color w:val="000000"/>
            <w:sz w:val="20"/>
            <w:u w:val="single"/>
            <w:shd w:val="clear" w:color="auto" w:fill="FFFFFF"/>
            <w:lang w:val="en-US" w:eastAsia="en-US" w:bidi="ar-SA"/>
          </w:rPr>
          <w:t xml:space="preserve"> </w:t>
        </w:r>
      </w:hyperlink>
      <w:hyperlink r:id="rId71" w:history="1">
        <w:r>
          <w:rPr>
            <w:rFonts w:ascii="Arial" w:eastAsia="Arial" w:hAnsi="Arial" w:cs="Arial"/>
            <w:i/>
            <w:color w:val="0077CC"/>
            <w:sz w:val="20"/>
            <w:u w:val="single"/>
            <w:shd w:val="clear" w:color="auto" w:fill="FFFFFF"/>
            <w:lang w:val="en-US" w:eastAsia="en-US" w:bidi="ar-SA"/>
          </w:rPr>
          <w:t>Carbon Management Software Market Swot Analysis By Key Players | Enable , Verisae , Accuvio</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68.</w:t>
      </w:r>
      <w:hyperlink r:id="rId72" w:history="1">
        <w:r>
          <w:rPr>
            <w:rFonts w:ascii="Arial" w:eastAsia="Arial" w:hAnsi="Arial" w:cs="Arial"/>
            <w:color w:val="000000"/>
            <w:sz w:val="20"/>
            <w:u w:val="single"/>
            <w:shd w:val="clear" w:color="auto" w:fill="FFFFFF"/>
            <w:lang w:val="en-US" w:eastAsia="en-US" w:bidi="ar-SA"/>
          </w:rPr>
          <w:t xml:space="preserve"> </w:t>
        </w:r>
      </w:hyperlink>
      <w:hyperlink r:id="rId72"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69.</w:t>
      </w:r>
      <w:hyperlink r:id="rId73" w:history="1">
        <w:r>
          <w:rPr>
            <w:rFonts w:ascii="Arial" w:eastAsia="Arial" w:hAnsi="Arial" w:cs="Arial"/>
            <w:color w:val="000000"/>
            <w:sz w:val="20"/>
            <w:u w:val="single"/>
            <w:shd w:val="clear" w:color="auto" w:fill="FFFFFF"/>
            <w:lang w:val="en-US" w:eastAsia="en-US" w:bidi="ar-SA"/>
          </w:rPr>
          <w:t xml:space="preserve"> </w:t>
        </w:r>
      </w:hyperlink>
      <w:hyperlink r:id="rId73"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70.</w:t>
      </w:r>
      <w:hyperlink r:id="rId74" w:history="1">
        <w:r>
          <w:rPr>
            <w:rFonts w:ascii="Arial" w:eastAsia="Arial" w:hAnsi="Arial" w:cs="Arial"/>
            <w:color w:val="000000"/>
            <w:sz w:val="20"/>
            <w:u w:val="single"/>
            <w:shd w:val="clear" w:color="auto" w:fill="FFFFFF"/>
            <w:lang w:val="en-US" w:eastAsia="en-US" w:bidi="ar-SA"/>
          </w:rPr>
          <w:t xml:space="preserve"> </w:t>
        </w:r>
      </w:hyperlink>
      <w:hyperlink r:id="rId74" w:history="1">
        <w:r>
          <w:rPr>
            <w:rFonts w:ascii="Arial" w:eastAsia="Arial" w:hAnsi="Arial" w:cs="Arial"/>
            <w:i/>
            <w:color w:val="0077CC"/>
            <w:sz w:val="20"/>
            <w:u w:val="single"/>
            <w:shd w:val="clear" w:color="auto" w:fill="FFFFFF"/>
            <w:lang w:val="en-US" w:eastAsia="en-US" w:bidi="ar-SA"/>
          </w:rPr>
          <w:t>Rosneft and Baker Hughes agree on carbon management cooperation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71.</w:t>
      </w:r>
      <w:hyperlink r:id="rId75" w:history="1">
        <w:r>
          <w:rPr>
            <w:rFonts w:ascii="Arial" w:eastAsia="Arial" w:hAnsi="Arial" w:cs="Arial"/>
            <w:color w:val="000000"/>
            <w:sz w:val="20"/>
            <w:u w:val="single"/>
            <w:shd w:val="clear" w:color="auto" w:fill="FFFFFF"/>
            <w:lang w:val="en-US" w:eastAsia="en-US" w:bidi="ar-SA"/>
          </w:rPr>
          <w:t xml:space="preserve"> </w:t>
        </w:r>
      </w:hyperlink>
      <w:hyperlink r:id="rId75"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72.</w:t>
      </w:r>
      <w:hyperlink r:id="rId76" w:history="1">
        <w:r>
          <w:rPr>
            <w:rFonts w:ascii="Arial" w:eastAsia="Arial" w:hAnsi="Arial" w:cs="Arial"/>
            <w:color w:val="000000"/>
            <w:sz w:val="20"/>
            <w:u w:val="single"/>
            <w:shd w:val="clear" w:color="auto" w:fill="FFFFFF"/>
            <w:lang w:val="en-US" w:eastAsia="en-US" w:bidi="ar-SA"/>
          </w:rPr>
          <w:t xml:space="preserve"> </w:t>
        </w:r>
      </w:hyperlink>
      <w:hyperlink r:id="rId76" w:history="1">
        <w:r>
          <w:rPr>
            <w:rFonts w:ascii="Arial" w:eastAsia="Arial" w:hAnsi="Arial" w:cs="Arial"/>
            <w:i/>
            <w:color w:val="0077CC"/>
            <w:sz w:val="20"/>
            <w:u w:val="single"/>
            <w:shd w:val="clear" w:color="auto" w:fill="FFFFFF"/>
            <w:lang w:val="en-US" w:eastAsia="en-US" w:bidi="ar-SA"/>
          </w:rPr>
          <w:t>Sproule strengthens commitment to energy transition by launching dedicated Carbon Management practice.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73.</w:t>
      </w:r>
      <w:hyperlink r:id="rId77" w:history="1">
        <w:r>
          <w:rPr>
            <w:rFonts w:ascii="Arial" w:eastAsia="Arial" w:hAnsi="Arial" w:cs="Arial"/>
            <w:color w:val="000000"/>
            <w:sz w:val="20"/>
            <w:u w:val="single"/>
            <w:shd w:val="clear" w:color="auto" w:fill="FFFFFF"/>
            <w:lang w:val="en-US" w:eastAsia="en-US" w:bidi="ar-SA"/>
          </w:rPr>
          <w:t xml:space="preserve"> </w:t>
        </w:r>
      </w:hyperlink>
      <w:hyperlink r:id="rId77" w:history="1">
        <w:r>
          <w:rPr>
            <w:rFonts w:ascii="Arial" w:eastAsia="Arial" w:hAnsi="Arial" w:cs="Arial"/>
            <w:i/>
            <w:color w:val="0077CC"/>
            <w:sz w:val="20"/>
            <w:u w:val="single"/>
            <w:shd w:val="clear" w:color="auto" w:fill="FFFFFF"/>
            <w:lang w:val="en-US" w:eastAsia="en-US" w:bidi="ar-SA"/>
          </w:rPr>
          <w:t>Sproule strengthens commitment to energy transition by launching dedicated Carbon Management practice.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74.</w:t>
      </w:r>
      <w:hyperlink r:id="rId78" w:history="1">
        <w:r>
          <w:rPr>
            <w:rFonts w:ascii="Arial" w:eastAsia="Arial" w:hAnsi="Arial" w:cs="Arial"/>
            <w:color w:val="000000"/>
            <w:sz w:val="20"/>
            <w:u w:val="single"/>
            <w:shd w:val="clear" w:color="auto" w:fill="FFFFFF"/>
            <w:lang w:val="en-US" w:eastAsia="en-US" w:bidi="ar-SA"/>
          </w:rPr>
          <w:t xml:space="preserve"> </w:t>
        </w:r>
      </w:hyperlink>
      <w:hyperlink r:id="rId78" w:history="1">
        <w:r>
          <w:rPr>
            <w:rFonts w:ascii="Arial" w:eastAsia="Arial" w:hAnsi="Arial" w:cs="Arial"/>
            <w:i/>
            <w:color w:val="0077CC"/>
            <w:sz w:val="20"/>
            <w:u w:val="single"/>
            <w:shd w:val="clear" w:color="auto" w:fill="FFFFFF"/>
            <w:lang w:val="en-US" w:eastAsia="en-US" w:bidi="ar-SA"/>
          </w:rPr>
          <w:t>HEA Acquires Carbon Management, Sustainability &amp;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75.</w:t>
      </w:r>
      <w:hyperlink r:id="rId79" w:history="1">
        <w:r>
          <w:rPr>
            <w:rFonts w:ascii="Arial" w:eastAsia="Arial" w:hAnsi="Arial" w:cs="Arial"/>
            <w:color w:val="000000"/>
            <w:sz w:val="20"/>
            <w:u w:val="single"/>
            <w:shd w:val="clear" w:color="auto" w:fill="FFFFFF"/>
            <w:lang w:val="en-US" w:eastAsia="en-US" w:bidi="ar-SA"/>
          </w:rPr>
          <w:t xml:space="preserve"> </w:t>
        </w:r>
      </w:hyperlink>
      <w:hyperlink r:id="rId79" w:history="1">
        <w:r>
          <w:rPr>
            <w:rFonts w:ascii="Arial" w:eastAsia="Arial" w:hAnsi="Arial" w:cs="Arial"/>
            <w:i/>
            <w:color w:val="0077CC"/>
            <w:sz w:val="20"/>
            <w:u w:val="single"/>
            <w:shd w:val="clear" w:color="auto" w:fill="FFFFFF"/>
            <w:lang w:val="en-US" w:eastAsia="en-US" w:bidi="ar-SA"/>
          </w:rPr>
          <w:t>Russian Rosneft, Norwegian Equinor agree on cooperation in carbon management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76.</w:t>
      </w:r>
      <w:hyperlink r:id="rId80" w:history="1">
        <w:r>
          <w:rPr>
            <w:rFonts w:ascii="Arial" w:eastAsia="Arial" w:hAnsi="Arial" w:cs="Arial"/>
            <w:color w:val="000000"/>
            <w:sz w:val="20"/>
            <w:u w:val="single"/>
            <w:shd w:val="clear" w:color="auto" w:fill="FFFFFF"/>
            <w:lang w:val="en-US" w:eastAsia="en-US" w:bidi="ar-SA"/>
          </w:rPr>
          <w:t xml:space="preserve"> </w:t>
        </w:r>
      </w:hyperlink>
      <w:hyperlink r:id="rId80"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77.</w:t>
      </w:r>
      <w:hyperlink r:id="rId81" w:history="1">
        <w:r>
          <w:rPr>
            <w:rFonts w:ascii="Arial" w:eastAsia="Arial" w:hAnsi="Arial" w:cs="Arial"/>
            <w:color w:val="000000"/>
            <w:sz w:val="20"/>
            <w:u w:val="single"/>
            <w:shd w:val="clear" w:color="auto" w:fill="FFFFFF"/>
            <w:lang w:val="en-US" w:eastAsia="en-US" w:bidi="ar-SA"/>
          </w:rPr>
          <w:t xml:space="preserve"> </w:t>
        </w:r>
      </w:hyperlink>
      <w:hyperlink r:id="rId81"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78.</w:t>
      </w:r>
      <w:hyperlink r:id="rId82" w:history="1">
        <w:r>
          <w:rPr>
            <w:rFonts w:ascii="Arial" w:eastAsia="Arial" w:hAnsi="Arial" w:cs="Arial"/>
            <w:color w:val="000000"/>
            <w:sz w:val="20"/>
            <w:u w:val="single"/>
            <w:shd w:val="clear" w:color="auto" w:fill="FFFFFF"/>
            <w:lang w:val="en-US" w:eastAsia="en-US" w:bidi="ar-SA"/>
          </w:rPr>
          <w:t xml:space="preserve"> </w:t>
        </w:r>
      </w:hyperlink>
      <w:hyperlink r:id="rId82"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79.</w:t>
      </w:r>
      <w:hyperlink r:id="rId83" w:history="1">
        <w:r>
          <w:rPr>
            <w:rFonts w:ascii="Arial" w:eastAsia="Arial" w:hAnsi="Arial" w:cs="Arial"/>
            <w:color w:val="000000"/>
            <w:sz w:val="20"/>
            <w:u w:val="single"/>
            <w:shd w:val="clear" w:color="auto" w:fill="FFFFFF"/>
            <w:lang w:val="en-US" w:eastAsia="en-US" w:bidi="ar-SA"/>
          </w:rPr>
          <w:t xml:space="preserve"> </w:t>
        </w:r>
      </w:hyperlink>
      <w:hyperlink r:id="rId83"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80.</w:t>
      </w:r>
      <w:hyperlink r:id="rId84" w:history="1">
        <w:r>
          <w:rPr>
            <w:rFonts w:ascii="Arial" w:eastAsia="Arial" w:hAnsi="Arial" w:cs="Arial"/>
            <w:color w:val="000000"/>
            <w:sz w:val="20"/>
            <w:u w:val="single"/>
            <w:shd w:val="clear" w:color="auto" w:fill="FFFFFF"/>
            <w:lang w:val="en-US" w:eastAsia="en-US" w:bidi="ar-SA"/>
          </w:rPr>
          <w:t xml:space="preserve"> </w:t>
        </w:r>
      </w:hyperlink>
      <w:hyperlink r:id="rId84" w:history="1">
        <w:r>
          <w:rPr>
            <w:rFonts w:ascii="Arial" w:eastAsia="Arial" w:hAnsi="Arial" w:cs="Arial"/>
            <w:i/>
            <w:color w:val="0077CC"/>
            <w:sz w:val="20"/>
            <w:u w:val="single"/>
            <w:shd w:val="clear" w:color="auto" w:fill="FFFFFF"/>
            <w:lang w:val="en-US" w:eastAsia="en-US" w:bidi="ar-SA"/>
          </w:rPr>
          <w:t>Japan : METI and Rosneft Sign a Memorandum of Cooperation on Carbon Management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81.</w:t>
      </w:r>
      <w:hyperlink r:id="rId85" w:history="1">
        <w:r>
          <w:rPr>
            <w:rFonts w:ascii="Arial" w:eastAsia="Arial" w:hAnsi="Arial" w:cs="Arial"/>
            <w:color w:val="000000"/>
            <w:sz w:val="20"/>
            <w:u w:val="single"/>
            <w:shd w:val="clear" w:color="auto" w:fill="FFFFFF"/>
            <w:lang w:val="en-US" w:eastAsia="en-US" w:bidi="ar-SA"/>
          </w:rPr>
          <w:t xml:space="preserve"> </w:t>
        </w:r>
      </w:hyperlink>
      <w:hyperlink r:id="rId85" w:history="1">
        <w:r>
          <w:rPr>
            <w:rFonts w:ascii="Arial" w:eastAsia="Arial" w:hAnsi="Arial" w:cs="Arial"/>
            <w:i/>
            <w:color w:val="0077CC"/>
            <w:sz w:val="20"/>
            <w:u w:val="single"/>
            <w:shd w:val="clear" w:color="auto" w:fill="FFFFFF"/>
            <w:lang w:val="en-US" w:eastAsia="en-US" w:bidi="ar-SA"/>
          </w:rPr>
          <w:t>ROSNEFT AND EXXONMOBIL TO COOPERATE IN CARBON MANAGEMENT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82.</w:t>
      </w:r>
      <w:hyperlink r:id="rId86" w:history="1">
        <w:r>
          <w:rPr>
            <w:rFonts w:ascii="Arial" w:eastAsia="Arial" w:hAnsi="Arial" w:cs="Arial"/>
            <w:color w:val="000000"/>
            <w:sz w:val="20"/>
            <w:u w:val="single"/>
            <w:shd w:val="clear" w:color="auto" w:fill="FFFFFF"/>
            <w:lang w:val="en-US" w:eastAsia="en-US" w:bidi="ar-SA"/>
          </w:rPr>
          <w:t xml:space="preserve"> </w:t>
        </w:r>
      </w:hyperlink>
      <w:hyperlink r:id="rId86" w:history="1">
        <w:r>
          <w:rPr>
            <w:rFonts w:ascii="Arial" w:eastAsia="Arial" w:hAnsi="Arial" w:cs="Arial"/>
            <w:i/>
            <w:color w:val="0077CC"/>
            <w:sz w:val="20"/>
            <w:u w:val="single"/>
            <w:shd w:val="clear" w:color="auto" w:fill="FFFFFF"/>
            <w:lang w:val="en-US" w:eastAsia="en-US" w:bidi="ar-SA"/>
          </w:rPr>
          <w:t>ExxonMobil and Rosneft to cooperate in carbon management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83.</w:t>
      </w:r>
      <w:hyperlink r:id="rId87" w:history="1">
        <w:r>
          <w:rPr>
            <w:rFonts w:ascii="Arial" w:eastAsia="Arial" w:hAnsi="Arial" w:cs="Arial"/>
            <w:color w:val="000000"/>
            <w:sz w:val="20"/>
            <w:u w:val="single"/>
            <w:shd w:val="clear" w:color="auto" w:fill="FFFFFF"/>
            <w:lang w:val="en-US" w:eastAsia="en-US" w:bidi="ar-SA"/>
          </w:rPr>
          <w:t xml:space="preserve"> </w:t>
        </w:r>
      </w:hyperlink>
      <w:hyperlink r:id="rId87" w:history="1">
        <w:r>
          <w:rPr>
            <w:rFonts w:ascii="Arial" w:eastAsia="Arial" w:hAnsi="Arial" w:cs="Arial"/>
            <w:i/>
            <w:color w:val="0077CC"/>
            <w:sz w:val="20"/>
            <w:u w:val="single"/>
            <w:shd w:val="clear" w:color="auto" w:fill="FFFFFF"/>
            <w:lang w:val="en-US" w:eastAsia="en-US" w:bidi="ar-SA"/>
          </w:rPr>
          <w:t>Rosneft, Equinor to cooperate in carbon management (Part 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84.</w:t>
      </w:r>
      <w:hyperlink r:id="rId88" w:history="1">
        <w:r>
          <w:rPr>
            <w:rFonts w:ascii="Arial" w:eastAsia="Arial" w:hAnsi="Arial" w:cs="Arial"/>
            <w:color w:val="000000"/>
            <w:sz w:val="20"/>
            <w:u w:val="single"/>
            <w:shd w:val="clear" w:color="auto" w:fill="FFFFFF"/>
            <w:lang w:val="en-US" w:eastAsia="en-US" w:bidi="ar-SA"/>
          </w:rPr>
          <w:t xml:space="preserve"> </w:t>
        </w:r>
      </w:hyperlink>
      <w:hyperlink r:id="rId88" w:history="1">
        <w:r>
          <w:rPr>
            <w:rFonts w:ascii="Arial" w:eastAsia="Arial" w:hAnsi="Arial" w:cs="Arial"/>
            <w:i/>
            <w:color w:val="0077CC"/>
            <w:sz w:val="20"/>
            <w:u w:val="single"/>
            <w:shd w:val="clear" w:color="auto" w:fill="FFFFFF"/>
            <w:lang w:val="en-US" w:eastAsia="en-US" w:bidi="ar-SA"/>
          </w:rPr>
          <w:t>Rosneft, Equinor to cooperate in carbon management (Part 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85.</w:t>
      </w:r>
      <w:hyperlink r:id="rId89" w:history="1">
        <w:r>
          <w:rPr>
            <w:rFonts w:ascii="Arial" w:eastAsia="Arial" w:hAnsi="Arial" w:cs="Arial"/>
            <w:color w:val="000000"/>
            <w:sz w:val="20"/>
            <w:u w:val="single"/>
            <w:shd w:val="clear" w:color="auto" w:fill="FFFFFF"/>
            <w:lang w:val="en-US" w:eastAsia="en-US" w:bidi="ar-SA"/>
          </w:rPr>
          <w:t xml:space="preserve"> </w:t>
        </w:r>
      </w:hyperlink>
      <w:hyperlink r:id="rId89" w:history="1">
        <w:r>
          <w:rPr>
            <w:rFonts w:ascii="Arial" w:eastAsia="Arial" w:hAnsi="Arial" w:cs="Arial"/>
            <w:i/>
            <w:color w:val="0077CC"/>
            <w:sz w:val="20"/>
            <w:u w:val="single"/>
            <w:shd w:val="clear" w:color="auto" w:fill="FFFFFF"/>
            <w:lang w:val="en-US" w:eastAsia="en-US" w:bidi="ar-SA"/>
          </w:rPr>
          <w:t>Russian Federation : Rosneft and Baker Hughes agree on carbon management cooperation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86.</w:t>
      </w:r>
      <w:hyperlink r:id="rId90" w:history="1">
        <w:r>
          <w:rPr>
            <w:rFonts w:ascii="Arial" w:eastAsia="Arial" w:hAnsi="Arial" w:cs="Arial"/>
            <w:color w:val="000000"/>
            <w:sz w:val="20"/>
            <w:u w:val="single"/>
            <w:shd w:val="clear" w:color="auto" w:fill="FFFFFF"/>
            <w:lang w:val="en-US" w:eastAsia="en-US" w:bidi="ar-SA"/>
          </w:rPr>
          <w:t xml:space="preserve"> </w:t>
        </w:r>
      </w:hyperlink>
      <w:hyperlink r:id="rId90" w:history="1">
        <w:r>
          <w:rPr>
            <w:rFonts w:ascii="Arial" w:eastAsia="Arial" w:hAnsi="Arial" w:cs="Arial"/>
            <w:i/>
            <w:color w:val="0077CC"/>
            <w:sz w:val="20"/>
            <w:u w:val="single"/>
            <w:shd w:val="clear" w:color="auto" w:fill="FFFFFF"/>
            <w:lang w:val="en-US" w:eastAsia="en-US" w:bidi="ar-SA"/>
          </w:rPr>
          <w:t>HEA acquires carbon management, sustainability and certification business.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87.</w:t>
      </w:r>
      <w:hyperlink r:id="rId91" w:history="1">
        <w:r>
          <w:rPr>
            <w:rFonts w:ascii="Arial" w:eastAsia="Arial" w:hAnsi="Arial" w:cs="Arial"/>
            <w:color w:val="000000"/>
            <w:sz w:val="20"/>
            <w:u w:val="single"/>
            <w:shd w:val="clear" w:color="auto" w:fill="FFFFFF"/>
            <w:lang w:val="en-US" w:eastAsia="en-US" w:bidi="ar-SA"/>
          </w:rPr>
          <w:t xml:space="preserve"> </w:t>
        </w:r>
      </w:hyperlink>
      <w:hyperlink r:id="rId91" w:history="1">
        <w:r>
          <w:rPr>
            <w:rFonts w:ascii="Arial" w:eastAsia="Arial" w:hAnsi="Arial" w:cs="Arial"/>
            <w:i/>
            <w:color w:val="0077CC"/>
            <w:sz w:val="20"/>
            <w:u w:val="single"/>
            <w:shd w:val="clear" w:color="auto" w:fill="FFFFFF"/>
            <w:lang w:val="en-US" w:eastAsia="en-US" w:bidi="ar-SA"/>
          </w:rPr>
          <w:t>SETTING CARBON MANAGEMENT IN STONE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88.</w:t>
      </w:r>
      <w:hyperlink r:id="rId92" w:history="1">
        <w:r>
          <w:rPr>
            <w:rFonts w:ascii="Arial" w:eastAsia="Arial" w:hAnsi="Arial" w:cs="Arial"/>
            <w:color w:val="000000"/>
            <w:sz w:val="20"/>
            <w:u w:val="single"/>
            <w:shd w:val="clear" w:color="auto" w:fill="FFFFFF"/>
            <w:lang w:val="en-US" w:eastAsia="en-US" w:bidi="ar-SA"/>
          </w:rPr>
          <w:t xml:space="preserve"> </w:t>
        </w:r>
      </w:hyperlink>
      <w:hyperlink r:id="rId92" w:history="1">
        <w:r>
          <w:rPr>
            <w:rFonts w:ascii="Arial" w:eastAsia="Arial" w:hAnsi="Arial" w:cs="Arial"/>
            <w:i/>
            <w:color w:val="0077CC"/>
            <w:sz w:val="20"/>
            <w:u w:val="single"/>
            <w:shd w:val="clear" w:color="auto" w:fill="FFFFFF"/>
            <w:lang w:val="en-US" w:eastAsia="en-US" w:bidi="ar-SA"/>
          </w:rPr>
          <w:t>Guanghui Automobile's joint venture subsidiary cooperates with AntChain to develop "carbon management" in new energy industry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89.</w:t>
      </w:r>
      <w:hyperlink r:id="rId93" w:history="1">
        <w:r>
          <w:rPr>
            <w:rFonts w:ascii="Arial" w:eastAsia="Arial" w:hAnsi="Arial" w:cs="Arial"/>
            <w:color w:val="000000"/>
            <w:sz w:val="20"/>
            <w:u w:val="single"/>
            <w:shd w:val="clear" w:color="auto" w:fill="FFFFFF"/>
            <w:lang w:val="en-US" w:eastAsia="en-US" w:bidi="ar-SA"/>
          </w:rPr>
          <w:t xml:space="preserve"> </w:t>
        </w:r>
      </w:hyperlink>
      <w:hyperlink r:id="rId93" w:history="1">
        <w:r>
          <w:rPr>
            <w:rFonts w:ascii="Arial" w:eastAsia="Arial" w:hAnsi="Arial" w:cs="Arial"/>
            <w:i/>
            <w:color w:val="0077CC"/>
            <w:sz w:val="20"/>
            <w:u w:val="single"/>
            <w:shd w:val="clear" w:color="auto" w:fill="FFFFFF"/>
            <w:lang w:val="en-US" w:eastAsia="en-US" w:bidi="ar-SA"/>
          </w:rPr>
          <w:t>Global Carbon Footprint Management Market Report Insights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90.</w:t>
      </w:r>
      <w:hyperlink r:id="rId94" w:history="1">
        <w:r>
          <w:rPr>
            <w:rFonts w:ascii="Arial" w:eastAsia="Arial" w:hAnsi="Arial" w:cs="Arial"/>
            <w:color w:val="000000"/>
            <w:sz w:val="20"/>
            <w:u w:val="single"/>
            <w:shd w:val="clear" w:color="auto" w:fill="FFFFFF"/>
            <w:lang w:val="en-US" w:eastAsia="en-US" w:bidi="ar-SA"/>
          </w:rPr>
          <w:t xml:space="preserve"> </w:t>
        </w:r>
      </w:hyperlink>
      <w:hyperlink r:id="rId94" w:history="1">
        <w:r>
          <w:rPr>
            <w:rFonts w:ascii="Arial" w:eastAsia="Arial" w:hAnsi="Arial" w:cs="Arial"/>
            <w:i/>
            <w:color w:val="0077CC"/>
            <w:sz w:val="20"/>
            <w:u w:val="single"/>
            <w:shd w:val="clear" w:color="auto" w:fill="FFFFFF"/>
            <w:lang w:val="en-US" w:eastAsia="en-US" w:bidi="ar-SA"/>
          </w:rPr>
          <w:t>FECM RELEASES STRATEGIC VISION, OUTLINING PRIORITIES THAT WILL SUPPORT THE U.S. GOVERNMENT IN ACHIEVING NET-ZERO EMISSIONS BY 2050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91.</w:t>
      </w:r>
      <w:hyperlink r:id="rId95" w:history="1">
        <w:r>
          <w:rPr>
            <w:rFonts w:ascii="Arial" w:eastAsia="Arial" w:hAnsi="Arial" w:cs="Arial"/>
            <w:color w:val="000000"/>
            <w:sz w:val="20"/>
            <w:u w:val="single"/>
            <w:shd w:val="clear" w:color="auto" w:fill="FFFFFF"/>
            <w:lang w:val="en-US" w:eastAsia="en-US" w:bidi="ar-SA"/>
          </w:rPr>
          <w:t xml:space="preserve"> </w:t>
        </w:r>
      </w:hyperlink>
      <w:hyperlink r:id="rId95" w:history="1">
        <w:r>
          <w:rPr>
            <w:rFonts w:ascii="Arial" w:eastAsia="Arial" w:hAnsi="Arial" w:cs="Arial"/>
            <w:i/>
            <w:color w:val="0077CC"/>
            <w:sz w:val="20"/>
            <w:u w:val="single"/>
            <w:shd w:val="clear" w:color="auto" w:fill="FFFFFF"/>
            <w:lang w:val="en-US" w:eastAsia="en-US" w:bidi="ar-SA"/>
          </w:rPr>
          <w:t>Russian Rosneft, Norwegian Equinor agree on cooperation in carbon management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92.</w:t>
      </w:r>
      <w:hyperlink r:id="rId96" w:history="1">
        <w:r>
          <w:rPr>
            <w:rFonts w:ascii="Arial" w:eastAsia="Arial" w:hAnsi="Arial" w:cs="Arial"/>
            <w:color w:val="000000"/>
            <w:sz w:val="20"/>
            <w:u w:val="single"/>
            <w:shd w:val="clear" w:color="auto" w:fill="FFFFFF"/>
            <w:lang w:val="en-US" w:eastAsia="en-US" w:bidi="ar-SA"/>
          </w:rPr>
          <w:t xml:space="preserve"> </w:t>
        </w:r>
      </w:hyperlink>
      <w:hyperlink r:id="rId96" w:history="1">
        <w:r>
          <w:rPr>
            <w:rFonts w:ascii="Arial" w:eastAsia="Arial" w:hAnsi="Arial" w:cs="Arial"/>
            <w:i/>
            <w:color w:val="0077CC"/>
            <w:sz w:val="20"/>
            <w:u w:val="single"/>
            <w:shd w:val="clear" w:color="auto" w:fill="FFFFFF"/>
            <w:lang w:val="en-US" w:eastAsia="en-US" w:bidi="ar-SA"/>
          </w:rPr>
          <w:t>NTU is providing free Carbon Management Workshops to eligible Nottingham businesses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93.</w:t>
      </w:r>
      <w:hyperlink r:id="rId97" w:history="1">
        <w:r>
          <w:rPr>
            <w:rFonts w:ascii="Arial" w:eastAsia="Arial" w:hAnsi="Arial" w:cs="Arial"/>
            <w:color w:val="000000"/>
            <w:sz w:val="20"/>
            <w:u w:val="single"/>
            <w:shd w:val="clear" w:color="auto" w:fill="FFFFFF"/>
            <w:lang w:val="en-US" w:eastAsia="en-US" w:bidi="ar-SA"/>
          </w:rPr>
          <w:t xml:space="preserve"> </w:t>
        </w:r>
      </w:hyperlink>
      <w:hyperlink r:id="rId97" w:history="1">
        <w:r>
          <w:rPr>
            <w:rFonts w:ascii="Arial" w:eastAsia="Arial" w:hAnsi="Arial" w:cs="Arial"/>
            <w:i/>
            <w:color w:val="0077CC"/>
            <w:sz w:val="20"/>
            <w:u w:val="single"/>
            <w:shd w:val="clear" w:color="auto" w:fill="FFFFFF"/>
            <w:lang w:val="en-US" w:eastAsia="en-US" w:bidi="ar-SA"/>
          </w:rPr>
          <w:t>The Global Carbon Management Software Market is expected to grow by $ 8.60 billion during 2021-2025, progressing at a CAGR of almost 15% during the forecast period Global Carbon Management Software Market 2021-2025 The analyst has been monitoring the carbon management software market and it is poised to grow by $ 8. 60 billion during 2021-2025, progressing at a CAGR of almost 15% during the forecast period.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94.</w:t>
      </w:r>
      <w:hyperlink r:id="rId98" w:history="1">
        <w:r>
          <w:rPr>
            <w:rFonts w:ascii="Arial" w:eastAsia="Arial" w:hAnsi="Arial" w:cs="Arial"/>
            <w:color w:val="000000"/>
            <w:sz w:val="20"/>
            <w:u w:val="single"/>
            <w:shd w:val="clear" w:color="auto" w:fill="FFFFFF"/>
            <w:lang w:val="en-US" w:eastAsia="en-US" w:bidi="ar-SA"/>
          </w:rPr>
          <w:t xml:space="preserve"> </w:t>
        </w:r>
      </w:hyperlink>
      <w:hyperlink r:id="rId98" w:history="1">
        <w:r>
          <w:rPr>
            <w:rFonts w:ascii="Arial" w:eastAsia="Arial" w:hAnsi="Arial" w:cs="Arial"/>
            <w:i/>
            <w:color w:val="0077CC"/>
            <w:sz w:val="20"/>
            <w:u w:val="single"/>
            <w:shd w:val="clear" w:color="auto" w:fill="FFFFFF"/>
            <w:lang w:val="en-US" w:eastAsia="en-US" w:bidi="ar-SA"/>
          </w:rPr>
          <w:t>FECM Releases Strategic Vision, Outlining Priorities That Will Support the U.S. Government In Achieving Net-Zero Emissions By 2050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95.</w:t>
      </w:r>
      <w:hyperlink r:id="rId99" w:history="1">
        <w:r>
          <w:rPr>
            <w:rFonts w:ascii="Arial" w:eastAsia="Arial" w:hAnsi="Arial" w:cs="Arial"/>
            <w:color w:val="000000"/>
            <w:sz w:val="20"/>
            <w:u w:val="single"/>
            <w:shd w:val="clear" w:color="auto" w:fill="FFFFFF"/>
            <w:lang w:val="en-US" w:eastAsia="en-US" w:bidi="ar-SA"/>
          </w:rPr>
          <w:t xml:space="preserve"> </w:t>
        </w:r>
      </w:hyperlink>
      <w:hyperlink r:id="rId99" w:history="1">
        <w:r>
          <w:rPr>
            <w:rFonts w:ascii="Arial" w:eastAsia="Arial" w:hAnsi="Arial" w:cs="Arial"/>
            <w:i/>
            <w:color w:val="0077CC"/>
            <w:sz w:val="20"/>
            <w:u w:val="single"/>
            <w:shd w:val="clear" w:color="auto" w:fill="FFFFFF"/>
            <w:lang w:val="en-US" w:eastAsia="en-US" w:bidi="ar-SA"/>
          </w:rPr>
          <w:t>Motion agreed on carbon management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96.</w:t>
      </w:r>
      <w:hyperlink r:id="rId100" w:history="1">
        <w:r>
          <w:rPr>
            <w:rFonts w:ascii="Arial" w:eastAsia="Arial" w:hAnsi="Arial" w:cs="Arial"/>
            <w:color w:val="000000"/>
            <w:sz w:val="20"/>
            <w:u w:val="single"/>
            <w:shd w:val="clear" w:color="auto" w:fill="FFFFFF"/>
            <w:lang w:val="en-US" w:eastAsia="en-US" w:bidi="ar-SA"/>
          </w:rPr>
          <w:t xml:space="preserve"> </w:t>
        </w:r>
      </w:hyperlink>
      <w:hyperlink r:id="rId100" w:history="1">
        <w:r>
          <w:rPr>
            <w:rFonts w:ascii="Arial" w:eastAsia="Arial" w:hAnsi="Arial" w:cs="Arial"/>
            <w:i/>
            <w:color w:val="0077CC"/>
            <w:sz w:val="20"/>
            <w:u w:val="single"/>
            <w:shd w:val="clear" w:color="auto" w:fill="FFFFFF"/>
            <w:lang w:val="en-US" w:eastAsia="en-US" w:bidi="ar-SA"/>
          </w:rPr>
          <w:t>AntChain Launches Enterprise Carbon Management Product to Help Businesses Go Green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97.</w:t>
      </w:r>
      <w:hyperlink r:id="rId101" w:history="1">
        <w:r>
          <w:rPr>
            <w:rFonts w:ascii="Arial" w:eastAsia="Arial" w:hAnsi="Arial" w:cs="Arial"/>
            <w:color w:val="000000"/>
            <w:sz w:val="20"/>
            <w:u w:val="single"/>
            <w:shd w:val="clear" w:color="auto" w:fill="FFFFFF"/>
            <w:lang w:val="en-US" w:eastAsia="en-US" w:bidi="ar-SA"/>
          </w:rPr>
          <w:t xml:space="preserve"> </w:t>
        </w:r>
      </w:hyperlink>
      <w:hyperlink r:id="rId101" w:history="1">
        <w:r>
          <w:rPr>
            <w:rFonts w:ascii="Arial" w:eastAsia="Arial" w:hAnsi="Arial" w:cs="Arial"/>
            <w:i/>
            <w:color w:val="0077CC"/>
            <w:sz w:val="20"/>
            <w:u w:val="single"/>
            <w:shd w:val="clear" w:color="auto" w:fill="FFFFFF"/>
            <w:lang w:val="en-US" w:eastAsia="en-US" w:bidi="ar-SA"/>
          </w:rPr>
          <w:t>Elysian Carbon Management Secures Initial $350 Million Capital Commitment from EnCap Flatrock Midstream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98.</w:t>
      </w:r>
      <w:hyperlink r:id="rId102" w:history="1">
        <w:r>
          <w:rPr>
            <w:rFonts w:ascii="Arial" w:eastAsia="Arial" w:hAnsi="Arial" w:cs="Arial"/>
            <w:color w:val="000000"/>
            <w:sz w:val="20"/>
            <w:u w:val="single"/>
            <w:shd w:val="clear" w:color="auto" w:fill="FFFFFF"/>
            <w:lang w:val="en-US" w:eastAsia="en-US" w:bidi="ar-SA"/>
          </w:rPr>
          <w:t xml:space="preserve"> </w:t>
        </w:r>
      </w:hyperlink>
      <w:hyperlink r:id="rId102" w:history="1">
        <w:r>
          <w:rPr>
            <w:rFonts w:ascii="Arial" w:eastAsia="Arial" w:hAnsi="Arial" w:cs="Arial"/>
            <w:i/>
            <w:color w:val="0077CC"/>
            <w:sz w:val="20"/>
            <w:u w:val="single"/>
            <w:shd w:val="clear" w:color="auto" w:fill="FFFFFF"/>
            <w:lang w:val="en-US" w:eastAsia="en-US" w:bidi="ar-SA"/>
          </w:rPr>
          <w:t>US' Aii partners with Higg for carbon management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99.</w:t>
      </w:r>
      <w:hyperlink r:id="rId103" w:history="1">
        <w:r>
          <w:rPr>
            <w:rFonts w:ascii="Arial" w:eastAsia="Arial" w:hAnsi="Arial" w:cs="Arial"/>
            <w:color w:val="000000"/>
            <w:sz w:val="20"/>
            <w:u w:val="single"/>
            <w:shd w:val="clear" w:color="auto" w:fill="FFFFFF"/>
            <w:lang w:val="en-US" w:eastAsia="en-US" w:bidi="ar-SA"/>
          </w:rPr>
          <w:t xml:space="preserve"> </w:t>
        </w:r>
      </w:hyperlink>
      <w:hyperlink r:id="rId103" w:history="1">
        <w:r>
          <w:rPr>
            <w:rFonts w:ascii="Arial" w:eastAsia="Arial" w:hAnsi="Arial" w:cs="Arial"/>
            <w:i/>
            <w:color w:val="0077CC"/>
            <w:sz w:val="20"/>
            <w:u w:val="single"/>
            <w:shd w:val="clear" w:color="auto" w:fill="FFFFFF"/>
            <w:lang w:val="en-US" w:eastAsia="en-US" w:bidi="ar-SA"/>
          </w:rPr>
          <w:t>Rosneft, BP agree on carbon management cooperation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100.</w:t>
      </w:r>
      <w:hyperlink r:id="rId104" w:history="1">
        <w:r>
          <w:rPr>
            <w:rFonts w:ascii="Arial" w:eastAsia="Arial" w:hAnsi="Arial" w:cs="Arial"/>
            <w:color w:val="000000"/>
            <w:sz w:val="20"/>
            <w:u w:val="single"/>
            <w:shd w:val="clear" w:color="auto" w:fill="FFFFFF"/>
            <w:lang w:val="en-US" w:eastAsia="en-US" w:bidi="ar-SA"/>
          </w:rPr>
          <w:t xml:space="preserve"> </w:t>
        </w:r>
      </w:hyperlink>
      <w:hyperlink r:id="rId104" w:history="1">
        <w:r>
          <w:rPr>
            <w:rFonts w:ascii="Arial" w:eastAsia="Arial" w:hAnsi="Arial" w:cs="Arial"/>
            <w:i/>
            <w:color w:val="0077CC"/>
            <w:sz w:val="20"/>
            <w:u w:val="single"/>
            <w:shd w:val="clear" w:color="auto" w:fill="FFFFFF"/>
            <w:lang w:val="en-US" w:eastAsia="en-US" w:bidi="ar-SA"/>
          </w:rPr>
          <w:t>- MIT - Setting carbon management in stone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carbon management</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2 Years (After April 17, 2020)</w:t>
            </w:r>
          </w:p>
        </w:tc>
      </w:tr>
    </w:tbl>
    <w:p>
      <w:pPr>
        <w:rPr>
          <w:lang w:val="en-US" w:eastAsia="en-US" w:bidi="ar-SA"/>
        </w:rPr>
        <w:sectPr>
          <w:headerReference w:type="even" r:id="rId105"/>
          <w:headerReference w:type="default" r:id="rId106"/>
          <w:footerReference w:type="even" r:id="rId107"/>
          <w:footerReference w:type="default" r:id="rId108"/>
          <w:headerReference w:type="first" r:id="rId109"/>
          <w:footerReference w:type="first" r:id="rId110"/>
          <w:type w:val="nextPage"/>
          <w:pgMar w:top="840" w:right="1080" w:bottom="840" w:left="1080" w:header="0" w:footer="0"/>
          <w:pgNumType w:fmt="decimal"/>
          <w:cols w:space="720"/>
        </w:sectPr>
      </w:pPr>
    </w:p>
    <w:p>
      <w:pPr>
        <w:rPr>
          <w:lang w:val="en-US" w:eastAsia="en-US" w:bidi="ar-SA"/>
        </w:rPr>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rPr>
          <w:lang w:val="en-US" w:eastAsia="en-US" w:bidi="ar-SA"/>
        </w:rPr>
      </w:pPr>
      <w:bookmarkStart w:id="0" w:name="Bookmark_1"/>
      <w:bookmarkEnd w:id="0"/>
    </w:p>
    <w:p>
      <w:pPr>
        <w:rPr>
          <w:lang w:val="en-US" w:eastAsia="en-US" w:bidi="ar-SA"/>
        </w:rPr>
      </w:pPr>
      <w:r>
        <w:pict>
          <v:shape id="_x0000_i10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1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117" w:history="1">
        <w:r>
          <w:rPr>
            <w:rFonts w:ascii="arial" w:eastAsia="arial" w:hAnsi="arial" w:cs="arial"/>
            <w:b/>
            <w:bCs/>
            <w:i/>
            <w:color w:val="0077CC"/>
            <w:kern w:val="32"/>
            <w:sz w:val="28"/>
            <w:szCs w:val="32"/>
            <w:u w:val="single"/>
            <w:shd w:val="clear" w:color="auto" w:fill="FFFFFF"/>
            <w:lang w:val="en-US" w:eastAsia="en-US" w:bidi="ar-SA"/>
          </w:rPr>
          <w:t xml:space="preserve"> Advisors Launches </w:t>
        </w:r>
      </w:hyperlink>
      <w:hyperlink r:id="rId11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11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1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117" w:history="1">
        <w:r>
          <w:rPr>
            <w:rFonts w:ascii="arial" w:eastAsia="arial" w:hAnsi="arial" w:cs="arial"/>
            <w:b/>
            <w:bCs/>
            <w:i/>
            <w:color w:val="0077CC"/>
            <w:kern w:val="32"/>
            <w:sz w:val="28"/>
            <w:szCs w:val="32"/>
            <w:u w:val="single"/>
            <w:shd w:val="clear" w:color="auto" w:fill="FFFFFF"/>
            <w:lang w:val="en-US" w:eastAsia="en-US" w:bidi="ar-SA"/>
          </w:rPr>
          <w:t xml:space="preserve"> Program for Shipping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MENAFN - Press Releases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14,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MENAFN.COM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27" type="#_x0000_t75" style="width:474.84pt;height:115pt">
            <v:imagedata r:id="rId11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540 words</w:t>
      </w:r>
    </w:p>
    <w:p>
      <w:pPr>
        <w:keepNext/>
        <w:spacing w:before="240" w:after="0" w:line="340" w:lineRule="atLeast"/>
        <w:ind w:left="0" w:right="0" w:firstLine="0"/>
        <w:jc w:val="left"/>
        <w:rPr>
          <w:lang w:val="en-US" w:eastAsia="en-US" w:bidi="ar-SA"/>
        </w:rPr>
      </w:pPr>
      <w:bookmarkStart w:id="1" w:name="Body"/>
      <w:bookmarkEnd w:id="1"/>
      <w:r>
        <w:rPr>
          <w:rFonts w:ascii="arial" w:eastAsia="arial" w:hAnsi="arial" w:cs="arial"/>
          <w:b/>
          <w:color w:val="000000"/>
          <w:sz w:val="28"/>
          <w:lang w:val="en-US" w:eastAsia="en-US" w:bidi="ar-SA"/>
        </w:rPr>
        <w:t>Body</w:t>
      </w:r>
    </w:p>
    <w:p>
      <w:pPr>
        <w:spacing w:line="60" w:lineRule="exact"/>
        <w:rPr>
          <w:lang w:val="en-US" w:eastAsia="en-US" w:bidi="ar-SA"/>
        </w:rPr>
      </w:pPr>
      <w:r>
        <w:pict>
          <v:line id="_x0000_s1028" style="position:absolute;z-index:25165824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hyperlink r:id="rId119"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Advisors: Reduce, Report, Offset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Sustainable Shipping Initiative Provides Outsourced,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 ASAP!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Climate Conscious Shipping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 allows our transportation clients to provide their customers with Climate Conscious solutions for air, ground and marine transportation." — Stephen Schueler, Executive ChairmanMIAMI, FLORIDA, UNITED STATES, April 14, 2022 /EINPresswire.com / -- MIAMI &amp; MONACO-</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Advisors launches its newest Climate Conscious Alliance's (C2A) initiative: the Climate Conscious Shipping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 . This outsourced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shipping solution provides immediate, sustainable shipping options from anywhere in the world utilizing all transportation modes including air, highway, marine and rail. Implementation allows organizations to select premium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credits from a variety of high-quality, globally validated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offset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 handles day-to-day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of net-zero shipping needs and provides additional monthly administrative support and reporting, including internal training, customer support and Scope III financial disclosures. Further details of the program include: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Internal Sales Training &amp; 360 Marketing/Social Media Programs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TCFD compliant monthly reporting with Scope III Customer Disclosures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High-quality, globally validated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Offset Credits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Advisors can activate new customers by Earth Day 2022, with Climate Conscious shipping available for organizations' customers' first shipment within six weeks.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"While customers would like to reduce emissions by selecting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-light' shipping options, business realities demand the utilization of all modes of shipping to meet customer requirements. The Climate Conscious Shipping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 allows our transportation clients to provide their customers with Climate Conscious solutions for air, ground and marine transportation." said Stephen Schueler, Executive Chairman.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most recent IPCC report states that in the last ten years transportation generated 15% of the world's GHG emissions - with transport emissions rising faster than any other sector. Our Climate Conscious Shipping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 offers an immediate, net-zero solution to abate emissions today while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free-fuels are being perfected.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high-quality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offsets protect old-growth forests, restore marine wetlands and preserve natural rangeland soils that act as natural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sinks. The purchase of cheap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credits risks damaging the environment and our clients' reputation - we audit all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credits prior to sale and reject weak projects." said CEO John Carroll,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Advisors.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Advisors supports their customers in outsourcing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solutions for as little as $200 per week. That ensures that even the tightest logistics budgets can afford world-class, high quality, sustainable transportation options as a net-zero shipping initiative. Contact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Advisors to get started on net-zero transportation solutions today by email, or by phone +1.949.214.7000 (US) or +377.06.40.61.06.37 (International).</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Brienne Cox</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Advisors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+1 3146063232</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email us here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Visit us on social media:</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LinkedIn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MENAFN14042022003118003196ID1104023256</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9" style="position:absolute;z-index:2517606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rPr>
          <w:lang w:val="en-US" w:eastAsia="en-US" w:bidi="ar-SA"/>
        </w:rPr>
      </w:pPr>
      <w:bookmarkStart w:id="2" w:name="Bookmark_2"/>
      <w:bookmarkEnd w:id="2"/>
    </w:p>
    <w:p>
      <w:pPr>
        <w:rPr>
          <w:lang w:val="en-US" w:eastAsia="en-US" w:bidi="ar-SA"/>
        </w:rPr>
      </w:pPr>
      <w:r>
        <w:pict>
          <v:shape id="_x0000_i103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26" w:history="1">
        <w:r>
          <w:rPr>
            <w:rFonts w:ascii="arial" w:eastAsia="arial" w:hAnsi="arial" w:cs="arial"/>
            <w:b/>
            <w:bCs/>
            <w:i/>
            <w:color w:val="0077CC"/>
            <w:kern w:val="32"/>
            <w:sz w:val="28"/>
            <w:szCs w:val="32"/>
            <w:u w:val="single"/>
            <w:shd w:val="clear" w:color="auto" w:fill="FFFFFF"/>
            <w:lang w:val="en-US" w:eastAsia="en-US" w:bidi="ar-SA"/>
          </w:rPr>
          <w:t xml:space="preserve">UCLA's Institute for </w:t>
        </w:r>
      </w:hyperlink>
      <w:hyperlink r:id="rId126" w:history="1">
        <w:r>
          <w:rPr>
            <w:rFonts w:ascii="arial" w:eastAsia="arial" w:hAnsi="arial" w:cs="arial"/>
            <w:b/>
            <w:bCs/>
            <w:i/>
            <w:color w:val="0077CC"/>
            <w:kern w:val="32"/>
            <w:sz w:val="28"/>
            <w:szCs w:val="32"/>
            <w:u w:val="single"/>
            <w:shd w:val="clear" w:color="auto" w:fill="FFFFFF"/>
            <w:lang w:val="en-US" w:eastAsia="en-US" w:bidi="ar-SA"/>
          </w:rPr>
          <w:t>Carbon</w:t>
        </w:r>
      </w:hyperlink>
      <w:hyperlink r:id="rId12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26"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126" w:history="1">
        <w:r>
          <w:rPr>
            <w:rFonts w:ascii="arial" w:eastAsia="arial" w:hAnsi="arial" w:cs="arial"/>
            <w:b/>
            <w:bCs/>
            <w:i/>
            <w:color w:val="0077CC"/>
            <w:kern w:val="32"/>
            <w:sz w:val="28"/>
            <w:szCs w:val="32"/>
            <w:u w:val="single"/>
            <w:shd w:val="clear" w:color="auto" w:fill="FFFFFF"/>
            <w:lang w:val="en-US" w:eastAsia="en-US" w:bidi="ar-SA"/>
          </w:rPr>
          <w:t xml:space="preserve"> to Demonstrate </w:t>
        </w:r>
      </w:hyperlink>
      <w:hyperlink r:id="rId126" w:history="1">
        <w:r>
          <w:rPr>
            <w:rFonts w:ascii="arial" w:eastAsia="arial" w:hAnsi="arial" w:cs="arial"/>
            <w:b/>
            <w:bCs/>
            <w:i/>
            <w:color w:val="0077CC"/>
            <w:kern w:val="32"/>
            <w:sz w:val="28"/>
            <w:szCs w:val="32"/>
            <w:u w:val="single"/>
            <w:shd w:val="clear" w:color="auto" w:fill="FFFFFF"/>
            <w:lang w:val="en-US" w:eastAsia="en-US" w:bidi="ar-SA"/>
          </w:rPr>
          <w:t>Carbon</w:t>
        </w:r>
      </w:hyperlink>
      <w:hyperlink r:id="rId126" w:history="1">
        <w:r>
          <w:rPr>
            <w:rFonts w:ascii="arial" w:eastAsia="arial" w:hAnsi="arial" w:cs="arial"/>
            <w:b/>
            <w:bCs/>
            <w:i/>
            <w:color w:val="0077CC"/>
            <w:kern w:val="32"/>
            <w:sz w:val="28"/>
            <w:szCs w:val="32"/>
            <w:u w:val="single"/>
            <w:shd w:val="clear" w:color="auto" w:fill="FFFFFF"/>
            <w:lang w:val="en-US" w:eastAsia="en-US" w:bidi="ar-SA"/>
          </w:rPr>
          <w:t xml:space="preserve"> Removal Technologies on AltaSea Campus at Port of Los Angeles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Business 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2022 Tuesday 4:21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Business Wire,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764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LOS ANGELES </w:t>
      </w:r>
    </w:p>
    <w:p>
      <w:pPr>
        <w:keepNext/>
        <w:spacing w:before="240" w:after="0" w:line="340" w:lineRule="atLeast"/>
        <w:ind w:left="0" w:right="0" w:firstLine="0"/>
        <w:jc w:val="left"/>
        <w:rPr>
          <w:lang w:val="en-US" w:eastAsia="en-US" w:bidi="ar-SA"/>
        </w:rPr>
      </w:pPr>
      <w:bookmarkStart w:id="3" w:name="Body_0"/>
      <w:bookmarkEnd w:id="3"/>
      <w:r>
        <w:rPr>
          <w:rFonts w:ascii="arial" w:eastAsia="arial" w:hAnsi="arial" w:cs="arial"/>
          <w:b/>
          <w:color w:val="000000"/>
          <w:sz w:val="28"/>
          <w:lang w:val="en-US" w:eastAsia="en-US" w:bidi="ar-SA"/>
        </w:rPr>
        <w:t>Body</w:t>
      </w:r>
    </w:p>
    <w:p>
      <w:pPr>
        <w:spacing w:line="60" w:lineRule="exact"/>
        <w:rPr>
          <w:lang w:val="en-US" w:eastAsia="en-US" w:bidi="ar-SA"/>
        </w:rPr>
      </w:pPr>
      <w:r>
        <w:pict>
          <v:line id="_x0000_s1031" style="position:absolute;z-index:2516592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hyperlink r:id="rId127" w:history="1">
        <w:r>
          <w:rPr>
            <w:rFonts w:ascii="arial" w:eastAsia="arial" w:hAnsi="arial" w:cs="arial"/>
            <w:i/>
            <w:color w:val="0077CC"/>
            <w:sz w:val="20"/>
            <w:u w:val="single"/>
            <w:shd w:val="clear" w:color="auto" w:fill="FFFFFF"/>
            <w:lang w:val="en-US" w:eastAsia="en-US" w:bidi="ar-SA"/>
          </w:rPr>
          <w:t>AltaSea</w:t>
        </w:r>
      </w:hyperlink>
      <w:r>
        <w:rPr>
          <w:rFonts w:ascii="arial" w:eastAsia="arial" w:hAnsi="arial" w:cs="arial"/>
          <w:color w:val="000000"/>
          <w:sz w:val="20"/>
          <w:lang w:val="en-US" w:eastAsia="en-US" w:bidi="ar-SA"/>
        </w:rPr>
        <w:t xml:space="preserve"> and </w:t>
      </w:r>
      <w:hyperlink r:id="rId128" w:history="1">
        <w:r>
          <w:rPr>
            <w:rFonts w:ascii="arial" w:eastAsia="arial" w:hAnsi="arial" w:cs="arial"/>
            <w:i/>
            <w:color w:val="0077CC"/>
            <w:sz w:val="20"/>
            <w:u w:val="single"/>
            <w:shd w:val="clear" w:color="auto" w:fill="FFFFFF"/>
            <w:lang w:val="en-US" w:eastAsia="en-US" w:bidi="ar-SA"/>
          </w:rPr>
          <w:t>the UCLA Samueli School of Engineering</w:t>
        </w:r>
      </w:hyperlink>
      <w:r>
        <w:rPr>
          <w:rFonts w:ascii="arial" w:eastAsia="arial" w:hAnsi="arial" w:cs="arial"/>
          <w:color w:val="000000"/>
          <w:sz w:val="20"/>
          <w:lang w:val="en-US" w:eastAsia="en-US" w:bidi="ar-SA"/>
        </w:rPr>
        <w:t xml:space="preserve"> 's Institute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(ICM) have announced an agreement to demonstrate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removal technologies on the 35-acre AltaSea campus at the Port of Los Angeles later this year. ICM will showcase its pioneering SeaChange technology that leverages the oceans to effect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removal. This innovative technology will help address one of the most daunting climate change challenges the world faces -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emissions.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ICM's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removal process uses renewable electricity to entrap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found in seawater in the form of inert, solid carbonates and dissolved bicarbonate ions. This process allows durable, permanent and energy-efficient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removal. In order to combat the effects of climate change, it is estimated that 10-20 billion metric tons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will need to be removed each year beginning 2050, ICM is poised to rapidly upscale and commercialize its innovative technology to expand the world's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removal capabilities.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"AltaSea's mission is to convene the best and brightest that are fighting climate change through innovative technology, and ICM's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removal technology is a gamechanger in our global fight against climate change," said AltaSea President &amp; CEO Terry Tamminen. "We are excited to have them on board and be able to help foster the development and growth of breakthrough technologies that can have positive, impactful change on our planet."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AltaSea is the West Coast's largest blue economy research and development center, creating new well-paying jobs, tackling climate change, and working to solve some of the most pressing issues in the marine environment. In addition to UCLA, AltaSea's current and planned tenants include the University of Southern California, the Southern California Marine Institute (made up of 23 universities, colleges, and institutes), Braid Theory, Holdfast Aquaculture, Montauk Technologies, and Pacific Mariculture.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AltaSea is also home port to famed oceanographer and explorer Dr. Robert Ballard's Ocean Exploration Trust (OET) and the research vessel Nautilus. Dr. Ballard is best known for his historic discoveries of hydrothermal vents, the sunken R.M.S Titanic, the German battleship Bismarck, and many other shipwrecks around the world. OET plans to build a 10,000 square foot interactive research and educational center at AltaSea.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"AltaSea's campus is California's hub for the blue economy, and there is no better place in North America for UCLA's Institute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to demonstrate its pioneering SeaChange technology," said ICM Director and civil and environmental engineering, and materials science and engineering professor, Gaurav N. Sant.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Dante Simonetti, ICM's Associate Director for Technology Translation, will also join in the effort. "The next decade is crucial to scale up, scale out and commercialize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technologies," said Simonetti, who is an assistant professor of chemical and biomolecular engineering at UCLA Samueli. "Access to, and partnership with, world-class demonstration sites like AltaSea is a prerequisite for our success."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About AltaSea at the Port of Los Angeles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AltaSea at the Port of Los Angeles, located on 35 acres at North America's leading seaport by both container volume and cargo value, is dedicated to accelerating scientific collaboration, advancing an emerging blue economy through business innovation and job creation, and inspiring the next generation, all for a more sustainable, just, and equitable world.</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more information on AltaSea, please see our website: </w:t>
      </w:r>
      <w:hyperlink r:id="rId129" w:history="1">
        <w:r>
          <w:rPr>
            <w:rFonts w:ascii="arial" w:eastAsia="arial" w:hAnsi="arial" w:cs="arial"/>
            <w:i/>
            <w:color w:val="0077CC"/>
            <w:sz w:val="20"/>
            <w:u w:val="single"/>
            <w:shd w:val="clear" w:color="auto" w:fill="FFFFFF"/>
            <w:lang w:val="en-US" w:eastAsia="en-US" w:bidi="ar-SA"/>
          </w:rPr>
          <w:t>https://altasea.org</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About UCLA's Institute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p>
    <w:p>
      <w:pPr>
        <w:keepNext w:val="0"/>
        <w:spacing w:before="200" w:after="0" w:line="260" w:lineRule="atLeast"/>
        <w:ind w:left="0" w:right="0" w:firstLine="0"/>
        <w:jc w:val="both"/>
        <w:rPr>
          <w:lang w:val="en-US" w:eastAsia="en-US" w:bidi="ar-SA"/>
        </w:rPr>
      </w:pPr>
      <w:hyperlink r:id="rId130" w:history="1">
        <w:r>
          <w:rPr>
            <w:rFonts w:ascii="arial" w:eastAsia="arial" w:hAnsi="arial" w:cs="arial"/>
            <w:i/>
            <w:color w:val="0077CC"/>
            <w:sz w:val="20"/>
            <w:u w:val="single"/>
            <w:shd w:val="clear" w:color="auto" w:fill="FFFFFF"/>
            <w:lang w:val="en-US" w:eastAsia="en-US" w:bidi="ar-SA"/>
          </w:rPr>
          <w:t xml:space="preserve">The Institute for </w:t>
        </w:r>
      </w:hyperlink>
      <w:hyperlink r:id="rId130" w:history="1">
        <w:r>
          <w:rPr>
            <w:rFonts w:ascii="arial" w:eastAsia="arial" w:hAnsi="arial" w:cs="arial"/>
            <w:b/>
            <w:i/>
            <w:color w:val="0077CC"/>
            <w:sz w:val="20"/>
            <w:u w:val="single"/>
            <w:shd w:val="clear" w:color="auto" w:fill="FFFFFF"/>
            <w:lang w:val="en-US" w:eastAsia="en-US" w:bidi="ar-SA"/>
          </w:rPr>
          <w:t>Carbon</w:t>
        </w:r>
      </w:hyperlink>
      <w:hyperlink r:id="rId130" w:history="1">
        <w:r>
          <w:rPr>
            <w:rFonts w:ascii="arial" w:eastAsia="arial" w:hAnsi="arial" w:cs="arial"/>
            <w:i/>
            <w:color w:val="0077CC"/>
            <w:sz w:val="20"/>
            <w:u w:val="single"/>
            <w:shd w:val="clear" w:color="auto" w:fill="FFFFFF"/>
            <w:lang w:val="en-US" w:eastAsia="en-US" w:bidi="ar-SA"/>
          </w:rPr>
          <w:t xml:space="preserve"> </w:t>
        </w:r>
      </w:hyperlink>
      <w:hyperlink r:id="rId130" w:history="1">
        <w:r>
          <w:rPr>
            <w:rFonts w:ascii="arial" w:eastAsia="arial" w:hAnsi="arial" w:cs="arial"/>
            <w:b/>
            <w:i/>
            <w:color w:val="0077CC"/>
            <w:sz w:val="20"/>
            <w:u w:val="single"/>
            <w:shd w:val="clear" w:color="auto" w:fill="FFFFFF"/>
            <w:lang w:val="en-US" w:eastAsia="en-US" w:bidi="ar-SA"/>
          </w:rPr>
          <w:t>Management</w:t>
        </w:r>
      </w:hyperlink>
      <w:r>
        <w:rPr>
          <w:rFonts w:ascii="arial" w:eastAsia="arial" w:hAnsi="arial" w:cs="arial"/>
          <w:color w:val="000000"/>
          <w:sz w:val="20"/>
          <w:lang w:val="en-US" w:eastAsia="en-US" w:bidi="ar-SA"/>
        </w:rPr>
        <w:t xml:space="preserve"> (ICM) is a cross-campus technology-translation entity at UCLA that engineers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solutions for a sustainable tomorrow. ICM transforms pioneering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solutions from the laboratory/bench-scale to pre-commercial/commercial-scale devices, prototypes and software solutions. The institute is organized into cross-disciplinary project teams with expertise from across the globe. These collaborations have enabled UCLA to become the first university-led team in the world to win many global contests, such as an XPRIZE in April 2021 (grand prize in the NRG COSIA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XPRIZE competition) and the 2021 Liveability Challenge in Singapore. ICM's technologies are now being commercialized via UCLA startup companies including CarbonBuilt, Concrete-AI and SeaChange.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View source version on businesswire.com: </w:t>
      </w:r>
      <w:hyperlink r:id="rId131" w:history="1">
        <w:r>
          <w:rPr>
            <w:rFonts w:ascii="arial" w:eastAsia="arial" w:hAnsi="arial" w:cs="arial"/>
            <w:i/>
            <w:color w:val="0077CC"/>
            <w:sz w:val="20"/>
            <w:u w:val="single"/>
            <w:shd w:val="clear" w:color="auto" w:fill="FFFFFF"/>
            <w:lang w:val="en-US" w:eastAsia="en-US" w:bidi="ar-SA"/>
          </w:rPr>
          <w:t>https://www.businesswire.com/news/home/20220322005903/en/</w:t>
        </w:r>
      </w:hyperlink>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 Jacob Scott</w:t>
      </w:r>
    </w:p>
    <w:p>
      <w:pPr>
        <w:keepNext w:val="0"/>
        <w:spacing w:before="240" w:after="0" w:line="260" w:lineRule="atLeast"/>
        <w:ind w:left="0" w:right="0" w:firstLine="0"/>
        <w:jc w:val="both"/>
        <w:rPr>
          <w:lang w:val="en-US" w:eastAsia="en-US" w:bidi="ar-SA"/>
        </w:rPr>
      </w:pPr>
      <w:hyperlink r:id="rId132" w:history="1">
        <w:r>
          <w:rPr>
            <w:rFonts w:ascii="arial" w:eastAsia="arial" w:hAnsi="arial" w:cs="arial"/>
            <w:i/>
            <w:color w:val="0077CC"/>
            <w:sz w:val="20"/>
            <w:u w:val="single"/>
            <w:shd w:val="clear" w:color="auto" w:fill="FFFFFF"/>
            <w:lang w:val="en-US" w:eastAsia="en-US" w:bidi="ar-SA"/>
          </w:rPr>
          <w:t>jscott@vectisstrategies.com</w:t>
        </w:r>
      </w:hyperlink>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412-445-7719</w:t>
      </w:r>
    </w:p>
    <w:p>
      <w:pPr>
        <w:keepNext w:val="0"/>
        <w:spacing w:before="240" w:after="0" w:line="260" w:lineRule="atLeast"/>
        <w:ind w:left="0" w:right="0" w:firstLine="0"/>
        <w:jc w:val="left"/>
        <w:rPr>
          <w:lang w:val="en-US" w:eastAsia="en-US" w:bidi="ar-SA"/>
        </w:rPr>
      </w:pPr>
      <w:r>
        <w:rPr>
          <w:lang w:val="en-US" w:eastAsia="en-US" w:bidi="ar-SA"/>
        </w:rPr>
        <w:br/>
      </w:r>
      <w:hyperlink r:id="rId133" w:history="1">
        <w:r>
          <w:rPr>
            <w:rFonts w:ascii="arial" w:eastAsia="arial" w:hAnsi="arial" w:cs="arial"/>
            <w:i/>
            <w:color w:val="0077CC"/>
            <w:sz w:val="20"/>
            <w:u w:val="single"/>
            <w:shd w:val="clear" w:color="auto" w:fill="FFFFFF"/>
            <w:lang w:val="en-US" w:eastAsia="en-US" w:bidi="ar-SA"/>
          </w:rPr>
          <w:t>http://www.businesswire.com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2" style="position:absolute;z-index:2517616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rPr>
          <w:lang w:val="en-US" w:eastAsia="en-US" w:bidi="ar-SA"/>
        </w:rPr>
      </w:pPr>
      <w:bookmarkStart w:id="4" w:name="Bookmark_3"/>
      <w:bookmarkEnd w:id="4"/>
    </w:p>
    <w:p>
      <w:pPr>
        <w:rPr>
          <w:lang w:val="en-US" w:eastAsia="en-US" w:bidi="ar-SA"/>
        </w:rPr>
      </w:pPr>
      <w:r>
        <w:pict>
          <v:shape id="_x0000_i103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0" w:history="1">
        <w:r>
          <w:rPr>
            <w:rFonts w:ascii="arial" w:eastAsia="arial" w:hAnsi="arial" w:cs="arial"/>
            <w:b/>
            <w:bCs/>
            <w:i/>
            <w:color w:val="0077CC"/>
            <w:kern w:val="32"/>
            <w:sz w:val="28"/>
            <w:szCs w:val="32"/>
            <w:u w:val="single"/>
            <w:shd w:val="clear" w:color="auto" w:fill="FFFFFF"/>
            <w:lang w:val="en-US" w:eastAsia="en-US" w:bidi="ar-SA"/>
          </w:rPr>
          <w:t xml:space="preserve">Iso Certification, </w:t>
        </w:r>
      </w:hyperlink>
      <w:hyperlink r:id="rId140" w:history="1">
        <w:r>
          <w:rPr>
            <w:rFonts w:ascii="arial" w:eastAsia="arial" w:hAnsi="arial" w:cs="arial"/>
            <w:b/>
            <w:bCs/>
            <w:i/>
            <w:color w:val="0077CC"/>
            <w:kern w:val="32"/>
            <w:sz w:val="28"/>
            <w:szCs w:val="32"/>
            <w:u w:val="single"/>
            <w:shd w:val="clear" w:color="auto" w:fill="FFFFFF"/>
            <w:lang w:val="en-US" w:eastAsia="en-US" w:bidi="ar-SA"/>
          </w:rPr>
          <w:t>Carbon</w:t>
        </w:r>
      </w:hyperlink>
      <w:hyperlink r:id="rId14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40"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140" w:history="1">
        <w:r>
          <w:rPr>
            <w:rFonts w:ascii="arial" w:eastAsia="arial" w:hAnsi="arial" w:cs="arial"/>
            <w:b/>
            <w:bCs/>
            <w:i/>
            <w:color w:val="0077CC"/>
            <w:kern w:val="32"/>
            <w:sz w:val="28"/>
            <w:szCs w:val="32"/>
            <w:u w:val="single"/>
            <w:shd w:val="clear" w:color="auto" w:fill="FFFFFF"/>
            <w:lang w:val="en-US" w:eastAsia="en-US" w:bidi="ar-SA"/>
          </w:rPr>
          <w:t xml:space="preserve"> Assessment And Environmental Data Verification Consultancy Services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 Report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Al Bawaba (Albawaba.com) Provided by Syndigate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34" type="#_x0000_t75" style="width:15.19pt;height:15.19pt">
            <v:imagedata r:id="rId141"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206 words</w:t>
      </w:r>
    </w:p>
    <w:p>
      <w:pPr>
        <w:keepNext/>
        <w:spacing w:before="240" w:after="0" w:line="340" w:lineRule="atLeast"/>
        <w:ind w:left="0" w:right="0" w:firstLine="0"/>
        <w:jc w:val="left"/>
        <w:rPr>
          <w:lang w:val="en-US" w:eastAsia="en-US" w:bidi="ar-SA"/>
        </w:rPr>
      </w:pPr>
      <w:bookmarkStart w:id="5" w:name="Body_1"/>
      <w:bookmarkEnd w:id="5"/>
      <w:r>
        <w:rPr>
          <w:rFonts w:ascii="arial" w:eastAsia="arial" w:hAnsi="arial" w:cs="arial"/>
          <w:b/>
          <w:color w:val="000000"/>
          <w:sz w:val="28"/>
          <w:lang w:val="en-US" w:eastAsia="en-US" w:bidi="ar-SA"/>
        </w:rPr>
        <w:t>Body</w:t>
      </w:r>
    </w:p>
    <w:p>
      <w:pPr>
        <w:spacing w:line="60" w:lineRule="exact"/>
        <w:rPr>
          <w:lang w:val="en-US" w:eastAsia="en-US" w:bidi="ar-SA"/>
        </w:rPr>
      </w:pPr>
      <w:r>
        <w:pict>
          <v:line id="_x0000_s1035" style="position:absolute;z-index:2516602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Preprocurement: iso certification,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assessment and environmental data verification consultancy services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High speed two limited (hs2 ltd) is seeking to procure iso certification,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assessment and environmental data verification consultancy services as per the following lots: lot 1 - iso certification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assessment services - as part of this lot, hs2 ltd intends to appoint a supplier to provide certification services of its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systems to the following standards: - iso 9001:2015 quality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 iso 14001:2015 environmental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 iso 45001:2018 occupational health and safety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 the latest standard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in infrastructure, as determined by the british standards institution (bsi) (e.G. pas2080:2016). the supplier will provide evidence for hs2 ltd. 's continual compliance to the certified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systems and identify areas for continual improvement. this will support the continued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Major organization : HS2 </w:t>
      </w:r>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Address : 2 Snowhill, Snow Hill Queensway </w:t>
      </w:r>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Country :United Kingdom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 </w:t>
      </w:r>
    </w:p>
    <w:p>
      <w:pPr>
        <w:keepNext w:val="0"/>
        <w:spacing w:before="240" w:after="0" w:line="260" w:lineRule="atLeast"/>
        <w:ind w:left="0" w:right="0" w:firstLine="0"/>
        <w:jc w:val="both"/>
        <w:rPr>
          <w:lang w:val="en-US" w:eastAsia="en-US" w:bidi="ar-SA"/>
        </w:rPr>
      </w:pPr>
      <w:hyperlink r:id="rId142" w:history="1">
        <w:r>
          <w:rPr>
            <w:rFonts w:ascii="arial" w:eastAsia="arial" w:hAnsi="arial" w:cs="arial"/>
            <w:i/>
            <w:color w:val="0077CC"/>
            <w:sz w:val="20"/>
            <w:u w:val="single"/>
            <w:shd w:val="clear" w:color="auto" w:fill="FFFFFF"/>
            <w:lang w:val="en-US" w:eastAsia="en-US" w:bidi="ar-SA"/>
          </w:rPr>
          <w:t>saema.jaffer1@hs2.org.uk</w:t>
        </w:r>
      </w:hyperlink>
      <w:r>
        <w:rPr>
          <w:rFonts w:ascii="arial" w:eastAsia="arial" w:hAnsi="arial" w:cs="arial"/>
          <w:color w:val="000000"/>
          <w:sz w:val="20"/>
          <w:lang w:val="en-US" w:eastAsia="en-US" w:bidi="ar-SA"/>
        </w:rPr>
        <w:t xml:space="preserve">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Notice type : Prequalification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Open date : 2022-04-15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Tender documents : T471772034.html 2022 Al Bawaba (Albawaba.com)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6" style="position:absolute;z-index:2517626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rPr>
          <w:lang w:val="en-US" w:eastAsia="en-US" w:bidi="ar-SA"/>
        </w:rPr>
      </w:pPr>
      <w:bookmarkStart w:id="6" w:name="Bookmark_4"/>
      <w:bookmarkEnd w:id="6"/>
    </w:p>
    <w:p>
      <w:pPr>
        <w:rPr>
          <w:lang w:val="en-US" w:eastAsia="en-US" w:bidi="ar-SA"/>
        </w:rPr>
      </w:pPr>
      <w:r>
        <w:pict>
          <v:shape id="_x0000_i103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9" w:history="1">
        <w:r>
          <w:rPr>
            <w:rFonts w:ascii="arial" w:eastAsia="arial" w:hAnsi="arial" w:cs="arial"/>
            <w:b/>
            <w:bCs/>
            <w:i/>
            <w:color w:val="0077CC"/>
            <w:kern w:val="32"/>
            <w:sz w:val="28"/>
            <w:szCs w:val="32"/>
            <w:u w:val="single"/>
            <w:shd w:val="clear" w:color="auto" w:fill="FFFFFF"/>
            <w:lang w:val="en-US" w:eastAsia="en-US" w:bidi="ar-SA"/>
          </w:rPr>
          <w:t xml:space="preserve">DOE TO VIRTUALLY KICKOFF REGIONAL </w:t>
        </w:r>
      </w:hyperlink>
      <w:hyperlink r:id="rId149" w:history="1">
        <w:r>
          <w:rPr>
            <w:rFonts w:ascii="arial" w:eastAsia="arial" w:hAnsi="arial" w:cs="arial"/>
            <w:b/>
            <w:bCs/>
            <w:i/>
            <w:color w:val="0077CC"/>
            <w:kern w:val="32"/>
            <w:sz w:val="28"/>
            <w:szCs w:val="32"/>
            <w:u w:val="single"/>
            <w:shd w:val="clear" w:color="auto" w:fill="FFFFFF"/>
            <w:lang w:val="en-US" w:eastAsia="en-US" w:bidi="ar-SA"/>
          </w:rPr>
          <w:t>CARBON</w:t>
        </w:r>
      </w:hyperlink>
      <w:hyperlink r:id="rId14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49"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149" w:history="1">
        <w:r>
          <w:rPr>
            <w:rFonts w:ascii="arial" w:eastAsia="arial" w:hAnsi="arial" w:cs="arial"/>
            <w:b/>
            <w:bCs/>
            <w:i/>
            <w:color w:val="0077CC"/>
            <w:kern w:val="32"/>
            <w:sz w:val="28"/>
            <w:szCs w:val="32"/>
            <w:u w:val="single"/>
            <w:shd w:val="clear" w:color="auto" w:fill="FFFFFF"/>
            <w:lang w:val="en-US" w:eastAsia="en-US" w:bidi="ar-SA"/>
          </w:rPr>
          <w:t xml:space="preserve"> APPLICANT EDUCATION WORKSHOPS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6,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537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DC </w:t>
      </w:r>
    </w:p>
    <w:p>
      <w:pPr>
        <w:keepNext/>
        <w:spacing w:before="240" w:after="0" w:line="340" w:lineRule="atLeast"/>
        <w:ind w:left="0" w:right="0" w:firstLine="0"/>
        <w:jc w:val="left"/>
        <w:rPr>
          <w:lang w:val="en-US" w:eastAsia="en-US" w:bidi="ar-SA"/>
        </w:rPr>
      </w:pPr>
      <w:bookmarkStart w:id="7" w:name="Body_2"/>
      <w:bookmarkEnd w:id="7"/>
      <w:r>
        <w:rPr>
          <w:rFonts w:ascii="arial" w:eastAsia="arial" w:hAnsi="arial" w:cs="arial"/>
          <w:b/>
          <w:color w:val="000000"/>
          <w:sz w:val="28"/>
          <w:lang w:val="en-US" w:eastAsia="en-US" w:bidi="ar-SA"/>
        </w:rPr>
        <w:t>Body</w:t>
      </w:r>
    </w:p>
    <w:p>
      <w:pPr>
        <w:spacing w:line="60" w:lineRule="exact"/>
        <w:rPr>
          <w:lang w:val="en-US" w:eastAsia="en-US" w:bidi="ar-SA"/>
        </w:rPr>
      </w:pPr>
      <w:r>
        <w:pict>
          <v:line id="_x0000_s1038" style="position:absolute;z-index:2516613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U.S. Department of Energy, The National Energy Technology Laboratory (NETL):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NETL, representing U.S. Department of Energy's Office of Fossil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(DOE-FECM), will join in the April 7 kick-off of the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Workshops, which will provide information on how to initiate a variety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(CCS)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Deputy Director for NETL's Technology Development Center Heather Quedenfeld along with National Environmental Policy Act (NEPA) Team Supervisor Fred Pozzuto and Contracting Officer Jeff Kooser are scheduled to speak during the virtual kick-off, scheduled to begin at 1 p.m. EST. The workshops support implementation of the Bipartisan Infrastructure Law (BIL). The sessions are intended for potential applicants interested in supporting decarbonization and developing commercial-scale storage facilities, point-source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(CO2) capture demonstration projects, direct air capture hubs, hydrogen production hubs with CCS,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utilization, and CO2 transport required by BIL provisions.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DOE will address various components of large-scale projects such 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Capture of CO2 from point sources and the atmosphere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Commercial storage and transport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developing teams for integrated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DOE procurement requirements and processes; NEPA requirements and processes; lessons learned from past demonstration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Alternate opportunities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Environmental justice and community engagement requirements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Energy jobs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Regulatory requirements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Land and pore space access opportunities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Lab's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 is comprised of world-class leaders, scientists and engineers. The program houses the necessary engineering and scientific expertise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external research and development projects that further the DOE-FECM's goals. Research in this area supports point source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CO2 removal, CO2 conversion into products, reliable CO2 storage, blue hydrogen production and critical mineral production from industrial and mining waste.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full agenda for the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Workshop kick-off can be found here Virtual Workshop Those interested in attending the webinar are asked to Webinar Registration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virtual event will then be followed by a three-week series of in-person, day-long workshops bringing together stakeholders of large-scale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-related infrastructure projects. In-person events will be held in Columbus, Ohio on April 13, New Orleans, Louisiana on April 19 and Salt Lake City, Utah on April 26. NETL specialists are also tentatively scheduled to speak at these in-person events.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NETL is a U.S. Department of Energy national laboratory that drives innovation and delivers technological solutions for an environmentally sustainable and prosperous energy future. By leveraging its world-class talent and research facilities, NETL is ensuring affordable, abundant and reliable energy that drives a robust economy and national security, while developing technologies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across the full life cycle, enabling environmental sustainability for all Americans.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9" style="position:absolute;z-index:2517637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rPr>
          <w:lang w:val="en-US" w:eastAsia="en-US" w:bidi="ar-SA"/>
        </w:rPr>
      </w:pPr>
      <w:bookmarkStart w:id="8" w:name="Bookmark_5"/>
      <w:bookmarkEnd w:id="8"/>
    </w:p>
    <w:p>
      <w:pPr>
        <w:rPr>
          <w:lang w:val="en-US" w:eastAsia="en-US" w:bidi="ar-SA"/>
        </w:rPr>
      </w:pPr>
      <w:r>
        <w:pict>
          <v:shape id="_x0000_i104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56" w:history="1">
        <w:r>
          <w:rPr>
            <w:rFonts w:ascii="arial" w:eastAsia="arial" w:hAnsi="arial" w:cs="arial"/>
            <w:b/>
            <w:bCs/>
            <w:i/>
            <w:color w:val="0077CC"/>
            <w:kern w:val="32"/>
            <w:sz w:val="28"/>
            <w:szCs w:val="32"/>
            <w:u w:val="single"/>
            <w:shd w:val="clear" w:color="auto" w:fill="FFFFFF"/>
            <w:lang w:val="en-US" w:eastAsia="en-US" w:bidi="ar-SA"/>
          </w:rPr>
          <w:t>Carbon</w:t>
        </w:r>
      </w:hyperlink>
      <w:hyperlink r:id="rId15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56"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156" w:history="1">
        <w:r>
          <w:rPr>
            <w:rFonts w:ascii="arial" w:eastAsia="arial" w:hAnsi="arial" w:cs="arial"/>
            <w:b/>
            <w:bCs/>
            <w:i/>
            <w:color w:val="0077CC"/>
            <w:kern w:val="32"/>
            <w:sz w:val="28"/>
            <w:szCs w:val="32"/>
            <w:u w:val="single"/>
            <w:shd w:val="clear" w:color="auto" w:fill="FFFFFF"/>
            <w:lang w:val="en-US" w:eastAsia="en-US" w:bidi="ar-SA"/>
          </w:rPr>
          <w:t xml:space="preserve"> Software Market to Eyewitness Huge Growth by 2026 | Accenture PLC, IBM, GreenIntelli</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iCrowdNewswire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6, 2022 Sunday 9:00 AM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iCrowdNewswire, LLC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41" type="#_x0000_t75" style="width:172.5pt;height:26.25pt">
            <v:imagedata r:id="rId15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1245 words</w:t>
      </w:r>
    </w:p>
    <w:p>
      <w:pPr>
        <w:keepNext/>
        <w:spacing w:before="240" w:after="0" w:line="340" w:lineRule="atLeast"/>
        <w:ind w:left="0" w:right="0" w:firstLine="0"/>
        <w:jc w:val="left"/>
        <w:rPr>
          <w:lang w:val="en-US" w:eastAsia="en-US" w:bidi="ar-SA"/>
        </w:rPr>
      </w:pPr>
      <w:bookmarkStart w:id="9" w:name="Body_3"/>
      <w:bookmarkEnd w:id="9"/>
      <w:r>
        <w:rPr>
          <w:rFonts w:ascii="arial" w:eastAsia="arial" w:hAnsi="arial" w:cs="arial"/>
          <w:b/>
          <w:color w:val="000000"/>
          <w:sz w:val="28"/>
          <w:lang w:val="en-US" w:eastAsia="en-US" w:bidi="ar-SA"/>
        </w:rPr>
        <w:t>Body</w:t>
      </w:r>
    </w:p>
    <w:p>
      <w:pPr>
        <w:spacing w:line="60" w:lineRule="exact"/>
        <w:rPr>
          <w:lang w:val="en-US" w:eastAsia="en-US" w:bidi="ar-SA"/>
        </w:rPr>
      </w:pPr>
      <w:r>
        <w:pict>
          <v:line id="_x0000_s1042" style="position:absolute;z-index:2516623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most recent market research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has recently been published. The market presents an analysis of the current industry dynamics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arena, as well as what our survey respondents believe the market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most recent market research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has recently been published. The market presents an analysis of the current industry dynamics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arena, as well as what our survey respondents believe the market will look like in 2027. The study divides the market into revenue and volume (where relevant) segments, as well as price      history, in order to calculate market size and trends, as well as find gaps and opportunities. Some of the players that are in coverage of the study are IHS Markit Ltd, CA Technologies,      Schneider Electric, Credit 360 Ltd, Enviance Inc., Green Step Solutions, Accenture PLC, IBM Corporation, GreenIntelli, Enable SA, Verisae Inc., Accuvio, Dakota Software, Hara, Johnson Controls,      Advantage IQ, Sap SE, Sinosoft.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you are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manufacturer and want to verify or understand a policy and regulatory proposal, designing clear explanations of the issues, potential winners and      losers, and options for improvement, this article will help you. Understand the model with Impacting Trends.</w:t>
      </w:r>
      <w:r>
        <w:rPr>
          <w:rFonts w:ascii="arial" w:eastAsia="arial" w:hAnsi="arial" w:cs="arial"/>
          <w:b/>
          <w:color w:val="000000"/>
          <w:sz w:val="20"/>
          <w:lang w:val="en-US" w:eastAsia="en-US" w:bidi="ar-SA"/>
        </w:rPr>
        <w:t>Click To get SAMPLE PDF (Including Full TOC, Table &amp; Figures)</w:t>
      </w:r>
      <w:hyperlink r:id="rId158" w:history="1">
        <w:r>
          <w:rPr>
            <w:rFonts w:ascii="arial" w:eastAsia="arial" w:hAnsi="arial" w:cs="arial"/>
            <w:b/>
            <w:i/>
            <w:color w:val="0077CC"/>
            <w:sz w:val="20"/>
            <w:u w:val="single"/>
            <w:shd w:val="clear" w:color="auto" w:fill="FFFFFF"/>
            <w:lang w:val="en-US" w:eastAsia="en-US" w:bidi="ar-SA"/>
          </w:rPr>
          <w:t>https://www.marketintellix.com/sample-request/global-</w:t>
        </w:r>
      </w:hyperlink>
      <w:hyperlink r:id="rId158" w:history="1">
        <w:r>
          <w:rPr>
            <w:rFonts w:ascii="arial" w:eastAsia="arial" w:hAnsi="arial" w:cs="arial"/>
            <w:b/>
            <w:i/>
            <w:color w:val="0077CC"/>
            <w:sz w:val="20"/>
            <w:u w:val="single"/>
            <w:shd w:val="clear" w:color="auto" w:fill="FFFFFF"/>
            <w:lang w:val="en-US" w:eastAsia="en-US" w:bidi="ar-SA"/>
          </w:rPr>
          <w:t>carbon</w:t>
        </w:r>
      </w:hyperlink>
      <w:hyperlink r:id="rId158" w:history="1">
        <w:r>
          <w:rPr>
            <w:rFonts w:ascii="arial" w:eastAsia="arial" w:hAnsi="arial" w:cs="arial"/>
            <w:b/>
            <w:i/>
            <w:color w:val="0077CC"/>
            <w:sz w:val="20"/>
            <w:u w:val="single"/>
            <w:shd w:val="clear" w:color="auto" w:fill="FFFFFF"/>
            <w:lang w:val="en-US" w:eastAsia="en-US" w:bidi="ar-SA"/>
          </w:rPr>
          <w:t>-</w:t>
        </w:r>
      </w:hyperlink>
      <w:hyperlink r:id="rId158" w:history="1">
        <w:r>
          <w:rPr>
            <w:rFonts w:ascii="arial" w:eastAsia="arial" w:hAnsi="arial" w:cs="arial"/>
            <w:b/>
            <w:i/>
            <w:color w:val="0077CC"/>
            <w:sz w:val="20"/>
            <w:u w:val="single"/>
            <w:shd w:val="clear" w:color="auto" w:fill="FFFFFF"/>
            <w:lang w:val="en-US" w:eastAsia="en-US" w:bidi="ar-SA"/>
          </w:rPr>
          <w:t>management</w:t>
        </w:r>
      </w:hyperlink>
      <w:hyperlink r:id="rId158" w:history="1">
        <w:r>
          <w:rPr>
            <w:rFonts w:ascii="arial" w:eastAsia="arial" w:hAnsi="arial" w:cs="arial"/>
            <w:b/>
            <w:i/>
            <w:color w:val="0077CC"/>
            <w:sz w:val="20"/>
            <w:u w:val="single"/>
            <w:shd w:val="clear" w:color="auto" w:fill="FFFFFF"/>
            <w:lang w:val="en-US" w:eastAsia="en-US" w:bidi="ar-SA"/>
          </w:rPr>
          <w:t>-software-market-146941</w:t>
        </w:r>
      </w:hyperlink>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Major Highlights of the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 report released by Market Intellix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Market Breakdown by Applications: Energy, Greenhouse Gas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Air Quality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Sustainability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Market Breakdown by Types: Software   Counts Only Direct CO2 from Fuel, Software   Count Direct CO2, Software   Count Indirect CO2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Revenue and Sales Estimation   Historical revenue and sales volume are presented and additional data is triangulated with top-down and bottom-up approaches to forecast the full market size and      estimate forecast figures for the key regions covered in the report as well as classified and well recognized types and end use industry.</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SWOT Analysis on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 Players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further player market share analysis, in-depth profiling, product / service and business overview, the study also focuses on BCG matrix, heat map analysis, FPNV positioning along with SWOT      analysis to better correlate market competitiveness.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Demand from top notch companies and government agencies is expected to rise as they seek more information on latest scenario. Check Demand Determinants section for more information.</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Have Any Query? Ask Our Expert @:</w:t>
      </w:r>
      <w:hyperlink r:id="rId159" w:history="1">
        <w:r>
          <w:rPr>
            <w:rFonts w:ascii="arial" w:eastAsia="arial" w:hAnsi="arial" w:cs="arial"/>
            <w:b/>
            <w:i/>
            <w:color w:val="0077CC"/>
            <w:sz w:val="20"/>
            <w:u w:val="single"/>
            <w:shd w:val="clear" w:color="auto" w:fill="FFFFFF"/>
            <w:lang w:val="en-US" w:eastAsia="en-US" w:bidi="ar-SA"/>
          </w:rPr>
          <w:t>https://www.marketintellix.com/enquiry-before-buy/global-</w:t>
        </w:r>
      </w:hyperlink>
      <w:hyperlink r:id="rId159" w:history="1">
        <w:r>
          <w:rPr>
            <w:rFonts w:ascii="arial" w:eastAsia="arial" w:hAnsi="arial" w:cs="arial"/>
            <w:b/>
            <w:i/>
            <w:color w:val="0077CC"/>
            <w:sz w:val="20"/>
            <w:u w:val="single"/>
            <w:shd w:val="clear" w:color="auto" w:fill="FFFFFF"/>
            <w:lang w:val="en-US" w:eastAsia="en-US" w:bidi="ar-SA"/>
          </w:rPr>
          <w:t>carbon</w:t>
        </w:r>
      </w:hyperlink>
      <w:hyperlink r:id="rId159" w:history="1">
        <w:r>
          <w:rPr>
            <w:rFonts w:ascii="arial" w:eastAsia="arial" w:hAnsi="arial" w:cs="arial"/>
            <w:b/>
            <w:i/>
            <w:color w:val="0077CC"/>
            <w:sz w:val="20"/>
            <w:u w:val="single"/>
            <w:shd w:val="clear" w:color="auto" w:fill="FFFFFF"/>
            <w:lang w:val="en-US" w:eastAsia="en-US" w:bidi="ar-SA"/>
          </w:rPr>
          <w:t>-</w:t>
        </w:r>
      </w:hyperlink>
      <w:hyperlink r:id="rId159" w:history="1">
        <w:r>
          <w:rPr>
            <w:rFonts w:ascii="arial" w:eastAsia="arial" w:hAnsi="arial" w:cs="arial"/>
            <w:b/>
            <w:i/>
            <w:color w:val="0077CC"/>
            <w:sz w:val="20"/>
            <w:u w:val="single"/>
            <w:shd w:val="clear" w:color="auto" w:fill="FFFFFF"/>
            <w:lang w:val="en-US" w:eastAsia="en-US" w:bidi="ar-SA"/>
          </w:rPr>
          <w:t>management</w:t>
        </w:r>
      </w:hyperlink>
      <w:hyperlink r:id="rId159" w:history="1">
        <w:r>
          <w:rPr>
            <w:rFonts w:ascii="arial" w:eastAsia="arial" w:hAnsi="arial" w:cs="arial"/>
            <w:b/>
            <w:i/>
            <w:color w:val="0077CC"/>
            <w:sz w:val="20"/>
            <w:u w:val="single"/>
            <w:shd w:val="clear" w:color="auto" w:fill="FFFFFF"/>
            <w:lang w:val="en-US" w:eastAsia="en-US" w:bidi="ar-SA"/>
          </w:rPr>
          <w:t>-software-market-146941</w:t>
        </w:r>
      </w:hyperlink>
      <w:r>
        <w:rPr>
          <w:rFonts w:ascii="arial" w:eastAsia="arial" w:hAnsi="arial" w:cs="arial"/>
          <w:color w:val="000000"/>
          <w:sz w:val="20"/>
          <w:lang w:val="en-US" w:eastAsia="en-US" w:bidi="ar-SA"/>
        </w:rPr>
        <w:t>l</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FIVE FORCES &amp; PESTLE ANALYSIS: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order to better understand the state of the market, a five forces analysis is conducted which includes the bargaining power of buyers, the bargaining power of suppliers, the threat of new      entrants, the threat of substitutes, and the threat of rivalry.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Politics (Political policy and stability as well as trade, fiscal and fiscal policies)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Economic (Interest rate, employment or unemployment rate, costs of raw materials and exchange rates)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Social (changes in family demographics, education levels, cultural trends, changes in attitude and changes in lifestyles)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Technological (Evolution of digital or mobile technology, automation, research and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Legal (labor law, consumer law, health and safety, international and trade regulations and restrictions)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Environmental (climate, recycling procedures,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waste disposal and sustainability)</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Book Latest Edition of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 Study @</w:t>
      </w:r>
      <w:hyperlink r:id="rId160" w:history="1">
        <w:r>
          <w:rPr>
            <w:rFonts w:ascii="arial" w:eastAsia="arial" w:hAnsi="arial" w:cs="arial"/>
            <w:b/>
            <w:i/>
            <w:color w:val="0077CC"/>
            <w:sz w:val="20"/>
            <w:u w:val="single"/>
            <w:shd w:val="clear" w:color="auto" w:fill="FFFFFF"/>
            <w:lang w:val="en-US" w:eastAsia="en-US" w:bidi="ar-SA"/>
          </w:rPr>
          <w:t>https://www.marketintellix.com/buyReport?report=146941&amp;format=1</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Heat map analysis, financial and detailed company profiles over 3 years of key and emerging players: IHS Markit Ltd, CA Technologies, Schneider Electric, Credit 360 Ltd, Enviance Inc., Green      Step Solutions, Accenture PLC, IBM Corporation, GreenIntelli, Enable SA, Verisae Inc., Accuvio, Dakota Software, Hara, Johnson Controls, Advantage IQ, Sap SE, Sinosoft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Geographically, the following regions as well as the national / local markets listed are fully investigated: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APAC (Japan, China, South Korea, Australia, India, and Rest of APAC; Rest of APAC is further segmented into Malaysia, Singapore, Indonesia, Thailand, New Zealand, Vietnam, and Sri Lanka)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Europe (Germany, UK, France, Spain, Italy, Russia, Rest of Europe; Rest of Europe is further segmented into Belgium, Denmark, Austria, Norway, Sweden, The Netherlands, Poland, Czech      Republic, Slovakia, Hungary, and Romania)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North America (U.S., Canada, and Mexico)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South America (Brazil, Chile, Argentina, Rest of South America)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MEA (Saudi Arabia, UAE, South Africa)</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Some Extracts from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 Study Table of Content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Size (Sales) Market Share by Type (Product Category) [Software   Counts Only Direct CO2 from Fuel, Software   Count Direct CO2, Software   Count Indirect      CO2] in 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by Application/End Users [Energy, Greenhouse Gas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Air Quality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Sustainability]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Sales and Growth Rate (2017-2027)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Competition by Players/Suppliers, Region, Type and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(Volume, Value and Sales Price) table defined for each geographic region defined.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Supply Chain, Sourcing Strategy and Downstream Buyers, Industrial Chain Analysis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And view more in complete table of Contents</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Check it Out Complete Details on Report @</w:t>
      </w:r>
      <w:hyperlink r:id="rId161" w:history="1">
        <w:r>
          <w:rPr>
            <w:rFonts w:ascii="arial" w:eastAsia="arial" w:hAnsi="arial" w:cs="arial"/>
            <w:b/>
            <w:i/>
            <w:color w:val="0077CC"/>
            <w:sz w:val="20"/>
            <w:u w:val="single"/>
            <w:shd w:val="clear" w:color="auto" w:fill="FFFFFF"/>
            <w:lang w:val="en-US" w:eastAsia="en-US" w:bidi="ar-SA"/>
          </w:rPr>
          <w:t>https://www.marketintellix.com/report/global-</w:t>
        </w:r>
      </w:hyperlink>
      <w:hyperlink r:id="rId161" w:history="1">
        <w:r>
          <w:rPr>
            <w:rFonts w:ascii="arial" w:eastAsia="arial" w:hAnsi="arial" w:cs="arial"/>
            <w:b/>
            <w:i/>
            <w:color w:val="0077CC"/>
            <w:sz w:val="20"/>
            <w:u w:val="single"/>
            <w:shd w:val="clear" w:color="auto" w:fill="FFFFFF"/>
            <w:lang w:val="en-US" w:eastAsia="en-US" w:bidi="ar-SA"/>
          </w:rPr>
          <w:t>carbon</w:t>
        </w:r>
      </w:hyperlink>
      <w:hyperlink r:id="rId161" w:history="1">
        <w:r>
          <w:rPr>
            <w:rFonts w:ascii="arial" w:eastAsia="arial" w:hAnsi="arial" w:cs="arial"/>
            <w:b/>
            <w:i/>
            <w:color w:val="0077CC"/>
            <w:sz w:val="20"/>
            <w:u w:val="single"/>
            <w:shd w:val="clear" w:color="auto" w:fill="FFFFFF"/>
            <w:lang w:val="en-US" w:eastAsia="en-US" w:bidi="ar-SA"/>
          </w:rPr>
          <w:t>-</w:t>
        </w:r>
      </w:hyperlink>
      <w:hyperlink r:id="rId161" w:history="1">
        <w:r>
          <w:rPr>
            <w:rFonts w:ascii="arial" w:eastAsia="arial" w:hAnsi="arial" w:cs="arial"/>
            <w:b/>
            <w:i/>
            <w:color w:val="0077CC"/>
            <w:sz w:val="20"/>
            <w:u w:val="single"/>
            <w:shd w:val="clear" w:color="auto" w:fill="FFFFFF"/>
            <w:lang w:val="en-US" w:eastAsia="en-US" w:bidi="ar-SA"/>
          </w:rPr>
          <w:t>management</w:t>
        </w:r>
      </w:hyperlink>
      <w:hyperlink r:id="rId161" w:history="1">
        <w:r>
          <w:rPr>
            <w:rFonts w:ascii="arial" w:eastAsia="arial" w:hAnsi="arial" w:cs="arial"/>
            <w:b/>
            <w:i/>
            <w:color w:val="0077CC"/>
            <w:sz w:val="20"/>
            <w:u w:val="single"/>
            <w:shd w:val="clear" w:color="auto" w:fill="FFFFFF"/>
            <w:lang w:val="en-US" w:eastAsia="en-US" w:bidi="ar-SA"/>
          </w:rPr>
          <w:t>-software-market-146941</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Thank you for reading this article; Market Intellix also offers Custom research services providing targeted, comprehensive research tailored to customer goals. Thanks for reading this article,      you can also make a sectional purchase or opt-in for a regional report by limiting the scope to only North America, ANZ, Europe or MENA Countries, Eastern Europe, or European Union.</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About Market Intellix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Market Intellix is an expert in the area of global market research consulting. With the aid of our ingenious database built by experts, we offer our clients a broad range of tailored Marketing      and Business Research Solutions to choose from. We assist our clients in gaining a better understanding of the strengths and weaknesses of various markets, as well as how to capitalize on      opportunities. Covering a wide variety of market applications, We are your one-stop solution for anything from data collection to investment advice, covering a wide variety of market scopes      from digital goods to the food industry.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Tags: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Opportunity,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Analysis,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Size,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Growth,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Trends</w:t>
      </w:r>
      <w:r>
        <w:rPr>
          <w:rFonts w:ascii="arial" w:eastAsia="arial" w:hAnsi="arial" w:cs="arial"/>
          <w:b/>
          <w:color w:val="000000"/>
          <w:sz w:val="20"/>
          <w:lang w:val="en-US" w:eastAsia="en-US" w:bidi="ar-SA"/>
        </w:rPr>
        <w:t>See Campaign:</w:t>
      </w:r>
      <w:hyperlink r:id="rId162" w:history="1">
        <w:r>
          <w:rPr>
            <w:rFonts w:ascii="arial" w:eastAsia="arial" w:hAnsi="arial" w:cs="arial"/>
            <w:i/>
            <w:color w:val="0077CC"/>
            <w:sz w:val="20"/>
            <w:u w:val="single"/>
            <w:shd w:val="clear" w:color="auto" w:fill="FFFFFF"/>
            <w:lang w:val="en-US" w:eastAsia="en-US" w:bidi="ar-SA"/>
          </w:rPr>
          <w:t>http://www.marketintellix.com</w:t>
        </w:r>
      </w:hyperlink>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Contact Information: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 UsMarket Intellix LLPSteven JonesMedia &amp; Marketing ManagerAddress: S.N 87/2,</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Kashid Park, Near Tresor Park, Pune, Maharashtra - 411027, IndiaCall: +1 (350) 908 1001Email: </w:t>
      </w:r>
      <w:hyperlink r:id="rId163" w:history="1">
        <w:r>
          <w:rPr>
            <w:rFonts w:ascii="arial" w:eastAsia="arial" w:hAnsi="arial" w:cs="arial"/>
            <w:i/>
            <w:color w:val="0077CC"/>
            <w:sz w:val="20"/>
            <w:u w:val="single"/>
            <w:shd w:val="clear" w:color="auto" w:fill="FFFFFF"/>
            <w:lang w:val="en-US" w:eastAsia="en-US" w:bidi="ar-SA"/>
          </w:rPr>
          <w:t>sales@marketintellix.comWebsite</w:t>
        </w:r>
      </w:hyperlink>
      <w:r>
        <w:rPr>
          <w:rFonts w:ascii="arial" w:eastAsia="arial" w:hAnsi="arial" w:cs="arial"/>
          <w:color w:val="000000"/>
          <w:sz w:val="20"/>
          <w:lang w:val="en-US" w:eastAsia="en-US" w:bidi="ar-SA"/>
        </w:rPr>
        <w:t xml:space="preserve">: </w:t>
      </w:r>
      <w:hyperlink r:id="rId162" w:history="1">
        <w:r>
          <w:rPr>
            <w:rFonts w:ascii="arial" w:eastAsia="arial" w:hAnsi="arial" w:cs="arial"/>
            <w:i/>
            <w:color w:val="0077CC"/>
            <w:sz w:val="20"/>
            <w:u w:val="single"/>
            <w:shd w:val="clear" w:color="auto" w:fill="FFFFFF"/>
            <w:lang w:val="en-US" w:eastAsia="en-US" w:bidi="ar-SA"/>
          </w:rPr>
          <w:t>www.marketintellix.com</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Tags: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PR-Wirein, Reportedtimes, Research Newswire, English</w:t>
      </w:r>
    </w:p>
    <w:p>
      <w:pPr>
        <w:rPr>
          <w:lang w:val="en-US" w:eastAsia="en-US" w:bidi="ar-SA"/>
        </w:rPr>
      </w:pP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3" style="position:absolute;z-index:2517647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rPr>
          <w:lang w:val="en-US" w:eastAsia="en-US" w:bidi="ar-SA"/>
        </w:rPr>
      </w:pPr>
      <w:bookmarkStart w:id="10" w:name="Bookmark_6"/>
      <w:bookmarkEnd w:id="10"/>
    </w:p>
    <w:p>
      <w:pPr>
        <w:rPr>
          <w:lang w:val="en-US" w:eastAsia="en-US" w:bidi="ar-SA"/>
        </w:rPr>
      </w:pPr>
      <w:r>
        <w:pict>
          <v:shape id="_x0000_i104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70" w:history="1">
        <w:r>
          <w:rPr>
            <w:rFonts w:ascii="arial" w:eastAsia="arial" w:hAnsi="arial" w:cs="arial"/>
            <w:b/>
            <w:bCs/>
            <w:i/>
            <w:color w:val="0077CC"/>
            <w:kern w:val="32"/>
            <w:sz w:val="28"/>
            <w:szCs w:val="32"/>
            <w:u w:val="single"/>
            <w:shd w:val="clear" w:color="auto" w:fill="FFFFFF"/>
            <w:lang w:val="en-US" w:eastAsia="en-US" w:bidi="ar-SA"/>
          </w:rPr>
          <w:t xml:space="preserve">DOE REGIONAL </w:t>
        </w:r>
      </w:hyperlink>
      <w:hyperlink r:id="rId170" w:history="1">
        <w:r>
          <w:rPr>
            <w:rFonts w:ascii="arial" w:eastAsia="arial" w:hAnsi="arial" w:cs="arial"/>
            <w:b/>
            <w:bCs/>
            <w:i/>
            <w:color w:val="0077CC"/>
            <w:kern w:val="32"/>
            <w:sz w:val="28"/>
            <w:szCs w:val="32"/>
            <w:u w:val="single"/>
            <w:shd w:val="clear" w:color="auto" w:fill="FFFFFF"/>
            <w:lang w:val="en-US" w:eastAsia="en-US" w:bidi="ar-SA"/>
          </w:rPr>
          <w:t>CARBON</w:t>
        </w:r>
      </w:hyperlink>
      <w:hyperlink r:id="rId17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70"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170" w:history="1">
        <w:r>
          <w:rPr>
            <w:rFonts w:ascii="arial" w:eastAsia="arial" w:hAnsi="arial" w:cs="arial"/>
            <w:b/>
            <w:bCs/>
            <w:i/>
            <w:color w:val="0077CC"/>
            <w:kern w:val="32"/>
            <w:sz w:val="28"/>
            <w:szCs w:val="32"/>
            <w:u w:val="single"/>
            <w:shd w:val="clear" w:color="auto" w:fill="FFFFFF"/>
            <w:lang w:val="en-US" w:eastAsia="en-US" w:bidi="ar-SA"/>
          </w:rPr>
          <w:t xml:space="preserve"> APPLICANT EDUCATION WORKSHOP IN COLUMBUS TO SUPPORT BIPARTISAN INFRASTRUCTURE LAW</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11,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663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DC </w:t>
      </w:r>
    </w:p>
    <w:p>
      <w:pPr>
        <w:keepNext/>
        <w:spacing w:before="240" w:after="0" w:line="340" w:lineRule="atLeast"/>
        <w:ind w:left="0" w:right="0" w:firstLine="0"/>
        <w:jc w:val="left"/>
        <w:rPr>
          <w:lang w:val="en-US" w:eastAsia="en-US" w:bidi="ar-SA"/>
        </w:rPr>
      </w:pPr>
      <w:bookmarkStart w:id="11" w:name="Body_4"/>
      <w:bookmarkEnd w:id="11"/>
      <w:r>
        <w:rPr>
          <w:rFonts w:ascii="arial" w:eastAsia="arial" w:hAnsi="arial" w:cs="arial"/>
          <w:b/>
          <w:color w:val="000000"/>
          <w:sz w:val="28"/>
          <w:lang w:val="en-US" w:eastAsia="en-US" w:bidi="ar-SA"/>
        </w:rPr>
        <w:t>Body</w:t>
      </w:r>
    </w:p>
    <w:p>
      <w:pPr>
        <w:spacing w:line="60" w:lineRule="exact"/>
        <w:rPr>
          <w:lang w:val="en-US" w:eastAsia="en-US" w:bidi="ar-SA"/>
        </w:rPr>
      </w:pPr>
      <w:r>
        <w:pict>
          <v:line id="_x0000_s1045" style="position:absolute;z-index:2516633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U.S. Department of Energy, The National Energy Technology Laboratory (NETL):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NETL and the U.S. Department of Energy's Office of Fossil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(DOE-FECM) will host the first in-person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Workshop on Wednesday, April 13, in Columbus, Ohio. This workshop supports implementation of the Bipartisan Infrastructure Law (BIL) and will target potential applicants interested in developing various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Lab will participate in several panel discussions scheduled throughout the day. Among these is the participation of NETL's Briggs White, who also serves as deputy executive director of the White House's Interagency Working Group (IWG) on Coal and Power Plant Communities and Economic Revitalization.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IWG was established by President Biden's Executive Order on Tackling the Climate Crisis at Home and Abroad and works to catalyze economic revitalization, create good-paying union jobs and support especially hard-hit coal, oil and gas and power plant communities across the country. White will discuss the latest job opportunities emerging in the nation's energy sector.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"Events such as this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Workshop and others are crucial for facilitating the country's transition to a clean power generation sector and economy," said James Ferguson, NETL's State and Local Partnerships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"The education workshops are also a splendid opportunity to educate potential new partners and stakeholders how to engage with these critical infrastructure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Additionally, Heather Quedenfeld, deputy director for the NETL Technology Development Center, will take part in a panel session titled "Doing Business with NETL." Tom Sarkus, NETL industrial partnerships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xml:space="preserve">, will partake in a panel detailing major integrated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projects and best practices development from these projects. Fred Pozzuto, a supervisor for NETL's NEPA (National Environmental Policy Act) Division, will be taking part in a panel, "Regulatory and NEPA Considerations" in concert with the U.S. Environmental Protection Agency.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Those interested in attending the workshop in Columbus are encouraged to register 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Other topics to covered throughout the day include: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Importance of Responsible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Utilization and Storage (CCUS) to Decarbonization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Domestic Context for Responsible CCUS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DOE Environmental Justice Concerns and the Just Transition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Regional Sources and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Land Access Considerations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Utilization Procurement Grants: Alternative Opportunities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Supply Chain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Regulatory and NEPA Considerations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Workshops kicked off in a virtual setting on April 7 and the event in Columbus marks the first in-person session of the series. Other in-person workshops are scheduled for New Orleans, Louisiana, on Tuesday, April 19, and Salt Lake City, Utah, on Tuesday, April 26. NETL specialists are also tentatively scheduled to speak at these in-person events.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Workshops are intended for potential applicants interested in supporting decarbonization and developing commercial-scale storage facilities, point-source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(CO2) capture demonstration projects, direct air capture hubs, hydrogen production hubs with CCS,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utilization, and CO2 transport required by BIL provisions.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NETL is a U.S. Department of Energy national laboratory that drives innovation and delivers technological solutions for an environmentally sustainable and prosperous energy future. By leveraging its world-class talent and research facilities, NETL is ensuring affordable, abundant and reliable energy that drives a robust economy and national security, while developing technologies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across the full life cycle, enabling environmental sustainability for all Americans.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6" style="position:absolute;z-index:2517657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rPr>
          <w:lang w:val="en-US" w:eastAsia="en-US" w:bidi="ar-SA"/>
        </w:rPr>
      </w:pPr>
      <w:bookmarkStart w:id="12" w:name="Bookmark_7"/>
      <w:bookmarkEnd w:id="12"/>
    </w:p>
    <w:p>
      <w:pPr>
        <w:rPr>
          <w:lang w:val="en-US" w:eastAsia="en-US" w:bidi="ar-SA"/>
        </w:rPr>
      </w:pPr>
      <w:r>
        <w:pict>
          <v:shape id="_x0000_i104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77" w:history="1">
        <w:r>
          <w:rPr>
            <w:rFonts w:ascii="arial" w:eastAsia="arial" w:hAnsi="arial" w:cs="arial"/>
            <w:b/>
            <w:bCs/>
            <w:i/>
            <w:color w:val="0077CC"/>
            <w:kern w:val="32"/>
            <w:sz w:val="28"/>
            <w:szCs w:val="32"/>
            <w:u w:val="single"/>
            <w:shd w:val="clear" w:color="auto" w:fill="FFFFFF"/>
            <w:lang w:val="en-US" w:eastAsia="en-US" w:bidi="ar-SA"/>
          </w:rPr>
          <w:t xml:space="preserve">QU-CENG, GPC hold workshop on </w:t>
        </w:r>
      </w:hyperlink>
      <w:hyperlink r:id="rId17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17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7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177" w:history="1">
        <w:r>
          <w:rPr>
            <w:rFonts w:ascii="arial" w:eastAsia="arial" w:hAnsi="arial" w:cs="arial"/>
            <w:b/>
            <w:bCs/>
            <w:i/>
            <w:color w:val="0077CC"/>
            <w:kern w:val="32"/>
            <w:sz w:val="28"/>
            <w:szCs w:val="32"/>
            <w:u w:val="single"/>
            <w:shd w:val="clear" w:color="auto" w:fill="FFFFFF"/>
            <w:lang w:val="en-US" w:eastAsia="en-US" w:bidi="ar-SA"/>
          </w:rPr>
          <w:t>, climate change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Peninsula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Dar Al Sharq Press, Printing &amp; Distribution Provided by Syndigate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48" type="#_x0000_t75" style="width:220.53pt;height:58.51pt">
            <v:imagedata r:id="rId17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534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The Peninsula Newspaper</w:t>
      </w:r>
    </w:p>
    <w:p>
      <w:pPr>
        <w:keepNext/>
        <w:spacing w:before="240" w:after="0" w:line="340" w:lineRule="atLeast"/>
        <w:ind w:left="0" w:right="0" w:firstLine="0"/>
        <w:jc w:val="left"/>
        <w:rPr>
          <w:lang w:val="en-US" w:eastAsia="en-US" w:bidi="ar-SA"/>
        </w:rPr>
      </w:pPr>
      <w:bookmarkStart w:id="13" w:name="Body_5"/>
      <w:bookmarkEnd w:id="13"/>
      <w:r>
        <w:rPr>
          <w:rFonts w:ascii="arial" w:eastAsia="arial" w:hAnsi="arial" w:cs="arial"/>
          <w:b/>
          <w:color w:val="000000"/>
          <w:sz w:val="28"/>
          <w:lang w:val="en-US" w:eastAsia="en-US" w:bidi="ar-SA"/>
        </w:rPr>
        <w:t>Body</w:t>
      </w:r>
    </w:p>
    <w:p>
      <w:pPr>
        <w:spacing w:line="60" w:lineRule="exact"/>
        <w:rPr>
          <w:lang w:val="en-US" w:eastAsia="en-US" w:bidi="ar-SA"/>
        </w:rPr>
      </w:pPr>
      <w:r>
        <w:pict>
          <v:line id="_x0000_s1049" style="position:absolute;z-index:2516643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Doha: College of Engineering at Qatar University (QU-CENG) and The Gas Processing Center (GPC), organised a high-profile workshop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Climate Change: CO2 Conversion / Mineralization." The workshop was sponsored by QatarGas and attended by representatives from the Ministry of Environment and Climate Change and national and international companies from the energy sector, and academia.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workshop was inaugurated by Sheikh Khalid bin Abdullah Al Thani, Chief Engineering &amp; Projects Officer, QatarGas; Abdelhadi Al Marri, Director of Climate Change, Ministry of Environment and Climate Change (MoECC); Arnoud Lust, CEO, VITO Middle East; Dr. Khalid Kamal Naji, Dean of College of Engineering, and Dr. Mohammad Ali Saad, GPC Director, Qatar University.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Commenting on the workshop, Dr. Naji said: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Workshop is a national initiative that aims to connect the stakeholders and address the challenges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climate change, in addition to highlighting the main research activities related to the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emissions in Qatar and how to contribute to the national efforts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and confront global warming."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further emphasised the importance of bringing together academia, industry, and the MoECC to tackle the challenges of climate change and global warming. The Dean pointed out the readiness of the college to provide the necessary support for the success of the event.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the other hand, Lust added: "This workshop has brought together the most relevant speakers from the industry, government, and academia &amp;mdash; creating an open communication channel that will strengthen our ties and have a very positive impact on the CO2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ecosystem in Qatar. The country is already doing a lot to fight against Climate Change and, with the support of key partners like GPC and QU, VITO will be able to assist Qatar to implement the National Climate Action Plan."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Saad commented, "The GPC is pleased to organise this important event which is part of the GPC mandate to address the problems and challenges facing gas industries in Qatar and the region. The workshop provided a platform for experts from national and international entities to discuss the latest research and innovations related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The invited speakers discussed different aspects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including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capture, conversion, utilization, and storage; the subjects discussed covered technical, environmental, and economic aspects and policies related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Saad emphasised the importance of raising awareness on reducing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emissions and their impact on climate in Qatar and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workshop activities took place over two consecutive days and was divided into four sessions. Four international keynote speakers were invited; speakers from industrial companies and academia and the Ministry of Environment and Climate Change.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participants expressed their feedback on the workshop as an excellent opportunity to exchange knowledge and experiences between the various research institutions in Qatar and their partners from the industrial and government sectors.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0" style="position:absolute;z-index:2517667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79"/>
          <w:headerReference w:type="default" r:id="rId180"/>
          <w:footerReference w:type="even" r:id="rId181"/>
          <w:footerReference w:type="default" r:id="rId182"/>
          <w:headerReference w:type="first" r:id="rId183"/>
          <w:footerReference w:type="first" r:id="rId184"/>
          <w:type w:val="nextPage"/>
          <w:pgSz w:w="12240" w:h="15840"/>
          <w:pgMar w:top="840" w:right="1000" w:bottom="840" w:left="1000" w:header="400" w:footer="400"/>
          <w:pgNumType w:fmt="decimal"/>
          <w:cols w:space="720"/>
          <w:titlePg/>
        </w:sectPr>
      </w:pPr>
    </w:p>
    <w:p>
      <w:pPr>
        <w:rPr>
          <w:lang w:val="en-US" w:eastAsia="en-US" w:bidi="ar-SA"/>
        </w:rPr>
      </w:pPr>
      <w:bookmarkStart w:id="14" w:name="Bookmark_8"/>
      <w:bookmarkEnd w:id="14"/>
    </w:p>
    <w:p>
      <w:pPr>
        <w:rPr>
          <w:lang w:val="en-US" w:eastAsia="en-US" w:bidi="ar-SA"/>
        </w:rPr>
      </w:pPr>
      <w:r>
        <w:pict>
          <v:shape id="_x0000_i105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85" w:history="1">
        <w:r>
          <w:rPr>
            <w:rFonts w:ascii="arial" w:eastAsia="arial" w:hAnsi="arial" w:cs="arial"/>
            <w:b/>
            <w:bCs/>
            <w:i/>
            <w:color w:val="0077CC"/>
            <w:kern w:val="32"/>
            <w:sz w:val="28"/>
            <w:szCs w:val="32"/>
            <w:u w:val="single"/>
            <w:shd w:val="clear" w:color="auto" w:fill="FFFFFF"/>
            <w:lang w:val="en-US" w:eastAsia="en-US" w:bidi="ar-SA"/>
          </w:rPr>
          <w:t xml:space="preserve">-NETL - DOE REGIONAL </w:t>
        </w:r>
      </w:hyperlink>
      <w:hyperlink r:id="rId185" w:history="1">
        <w:r>
          <w:rPr>
            <w:rFonts w:ascii="arial" w:eastAsia="arial" w:hAnsi="arial" w:cs="arial"/>
            <w:b/>
            <w:bCs/>
            <w:i/>
            <w:color w:val="0077CC"/>
            <w:kern w:val="32"/>
            <w:sz w:val="28"/>
            <w:szCs w:val="32"/>
            <w:u w:val="single"/>
            <w:shd w:val="clear" w:color="auto" w:fill="FFFFFF"/>
            <w:lang w:val="en-US" w:eastAsia="en-US" w:bidi="ar-SA"/>
          </w:rPr>
          <w:t>CARBON</w:t>
        </w:r>
      </w:hyperlink>
      <w:hyperlink r:id="rId185"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85"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185" w:history="1">
        <w:r>
          <w:rPr>
            <w:rFonts w:ascii="arial" w:eastAsia="arial" w:hAnsi="arial" w:cs="arial"/>
            <w:b/>
            <w:bCs/>
            <w:i/>
            <w:color w:val="0077CC"/>
            <w:kern w:val="32"/>
            <w:sz w:val="28"/>
            <w:szCs w:val="32"/>
            <w:u w:val="single"/>
            <w:shd w:val="clear" w:color="auto" w:fill="FFFFFF"/>
            <w:lang w:val="en-US" w:eastAsia="en-US" w:bidi="ar-SA"/>
          </w:rPr>
          <w:t xml:space="preserve"> APPLICANT EDUCATION WORKSHOP IN COLUMBUS TO SUPPORT BIPARTISAN INFRASTRUCTURE LAW</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ENP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12,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52" type="#_x0000_t75" style="width:224.97pt;height:44.99pt">
            <v:imagedata r:id="rId186"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643 words</w:t>
      </w:r>
    </w:p>
    <w:p>
      <w:pPr>
        <w:keepNext/>
        <w:spacing w:before="240" w:after="0" w:line="340" w:lineRule="atLeast"/>
        <w:ind w:left="0" w:right="0" w:firstLine="0"/>
        <w:jc w:val="left"/>
        <w:rPr>
          <w:lang w:val="en-US" w:eastAsia="en-US" w:bidi="ar-SA"/>
        </w:rPr>
      </w:pPr>
      <w:bookmarkStart w:id="15" w:name="Body_6"/>
      <w:bookmarkEnd w:id="15"/>
      <w:r>
        <w:rPr>
          <w:rFonts w:ascii="arial" w:eastAsia="arial" w:hAnsi="arial" w:cs="arial"/>
          <w:b/>
          <w:color w:val="000000"/>
          <w:sz w:val="28"/>
          <w:lang w:val="en-US" w:eastAsia="en-US" w:bidi="ar-SA"/>
        </w:rPr>
        <w:t>Body</w:t>
      </w:r>
    </w:p>
    <w:p>
      <w:pPr>
        <w:spacing w:line="60" w:lineRule="exact"/>
        <w:rPr>
          <w:lang w:val="en-US" w:eastAsia="en-US" w:bidi="ar-SA"/>
        </w:rPr>
      </w:pPr>
      <w:r>
        <w:pict>
          <v:line id="_x0000_s1053" style="position:absolute;z-index:2516654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NETL and the U.S. Department of Energy's Office of Fossil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(DOE-FECM) will host the first in-person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Workshop on Wednesday, April 13, in Columbus, Ohio. This workshop supports implementation of the Bipartisan Infrastructure Law (BIL) and will target potential applicants interested in developing various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projects.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Lab will participate in several panel discussions scheduled throughout the day. Among these is the participation of NETL's Briggs White, who also serves as deputy executive director of the White House's Interagency Working Group (IWG) on Coal and Power Plant Communities and Economic Revitalization.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IWG was established by President Biden's Executive Order on Tackling the Climate Crisis at Home and Abroad and works to catalyze economic revitalization, create good-paying union jobs and support especially hard-hit coal, oil and gas and power plant communities across the country. White will discuss the latest job opportunities emerging in the nation's energy sector.</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'Events such as this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Workshop and others are crucial for facilitating the country's transition to a clean power generation sector and economy,' said James Ferguson, NETL's State  Local Partnerships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'The education workshops are also a splendid opportunity to educate potential new partners and stakeholders how to engage with these critical infrastructure projects.'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Additionally, Heather Quedenfeld, deputy director for the NETL Technology Development Center, will take part in a panel session titled 'Doing Business with NETL.' Tom Sarkus, NETL industrial partnerships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xml:space="preserve">, will partake in a panel detailing major integrated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projects and best practices development from these projects. Fred Pozzuto, a supervisor for NETL's NEPA (National Environmental Policy Act) Division, will be taking part in a panel, 'Regulatory and NEPA Considerations' in concert with the U.S. Environmental Protection Agency.</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Other topics to covered throughout the day include: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Importance of Responsible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Utilization and Storage (CCUS) to Decarbonization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Domestic Context for Responsible CCUS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DOE Environmental Justice Concerns and the Just Transition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Regional Sources and Projects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Land Access Considerations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Utilization Procurement Grants: Alternative Opportunities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Supply Chain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Regulatory and NEPA Considerations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Workshops kicked off in a virtual setting on April 7 and the event in Columbus marks the first in-person session of the series. Other in-person workshops are scheduled for New Orleans, Louisiana, on Tuesday, April 19, and Salt Lake City, Utah, on Tuesday, April 26. NETL specialists are also tentatively scheduled to speak at these in-person events.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Workshops are intended for potential applicants interested in supporting decarbonization and developing commercial-scale storage facilities, point-source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(CO2) capture demonstration projects, direct air capture hubs, hydrogen production hubs with CCS,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utilization, and CO2 transport required by BIL provisions.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NETL is a U.S. Department of Energy national laboratory that drives innovation and delivers technological solutions for an environmentally sustainable and prosperous energy future. By leveraging its world-class talent and research facilities, NETL is ensuring affordable, abundant and reliable energy that drives a robust economy and national security, while developing technologies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across the full life cycle, enabling environmental sustainability for all Americans.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 800.553.7681</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[Editorial queries for this story should be sent to </w:t>
      </w:r>
      <w:hyperlink r:id="rId187" w:history="1">
        <w:r>
          <w:rPr>
            <w:rFonts w:ascii="arial" w:eastAsia="arial" w:hAnsi="arial" w:cs="arial"/>
            <w:i/>
            <w:color w:val="0077CC"/>
            <w:sz w:val="20"/>
            <w:u w:val="single"/>
            <w:shd w:val="clear" w:color="auto" w:fill="FFFFFF"/>
            <w:lang w:val="en-US" w:eastAsia="en-US" w:bidi="ar-SA"/>
          </w:rPr>
          <w:t>newswire@enpublishing.co.uk</w:t>
        </w:r>
      </w:hyperlink>
      <w:r>
        <w:rPr>
          <w:rFonts w:ascii="arial" w:eastAsia="arial" w:hAnsi="arial" w:cs="arial"/>
          <w:color w:val="000000"/>
          <w:sz w:val="20"/>
          <w:lang w:val="en-US" w:eastAsia="en-US" w:bidi="ar-SA"/>
        </w:rPr>
        <w:t xml:space="preserve"> ]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4" style="position:absolute;z-index:2517678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rPr>
          <w:lang w:val="en-US" w:eastAsia="en-US" w:bidi="ar-SA"/>
        </w:rPr>
      </w:pPr>
      <w:bookmarkStart w:id="16" w:name="Bookmark_9"/>
      <w:bookmarkEnd w:id="16"/>
    </w:p>
    <w:p>
      <w:pPr>
        <w:rPr>
          <w:lang w:val="en-US" w:eastAsia="en-US" w:bidi="ar-SA"/>
        </w:rPr>
      </w:pPr>
      <w:r>
        <w:pict>
          <v:shape id="_x0000_i105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94" w:history="1">
        <w:r>
          <w:rPr>
            <w:rFonts w:ascii="arial" w:eastAsia="arial" w:hAnsi="arial" w:cs="arial"/>
            <w:b/>
            <w:bCs/>
            <w:i/>
            <w:color w:val="0077CC"/>
            <w:kern w:val="32"/>
            <w:sz w:val="28"/>
            <w:szCs w:val="32"/>
            <w:u w:val="single"/>
            <w:shd w:val="clear" w:color="auto" w:fill="FFFFFF"/>
            <w:lang w:val="en-US" w:eastAsia="en-US" w:bidi="ar-SA"/>
          </w:rPr>
          <w:t xml:space="preserve">-NETL - DOE REGIONAL </w:t>
        </w:r>
      </w:hyperlink>
      <w:hyperlink r:id="rId194" w:history="1">
        <w:r>
          <w:rPr>
            <w:rFonts w:ascii="arial" w:eastAsia="arial" w:hAnsi="arial" w:cs="arial"/>
            <w:b/>
            <w:bCs/>
            <w:i/>
            <w:color w:val="0077CC"/>
            <w:kern w:val="32"/>
            <w:sz w:val="28"/>
            <w:szCs w:val="32"/>
            <w:u w:val="single"/>
            <w:shd w:val="clear" w:color="auto" w:fill="FFFFFF"/>
            <w:lang w:val="en-US" w:eastAsia="en-US" w:bidi="ar-SA"/>
          </w:rPr>
          <w:t>CARBON</w:t>
        </w:r>
      </w:hyperlink>
      <w:hyperlink r:id="rId19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94"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194" w:history="1">
        <w:r>
          <w:rPr>
            <w:rFonts w:ascii="arial" w:eastAsia="arial" w:hAnsi="arial" w:cs="arial"/>
            <w:b/>
            <w:bCs/>
            <w:i/>
            <w:color w:val="0077CC"/>
            <w:kern w:val="32"/>
            <w:sz w:val="28"/>
            <w:szCs w:val="32"/>
            <w:u w:val="single"/>
            <w:shd w:val="clear" w:color="auto" w:fill="FFFFFF"/>
            <w:lang w:val="en-US" w:eastAsia="en-US" w:bidi="ar-SA"/>
          </w:rPr>
          <w:t xml:space="preserve"> APPLICANT EDUCATION WORKSHOP IN COLUMBUS TO SUPPORT BIPARTISAN INFRASTRUCTURE LAW</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12,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56" type="#_x0000_t75" style="width:131.98pt;height:68.24pt">
            <v:imagedata r:id="rId1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650 words</w:t>
      </w:r>
    </w:p>
    <w:p>
      <w:pPr>
        <w:keepNext/>
        <w:spacing w:before="240" w:after="0" w:line="340" w:lineRule="atLeast"/>
        <w:ind w:left="0" w:right="0" w:firstLine="0"/>
        <w:jc w:val="left"/>
        <w:rPr>
          <w:lang w:val="en-US" w:eastAsia="en-US" w:bidi="ar-SA"/>
        </w:rPr>
      </w:pPr>
      <w:bookmarkStart w:id="17" w:name="Body_7"/>
      <w:bookmarkEnd w:id="17"/>
      <w:r>
        <w:rPr>
          <w:rFonts w:ascii="arial" w:eastAsia="arial" w:hAnsi="arial" w:cs="arial"/>
          <w:b/>
          <w:color w:val="000000"/>
          <w:sz w:val="28"/>
          <w:lang w:val="en-US" w:eastAsia="en-US" w:bidi="ar-SA"/>
        </w:rPr>
        <w:t>Body</w:t>
      </w:r>
    </w:p>
    <w:p>
      <w:pPr>
        <w:spacing w:line="60" w:lineRule="exact"/>
        <w:rPr>
          <w:lang w:val="en-US" w:eastAsia="en-US" w:bidi="ar-SA"/>
        </w:rPr>
      </w:pPr>
      <w:r>
        <w:pict>
          <v:line id="_x0000_s1057" style="position:absolute;z-index:2516664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April 12, 2022</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Release date- 11042022 - NETL and the U.S. Department of Energy's Office of Fossil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(DOE-FECM) will host the first in-person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Workshop on Wednesday, April 13, in Columbus, Ohio. This workshop supports implementation of the Bipartisan Infrastructure Law (BIL) and will target potential applicants interested in developing various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projects.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Lab will participate in several panel discussions scheduled throughout the day. Among these is the participation of NETL's Briggs White, who also serves as deputy executive director of the White House's Interagency Working Group (IWG) on Coal and Power Plant Communities and Economic Revitalization.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IWG was established by President Biden's Executive Order on Tackling the Climate Crisis at Home and Abroad and works to catalyze economic revitalization, create good-paying union jobs and support especially hard-hit coal, oil and gas and power plant communities across the country. White will discuss the latest job opportunities emerging in the nation's energy sector.</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'Events such as this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Workshop and others are crucial for facilitating the country's transition to a clean power generation sector and economy,' said James Ferguson, NETL's State  Local Partnerships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'The education workshops are also a splendid opportunity to educate potential new partners and stakeholders how to engage with these critical infrastructure projects.'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Additionally, Heather Quedenfeld, deputy director for the NETL Technology Development Center, will take part in a panel session titled 'Doing Business with NETL.' Tom Sarkus, NETL industrial partnerships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xml:space="preserve">, will partake in a panel detailing major integrated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projects and best practices development from these projects. Fred Pozzuto, a supervisor for NETL's NEPA (National Environmental Policy Act) Division, will be taking part in a panel, 'Regulatory and NEPA Considerations' in concert with the U.S. Environmental Protection Agency.</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Other topics to covered throughout the day include: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Importance of Responsible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Utilization and Storage (CCUS) to Decarbonization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Domestic Context for Responsible CCUS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DOE Environmental Justice Concerns and the Just Transition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Regional Sources and Projects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Land Access Considerations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Utilization Procurement Grants: Alternative Opportunities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Supply Chain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Regulatory and NEPA Considerations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Workshops kicked off in a virtual setting on April 7 and the event in Columbus marks the first in-person session of the series. Other in-person workshops are scheduled for New Orleans, Louisiana, on Tuesday, April 19, and Salt Lake City, Utah, on Tuesday, April 26. NETL specialists are also tentatively scheduled to speak at these in-person events.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Workshops are intended for potential applicants interested in supporting decarbonization and developing commercial-scale storage facilities, point-source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(CO2) capture demonstration projects, direct air capture hubs, hydrogen production hubs with CCS,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utilization, and CO2 transport required by BIL provisions.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NETL is a U.S. Department of Energy national laboratory that drives innovation and delivers technological solutions for an environmentally sustainable and prosperous energy future. By leveraging its world-class talent and research facilities, NETL is ensuring affordable, abundant and reliable energy that drives a robust economy and national security, while developing technologies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across the full life cycle, enabling environmental sustainability for all Americans.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 800.553.7681</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[Editorial queries for this story should be sent to </w:t>
      </w:r>
      <w:hyperlink r:id="rId187" w:history="1">
        <w:r>
          <w:rPr>
            <w:rFonts w:ascii="arial" w:eastAsia="arial" w:hAnsi="arial" w:cs="arial"/>
            <w:i/>
            <w:color w:val="0077CC"/>
            <w:sz w:val="20"/>
            <w:u w:val="single"/>
            <w:shd w:val="clear" w:color="auto" w:fill="FFFFFF"/>
            <w:lang w:val="en-US" w:eastAsia="en-US" w:bidi="ar-SA"/>
          </w:rPr>
          <w:t>newswire@enpublishing.co.uk</w:t>
        </w:r>
      </w:hyperlink>
      <w:r>
        <w:rPr>
          <w:rFonts w:ascii="arial" w:eastAsia="arial" w:hAnsi="arial" w:cs="arial"/>
          <w:color w:val="000000"/>
          <w:sz w:val="20"/>
          <w:lang w:val="en-US" w:eastAsia="en-US" w:bidi="ar-SA"/>
        </w:rPr>
        <w:t xml:space="preserve"> ]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8" style="position:absolute;z-index:2517688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rPr>
          <w:lang w:val="en-US" w:eastAsia="en-US" w:bidi="ar-SA"/>
        </w:rPr>
      </w:pPr>
      <w:bookmarkStart w:id="18" w:name="Bookmark_10"/>
      <w:bookmarkEnd w:id="18"/>
    </w:p>
    <w:p>
      <w:pPr>
        <w:rPr>
          <w:lang w:val="en-US" w:eastAsia="en-US" w:bidi="ar-SA"/>
        </w:rPr>
      </w:pPr>
      <w:r>
        <w:pict>
          <v:shape id="_x0000_i105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02" w:history="1">
        <w:r>
          <w:rPr>
            <w:rFonts w:ascii="arial" w:eastAsia="arial" w:hAnsi="arial" w:cs="arial"/>
            <w:b/>
            <w:bCs/>
            <w:i/>
            <w:color w:val="0077CC"/>
            <w:kern w:val="32"/>
            <w:sz w:val="28"/>
            <w:szCs w:val="32"/>
            <w:u w:val="single"/>
            <w:shd w:val="clear" w:color="auto" w:fill="FFFFFF"/>
            <w:lang w:val="en-US" w:eastAsia="en-US" w:bidi="ar-SA"/>
          </w:rPr>
          <w:t xml:space="preserve">GETTING TO NET ZERO: NEW POLICY INSIGHTS ON THE ROLE OF </w:t>
        </w:r>
      </w:hyperlink>
      <w:hyperlink r:id="rId202" w:history="1">
        <w:r>
          <w:rPr>
            <w:rFonts w:ascii="arial" w:eastAsia="arial" w:hAnsi="arial" w:cs="arial"/>
            <w:b/>
            <w:bCs/>
            <w:i/>
            <w:color w:val="0077CC"/>
            <w:kern w:val="32"/>
            <w:sz w:val="28"/>
            <w:szCs w:val="32"/>
            <w:u w:val="single"/>
            <w:shd w:val="clear" w:color="auto" w:fill="FFFFFF"/>
            <w:lang w:val="en-US" w:eastAsia="en-US" w:bidi="ar-SA"/>
          </w:rPr>
          <w:t>CARBON</w:t>
        </w:r>
      </w:hyperlink>
      <w:hyperlink r:id="rId202"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02"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202" w:history="1">
        <w:r>
          <w:rPr>
            <w:rFonts w:ascii="arial" w:eastAsia="arial" w:hAnsi="arial" w:cs="arial"/>
            <w:b/>
            <w:bCs/>
            <w:i/>
            <w:color w:val="0077CC"/>
            <w:kern w:val="32"/>
            <w:sz w:val="28"/>
            <w:szCs w:val="32"/>
            <w:u w:val="single"/>
            <w:shd w:val="clear" w:color="auto" w:fill="FFFFFF"/>
            <w:lang w:val="en-US" w:eastAsia="en-US" w:bidi="ar-SA"/>
          </w:rPr>
          <w:t xml:space="preserve"> STRATEGIES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1192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w:t>
      </w:r>
    </w:p>
    <w:p>
      <w:pPr>
        <w:keepNext/>
        <w:spacing w:before="240" w:after="0" w:line="340" w:lineRule="atLeast"/>
        <w:ind w:left="0" w:right="0" w:firstLine="0"/>
        <w:jc w:val="left"/>
        <w:rPr>
          <w:lang w:val="en-US" w:eastAsia="en-US" w:bidi="ar-SA"/>
        </w:rPr>
      </w:pPr>
      <w:bookmarkStart w:id="19" w:name="Body_8"/>
      <w:bookmarkEnd w:id="19"/>
      <w:r>
        <w:rPr>
          <w:rFonts w:ascii="arial" w:eastAsia="arial" w:hAnsi="arial" w:cs="arial"/>
          <w:b/>
          <w:color w:val="000000"/>
          <w:sz w:val="28"/>
          <w:lang w:val="en-US" w:eastAsia="en-US" w:bidi="ar-SA"/>
        </w:rPr>
        <w:t>Body</w:t>
      </w:r>
    </w:p>
    <w:p>
      <w:pPr>
        <w:spacing w:line="60" w:lineRule="exact"/>
        <w:rPr>
          <w:lang w:val="en-US" w:eastAsia="en-US" w:bidi="ar-SA"/>
        </w:rPr>
      </w:pPr>
      <w:r>
        <w:pict>
          <v:line id="_x0000_s1060" style="position:absolute;z-index:2516674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Environmental Defense Fund (EDF):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blog was originally co-authored with Jake Higdon, former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xml:space="preserve"> for U.S. Climate Policy at EDF.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summary for policymakers, based on new modeling from Evolved Energy Research, shares insights on the potential role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removal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strategies in reaching net-zero emissions in the 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Emerging technologies to capture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are gaining traction at the federal level evidenced by the new innovation investments in the bipartisan Infrastructure Investment and Jobs Act, the Department of Energy (DOE)'s re-organized Office of Fossil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DOE's Earthshot initiative to substantially cut the cost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removal. However, it is hard to predict what role these technologies will play in reaching President Biden's net-zero emissions goal when they are currently at different stages of development and vary widely in cost.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harnessing widely available, cost-effective solutions we have at our fingertips right now is the unquestionable priority for tackling climate change, there are aspects of our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pollution problem that cannot be addressed with clean energy and efficiency solutions today. This is where technology-based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which refers to strategies that use technologies to capture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pollution from both heavy industrial facilities and the atmosphere, can help us close this emissions gap. Importantly,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also addresses what happens after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is captured, whether it's stored in geologic formations underground or utilized to help produce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materials or synthetic fuels.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better understand these technologies' potential and inform federal innovation policy, EDF commissioned Evolved Energy Research, a leading energy systems modeler, to explore a series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scenarios.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First, here's what to know about the modeling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Evolved tested over 20 alternative scenarios in its modeling to understand a broad range of potential outcomes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strategies in a net-zero emissions economy. There are two key points to keep in mind.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First, models are not a prediction of the future, but rather, simulations of how the energy system could evolve under a set of assumptions on emissions limits, available technologies and energy costs. In the case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many assumptions carry high levels of uncertainty.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Second, the model seeks pathways that minimize economic costs and does not take into account non-economic factors, such as crucial equity and justice considerations with these technologies or the political viability of these approaches.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bottom line: the modeling can't provide us with a definitive picture of the future, but it can offer insights on the key factors and the potential policies that could enable the most positive outcomes and avoid the greatest risks.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Key policy insights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 Invest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now because it is likely to be a necessary ingredient to achieve a stable climate. Even after deploying significant levels of energy efficiency, clean electricity and electrification, there exist a number of hard-to-abate sectors (e.g. industry, heavy-duty transportation, aviation and shipping) where additional tools are needed to decarbonize. Evolved's modeling suggests that between 400 and 1,100 million metric tons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will need to be captured annually by 2050 (between 7%-20% of gross U.S. emissions today). While the analysis does show it may be possible to reach net-zero without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at all, excluding it greatly increases the risk of missing our target because it demands extremely high levels of renewables and biomass deployment levels that may be practically or politically infeasible. The model also suggests that, in the long run, CDR options such as direct air capture may be deployed more widely than point-source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assuming that there is a substantial increase in clean power. Given its potential role, policymakers should invest in CDR research, development and demonstration now so it can be part of a diverse set of climate solutions in the next few decades.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 Start long-term infrastructure planning that aligns with net-zero goals.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will create new demands for infrastructure from transporting captured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via pipelines to ensuring that it's safely stored underground. According to the model, the majority of the captured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from CCS and DAC may go to underground geologic storage, which will demand significant levels of research, planning and investment today. The model also finds that nearly all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storage and utilization occurs intra-regionally, suggesting that the need for long distance CO2 pipelines may require additional research and analysis. It's also critical to make sure any infrastructure development is done right: policymakers should put guidelines in place that ensure environmental integrity and prevent leaks, earthquakes or other preventable negative impacts from underground storage. This infrastructure planning should also be carried out in partnership with communities and address their priorities, including environmental protection and the development of economic opportunities that benefit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 Don't forget to monitor, regulate and address non-CO2 pollution. Since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does not necessarily directly reduce non-CO2 pollution, like methane, it will be important to address these co-pollutants, which have a disproportionate impact on climate warming. Policymakers need to ensure leakage of these pollutants does not negate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's near- and long-term climate benefits. More analysis on leakage, including deeper consideration of non-CO2 pollution, would also help provide a more complete understanding of policy options.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 Prioritize efforts to curb climate pollution now. Advancing energy efficiency, clean electricity and electrification this decade remains Job One for getting on a pathway to a stable climate and the major package of climate and clean energy investments currently in the U.S. Senate could help spur this progress. Maximizing these no-regrets strategies minimizes the cumulative build-up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pollution in the atmosphere and the degree to which the U.S. may need to rely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strategies to lower pollution in the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many policy opportunities at hand that can help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become a valuable addition in a suite of strategies needed to reach net zero, including stimulating innovation in key areas, planning for infrastructure needs and swiftly deploying climate solutions that can slash pollution right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we ramp up these strategies, it will be equally important that policymakers work hand-in-hand with communities to ensure that these new solutions are deployed in a responsible, just and fair manner. Beyond the climate benefits,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strategies should be carried out in a way that improves communities' lives and livelihoods, by bringing good-paying job opportunities, and reducing harmful air and water pollution.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Read the policy summary here.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1" style="position:absolute;z-index:2517698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rPr>
          <w:lang w:val="en-US" w:eastAsia="en-US" w:bidi="ar-SA"/>
        </w:rPr>
      </w:pPr>
      <w:bookmarkStart w:id="20" w:name="Bookmark_11"/>
      <w:bookmarkEnd w:id="20"/>
    </w:p>
    <w:p>
      <w:pPr>
        <w:rPr>
          <w:lang w:val="en-US" w:eastAsia="en-US" w:bidi="ar-SA"/>
        </w:rPr>
      </w:pPr>
      <w:r>
        <w:pict>
          <v:shape id="_x0000_i106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09" w:history="1">
        <w:r>
          <w:rPr>
            <w:rFonts w:ascii="arial" w:eastAsia="arial" w:hAnsi="arial" w:cs="arial"/>
            <w:b/>
            <w:bCs/>
            <w:i/>
            <w:color w:val="0077CC"/>
            <w:kern w:val="32"/>
            <w:sz w:val="28"/>
            <w:szCs w:val="32"/>
            <w:u w:val="single"/>
            <w:shd w:val="clear" w:color="auto" w:fill="FFFFFF"/>
            <w:lang w:val="en-US" w:eastAsia="en-US" w:bidi="ar-SA"/>
          </w:rPr>
          <w:t xml:space="preserve">Crestwood Outlines </w:t>
        </w:r>
      </w:hyperlink>
      <w:hyperlink r:id="rId209" w:history="1">
        <w:r>
          <w:rPr>
            <w:rFonts w:ascii="arial" w:eastAsia="arial" w:hAnsi="arial" w:cs="arial"/>
            <w:b/>
            <w:bCs/>
            <w:i/>
            <w:color w:val="0077CC"/>
            <w:kern w:val="32"/>
            <w:sz w:val="28"/>
            <w:szCs w:val="32"/>
            <w:u w:val="single"/>
            <w:shd w:val="clear" w:color="auto" w:fill="FFFFFF"/>
            <w:lang w:val="en-US" w:eastAsia="en-US" w:bidi="ar-SA"/>
          </w:rPr>
          <w:t>Carbon</w:t>
        </w:r>
      </w:hyperlink>
      <w:hyperlink r:id="rId20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09"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209" w:history="1">
        <w:r>
          <w:rPr>
            <w:rFonts w:ascii="arial" w:eastAsia="arial" w:hAnsi="arial" w:cs="arial"/>
            <w:b/>
            <w:bCs/>
            <w:i/>
            <w:color w:val="0077CC"/>
            <w:kern w:val="32"/>
            <w:sz w:val="28"/>
            <w:szCs w:val="32"/>
            <w:u w:val="single"/>
            <w:shd w:val="clear" w:color="auto" w:fill="FFFFFF"/>
            <w:lang w:val="en-US" w:eastAsia="en-US" w:bidi="ar-SA"/>
          </w:rPr>
          <w:t xml:space="preserve"> Plan, Sustainability Strategy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Entertainment Close-Up</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8,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Close-Up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63" type="#_x0000_t75" style="width:337.46pt;height:41.99pt">
            <v:imagedata r:id="rId210"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769 words</w:t>
      </w:r>
    </w:p>
    <w:p>
      <w:pPr>
        <w:keepNext/>
        <w:spacing w:before="240" w:after="0" w:line="340" w:lineRule="atLeast"/>
        <w:ind w:left="0" w:right="0" w:firstLine="0"/>
        <w:jc w:val="left"/>
        <w:rPr>
          <w:lang w:val="en-US" w:eastAsia="en-US" w:bidi="ar-SA"/>
        </w:rPr>
      </w:pPr>
      <w:bookmarkStart w:id="21" w:name="Body_9"/>
      <w:bookmarkEnd w:id="21"/>
      <w:r>
        <w:rPr>
          <w:rFonts w:ascii="arial" w:eastAsia="arial" w:hAnsi="arial" w:cs="arial"/>
          <w:b/>
          <w:color w:val="000000"/>
          <w:sz w:val="28"/>
          <w:lang w:val="en-US" w:eastAsia="en-US" w:bidi="ar-SA"/>
        </w:rPr>
        <w:t>Body</w:t>
      </w:r>
    </w:p>
    <w:p>
      <w:pPr>
        <w:spacing w:line="60" w:lineRule="exact"/>
        <w:rPr>
          <w:lang w:val="en-US" w:eastAsia="en-US" w:bidi="ar-SA"/>
        </w:rPr>
      </w:pPr>
      <w:r>
        <w:pict>
          <v:line id="_x0000_s1064" style="position:absolute;z-index:2516684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 Equity Partners reported the publication of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and next three-year sustainability strategy.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a media release, Crestwood's second three-year sustainability strategy outlines the focus areas for Crestwood's ESG/sustainability initiatives for the coming years that will continue to drive its performance, create impact and maintain its MLP ESG midstream leadership position. The development of Crestwood's 2022 - 2024 sustainability strategy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is a result of its recent materiality assessment update, which includes input from key stakeholders and investors, whereby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was identified as a significant ESG risk and opportunity for the company.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outlines meaningful, near-term emissions reduction activities that the company intends to implement and highlights not only a series of commitments, but also the mechanisms for achievement of those commitments.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 is proud to issue its first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demonstrating our continued commitment to actionable emission intensity reductions, with a focus on mitigating climate-related risk to our business. This three-year plan highlights our leading MLP midstream approach to sustainability as we follow our authentic path of committing to year-over-year emission intensity reductions while seeking new opportunities to prudently grow our organization and incorporate those assets into our leading sustainability practices," said Robert G. Phillips, Founder, Chairman and Chief Executive Officer of Crestwood's general partner. "We believe that oil and natural gas will play a significant role in the future, but we also recognize that our industry needs to evolve in a lower-</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future. Mitigating climate change means taking a pragmatic approach to what's feasible today, and Crestwood is focused on promoting cost-effective, practical and realistic emissions reduction practices that deliver long-term value to our unitholders."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Joanne Howard, Crestwood's Senior Vice President, ESG and Corporate Communications, commented, "We continue to promote a culture of emissions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throughout the company whether it's through participation in organizations such as ONE Future and The Environmental Partnership or linking our methane emissions intensity rate to employee compensation to drive continuous improvement. This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demonstrates to our stakeholders the actionable goals that Crestwood will implement by 2024 in addition to supporting our customers in achieving their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goals by providing reliable midstream capacity. The plan will hold us accountable as we seek to achieve industry-leading greenhouse gas performance across the business."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 noted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include a series of eight commitments: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-Annual Greenhouse Gas (GHG) Intensity Reduction: Committed to year-over-year reduction in GHG emissions intensity from existing and newly acquired operations.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-Scope 2 Emissions Reductions: Continue to evaluate opportunities for Scope 2 GHG emissions reduction and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 company's operations' energy efficiency.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-Acquisition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Protocol: Committed to growing the company's portfolio of gathering and processing assets while developing an Acquisition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Protocol, setting out the process the company will follow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emissions with a growing portfolio, including a GHG emissions intensity reduction goal for each acquired location.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-Continuous Methane Emissions Monitoring: Continue to pilot several continuous methane monitoring devices at a subset of operating facilities with plans in 2023 to implement additional devices across the company's entire operational footprint.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-Responsibly Sourced Gas (RSG): Dedicated to proactively participating in the development of RSG standards for the midstream sector with the goal of becoming certified in the near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-Investment in Emissions Data Collection: Committed to going beyond US EPA emission factors and investing in the necessary technology for quantitative emissions calculations and data; striving to develop robust emissions inventories for Scope 1, 2 and 3 GHG emisssions.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-Investments in Climate Technology: Continue to look for ways to integrate technology into company operations to become more sustainable.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-Industry and Trade Group Participation and Leadership: Committed to staying engaged in climate-related trade associations and leading the industry into a more sustainable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More Information:</w:t>
      </w:r>
    </w:p>
    <w:p>
      <w:pPr>
        <w:keepNext w:val="0"/>
        <w:spacing w:before="240" w:after="0" w:line="260" w:lineRule="atLeast"/>
        <w:ind w:left="0" w:right="0" w:firstLine="0"/>
        <w:jc w:val="both"/>
        <w:rPr>
          <w:lang w:val="en-US" w:eastAsia="en-US" w:bidi="ar-SA"/>
        </w:rPr>
      </w:pPr>
      <w:hyperlink r:id="rId211" w:history="1">
        <w:r>
          <w:rPr>
            <w:rFonts w:ascii="arial" w:eastAsia="arial" w:hAnsi="arial" w:cs="arial"/>
            <w:i/>
            <w:color w:val="0077CC"/>
            <w:sz w:val="20"/>
            <w:u w:val="single"/>
            <w:shd w:val="clear" w:color="auto" w:fill="FFFFFF"/>
            <w:lang w:val="en-US" w:eastAsia="en-US" w:bidi="ar-SA"/>
          </w:rPr>
          <w:t>http://www.crestwoodlp.com/sustainability</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on this story may be sent to </w:t>
      </w:r>
      <w:hyperlink r:id="rId212" w:history="1">
        <w:r>
          <w:rPr>
            <w:rFonts w:ascii="arial" w:eastAsia="arial" w:hAnsi="arial" w:cs="arial"/>
            <w:i/>
            <w:color w:val="0077CC"/>
            <w:sz w:val="20"/>
            <w:u w:val="single"/>
            <w:shd w:val="clear" w:color="auto" w:fill="FFFFFF"/>
            <w:lang w:val="en-US" w:eastAsia="en-US" w:bidi="ar-SA"/>
          </w:rPr>
          <w:t>newsdesk@closeupmedia.com</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5" style="position:absolute;z-index:2517708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rPr>
          <w:lang w:val="en-US" w:eastAsia="en-US" w:bidi="ar-SA"/>
        </w:rPr>
      </w:pPr>
      <w:bookmarkStart w:id="22" w:name="Bookmark_12"/>
      <w:bookmarkEnd w:id="22"/>
    </w:p>
    <w:p>
      <w:pPr>
        <w:rPr>
          <w:lang w:val="en-US" w:eastAsia="en-US" w:bidi="ar-SA"/>
        </w:rPr>
      </w:pPr>
      <w:r>
        <w:pict>
          <v:shape id="_x0000_i106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19" w:history="1">
        <w:r>
          <w:rPr>
            <w:rFonts w:ascii="arial" w:eastAsia="arial" w:hAnsi="arial" w:cs="arial"/>
            <w:b/>
            <w:bCs/>
            <w:i/>
            <w:color w:val="0077CC"/>
            <w:kern w:val="32"/>
            <w:sz w:val="28"/>
            <w:szCs w:val="32"/>
            <w:u w:val="single"/>
            <w:shd w:val="clear" w:color="auto" w:fill="FFFFFF"/>
            <w:lang w:val="en-US" w:eastAsia="en-US" w:bidi="ar-SA"/>
          </w:rPr>
          <w:t>Shell's blue hydrogen deal highlights pivot towards '</w:t>
        </w:r>
      </w:hyperlink>
      <w:hyperlink r:id="rId219" w:history="1">
        <w:r>
          <w:rPr>
            <w:rFonts w:ascii="arial" w:eastAsia="arial" w:hAnsi="arial" w:cs="arial"/>
            <w:b/>
            <w:bCs/>
            <w:i/>
            <w:color w:val="0077CC"/>
            <w:kern w:val="32"/>
            <w:sz w:val="28"/>
            <w:szCs w:val="32"/>
            <w:u w:val="single"/>
            <w:shd w:val="clear" w:color="auto" w:fill="FFFFFF"/>
            <w:lang w:val="en-US" w:eastAsia="en-US" w:bidi="ar-SA"/>
          </w:rPr>
          <w:t>carbon</w:t>
        </w:r>
      </w:hyperlink>
      <w:hyperlink r:id="rId21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19"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219" w:history="1">
        <w:r>
          <w:rPr>
            <w:rFonts w:ascii="arial" w:eastAsia="arial" w:hAnsi="arial" w:cs="arial"/>
            <w:b/>
            <w:bCs/>
            <w:i/>
            <w:color w:val="0077CC"/>
            <w:kern w:val="32"/>
            <w:sz w:val="28"/>
            <w:szCs w:val="32"/>
            <w:u w:val="single"/>
            <w:shd w:val="clear" w:color="auto" w:fill="FFFFFF"/>
            <w:lang w:val="en-US" w:eastAsia="en-US" w:bidi="ar-SA"/>
          </w:rPr>
          <w: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Proactive Investors (UK)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13, 2022 Wednesday 11:11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Proactive UK Ltd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67" type="#_x0000_t75" style="width:135pt;height:76.5pt">
            <v:imagedata r:id="rId220"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349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Philip Whiterow</w:t>
      </w:r>
    </w:p>
    <w:p>
      <w:pPr>
        <w:keepNext/>
        <w:spacing w:before="240" w:after="0" w:line="340" w:lineRule="atLeast"/>
        <w:ind w:left="0" w:right="0" w:firstLine="0"/>
        <w:jc w:val="left"/>
        <w:rPr>
          <w:lang w:val="en-US" w:eastAsia="en-US" w:bidi="ar-SA"/>
        </w:rPr>
      </w:pPr>
      <w:bookmarkStart w:id="23" w:name="Body_10"/>
      <w:bookmarkEnd w:id="23"/>
      <w:r>
        <w:rPr>
          <w:rFonts w:ascii="arial" w:eastAsia="arial" w:hAnsi="arial" w:cs="arial"/>
          <w:b/>
          <w:color w:val="000000"/>
          <w:sz w:val="28"/>
          <w:lang w:val="en-US" w:eastAsia="en-US" w:bidi="ar-SA"/>
        </w:rPr>
        <w:t>Body</w:t>
      </w:r>
    </w:p>
    <w:p>
      <w:pPr>
        <w:spacing w:line="60" w:lineRule="exact"/>
        <w:rPr>
          <w:lang w:val="en-US" w:eastAsia="en-US" w:bidi="ar-SA"/>
        </w:rPr>
      </w:pPr>
      <w:r>
        <w:pict>
          <v:line id="_x0000_s1068" style="position:absolute;z-index:2516695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Shell's deal yesterday to produce hydrogen in a collaboration with German utility Uniper has underlined predictions that it will become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 business in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Uniper's Killingholme power station site will produce blue hydrogen to decarbonise industry, transport and power throughout the Humber region, said Shell.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Blue hydrogen is a derivative of natural gas, unlike the green variety that comes from water, but is more expensive as it requires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facilities.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'Humber Hub Blue' project includes plans for a hydrogen production facility with a capacity of up to 720 megawatts, using gas reformation technology with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(CCS).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Shell and Uniper aim to take the project to front end engineering and design by 2023.</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Humber Hub Blue hydrogen project is a key part of Uniper's hydrogen ambitions in the UK and we're extremely pleased that Shell is joining us on this initiative," said Axel Wietfeld, CEO of Uniper Hydrogen.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David Bunch, Country Chair, Shell UK, added: "We plan to invest up to £25bn in the UK energy system over the next decade subject to board approval, and more than 75% of this is for low- and zero-</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technology. Hydrogen and CCS will be key to these plans".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part of its new energy strategy, the government doubled the target for UK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hydrogen capacity to 10Gw by 2030.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BP has plans for a site on Teeside that will also use natural gas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broker last week predicted that as a result of their 'greening process' oil giants such as Shell and BP might eventually transition into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companies.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energy sector is re-inventing itself, and those companies which embrace this have the potential to deliver profitable decarbonisation," said analysts at Barclays.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"Eﬀectively the opportunities from transition and decarbonisation outweigh the long-term decline in fossil fuels.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"Essentially the companies start to oﬀer something that they haven't before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Shares in Shell rose 1.6% to 2,200p today, as oil prices rallied again on the strife in Ukraine.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9" style="position:absolute;z-index:2517719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21"/>
          <w:headerReference w:type="default" r:id="rId222"/>
          <w:footerReference w:type="even" r:id="rId223"/>
          <w:footerReference w:type="default" r:id="rId224"/>
          <w:headerReference w:type="first" r:id="rId225"/>
          <w:footerReference w:type="first" r:id="rId226"/>
          <w:type w:val="nextPage"/>
          <w:pgSz w:w="12240" w:h="15840"/>
          <w:pgMar w:top="840" w:right="1000" w:bottom="840" w:left="1000" w:header="400" w:footer="400"/>
          <w:pgNumType w:fmt="decimal"/>
          <w:cols w:space="720"/>
          <w:titlePg/>
        </w:sectPr>
      </w:pPr>
    </w:p>
    <w:p>
      <w:pPr>
        <w:rPr>
          <w:lang w:val="en-US" w:eastAsia="en-US" w:bidi="ar-SA"/>
        </w:rPr>
      </w:pPr>
      <w:bookmarkStart w:id="24" w:name="Bookmark_13"/>
      <w:bookmarkEnd w:id="24"/>
    </w:p>
    <w:p>
      <w:pPr>
        <w:rPr>
          <w:lang w:val="en-US" w:eastAsia="en-US" w:bidi="ar-SA"/>
        </w:rPr>
      </w:pPr>
      <w:r>
        <w:pict>
          <v:shape id="_x0000_i107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27" w:history="1">
        <w:r>
          <w:rPr>
            <w:rFonts w:ascii="arial" w:eastAsia="arial" w:hAnsi="arial" w:cs="arial"/>
            <w:b/>
            <w:bCs/>
            <w:i/>
            <w:color w:val="0077CC"/>
            <w:kern w:val="32"/>
            <w:sz w:val="28"/>
            <w:szCs w:val="32"/>
            <w:u w:val="single"/>
            <w:shd w:val="clear" w:color="auto" w:fill="FFFFFF"/>
            <w:lang w:val="en-US" w:eastAsia="en-US" w:bidi="ar-SA"/>
          </w:rPr>
          <w:t xml:space="preserve">The Energy Department's Office of Fossil Energy and </w:t>
        </w:r>
      </w:hyperlink>
      <w:hyperlink r:id="rId22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22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2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227" w:history="1">
        <w:r>
          <w:rPr>
            <w:rFonts w:ascii="arial" w:eastAsia="arial" w:hAnsi="arial" w:cs="arial"/>
            <w:b/>
            <w:bCs/>
            <w:i/>
            <w:color w:val="0077CC"/>
            <w:kern w:val="32"/>
            <w:sz w:val="28"/>
            <w:szCs w:val="32"/>
            <w:u w:val="single"/>
            <w:shd w:val="clear" w:color="auto" w:fill="FFFFFF"/>
            <w:lang w:val="en-US" w:eastAsia="en-US" w:bidi="ar-SA"/>
          </w:rPr>
          <w:t xml:space="preserve"> (DOE-FECM) and the United States Energy Association (USEA) - Workshop</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DC Daybook - Policy &amp; News Events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2022 Thursday 01:00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Federal News Service,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WAGEN; Energy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245 words</w:t>
      </w:r>
    </w:p>
    <w:p>
      <w:pPr>
        <w:keepNext/>
        <w:spacing w:before="240" w:after="0" w:line="340" w:lineRule="atLeast"/>
        <w:ind w:left="0" w:right="0" w:firstLine="0"/>
        <w:jc w:val="left"/>
        <w:rPr>
          <w:lang w:val="en-US" w:eastAsia="en-US" w:bidi="ar-SA"/>
        </w:rPr>
      </w:pPr>
      <w:bookmarkStart w:id="25" w:name="Body_11"/>
      <w:bookmarkEnd w:id="25"/>
      <w:r>
        <w:rPr>
          <w:rFonts w:ascii="arial" w:eastAsia="arial" w:hAnsi="arial" w:cs="arial"/>
          <w:b/>
          <w:color w:val="000000"/>
          <w:sz w:val="28"/>
          <w:lang w:val="en-US" w:eastAsia="en-US" w:bidi="ar-SA"/>
        </w:rPr>
        <w:t>Body</w:t>
      </w:r>
    </w:p>
    <w:p>
      <w:pPr>
        <w:spacing w:line="60" w:lineRule="exact"/>
        <w:rPr>
          <w:lang w:val="en-US" w:eastAsia="en-US" w:bidi="ar-SA"/>
        </w:rPr>
      </w:pPr>
      <w:r>
        <w:pict>
          <v:line id="_x0000_s1071" style="position:absolute;z-index:2516705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STATUS: New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TIME: 13:00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EVENT: The Energy Department's Office of Fossil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(DOE-FECM) and the United States Energy Association (USEA) hold a virtual workshop, beginning at 1 p.m., on "Regional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Applicant Education," including "large-scale projects such as capture of CO2 from point sources and the atmosphere" and "commercial storage and transport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PARTICIPANTS: Principal Deputy Assistant Energy Secretary Jennifer Wilcox; Kelly Cummins, Energy Department acting director for clean energy demonstrations; Jigar Shah, director of the Energy Department's Loan Programs Office; Deputy Assistant Energy Secretary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Emily Grubert; Sally Benson, deputy director for energy in the White House Office of Science and Technology Policy; Kate Gordon, senior adviser to the Energy secretary; John Litynski, director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transport and storage at the Energy Department; Matt Kittell, senior investment officer in Energy's Loan Programs Office; Amishi Kumar Claros,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utilization program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xml:space="preserve"> in Energy's Office of Fossil Energy &amp;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Cristina Cordero, program coordinator in Energy's Office of Fossil Energy &amp;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DATE: April 7,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LOCATION: None given</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CONTACT: 202-586-4940, </w:t>
      </w:r>
      <w:hyperlink r:id="rId228" w:history="1">
        <w:r>
          <w:rPr>
            <w:rFonts w:ascii="arial" w:eastAsia="arial" w:hAnsi="arial" w:cs="arial"/>
            <w:i/>
            <w:color w:val="0077CC"/>
            <w:sz w:val="20"/>
            <w:u w:val="single"/>
            <w:shd w:val="clear" w:color="auto" w:fill="FFFFFF"/>
            <w:lang w:val="en-US" w:eastAsia="en-US" w:bidi="ar-SA"/>
          </w:rPr>
          <w:t>doenews@hq.doe.gov</w:t>
        </w:r>
      </w:hyperlink>
      <w:r>
        <w:rPr>
          <w:rFonts w:ascii="arial" w:eastAsia="arial" w:hAnsi="arial" w:cs="arial"/>
          <w:color w:val="000000"/>
          <w:sz w:val="20"/>
          <w:lang w:val="en-US" w:eastAsia="en-US" w:bidi="ar-SA"/>
        </w:rPr>
        <w:t xml:space="preserve">; or Dominic Levings, 202-312-1230, </w:t>
      </w:r>
      <w:hyperlink r:id="rId229" w:history="1">
        <w:r>
          <w:rPr>
            <w:rFonts w:ascii="arial" w:eastAsia="arial" w:hAnsi="arial" w:cs="arial"/>
            <w:i/>
            <w:color w:val="0077CC"/>
            <w:sz w:val="20"/>
            <w:u w:val="single"/>
            <w:shd w:val="clear" w:color="auto" w:fill="FFFFFF"/>
            <w:lang w:val="en-US" w:eastAsia="en-US" w:bidi="ar-SA"/>
          </w:rPr>
          <w:t>dlevings@usea.org</w:t>
        </w:r>
      </w:hyperlink>
      <w:r>
        <w:rPr>
          <w:rFonts w:ascii="arial" w:eastAsia="arial" w:hAnsi="arial" w:cs="arial"/>
          <w:color w:val="000000"/>
          <w:sz w:val="20"/>
          <w:lang w:val="en-US" w:eastAsia="en-US" w:bidi="ar-SA"/>
        </w:rPr>
        <w:t xml:space="preserve"> [Note: Register at </w:t>
      </w:r>
      <w:hyperlink r:id="rId230" w:history="1">
        <w:r>
          <w:rPr>
            <w:rFonts w:ascii="arial" w:eastAsia="arial" w:hAnsi="arial" w:cs="arial"/>
            <w:i/>
            <w:color w:val="0077CC"/>
            <w:sz w:val="20"/>
            <w:u w:val="single"/>
            <w:shd w:val="clear" w:color="auto" w:fill="FFFFFF"/>
            <w:lang w:val="en-US" w:eastAsia="en-US" w:bidi="ar-SA"/>
          </w:rPr>
          <w:t>https://usea.org/event/virtual-</w:t>
        </w:r>
      </w:hyperlink>
      <w:hyperlink r:id="rId230" w:history="1">
        <w:r>
          <w:rPr>
            <w:rFonts w:ascii="arial" w:eastAsia="arial" w:hAnsi="arial" w:cs="arial"/>
            <w:b/>
            <w:i/>
            <w:color w:val="0077CC"/>
            <w:sz w:val="20"/>
            <w:u w:val="single"/>
            <w:shd w:val="clear" w:color="auto" w:fill="FFFFFF"/>
            <w:lang w:val="en-US" w:eastAsia="en-US" w:bidi="ar-SA"/>
          </w:rPr>
          <w:t>carbon</w:t>
        </w:r>
      </w:hyperlink>
      <w:hyperlink r:id="rId230" w:history="1">
        <w:r>
          <w:rPr>
            <w:rFonts w:ascii="arial" w:eastAsia="arial" w:hAnsi="arial" w:cs="arial"/>
            <w:i/>
            <w:color w:val="0077CC"/>
            <w:sz w:val="20"/>
            <w:u w:val="single"/>
            <w:shd w:val="clear" w:color="auto" w:fill="FFFFFF"/>
            <w:lang w:val="en-US" w:eastAsia="en-US" w:bidi="ar-SA"/>
          </w:rPr>
          <w:t>-</w:t>
        </w:r>
      </w:hyperlink>
      <w:hyperlink r:id="rId230" w:history="1">
        <w:r>
          <w:rPr>
            <w:rFonts w:ascii="arial" w:eastAsia="arial" w:hAnsi="arial" w:cs="arial"/>
            <w:b/>
            <w:i/>
            <w:color w:val="0077CC"/>
            <w:sz w:val="20"/>
            <w:u w:val="single"/>
            <w:shd w:val="clear" w:color="auto" w:fill="FFFFFF"/>
            <w:lang w:val="en-US" w:eastAsia="en-US" w:bidi="ar-SA"/>
          </w:rPr>
          <w:t>management</w:t>
        </w:r>
      </w:hyperlink>
      <w:hyperlink r:id="rId230" w:history="1">
        <w:r>
          <w:rPr>
            <w:rFonts w:ascii="arial" w:eastAsia="arial" w:hAnsi="arial" w:cs="arial"/>
            <w:i/>
            <w:color w:val="0077CC"/>
            <w:sz w:val="20"/>
            <w:u w:val="single"/>
            <w:shd w:val="clear" w:color="auto" w:fill="FFFFFF"/>
            <w:lang w:val="en-US" w:eastAsia="en-US" w:bidi="ar-SA"/>
          </w:rPr>
          <w:t>-applicant-education-workshop</w:t>
        </w:r>
      </w:hyperlink>
      <w:r>
        <w:rPr>
          <w:rFonts w:ascii="arial" w:eastAsia="arial" w:hAnsi="arial" w:cs="arial"/>
          <w:color w:val="000000"/>
          <w:sz w:val="20"/>
          <w:lang w:val="en-US" w:eastAsia="en-US" w:bidi="ar-SA"/>
        </w:rPr>
        <w:t xml:space="preserve"> ] (+WAGEB34+)</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2" style="position:absolute;z-index:2517729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rPr>
          <w:lang w:val="en-US" w:eastAsia="en-US" w:bidi="ar-SA"/>
        </w:rPr>
      </w:pPr>
      <w:bookmarkStart w:id="26" w:name="Bookmark_14"/>
      <w:bookmarkEnd w:id="26"/>
    </w:p>
    <w:p>
      <w:pPr>
        <w:rPr>
          <w:lang w:val="en-US" w:eastAsia="en-US" w:bidi="ar-SA"/>
        </w:rPr>
      </w:pPr>
      <w:r>
        <w:pict>
          <v:shape id="_x0000_i107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23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3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237" w:history="1">
        <w:r>
          <w:rPr>
            <w:rFonts w:ascii="arial" w:eastAsia="arial" w:hAnsi="arial" w:cs="arial"/>
            <w:b/>
            <w:bCs/>
            <w:i/>
            <w:color w:val="0077CC"/>
            <w:kern w:val="32"/>
            <w:sz w:val="28"/>
            <w:szCs w:val="32"/>
            <w:u w:val="single"/>
            <w:shd w:val="clear" w:color="auto" w:fill="FFFFFF"/>
            <w:lang w:val="en-US" w:eastAsia="en-US" w:bidi="ar-SA"/>
          </w:rPr>
          <w:t xml:space="preserve"> Software Market to Watch: Spotlight on Green Step Solutions, Sinosoft, Dakota Software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iCrowdNewswire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6, 2022 Thursday 2:00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iCrowdNewswire, LLC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74" type="#_x0000_t75" style="width:172.5pt;height:26.25pt">
            <v:imagedata r:id="rId15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1059 words</w:t>
      </w:r>
    </w:p>
    <w:p>
      <w:pPr>
        <w:keepNext/>
        <w:spacing w:before="240" w:after="0" w:line="340" w:lineRule="atLeast"/>
        <w:ind w:left="0" w:right="0" w:firstLine="0"/>
        <w:jc w:val="left"/>
        <w:rPr>
          <w:lang w:val="en-US" w:eastAsia="en-US" w:bidi="ar-SA"/>
        </w:rPr>
      </w:pPr>
      <w:bookmarkStart w:id="27" w:name="Body_12"/>
      <w:bookmarkEnd w:id="27"/>
      <w:r>
        <w:rPr>
          <w:rFonts w:ascii="arial" w:eastAsia="arial" w:hAnsi="arial" w:cs="arial"/>
          <w:b/>
          <w:color w:val="000000"/>
          <w:sz w:val="28"/>
          <w:lang w:val="en-US" w:eastAsia="en-US" w:bidi="ar-SA"/>
        </w:rPr>
        <w:t>Body</w:t>
      </w:r>
    </w:p>
    <w:p>
      <w:pPr>
        <w:spacing w:line="60" w:lineRule="exact"/>
        <w:rPr>
          <w:lang w:val="en-US" w:eastAsia="en-US" w:bidi="ar-SA"/>
        </w:rPr>
      </w:pPr>
      <w:r>
        <w:pict>
          <v:line id="_x0000_s1075" style="position:absolute;z-index:2516715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has been fragmented based on the productivity of several companies; therefore, each segment and its sub-segments are analyzed in the research report. Furthermore, the report offers 360 views on historical and upcoming growth based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has been fragmented based on the productivity of several companies; therefore, each segment and its sub-segments are analyzed in the research report.      Furthermore, the report offers 360 views on historical and upcoming growth based on volume, value, production, and consumption. Moreover, it classifies depend on sub-segments, key segments as      per the significant regions and offers an in-depth analysis on the competitive edge of the market. This report also includes a complete analysis of industry players covering their latest      developments, product portfolio, pricing, mergers, acquisitions, and collaborations. Moreover, it provides crucial strategies that are helping them to expand their market share.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Request a sample on this latest research report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spread across 100+ pages and supported with tables and figures is now available      @</w:t>
      </w:r>
      <w:hyperlink r:id="rId238" w:history="1">
        <w:r>
          <w:rPr>
            <w:rFonts w:ascii="arial" w:eastAsia="arial" w:hAnsi="arial" w:cs="arial"/>
            <w:b/>
            <w:i/>
            <w:color w:val="0077CC"/>
            <w:sz w:val="20"/>
            <w:u w:val="single"/>
            <w:shd w:val="clear" w:color="auto" w:fill="FFFFFF"/>
            <w:lang w:val="en-US" w:eastAsia="en-US" w:bidi="ar-SA"/>
          </w:rPr>
          <w:t>https://www.marketintellix.com/sample-request/worldwide-</w:t>
        </w:r>
      </w:hyperlink>
      <w:hyperlink r:id="rId238" w:history="1">
        <w:r>
          <w:rPr>
            <w:rFonts w:ascii="arial" w:eastAsia="arial" w:hAnsi="arial" w:cs="arial"/>
            <w:b/>
            <w:i/>
            <w:color w:val="0077CC"/>
            <w:sz w:val="20"/>
            <w:u w:val="single"/>
            <w:shd w:val="clear" w:color="auto" w:fill="FFFFFF"/>
            <w:lang w:val="en-US" w:eastAsia="en-US" w:bidi="ar-SA"/>
          </w:rPr>
          <w:t>carbon</w:t>
        </w:r>
      </w:hyperlink>
      <w:hyperlink r:id="rId238" w:history="1">
        <w:r>
          <w:rPr>
            <w:rFonts w:ascii="arial" w:eastAsia="arial" w:hAnsi="arial" w:cs="arial"/>
            <w:b/>
            <w:i/>
            <w:color w:val="0077CC"/>
            <w:sz w:val="20"/>
            <w:u w:val="single"/>
            <w:shd w:val="clear" w:color="auto" w:fill="FFFFFF"/>
            <w:lang w:val="en-US" w:eastAsia="en-US" w:bidi="ar-SA"/>
          </w:rPr>
          <w:t>-</w:t>
        </w:r>
      </w:hyperlink>
      <w:hyperlink r:id="rId238" w:history="1">
        <w:r>
          <w:rPr>
            <w:rFonts w:ascii="arial" w:eastAsia="arial" w:hAnsi="arial" w:cs="arial"/>
            <w:b/>
            <w:i/>
            <w:color w:val="0077CC"/>
            <w:sz w:val="20"/>
            <w:u w:val="single"/>
            <w:shd w:val="clear" w:color="auto" w:fill="FFFFFF"/>
            <w:lang w:val="en-US" w:eastAsia="en-US" w:bidi="ar-SA"/>
          </w:rPr>
          <w:t>management</w:t>
        </w:r>
      </w:hyperlink>
      <w:hyperlink r:id="rId238" w:history="1">
        <w:r>
          <w:rPr>
            <w:rFonts w:ascii="arial" w:eastAsia="arial" w:hAnsi="arial" w:cs="arial"/>
            <w:b/>
            <w:i/>
            <w:color w:val="0077CC"/>
            <w:sz w:val="20"/>
            <w:u w:val="single"/>
            <w:shd w:val="clear" w:color="auto" w:fill="FFFFFF"/>
            <w:lang w:val="en-US" w:eastAsia="en-US" w:bidi="ar-SA"/>
          </w:rPr>
          <w:t>-software-market-152240</w:t>
        </w:r>
      </w:hyperlink>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Definition: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Companies are using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 order to measure or reduce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footprints, meet corporate objectives, and fulfill government mandates.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helps and      supports organizations in implementing and planning their strategies related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 increasing amount of greenhouse gas (GHG) emissions due to the operations of organizations,      is the main concern for most organizations across the globe. One of the most harmful gas to deal with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is CO2. It needs significant efforts to monitor, measure its levels,      and reduce its emission.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helps to measure, plan, store, report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emissions related to different organizational activities. This has projected the      growth of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in the forecast period.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Keep yourself up-to-date with latest market trends and changing dynamics due to COVID Impact and Economic Slowdown globally. Maintain a competitive edge by sizing up with available business      opportunity inCarbon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various segments and emerging territory.</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Market Trend: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Companies around the World have started to Improve the Efficiencies of their Operations</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Market Drivers: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Growing Emphasis on Reducing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Increasing Need for Eco-Friendly Services are Pushing the Growth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Challenges: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intense competition among the Competitors</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Opportunities: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Increasing Demand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from Oil and Gas Industry</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Global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Scope and Market Size</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is segmented by company, region (country), by Type, and by Application. Players, stakeholders, and other participants in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will be able to gain the upper hand as they use the report as a powerful resource. The segmental analysis focuses on revenue and forecast by Type and by Application in terms of revenue      and forecast for the period 2016-2027.</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Segment by Type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Software   Counts Only Direct CO2 from Fuel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Software   Count Direct CO2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Software   Count Indirect CO2</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Segment by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(Percentage of Demand)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Greenhouse Gas </w:t>
      </w:r>
      <w:r>
        <w:rPr>
          <w:rFonts w:ascii="arial" w:eastAsia="arial" w:hAnsi="arial" w:cs="arial"/>
          <w:b/>
          <w:i/>
          <w:color w:val="000000"/>
          <w:sz w:val="20"/>
          <w:u w:val="single"/>
          <w:lang w:val="en-US" w:eastAsia="en-US" w:bidi="ar-SA"/>
        </w:rPr>
        <w:t>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Air Quality </w:t>
      </w:r>
      <w:r>
        <w:rPr>
          <w:rFonts w:ascii="arial" w:eastAsia="arial" w:hAnsi="arial" w:cs="arial"/>
          <w:b/>
          <w:i/>
          <w:color w:val="000000"/>
          <w:sz w:val="20"/>
          <w:u w:val="single"/>
          <w:lang w:val="en-US" w:eastAsia="en-US" w:bidi="ar-SA"/>
        </w:rPr>
        <w:t>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Sustainability</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By Company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Green Step Solutions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GreenIntelli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Sinosoft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Dakota Software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Enable SA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IHS Markit Ltd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Accenture PLC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Accuvio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Verisae Inc.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Sap 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Enviance Inc.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IBM Corporation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Advantage IQ</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Credit 360 Ltd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Schneider Electric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 Technologies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Johnson Controls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Hara</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Get Discount on Buying this Report @</w:t>
      </w:r>
      <w:hyperlink r:id="rId239" w:history="1">
        <w:r>
          <w:rPr>
            <w:rFonts w:ascii="arial" w:eastAsia="arial" w:hAnsi="arial" w:cs="arial"/>
            <w:b/>
            <w:i/>
            <w:color w:val="0077CC"/>
            <w:sz w:val="20"/>
            <w:u w:val="single"/>
            <w:shd w:val="clear" w:color="auto" w:fill="FFFFFF"/>
            <w:lang w:val="en-US" w:eastAsia="en-US" w:bidi="ar-SA"/>
          </w:rPr>
          <w:t>https://www.marketintellix.com/discount-request/worldwide-</w:t>
        </w:r>
      </w:hyperlink>
      <w:hyperlink r:id="rId239" w:history="1">
        <w:r>
          <w:rPr>
            <w:rFonts w:ascii="arial" w:eastAsia="arial" w:hAnsi="arial" w:cs="arial"/>
            <w:b/>
            <w:i/>
            <w:color w:val="0077CC"/>
            <w:sz w:val="20"/>
            <w:u w:val="single"/>
            <w:shd w:val="clear" w:color="auto" w:fill="FFFFFF"/>
            <w:lang w:val="en-US" w:eastAsia="en-US" w:bidi="ar-SA"/>
          </w:rPr>
          <w:t>carbon</w:t>
        </w:r>
      </w:hyperlink>
      <w:hyperlink r:id="rId239" w:history="1">
        <w:r>
          <w:rPr>
            <w:rFonts w:ascii="arial" w:eastAsia="arial" w:hAnsi="arial" w:cs="arial"/>
            <w:b/>
            <w:i/>
            <w:color w:val="0077CC"/>
            <w:sz w:val="20"/>
            <w:u w:val="single"/>
            <w:shd w:val="clear" w:color="auto" w:fill="FFFFFF"/>
            <w:lang w:val="en-US" w:eastAsia="en-US" w:bidi="ar-SA"/>
          </w:rPr>
          <w:t>-</w:t>
        </w:r>
      </w:hyperlink>
      <w:hyperlink r:id="rId239" w:history="1">
        <w:r>
          <w:rPr>
            <w:rFonts w:ascii="arial" w:eastAsia="arial" w:hAnsi="arial" w:cs="arial"/>
            <w:b/>
            <w:i/>
            <w:color w:val="0077CC"/>
            <w:sz w:val="20"/>
            <w:u w:val="single"/>
            <w:shd w:val="clear" w:color="auto" w:fill="FFFFFF"/>
            <w:lang w:val="en-US" w:eastAsia="en-US" w:bidi="ar-SA"/>
          </w:rPr>
          <w:t>management</w:t>
        </w:r>
      </w:hyperlink>
      <w:hyperlink r:id="rId239" w:history="1">
        <w:r>
          <w:rPr>
            <w:rFonts w:ascii="arial" w:eastAsia="arial" w:hAnsi="arial" w:cs="arial"/>
            <w:b/>
            <w:i/>
            <w:color w:val="0077CC"/>
            <w:sz w:val="20"/>
            <w:u w:val="single"/>
            <w:shd w:val="clear" w:color="auto" w:fill="FFFFFF"/>
            <w:lang w:val="en-US" w:eastAsia="en-US" w:bidi="ar-SA"/>
          </w:rPr>
          <w:t>-software-market-152240</w:t>
        </w:r>
      </w:hyperlink>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Major Points from Table of Contents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 Report Overview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1.1 Study Scope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1.2 Market Analysis by Type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1.3 Market by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1.4 Study Objectives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1.5 Years Considered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 Global Growth Trends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2.1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Perspective (2016-2027)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2.2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Growth Trends by Regions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2.2.1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Size by Regions: 2016 VS 2021 VS 2027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2.2.2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Historic Market Share by Regions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2.2.3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Forecasted Market Size by Regions (2022-2027)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2.3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Industry Dynamic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2.3.1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Trends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2.3.2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Drivers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2.3.3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Challenges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2.3.4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Restraints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 Competition Landscape by Key Players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3.1 Global Top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Players by Revenue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3.1.1 Global Top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Players by Revenue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3.1.2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Revenue Market Share by Players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More </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Direct Purchase this Research Report @</w:t>
      </w:r>
      <w:hyperlink r:id="rId240" w:history="1">
        <w:r>
          <w:rPr>
            <w:rFonts w:ascii="arial" w:eastAsia="arial" w:hAnsi="arial" w:cs="arial"/>
            <w:b/>
            <w:i/>
            <w:color w:val="0077CC"/>
            <w:sz w:val="20"/>
            <w:u w:val="single"/>
            <w:shd w:val="clear" w:color="auto" w:fill="FFFFFF"/>
            <w:lang w:val="en-US" w:eastAsia="en-US" w:bidi="ar-SA"/>
          </w:rPr>
          <w:t>https://www.marketintellix.com/buyReport?report=152240&amp;format=1</w:t>
        </w:r>
      </w:hyperlink>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About Market Intellix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Market Intellix is an expert in the area of global market research consulting. With the aid of our ingenious database built by experts, we offer our clients a broad range of tailored Marketing      and Business Research Solutions to choose from. We assist our clients in gaining a better understanding of the strengths and weaknesses of various markets, as well as how to capitalize on      opportunities. Covering a wide variety of market applications, We are your one-stop solution for anything from data collection to investment advice, covering a wide variety of market scopes      from digital goods to the food industry.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Tags: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Trends,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Growth,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Size,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Analysis,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Opportunity</w:t>
      </w:r>
      <w:r>
        <w:rPr>
          <w:rFonts w:ascii="arial" w:eastAsia="arial" w:hAnsi="arial" w:cs="arial"/>
          <w:b/>
          <w:color w:val="000000"/>
          <w:sz w:val="20"/>
          <w:lang w:val="en-US" w:eastAsia="en-US" w:bidi="ar-SA"/>
        </w:rPr>
        <w:t>See Campaign:</w:t>
      </w:r>
      <w:hyperlink r:id="rId162" w:history="1">
        <w:r>
          <w:rPr>
            <w:rFonts w:ascii="arial" w:eastAsia="arial" w:hAnsi="arial" w:cs="arial"/>
            <w:i/>
            <w:color w:val="0077CC"/>
            <w:sz w:val="20"/>
            <w:u w:val="single"/>
            <w:shd w:val="clear" w:color="auto" w:fill="FFFFFF"/>
            <w:lang w:val="en-US" w:eastAsia="en-US" w:bidi="ar-SA"/>
          </w:rPr>
          <w:t>http://www.marketintellix.com</w:t>
        </w:r>
      </w:hyperlink>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 Information:</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Market Intellix LLPSteven JonesMedia &amp; Marketing ManagerAddress: S.N 87/2, Kashid Park, Near Tresor Park, Pune, Maharashtra - 411027, IndiaCall: +1 (350) 908 1001Email:      </w:t>
      </w:r>
      <w:hyperlink r:id="rId163" w:history="1">
        <w:r>
          <w:rPr>
            <w:rFonts w:ascii="arial" w:eastAsia="arial" w:hAnsi="arial" w:cs="arial"/>
            <w:i/>
            <w:color w:val="0077CC"/>
            <w:sz w:val="20"/>
            <w:u w:val="single"/>
            <w:shd w:val="clear" w:color="auto" w:fill="FFFFFF"/>
            <w:lang w:val="en-US" w:eastAsia="en-US" w:bidi="ar-SA"/>
          </w:rPr>
          <w:t>sales@marketintellix.comWebsite</w:t>
        </w:r>
      </w:hyperlink>
      <w:r>
        <w:rPr>
          <w:rFonts w:ascii="arial" w:eastAsia="arial" w:hAnsi="arial" w:cs="arial"/>
          <w:color w:val="000000"/>
          <w:sz w:val="20"/>
          <w:lang w:val="en-US" w:eastAsia="en-US" w:bidi="ar-SA"/>
        </w:rPr>
        <w:t xml:space="preserve">: </w:t>
      </w:r>
      <w:hyperlink r:id="rId162" w:history="1">
        <w:r>
          <w:rPr>
            <w:rFonts w:ascii="arial" w:eastAsia="arial" w:hAnsi="arial" w:cs="arial"/>
            <w:i/>
            <w:color w:val="0077CC"/>
            <w:sz w:val="20"/>
            <w:u w:val="single"/>
            <w:shd w:val="clear" w:color="auto" w:fill="FFFFFF"/>
            <w:lang w:val="en-US" w:eastAsia="en-US" w:bidi="ar-SA"/>
          </w:rPr>
          <w:t>www.marketintellix.com</w:t>
        </w:r>
      </w:hyperlink>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Tags: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Menafn, Reportedtimes, PR-Wirein, Research Newswire, English</w:t>
      </w:r>
    </w:p>
    <w:p>
      <w:pPr>
        <w:rPr>
          <w:lang w:val="en-US" w:eastAsia="en-US" w:bidi="ar-SA"/>
        </w:rPr>
      </w:pP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6" style="position:absolute;z-index:2517739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rPr>
          <w:lang w:val="en-US" w:eastAsia="en-US" w:bidi="ar-SA"/>
        </w:rPr>
      </w:pPr>
      <w:bookmarkStart w:id="28" w:name="Bookmark_15"/>
      <w:bookmarkEnd w:id="28"/>
    </w:p>
    <w:p>
      <w:pPr>
        <w:rPr>
          <w:lang w:val="en-US" w:eastAsia="en-US" w:bidi="ar-SA"/>
        </w:rPr>
      </w:pPr>
      <w:r>
        <w:pict>
          <v:shape id="_x0000_i107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47" w:history="1">
        <w:r>
          <w:rPr>
            <w:rFonts w:ascii="arial" w:eastAsia="arial" w:hAnsi="arial" w:cs="arial"/>
            <w:b/>
            <w:bCs/>
            <w:i/>
            <w:color w:val="0077CC"/>
            <w:kern w:val="32"/>
            <w:sz w:val="28"/>
            <w:szCs w:val="32"/>
            <w:u w:val="single"/>
            <w:shd w:val="clear" w:color="auto" w:fill="FFFFFF"/>
            <w:lang w:val="en-US" w:eastAsia="en-US" w:bidi="ar-SA"/>
          </w:rPr>
          <w:t xml:space="preserve">Crestwood Outlines </w:t>
        </w:r>
      </w:hyperlink>
      <w:hyperlink r:id="rId24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24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4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247" w:history="1">
        <w:r>
          <w:rPr>
            <w:rFonts w:ascii="arial" w:eastAsia="arial" w:hAnsi="arial" w:cs="arial"/>
            <w:b/>
            <w:bCs/>
            <w:i/>
            <w:color w:val="0077CC"/>
            <w:kern w:val="32"/>
            <w:sz w:val="28"/>
            <w:szCs w:val="32"/>
            <w:u w:val="single"/>
            <w:shd w:val="clear" w:color="auto" w:fill="FFFFFF"/>
            <w:lang w:val="en-US" w:eastAsia="en-US" w:bidi="ar-SA"/>
          </w:rPr>
          <w:t xml:space="preserve"> Plan, Sustainability Strategy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Professional Services Close-Up</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6, 2022 Sunday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Close-Up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78" type="#_x0000_t75" style="width:337.46pt;height:41.99pt">
            <v:imagedata r:id="rId210"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769 words</w:t>
      </w:r>
    </w:p>
    <w:p>
      <w:pPr>
        <w:keepNext/>
        <w:spacing w:before="240" w:after="0" w:line="340" w:lineRule="atLeast"/>
        <w:ind w:left="0" w:right="0" w:firstLine="0"/>
        <w:jc w:val="left"/>
        <w:rPr>
          <w:lang w:val="en-US" w:eastAsia="en-US" w:bidi="ar-SA"/>
        </w:rPr>
      </w:pPr>
      <w:bookmarkStart w:id="29" w:name="Body_13"/>
      <w:bookmarkEnd w:id="29"/>
      <w:r>
        <w:rPr>
          <w:rFonts w:ascii="arial" w:eastAsia="arial" w:hAnsi="arial" w:cs="arial"/>
          <w:b/>
          <w:color w:val="000000"/>
          <w:sz w:val="28"/>
          <w:lang w:val="en-US" w:eastAsia="en-US" w:bidi="ar-SA"/>
        </w:rPr>
        <w:t>Body</w:t>
      </w:r>
    </w:p>
    <w:p>
      <w:pPr>
        <w:spacing w:line="60" w:lineRule="exact"/>
        <w:rPr>
          <w:lang w:val="en-US" w:eastAsia="en-US" w:bidi="ar-SA"/>
        </w:rPr>
      </w:pPr>
      <w:r>
        <w:pict>
          <v:line id="_x0000_s1079" style="position:absolute;z-index:2516725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 Equity Partners reported the publication of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and next three-year sustainability strategy.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a media release, Crestwood's second three-year sustainability strategy outlines the focus areas for Crestwood's ESG/sustainability initiatives for the coming years that will continue to drive its performance, create impact and maintain its MLP ESG midstream leadership position. The development of Crestwood's 2022 - 2024 sustainability strategy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is a result of its recent materiality assessment update, which includes input from key stakeholders and investors, whereby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was identified as a significant ESG risk and opportunity for the company.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outlines meaningful, near-term emissions reduction activities that the company intends to implement and highlights not only a series of commitments, but also the mechanisms for achievement of those commitments.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 is proud to issue its first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demonstrating our continued commitment to actionable emission intensity reductions, with a focus on mitigating climate-related risk to our business. This three-year plan highlights our leading MLP midstream approach to sustainability as we follow our authentic path of committing to year-over-year emission intensity reductions while seeking new opportunities to prudently grow our organization and incorporate those assets into our leading sustainability practices," said Robert G. Phillips, Founder, Chairman and Chief Executive Officer of Crestwood's general partner. "We believe that oil and natural gas will play a significant role in the future, but we also recognize that our industry needs to evolve in a lower-</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future. Mitigating climate change means taking a pragmatic approach to what's feasible today, and Crestwood is focused on promoting cost-effective, practical and realistic emissions reduction practices that deliver long-term value to our unitholders."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Joanne Howard, Crestwood's Senior Vice President, ESG and Corporate Communications, commented, "We continue to promote a culture of emissions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throughout the company whether it's through participation in organizations such as ONE Future and The Environmental Partnership or linking our methane emissions intensity rate to employee compensation to drive continuous improvement. This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demonstrates to our stakeholders the actionable goals that Crestwood will implement by 2024 in addition to supporting our customers in achieving their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goals by providing reliable midstream capacity. The plan will hold us accountable as we seek to achieve industry-leading greenhouse gas performance across the business."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 noted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include a series of eight commitments: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-Annual Greenhouse Gas (GHG) Intensity Reduction: Committed to year-over-year reduction in GHG emissions intensity from existing and newly acquired operations.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-Scope 2 Emissions Reductions: Continue to evaluate opportunities for Scope 2 GHG emissions reduction and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 company's operations' energy efficiency.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-Acquisition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Protocol: Committed to growing the company's portfolio of gathering and processing assets while developing an Acquisition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Protocol, setting out the process the company will follow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emissions with a growing portfolio, including a GHG emissions intensity reduction goal for each acquired location.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-Continuous Methane Emissions Monitoring: Continue to pilot several continuous methane monitoring devices at a subset of operating facilities with plans in 2023 to implement additional devices across the company's entire operational footprint.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-Responsibly Sourced Gas (RSG): Dedicated to proactively participating in the development of RSG standards for the midstream sector with the goal of becoming certified in the near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-Investment in Emissions Data Collection: Committed to going beyond US EPA emission factors and investing in the necessary technology for quantitative emissions calculations and data; striving to develop robust emissions inventories for Scope 1, 2 and 3 GHG emisssions.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-Investments in Climate Technology: Continue to look for ways to integrate technology into company operations to become more sustainable.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-Industry and Trade Group Participation and Leadership: Committed to staying engaged in climate-related trade associations and leading the industry into a more sustainable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More Information:</w:t>
      </w:r>
    </w:p>
    <w:p>
      <w:pPr>
        <w:keepNext w:val="0"/>
        <w:spacing w:before="240" w:after="0" w:line="260" w:lineRule="atLeast"/>
        <w:ind w:left="0" w:right="0" w:firstLine="0"/>
        <w:jc w:val="both"/>
        <w:rPr>
          <w:lang w:val="en-US" w:eastAsia="en-US" w:bidi="ar-SA"/>
        </w:rPr>
      </w:pPr>
      <w:hyperlink r:id="rId211" w:history="1">
        <w:r>
          <w:rPr>
            <w:rFonts w:ascii="arial" w:eastAsia="arial" w:hAnsi="arial" w:cs="arial"/>
            <w:i/>
            <w:color w:val="0077CC"/>
            <w:sz w:val="20"/>
            <w:u w:val="single"/>
            <w:shd w:val="clear" w:color="auto" w:fill="FFFFFF"/>
            <w:lang w:val="en-US" w:eastAsia="en-US" w:bidi="ar-SA"/>
          </w:rPr>
          <w:t>http://www.crestwoodlp.com/sustainability</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on this story may be sent to </w:t>
      </w:r>
      <w:hyperlink r:id="rId212" w:history="1">
        <w:r>
          <w:rPr>
            <w:rFonts w:ascii="arial" w:eastAsia="arial" w:hAnsi="arial" w:cs="arial"/>
            <w:i/>
            <w:color w:val="0077CC"/>
            <w:sz w:val="20"/>
            <w:u w:val="single"/>
            <w:shd w:val="clear" w:color="auto" w:fill="FFFFFF"/>
            <w:lang w:val="en-US" w:eastAsia="en-US" w:bidi="ar-SA"/>
          </w:rPr>
          <w:t>newsdesk@closeupmedia.com</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0" style="position:absolute;z-index:2517749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rPr>
          <w:lang w:val="en-US" w:eastAsia="en-US" w:bidi="ar-SA"/>
        </w:rPr>
      </w:pPr>
      <w:bookmarkStart w:id="30" w:name="Bookmark_16"/>
      <w:bookmarkEnd w:id="30"/>
    </w:p>
    <w:p>
      <w:pPr>
        <w:rPr>
          <w:lang w:val="en-US" w:eastAsia="en-US" w:bidi="ar-SA"/>
        </w:rPr>
      </w:pPr>
      <w:r>
        <w:pict>
          <v:shape id="_x0000_i108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54" w:history="1">
        <w:r>
          <w:rPr>
            <w:rFonts w:ascii="arial" w:eastAsia="arial" w:hAnsi="arial" w:cs="arial"/>
            <w:b/>
            <w:bCs/>
            <w:i/>
            <w:color w:val="0077CC"/>
            <w:kern w:val="32"/>
            <w:sz w:val="28"/>
            <w:szCs w:val="32"/>
            <w:u w:val="single"/>
            <w:shd w:val="clear" w:color="auto" w:fill="FFFFFF"/>
            <w:lang w:val="en-US" w:eastAsia="en-US" w:bidi="ar-SA"/>
          </w:rPr>
          <w:t xml:space="preserve">GPC </w:t>
        </w:r>
      </w:hyperlink>
      <w:hyperlink r:id="rId254" w:history="1">
        <w:r>
          <w:rPr>
            <w:rFonts w:ascii="arial" w:eastAsia="arial" w:hAnsi="arial" w:cs="arial"/>
            <w:b/>
            <w:bCs/>
            <w:i/>
            <w:color w:val="0077CC"/>
            <w:kern w:val="32"/>
            <w:sz w:val="28"/>
            <w:szCs w:val="32"/>
            <w:u w:val="single"/>
            <w:shd w:val="clear" w:color="auto" w:fill="FFFFFF"/>
            <w:lang w:val="en-US" w:eastAsia="en-US" w:bidi="ar-SA"/>
          </w:rPr>
          <w:t>Carbon</w:t>
        </w:r>
      </w:hyperlink>
      <w:hyperlink r:id="rId25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54"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254" w:history="1">
        <w:r>
          <w:rPr>
            <w:rFonts w:ascii="arial" w:eastAsia="arial" w:hAnsi="arial" w:cs="arial"/>
            <w:b/>
            <w:bCs/>
            <w:i/>
            <w:color w:val="0077CC"/>
            <w:kern w:val="32"/>
            <w:sz w:val="28"/>
            <w:szCs w:val="32"/>
            <w:u w:val="single"/>
            <w:shd w:val="clear" w:color="auto" w:fill="FFFFFF"/>
            <w:lang w:val="en-US" w:eastAsia="en-US" w:bidi="ar-SA"/>
          </w:rPr>
          <w:t xml:space="preserve"> and Climate Change Workshop Sponsored by Qatargas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Contify Energy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28, 2022 Monday 6:30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Contify.com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684 words</w:t>
      </w:r>
    </w:p>
    <w:p>
      <w:pPr>
        <w:keepNext/>
        <w:spacing w:before="240" w:after="0" w:line="340" w:lineRule="atLeast"/>
        <w:ind w:left="0" w:right="0" w:firstLine="0"/>
        <w:jc w:val="left"/>
        <w:rPr>
          <w:lang w:val="en-US" w:eastAsia="en-US" w:bidi="ar-SA"/>
        </w:rPr>
      </w:pPr>
      <w:bookmarkStart w:id="31" w:name="Body_14"/>
      <w:bookmarkEnd w:id="31"/>
      <w:r>
        <w:rPr>
          <w:rFonts w:ascii="arial" w:eastAsia="arial" w:hAnsi="arial" w:cs="arial"/>
          <w:b/>
          <w:color w:val="000000"/>
          <w:sz w:val="28"/>
          <w:lang w:val="en-US" w:eastAsia="en-US" w:bidi="ar-SA"/>
        </w:rPr>
        <w:t>Body</w:t>
      </w:r>
    </w:p>
    <w:p>
      <w:pPr>
        <w:spacing w:line="60" w:lineRule="exact"/>
        <w:rPr>
          <w:lang w:val="en-US" w:eastAsia="en-US" w:bidi="ar-SA"/>
        </w:rPr>
      </w:pPr>
      <w:r>
        <w:pict>
          <v:line id="_x0000_s1082" style="position:absolute;z-index:2516736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Doha - Qatar, Feb. 28 -- Qatargas Operating Company Limited issued the following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Gas Processing Center (GPC), College of Engineering, Qatar University, has organized a high-profile workshop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Climate Change: CO2 Conversion / Mineralization". The workshop was sponsored by Qatargas and attended by many representatives from the Ministry of Environment and Climate Change, national and international companies from the energy sector, and academia.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workshop was inaugurated by Sheikh Khalid bin Abdullah Al Thani, Chief Engineering &amp; Projects Officer, Qatargas; Mr. Abdelhadi Al-Marri, Director of Climate Change, Ministry of Environment and Climate Change; Mr. Arnoud Lust, CEO, VITO Middle East; Dr. Khalid Kamal Naji, Dean, College of Engineering; and Dr. Mohammad Ali Saad, GPC Director, Qatar University.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Commenting on the workshop, Dr. Khalid Kamal Naji, Dean of College of Engineering, Qatar University,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Workshop is a national initiative that aims to connect the stakeholders and address the challenges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climate change. In addition to highlighting the main research activities related to the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emissions in Qatar and how to contribute to the national efforts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and confront global warming."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further emphasized the importance of bringing together academia, industry, and The Ministry of Environment and Climate Change to tackle the challenges of climate change and global warming. The Dean pointed out the readiness of the college to provide the necessary support for the success of the event.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Arnoud Lust, VITO Middle East CEO, added: "This workshop has brought together the most relevant speakers from industry, government, and academia - creating an open communication channel that will strengthen our ties and have a very positive impact on the CO2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ecosystem in Qatar. The country is already doing a lot to fight against Climate Change and, with the support of key partners like GPC and QU, VITO will be able to assist Qatar to implement the National Climate Action Plan".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Commenting on the event, Dr. Mohammad Ali Saad, Director of the GPC,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GPC is pleased to organize this important event which is part of the GPC mandate to address the problems and challenges facing gas industries in Qatar and the region. The workshop provided a platform for experts from national and international entities to discuss the latest research and innovations related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The invited speakers discussed different aspects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including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capture, conversion, utilization, and storage; the subjects discussed covered technical, environmental, and economic aspects and policies related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Dr. Mohammed Saad emphasized the importance of raising awareness on reducing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emissions and their impact on climate in Qatar and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GPC Director expressed his sincere appreciation to Qatargas for sponsoring the event, VITO for co-organizing, Ministry of Environment and climate change for their contribution and support, and the participants from QAFAC, QAFCO, HBKU QEERI, Qatarsteel, Al-Attiyah Foundation, Future first Energy, Shell Qatar, TotalEnergies, ExxonMobil, Rosneft, Abo Akademki and colleagues from Qatar University. He extended his thanks to Prof. Muftah El-Naas for leading the organizing team and their recognizable efforts in the success of the event.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workshop activities took place over two consecutive days on 15 and 16 February 2022, and were divided into four sessions. Four international keynote speakers were invited; speakers from industrial companies and academia and the Ministry of Environment and Climate Change. The participants expressed their feedback on the workshop as an excellent opportunity to exchange knowledge and experiences between the various research institutions in Qatar and their partners from the industrial and government sectors.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Qatargas Operating Company Limited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[Category: Energy, Education, Events, ESG]</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3" style="position:absolute;z-index:2517760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rPr>
          <w:lang w:val="en-US" w:eastAsia="en-US" w:bidi="ar-SA"/>
        </w:rPr>
      </w:pPr>
      <w:bookmarkStart w:id="32" w:name="Bookmark_17"/>
      <w:bookmarkEnd w:id="32"/>
    </w:p>
    <w:p>
      <w:pPr>
        <w:rPr>
          <w:lang w:val="en-US" w:eastAsia="en-US" w:bidi="ar-SA"/>
        </w:rPr>
      </w:pPr>
      <w:r>
        <w:pict>
          <v:shape id="_x0000_i108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61" w:history="1">
        <w:r>
          <w:rPr>
            <w:rFonts w:ascii="arial" w:eastAsia="arial" w:hAnsi="arial" w:cs="arial"/>
            <w:b/>
            <w:bCs/>
            <w:i/>
            <w:color w:val="0077CC"/>
            <w:kern w:val="32"/>
            <w:sz w:val="28"/>
            <w:szCs w:val="32"/>
            <w:u w:val="single"/>
            <w:shd w:val="clear" w:color="auto" w:fill="FFFFFF"/>
            <w:lang w:val="en-US" w:eastAsia="en-US" w:bidi="ar-SA"/>
          </w:rPr>
          <w:t xml:space="preserve">Crestwood Outlines </w:t>
        </w:r>
      </w:hyperlink>
      <w:hyperlink r:id="rId261" w:history="1">
        <w:r>
          <w:rPr>
            <w:rFonts w:ascii="arial" w:eastAsia="arial" w:hAnsi="arial" w:cs="arial"/>
            <w:b/>
            <w:bCs/>
            <w:i/>
            <w:color w:val="0077CC"/>
            <w:kern w:val="32"/>
            <w:sz w:val="28"/>
            <w:szCs w:val="32"/>
            <w:u w:val="single"/>
            <w:shd w:val="clear" w:color="auto" w:fill="FFFFFF"/>
            <w:lang w:val="en-US" w:eastAsia="en-US" w:bidi="ar-SA"/>
          </w:rPr>
          <w:t>Carbon</w:t>
        </w:r>
      </w:hyperlink>
      <w:hyperlink r:id="rId261"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61"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261" w:history="1">
        <w:r>
          <w:rPr>
            <w:rFonts w:ascii="arial" w:eastAsia="arial" w:hAnsi="arial" w:cs="arial"/>
            <w:b/>
            <w:bCs/>
            <w:i/>
            <w:color w:val="0077CC"/>
            <w:kern w:val="32"/>
            <w:sz w:val="28"/>
            <w:szCs w:val="32"/>
            <w:u w:val="single"/>
            <w:shd w:val="clear" w:color="auto" w:fill="FFFFFF"/>
            <w:lang w:val="en-US" w:eastAsia="en-US" w:bidi="ar-SA"/>
          </w:rPr>
          <w:t xml:space="preserve"> Plan, Sustainability Strategy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Manufacturing Close-Up</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31,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Close-Up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85" type="#_x0000_t75" style="width:337.46pt;height:41.99pt">
            <v:imagedata r:id="rId210"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769 words</w:t>
      </w:r>
    </w:p>
    <w:p>
      <w:pPr>
        <w:keepNext/>
        <w:spacing w:before="240" w:after="0" w:line="340" w:lineRule="atLeast"/>
        <w:ind w:left="0" w:right="0" w:firstLine="0"/>
        <w:jc w:val="left"/>
        <w:rPr>
          <w:lang w:val="en-US" w:eastAsia="en-US" w:bidi="ar-SA"/>
        </w:rPr>
      </w:pPr>
      <w:bookmarkStart w:id="33" w:name="Body_15"/>
      <w:bookmarkEnd w:id="33"/>
      <w:r>
        <w:rPr>
          <w:rFonts w:ascii="arial" w:eastAsia="arial" w:hAnsi="arial" w:cs="arial"/>
          <w:b/>
          <w:color w:val="000000"/>
          <w:sz w:val="28"/>
          <w:lang w:val="en-US" w:eastAsia="en-US" w:bidi="ar-SA"/>
        </w:rPr>
        <w:t>Body</w:t>
      </w:r>
    </w:p>
    <w:p>
      <w:pPr>
        <w:spacing w:line="60" w:lineRule="exact"/>
        <w:rPr>
          <w:lang w:val="en-US" w:eastAsia="en-US" w:bidi="ar-SA"/>
        </w:rPr>
      </w:pPr>
      <w:r>
        <w:pict>
          <v:line id="_x0000_s1086" style="position:absolute;z-index:2516746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 Equity Partners reported the publication of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and next three-year sustainability strategy.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a media release, Crestwood's second three-year sustainability strategy outlines the focus areas for Crestwood's ESG/sustainability initiatives for the coming years that will continue to drive its performance, create impact and maintain its MLP ESG midstream leadership position. The development of Crestwood's 2022 - 2024 sustainability strategy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is a result of its recent materiality assessment update, which includes input from key stakeholders and investors, whereby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was identified as a significant ESG risk and opportunity for the company.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outlines meaningful, near-term emissions reduction activities that the company intends to implement and highlights not only a series of commitments, but also the mechanisms for achievement of those commitments.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 is proud to issue its first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demonstrating our continued commitment to actionable emission intensity reductions, with a focus on mitigating climate-related risk to our business. This three-year plan highlights our leading MLP midstream approach to sustainability as we follow our authentic path of committing to year-over-year emission intensity reductions while seeking new opportunities to prudently grow our organization and incorporate those assets into our leading sustainability practices," said Robert G. Phillips, Founder, Chairman and Chief Executive Officer of Crestwood's general partner. "We believe that oil and natural gas will play a significant role in the future, but we also recognize that our industry needs to evolve in a lower-</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future. Mitigating climate change means taking a pragmatic approach to what's feasible today, and Crestwood is focused on promoting cost-effective, practical and realistic emissions reduction practices that deliver long-term value to our unitholders."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Joanne Howard, Crestwood's Senior Vice President, ESG and Corporate Communications, commented, "We continue to promote a culture of emissions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throughout the company whether it's through participation in organizations such as ONE Future and The Environmental Partnership or linking our methane emissions intensity rate to employee compensation to drive continuous improvement. This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demonstrates to our stakeholders the actionable goals that Crestwood will implement by 2024 in addition to supporting our customers in achieving their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goals by providing reliable midstream capacity. The plan will hold us accountable as we seek to achieve industry-leading greenhouse gas performance across the business."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 noted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include a series of eight commitments: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-Annual Greenhouse Gas (GHG) Intensity Reduction: Committed to year-over-year reduction in GHG emissions intensity from existing and newly acquired operations.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-Scope 2 Emissions Reductions: Continue to evaluate opportunities for Scope 2 GHG emissions reduction and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 company's operations' energy efficiency.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-Acquisition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Protocol: Committed to growing the company's portfolio of gathering and processing assets while developing an Acquisition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Protocol, setting out the process the company will follow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emissions with a growing portfolio, including a GHG emissions intensity reduction goal for each acquired location.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-Continuous Methane Emissions Monitoring: Continue to pilot several continuous methane monitoring devices at a subset of operating facilities with plans in 2023 to implement additional devices across the company's entire operational footprint.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-Responsibly Sourced Gas (RSG): Dedicated to proactively participating in the development of RSG standards for the midstream sector with the goal of becoming certified in the near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-Investment in Emissions Data Collection: Committed to going beyond US EPA emission factors and investing in the necessary technology for quantitative emissions calculations and data; striving to develop robust emissions inventories for Scope 1, 2 and 3 GHG emisssions.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-Investments in Climate Technology: Continue to look for ways to integrate technology into company operations to become more sustainable.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-Industry and Trade Group Participation and Leadership: Committed to staying engaged in climate-related trade associations and leading the industry into a more sustainable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More Information:</w:t>
      </w:r>
    </w:p>
    <w:p>
      <w:pPr>
        <w:keepNext w:val="0"/>
        <w:spacing w:before="240" w:after="0" w:line="260" w:lineRule="atLeast"/>
        <w:ind w:left="0" w:right="0" w:firstLine="0"/>
        <w:jc w:val="both"/>
        <w:rPr>
          <w:lang w:val="en-US" w:eastAsia="en-US" w:bidi="ar-SA"/>
        </w:rPr>
      </w:pPr>
      <w:hyperlink r:id="rId211" w:history="1">
        <w:r>
          <w:rPr>
            <w:rFonts w:ascii="arial" w:eastAsia="arial" w:hAnsi="arial" w:cs="arial"/>
            <w:i/>
            <w:color w:val="0077CC"/>
            <w:sz w:val="20"/>
            <w:u w:val="single"/>
            <w:shd w:val="clear" w:color="auto" w:fill="FFFFFF"/>
            <w:lang w:val="en-US" w:eastAsia="en-US" w:bidi="ar-SA"/>
          </w:rPr>
          <w:t>http://www.crestwoodlp.com/sustainability</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on this story may be sent to </w:t>
      </w:r>
      <w:hyperlink r:id="rId212" w:history="1">
        <w:r>
          <w:rPr>
            <w:rFonts w:ascii="arial" w:eastAsia="arial" w:hAnsi="arial" w:cs="arial"/>
            <w:i/>
            <w:color w:val="0077CC"/>
            <w:sz w:val="20"/>
            <w:u w:val="single"/>
            <w:shd w:val="clear" w:color="auto" w:fill="FFFFFF"/>
            <w:lang w:val="en-US" w:eastAsia="en-US" w:bidi="ar-SA"/>
          </w:rPr>
          <w:t>newsdesk@closeupmedia.com</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7" style="position:absolute;z-index:2517770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rPr>
          <w:lang w:val="en-US" w:eastAsia="en-US" w:bidi="ar-SA"/>
        </w:rPr>
      </w:pPr>
      <w:bookmarkStart w:id="34" w:name="Bookmark_18"/>
      <w:bookmarkEnd w:id="34"/>
    </w:p>
    <w:p>
      <w:pPr>
        <w:rPr>
          <w:lang w:val="en-US" w:eastAsia="en-US" w:bidi="ar-SA"/>
        </w:rPr>
      </w:pPr>
      <w:r>
        <w:pict>
          <v:shape id="_x0000_i108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68" w:history="1">
        <w:r>
          <w:rPr>
            <w:rFonts w:ascii="arial" w:eastAsia="arial" w:hAnsi="arial" w:cs="arial"/>
            <w:b/>
            <w:bCs/>
            <w:i/>
            <w:color w:val="0077CC"/>
            <w:kern w:val="32"/>
            <w:sz w:val="28"/>
            <w:szCs w:val="32"/>
            <w:u w:val="single"/>
            <w:shd w:val="clear" w:color="auto" w:fill="FFFFFF"/>
            <w:lang w:val="en-US" w:eastAsia="en-US" w:bidi="ar-SA"/>
          </w:rPr>
          <w:t xml:space="preserve">Importance of </w:t>
        </w:r>
      </w:hyperlink>
      <w:hyperlink r:id="rId268" w:history="1">
        <w:r>
          <w:rPr>
            <w:rFonts w:ascii="arial" w:eastAsia="arial" w:hAnsi="arial" w:cs="arial"/>
            <w:b/>
            <w:bCs/>
            <w:i/>
            <w:color w:val="0077CC"/>
            <w:kern w:val="32"/>
            <w:sz w:val="28"/>
            <w:szCs w:val="32"/>
            <w:u w:val="single"/>
            <w:shd w:val="clear" w:color="auto" w:fill="FFFFFF"/>
            <w:lang w:val="en-US" w:eastAsia="en-US" w:bidi="ar-SA"/>
          </w:rPr>
          <w:t>carbon</w:t>
        </w:r>
      </w:hyperlink>
      <w:hyperlink r:id="rId26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68"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268" w:history="1">
        <w:r>
          <w:rPr>
            <w:rFonts w:ascii="arial" w:eastAsia="arial" w:hAnsi="arial" w:cs="arial"/>
            <w:b/>
            <w:bCs/>
            <w:i/>
            <w:color w:val="0077CC"/>
            <w:kern w:val="32"/>
            <w:sz w:val="28"/>
            <w:szCs w:val="32"/>
            <w:u w:val="single"/>
            <w:shd w:val="clear" w:color="auto" w:fill="FFFFFF"/>
            <w:lang w:val="en-US" w:eastAsia="en-US" w:bidi="ar-SA"/>
          </w:rPr>
          <w:t xml:space="preserve"> in energy policy; Karmis: The importance of </w:t>
        </w:r>
      </w:hyperlink>
      <w:hyperlink r:id="rId268" w:history="1">
        <w:r>
          <w:rPr>
            <w:rFonts w:ascii="arial" w:eastAsia="arial" w:hAnsi="arial" w:cs="arial"/>
            <w:b/>
            <w:bCs/>
            <w:i/>
            <w:color w:val="0077CC"/>
            <w:kern w:val="32"/>
            <w:sz w:val="28"/>
            <w:szCs w:val="32"/>
            <w:u w:val="single"/>
            <w:shd w:val="clear" w:color="auto" w:fill="FFFFFF"/>
            <w:lang w:val="en-US" w:eastAsia="en-US" w:bidi="ar-SA"/>
          </w:rPr>
          <w:t>carbon</w:t>
        </w:r>
      </w:hyperlink>
      <w:hyperlink r:id="rId26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68"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268" w:history="1">
        <w:r>
          <w:rPr>
            <w:rFonts w:ascii="arial" w:eastAsia="arial" w:hAnsi="arial" w:cs="arial"/>
            <w:b/>
            <w:bCs/>
            <w:i/>
            <w:color w:val="0077CC"/>
            <w:kern w:val="32"/>
            <w:sz w:val="28"/>
            <w:szCs w:val="32"/>
            <w:u w:val="single"/>
            <w:shd w:val="clear" w:color="auto" w:fill="FFFFFF"/>
            <w:lang w:val="en-US" w:eastAsia="en-US" w:bidi="ar-SA"/>
          </w:rPr>
          <w:t xml:space="preserve"> in energy policy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Roanoke Times (Virginia)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December 30, 2021 Thursday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Metro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Times-World,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NATIONAL; Pg. 10A</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837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Michael Karmis</w:t>
      </w:r>
    </w:p>
    <w:p>
      <w:pPr>
        <w:keepNext/>
        <w:spacing w:before="240" w:after="0" w:line="340" w:lineRule="atLeast"/>
        <w:ind w:left="0" w:right="0" w:firstLine="0"/>
        <w:jc w:val="left"/>
        <w:rPr>
          <w:lang w:val="en-US" w:eastAsia="en-US" w:bidi="ar-SA"/>
        </w:rPr>
      </w:pPr>
      <w:bookmarkStart w:id="35" w:name="Body_16"/>
      <w:bookmarkEnd w:id="35"/>
      <w:r>
        <w:rPr>
          <w:rFonts w:ascii="arial" w:eastAsia="arial" w:hAnsi="arial" w:cs="arial"/>
          <w:b/>
          <w:color w:val="000000"/>
          <w:sz w:val="28"/>
          <w:lang w:val="en-US" w:eastAsia="en-US" w:bidi="ar-SA"/>
        </w:rPr>
        <w:t>Body</w:t>
      </w:r>
    </w:p>
    <w:p>
      <w:pPr>
        <w:spacing w:line="60" w:lineRule="exact"/>
        <w:rPr>
          <w:lang w:val="en-US" w:eastAsia="en-US" w:bidi="ar-SA"/>
        </w:rPr>
      </w:pPr>
      <w:r>
        <w:pict>
          <v:line id="_x0000_s1089" style="position:absolute;z-index:2516756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recently approved federal Bipartisan Infrastructure Bill designates billions of dollars to pilot new energy technologies and promote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 a key element of U.S. energy and climate policy. This includes: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$3.5 billion to support new regional direct-air capture hubs.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$8 billion to support new regional clean hydrogen hubs.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$3.5 billion to support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demonstrations and pilot programs.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$2.5 billion to support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storage validation and testing.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$2.1 billion to support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transportation.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expenditures represent a game changer for the U.S. If we want to achieve national and global climate goals, and maintain economic stability here and abroad, these kinds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efforts must be part of the policy conversation.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the Virginia Center for Coal and Energy Research, we spend considerable time and resources planning, developing and evaluating these types of programs.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have worked closely with the U.S. Department of Energy for more than a decade to develop projects that harness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and identify ways to store or utilize it to minimize its impacts on global warming. VCCER has completed pilot projects to test storage of CO2 in coal seams in Virginia and Alabama, contributed to development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Storage Atlas and worked with public and private sector partners to advance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initiatives.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not a political issue; it is a public imperative. The U.S. Department of Energy renamed its Office of Fossil Energy earlier this year to become the Office of Fossil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The office's chief of staff, Shuchi Talati, recently described to MIT Technology Review the Biden Administration's recognition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 vital, particularly for economic sectors - such as the transportation, industrial and power-generation sectors - that are otherwise difficult to decarbonize.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reality is recognized by businesses large and small, and by many state and local governments. Interest in these programs is growing as government and industry work to find ways to spur innovation and adoption, as evidenced by the Bipartisan Infrastructure Bill.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private sector also is advancing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 a way to enhance environmental, social and governance-related corporate practices.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Large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-capture projects are starting, or in development: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September, Swiss and Icelandic companies announced the start of operations for the world's largest direct air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-capture plant. The facility will capture and store up to 40,000 tons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per year.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Norway, there are plans to transport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from capture sites and deliver these emissions via ship to a remote terminal for temporary storage. They then will be stored in a reservoir more than 1 ½ miles below the seabed.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the U.S., Occidental Petroleum is developing a similar facility capable of capturing 1 million tons of CO2 in Texas, while ExxonMobil has proposed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project in the Gulf of Mexico that would contain 50 million metric tons of CO2 per year by 2030. It would grow to 100 million metric tons by 2040.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And close to home, there are a growing number of fossil energy providers who are adopting these emerging technologies to help meet demand for low-cost, environmentally responsible energy. This summer, Mountain Valley Pipeline announced voluntary plans to offset its operational emissions by investing $150 million over a decade to offset approximately 730,000 metric tons of CO2-equivalent per year through a plan built around the capture of methane vented from a metallurgical coal mine operating in Southwest Virginia. This is expected to result in a reduction in Virginia's statewide underground coal mine methane emissions by 25%.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successful implementation of these kinds of projects will spur continued development and innovation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practices. In turn, this will improve speed, efficacy and adoption across industries at home and abroad. Additional incentives, such as an increased cost in the price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will further encourage use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strategies because doing so will be more economical than emitting greenhouse gases. This carries the potential to create new industries and markets in Central Appalachia that could generate new employment opportunities and transition these distressed communities to a brighter future.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activities should draw broad support. They especially should resonate with individuals and groups concerned about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environmental justice. The transition to renewable energy sources will continue. However, it remains one part of a comprehensive strategy to meet public demand for energy in an environmentally sustainable manner.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Michael Karmis is professor of Mining and Minerals Engineering at Virginia Tech and director of the Virginia Center for Coal and Energy Research. He is retiring after almost 44 years of service to the university at the end of this month.</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90" style="position:absolute;z-index:25177804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Michael Karmis Courtesy of Capital Results Michael Karmis Courtesy of Capital Results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30,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1" style="position:absolute;z-index:2518630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69"/>
          <w:headerReference w:type="default" r:id="rId270"/>
          <w:footerReference w:type="even" r:id="rId271"/>
          <w:footerReference w:type="default" r:id="rId272"/>
          <w:headerReference w:type="first" r:id="rId273"/>
          <w:footerReference w:type="first" r:id="rId274"/>
          <w:type w:val="nextPage"/>
          <w:pgSz w:w="12240" w:h="15840"/>
          <w:pgMar w:top="840" w:right="1000" w:bottom="840" w:left="1000" w:header="400" w:footer="400"/>
          <w:pgNumType w:fmt="decimal"/>
          <w:cols w:space="720"/>
          <w:titlePg/>
        </w:sectPr>
      </w:pPr>
    </w:p>
    <w:p>
      <w:pPr>
        <w:rPr>
          <w:lang w:val="en-US" w:eastAsia="en-US" w:bidi="ar-SA"/>
        </w:rPr>
      </w:pPr>
      <w:bookmarkStart w:id="36" w:name="Bookmark_19"/>
      <w:bookmarkEnd w:id="36"/>
    </w:p>
    <w:p>
      <w:pPr>
        <w:rPr>
          <w:lang w:val="en-US" w:eastAsia="en-US" w:bidi="ar-SA"/>
        </w:rPr>
      </w:pPr>
      <w:r>
        <w:pict>
          <v:shape id="_x0000_i109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75" w:history="1">
        <w:r>
          <w:rPr>
            <w:rFonts w:ascii="arial" w:eastAsia="arial" w:hAnsi="arial" w:cs="arial"/>
            <w:b/>
            <w:bCs/>
            <w:i/>
            <w:color w:val="0077CC"/>
            <w:kern w:val="32"/>
            <w:sz w:val="28"/>
            <w:szCs w:val="32"/>
            <w:u w:val="single"/>
            <w:shd w:val="clear" w:color="auto" w:fill="FFFFFF"/>
            <w:lang w:val="en-US" w:eastAsia="en-US" w:bidi="ar-SA"/>
          </w:rPr>
          <w:t>Carbon</w:t>
        </w:r>
      </w:hyperlink>
      <w:hyperlink r:id="rId275"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75"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275" w:history="1">
        <w:r>
          <w:rPr>
            <w:rFonts w:ascii="arial" w:eastAsia="arial" w:hAnsi="arial" w:cs="arial"/>
            <w:b/>
            <w:bCs/>
            <w:i/>
            <w:color w:val="0077CC"/>
            <w:kern w:val="32"/>
            <w:sz w:val="28"/>
            <w:szCs w:val="32"/>
            <w:u w:val="single"/>
            <w:shd w:val="clear" w:color="auto" w:fill="FFFFFF"/>
            <w:lang w:val="en-US" w:eastAsia="en-US" w:bidi="ar-SA"/>
          </w:rPr>
          <w:t xml:space="preserve"> Software Market Will Hit Big Revenues In Future | Accuvio, Cority Software, Dakota Software, Accenture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iCrowdNewswire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10, 2022 Monday 8:53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iCrowdNewswire, LLC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93" type="#_x0000_t75" style="width:172.5pt;height:26.25pt">
            <v:imagedata r:id="rId15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898 words</w:t>
      </w:r>
    </w:p>
    <w:p>
      <w:pPr>
        <w:keepNext/>
        <w:spacing w:before="240" w:after="0" w:line="340" w:lineRule="atLeast"/>
        <w:ind w:left="0" w:right="0" w:firstLine="0"/>
        <w:jc w:val="left"/>
        <w:rPr>
          <w:lang w:val="en-US" w:eastAsia="en-US" w:bidi="ar-SA"/>
        </w:rPr>
      </w:pPr>
      <w:bookmarkStart w:id="37" w:name="Body_17"/>
      <w:bookmarkEnd w:id="37"/>
      <w:r>
        <w:rPr>
          <w:rFonts w:ascii="arial" w:eastAsia="arial" w:hAnsi="arial" w:cs="arial"/>
          <w:b/>
          <w:color w:val="000000"/>
          <w:sz w:val="28"/>
          <w:lang w:val="en-US" w:eastAsia="en-US" w:bidi="ar-SA"/>
        </w:rPr>
        <w:t>Body</w:t>
      </w:r>
    </w:p>
    <w:p>
      <w:pPr>
        <w:spacing w:line="60" w:lineRule="exact"/>
        <w:rPr>
          <w:lang w:val="en-US" w:eastAsia="en-US" w:bidi="ar-SA"/>
        </w:rPr>
      </w:pPr>
      <w:r>
        <w:pict>
          <v:line id="_x0000_s1094" style="position:absolute;z-index:2516766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Advance Market Analytics published a new research publication on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Insights, to 2026  with 232 pages and enriched with self-explained Tables and charts in presentable format. In the Study you will find new evolving Trends, Drivers,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Advance Market Analytics published a new research publication on  </w:t>
      </w:r>
      <w:r>
        <w:rPr>
          <w:rFonts w:ascii="arial" w:eastAsia="arial" w:hAnsi="arial" w:cs="arial"/>
          <w:b/>
          <w:color w:val="000000"/>
          <w:sz w:val="20"/>
          <w:lang w:val="en-US" w:eastAsia="en-US" w:bidi="ar-SA"/>
        </w:rPr>
        <w:t xml:space="preserve">Global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b/>
          <w:color w:val="000000"/>
          <w:sz w:val="20"/>
          <w:lang w:val="en-US" w:eastAsia="en-US" w:bidi="ar-SA"/>
        </w:rPr>
        <w:t>Market Insights, to 2026</w:t>
      </w:r>
      <w:r>
        <w:rPr>
          <w:rFonts w:ascii="arial" w:eastAsia="arial" w:hAnsi="arial" w:cs="arial"/>
          <w:color w:val="000000"/>
          <w:sz w:val="20"/>
          <w:lang w:val="en-US" w:eastAsia="en-US" w:bidi="ar-SA"/>
        </w:rPr>
        <w:t xml:space="preserve">  with 232 pages and enriched with      self-explained Tables and charts in presentable format. In the Study you will find new evolving Trends, Drivers, Restraints, Opportunities generated by targeting market associated stakeholders.      The growth of the</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color w:val="000000"/>
          <w:sz w:val="20"/>
          <w:lang w:val="en-US" w:eastAsia="en-US" w:bidi="ar-SA"/>
        </w:rPr>
        <w:t>market was mainly driven by the increasing R&amp;D spending across the world.</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Some of the key players profiled in the study are: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IBM Corporation (United States),Accenture PLC (Ireland),SAP SE (Germany),IHS Markit Ltd (United Kingdom),GreenIntelli (United States),Cority Software Inc. (Canada),Accruent (United States),CA      Technologies (United States),Dakota Software (United States),Johnson Controls (Ireland),Accuvio (United Kingdom)</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Get Free Exclusive PDF Sample Copy of This Research @</w:t>
      </w:r>
      <w:hyperlink r:id="rId276" w:history="1">
        <w:r>
          <w:rPr>
            <w:rFonts w:ascii="arial" w:eastAsia="arial" w:hAnsi="arial" w:cs="arial"/>
            <w:b/>
            <w:i/>
            <w:color w:val="0077CC"/>
            <w:sz w:val="20"/>
            <w:u w:val="single"/>
            <w:shd w:val="clear" w:color="auto" w:fill="FFFFFF"/>
            <w:lang w:val="en-US" w:eastAsia="en-US" w:bidi="ar-SA"/>
          </w:rPr>
          <w:t>https://www.advancemarketanalytics.com/sample-report/70759-global-</w:t>
        </w:r>
      </w:hyperlink>
      <w:hyperlink r:id="rId276" w:history="1">
        <w:r>
          <w:rPr>
            <w:rFonts w:ascii="arial" w:eastAsia="arial" w:hAnsi="arial" w:cs="arial"/>
            <w:b/>
            <w:i/>
            <w:color w:val="0077CC"/>
            <w:sz w:val="20"/>
            <w:u w:val="single"/>
            <w:shd w:val="clear" w:color="auto" w:fill="FFFFFF"/>
            <w:lang w:val="en-US" w:eastAsia="en-US" w:bidi="ar-SA"/>
          </w:rPr>
          <w:t>carbon</w:t>
        </w:r>
      </w:hyperlink>
      <w:hyperlink r:id="rId276" w:history="1">
        <w:r>
          <w:rPr>
            <w:rFonts w:ascii="arial" w:eastAsia="arial" w:hAnsi="arial" w:cs="arial"/>
            <w:b/>
            <w:i/>
            <w:color w:val="0077CC"/>
            <w:sz w:val="20"/>
            <w:u w:val="single"/>
            <w:shd w:val="clear" w:color="auto" w:fill="FFFFFF"/>
            <w:lang w:val="en-US" w:eastAsia="en-US" w:bidi="ar-SA"/>
          </w:rPr>
          <w:t>-</w:t>
        </w:r>
      </w:hyperlink>
      <w:hyperlink r:id="rId276" w:history="1">
        <w:r>
          <w:rPr>
            <w:rFonts w:ascii="arial" w:eastAsia="arial" w:hAnsi="arial" w:cs="arial"/>
            <w:b/>
            <w:i/>
            <w:color w:val="0077CC"/>
            <w:sz w:val="20"/>
            <w:u w:val="single"/>
            <w:shd w:val="clear" w:color="auto" w:fill="FFFFFF"/>
            <w:lang w:val="en-US" w:eastAsia="en-US" w:bidi="ar-SA"/>
          </w:rPr>
          <w:t>management</w:t>
        </w:r>
      </w:hyperlink>
      <w:hyperlink r:id="rId276" w:history="1">
        <w:r>
          <w:rPr>
            <w:rFonts w:ascii="arial" w:eastAsia="arial" w:hAnsi="arial" w:cs="arial"/>
            <w:b/>
            <w:i/>
            <w:color w:val="0077CC"/>
            <w:sz w:val="20"/>
            <w:u w:val="single"/>
            <w:shd w:val="clear" w:color="auto" w:fill="FFFFFF"/>
            <w:lang w:val="en-US" w:eastAsia="en-US" w:bidi="ar-SA"/>
          </w:rPr>
          <w:t>-software-market</w:t>
        </w:r>
      </w:hyperlink>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Scope of the Report of</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Companies are using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 order to measure or reduce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footprints, meet corporate objectives, and fulfill government mandates.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helps and      supports organizations in implementing and planning their strategies related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 increasing amount of greenhouse gas (GHG) emissions due to the operations of organizations,      is the main concern for most organizations across the globe. One of the most harmful gas to deal with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is CO2. It needs significant efforts to monitor, measure its levels,      and reduce its emission.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helps to measure, plan, store, report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emissions related to different organizational activities. This has projected the      growth of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in the forecast period.</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The titled segments and sub-section of the market are illuminated below: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by End Use (Automotive, Aerospace, Defence, Energy and Utilities, Others), Organisation Size (SMES, Large Organisations), Processors (CPU, GPU), Deployment (On Cloud, On Premise)</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Market Trend: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Companies around the World have started to Improve the Efficiencies of their Operations</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Market Drivers: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Growing Emphasis on Reducing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Increasing Need for Eco-Friendly Services are Pushing the Growth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Market Opportunities: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Increasing Demand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from Oil and Gas Industry</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Region Included are:</w:t>
      </w:r>
      <w:r>
        <w:rPr>
          <w:rFonts w:ascii="arial" w:eastAsia="arial" w:hAnsi="arial" w:cs="arial"/>
          <w:color w:val="000000"/>
          <w:sz w:val="20"/>
          <w:lang w:val="en-US" w:eastAsia="en-US" w:bidi="ar-SA"/>
        </w:rPr>
        <w:t>North America, Europe, Asia Pacific, Oceania, South America, Middle East &amp; Africa</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Country Level Break-Up:</w:t>
      </w:r>
      <w:r>
        <w:rPr>
          <w:rFonts w:ascii="arial" w:eastAsia="arial" w:hAnsi="arial" w:cs="arial"/>
          <w:color w:val="000000"/>
          <w:sz w:val="20"/>
          <w:lang w:val="en-US" w:eastAsia="en-US" w:bidi="ar-SA"/>
        </w:rPr>
        <w:t>United States, Canada, Mexico, Brazil, Argentina, Colombia, Chile, South Africa, Nigeria, Tunisia, Morocco, Germany, United Kingdom (UK), the      Netherlands, Spain, Italy, Belgium, Austria, Turkey, Russia, France, Poland, Israel, United Arab Emirates, Qatar, Saudi Arabia, China, Japan, Taiwan, South Korea, Singapore, India, Australia      and New Zealand etc.</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Have Any Questions Regarding Global</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b/>
          <w:color w:val="000000"/>
          <w:sz w:val="20"/>
          <w:lang w:val="en-US" w:eastAsia="en-US" w:bidi="ar-SA"/>
        </w:rPr>
        <w:t>Market Report, Ask Our Experts@</w:t>
      </w:r>
      <w:hyperlink r:id="rId277" w:history="1">
        <w:r>
          <w:rPr>
            <w:rFonts w:ascii="arial" w:eastAsia="arial" w:hAnsi="arial" w:cs="arial"/>
            <w:b/>
            <w:i/>
            <w:color w:val="0077CC"/>
            <w:sz w:val="20"/>
            <w:u w:val="single"/>
            <w:shd w:val="clear" w:color="auto" w:fill="FFFFFF"/>
            <w:lang w:val="en-US" w:eastAsia="en-US" w:bidi="ar-SA"/>
          </w:rPr>
          <w:t>https://www.advancemarketanalytics.com/enquiry-before-buy/70759-global-</w:t>
        </w:r>
      </w:hyperlink>
      <w:hyperlink r:id="rId277" w:history="1">
        <w:r>
          <w:rPr>
            <w:rFonts w:ascii="arial" w:eastAsia="arial" w:hAnsi="arial" w:cs="arial"/>
            <w:b/>
            <w:i/>
            <w:color w:val="0077CC"/>
            <w:sz w:val="20"/>
            <w:u w:val="single"/>
            <w:shd w:val="clear" w:color="auto" w:fill="FFFFFF"/>
            <w:lang w:val="en-US" w:eastAsia="en-US" w:bidi="ar-SA"/>
          </w:rPr>
          <w:t>carbon</w:t>
        </w:r>
      </w:hyperlink>
      <w:hyperlink r:id="rId277" w:history="1">
        <w:r>
          <w:rPr>
            <w:rFonts w:ascii="arial" w:eastAsia="arial" w:hAnsi="arial" w:cs="arial"/>
            <w:b/>
            <w:i/>
            <w:color w:val="0077CC"/>
            <w:sz w:val="20"/>
            <w:u w:val="single"/>
            <w:shd w:val="clear" w:color="auto" w:fill="FFFFFF"/>
            <w:lang w:val="en-US" w:eastAsia="en-US" w:bidi="ar-SA"/>
          </w:rPr>
          <w:t>-</w:t>
        </w:r>
      </w:hyperlink>
      <w:hyperlink r:id="rId277" w:history="1">
        <w:r>
          <w:rPr>
            <w:rFonts w:ascii="arial" w:eastAsia="arial" w:hAnsi="arial" w:cs="arial"/>
            <w:b/>
            <w:i/>
            <w:color w:val="0077CC"/>
            <w:sz w:val="20"/>
            <w:u w:val="single"/>
            <w:shd w:val="clear" w:color="auto" w:fill="FFFFFF"/>
            <w:lang w:val="en-US" w:eastAsia="en-US" w:bidi="ar-SA"/>
          </w:rPr>
          <w:t>management</w:t>
        </w:r>
      </w:hyperlink>
      <w:hyperlink r:id="rId277" w:history="1">
        <w:r>
          <w:rPr>
            <w:rFonts w:ascii="arial" w:eastAsia="arial" w:hAnsi="arial" w:cs="arial"/>
            <w:b/>
            <w:i/>
            <w:color w:val="0077CC"/>
            <w:sz w:val="20"/>
            <w:u w:val="single"/>
            <w:shd w:val="clear" w:color="auto" w:fill="FFFFFF"/>
            <w:lang w:val="en-US" w:eastAsia="en-US" w:bidi="ar-SA"/>
          </w:rPr>
          <w:t>-software-market</w:t>
        </w:r>
      </w:hyperlink>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Strategic Points Covered in Table of Content of Global</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b/>
          <w:color w:val="000000"/>
          <w:sz w:val="20"/>
          <w:lang w:val="en-US" w:eastAsia="en-US" w:bidi="ar-SA"/>
        </w:rPr>
        <w:t>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Chapter 1: Introduction, market driving force product Objective of Study and Research Scope the</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color w:val="000000"/>
          <w:sz w:val="20"/>
          <w:lang w:val="en-US" w:eastAsia="en-US" w:bidi="ar-SA"/>
        </w:rPr>
        <w:t>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Chapter 2: Exclusive Summary   the basic information of the</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color w:val="000000"/>
          <w:sz w:val="20"/>
          <w:lang w:val="en-US" w:eastAsia="en-US" w:bidi="ar-SA"/>
        </w:rPr>
        <w:t>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Chapter 3: Displaying the Market Dynamics- Drivers, Trends and Challenges &amp; Opportunities of the</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Chapter 4: Presenting the</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color w:val="000000"/>
          <w:sz w:val="20"/>
          <w:lang w:val="en-US" w:eastAsia="en-US" w:bidi="ar-SA"/>
        </w:rPr>
        <w:t>Market Factor Analysis, Porters Five Forces, Supply/Value Chain, PESTEL analysis, Market Entropy, Patent/Trademark      Analysis.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Chapter 5: Displaying the by Type, End User and Region/Country 2015-2020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Chapter 6: Evaluating the leading manufacturers of the</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color w:val="000000"/>
          <w:sz w:val="20"/>
          <w:lang w:val="en-US" w:eastAsia="en-US" w:bidi="ar-SA"/>
        </w:rPr>
        <w:t>market which consists of its Competitive Landscape, Peer Group Analysis, BCG Matrix &amp;      Company Profile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Chapter 7: To evaluate the market by segments, by countries and by Manufacturers/Company with revenue share and sales by key countries in these various regions (2021-2026)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Chapter 8 &amp; 9: Displaying the Appendix, Methodology and Data Source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Finally,</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color w:val="000000"/>
          <w:sz w:val="20"/>
          <w:lang w:val="en-US" w:eastAsia="en-US" w:bidi="ar-SA"/>
        </w:rPr>
        <w:t>Market is a valuable source of guidance for individuals and companies.</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Read Detailed Index of full Research Study at @</w:t>
      </w:r>
      <w:hyperlink r:id="rId278" w:history="1">
        <w:r>
          <w:rPr>
            <w:rFonts w:ascii="arial" w:eastAsia="arial" w:hAnsi="arial" w:cs="arial"/>
            <w:b/>
            <w:i/>
            <w:color w:val="0077CC"/>
            <w:sz w:val="20"/>
            <w:u w:val="single"/>
            <w:shd w:val="clear" w:color="auto" w:fill="FFFFFF"/>
            <w:lang w:val="en-US" w:eastAsia="en-US" w:bidi="ar-SA"/>
          </w:rPr>
          <w:t>https://www.advancemarketanalytics.com/buy-now?format=1&amp;report=70759</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Tags: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Opportunity,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Softwaremarket analysis,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Share,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Trends,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Growth</w:t>
      </w:r>
      <w:r>
        <w:rPr>
          <w:rFonts w:ascii="arial" w:eastAsia="arial" w:hAnsi="arial" w:cs="arial"/>
          <w:b/>
          <w:color w:val="000000"/>
          <w:sz w:val="20"/>
          <w:lang w:val="en-US" w:eastAsia="en-US" w:bidi="ar-SA"/>
        </w:rPr>
        <w:t>See Campaign:</w:t>
      </w:r>
      <w:hyperlink r:id="rId279" w:history="1">
        <w:r>
          <w:rPr>
            <w:rFonts w:ascii="arial" w:eastAsia="arial" w:hAnsi="arial" w:cs="arial"/>
            <w:i/>
            <w:color w:val="0077CC"/>
            <w:sz w:val="20"/>
            <w:u w:val="single"/>
            <w:shd w:val="clear" w:color="auto" w:fill="FFFFFF"/>
            <w:lang w:val="en-US" w:eastAsia="en-US" w:bidi="ar-SA"/>
          </w:rPr>
          <w:t>https://www.advancemarketanalytics.com</w:t>
        </w:r>
      </w:hyperlink>
      <w:r>
        <w:rPr>
          <w:rFonts w:ascii="arial" w:eastAsia="arial" w:hAnsi="arial" w:cs="arial"/>
          <w:color w:val="000000"/>
          <w:sz w:val="20"/>
          <w:lang w:val="en-US" w:eastAsia="en-US" w:bidi="ar-SA"/>
        </w:rPr>
        <w: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 Information:</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Contact Us:Craig Francis (PR &amp; Marketing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xml:space="preserve">)AMA Research &amp; Media LLPUnit No. 429, Parsonage Road Edison, NJNew Jersey USA   08837Phone: +1 (206) 317      </w:t>
      </w:r>
      <w:hyperlink r:id="rId280" w:history="1">
        <w:r>
          <w:rPr>
            <w:rFonts w:ascii="arial" w:eastAsia="arial" w:hAnsi="arial" w:cs="arial"/>
            <w:i/>
            <w:color w:val="0077CC"/>
            <w:sz w:val="20"/>
            <w:u w:val="single"/>
            <w:shd w:val="clear" w:color="auto" w:fill="FFFFFF"/>
            <w:lang w:val="en-US" w:eastAsia="en-US" w:bidi="ar-SA"/>
          </w:rPr>
          <w:t>1218sales@advancemarketanalytics.com</w:t>
        </w:r>
      </w:hyperlink>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Tags: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PR-Wirein, Reportedtimes, Menafn, Research Newswire, English</w:t>
      </w:r>
    </w:p>
    <w:p>
      <w:pPr>
        <w:rPr>
          <w:lang w:val="en-US" w:eastAsia="en-US" w:bidi="ar-SA"/>
        </w:rPr>
      </w:pP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5" style="position:absolute;z-index:2517790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81"/>
          <w:headerReference w:type="default" r:id="rId282"/>
          <w:footerReference w:type="even" r:id="rId283"/>
          <w:footerReference w:type="default" r:id="rId284"/>
          <w:headerReference w:type="first" r:id="rId285"/>
          <w:footerReference w:type="first" r:id="rId286"/>
          <w:type w:val="nextPage"/>
          <w:pgSz w:w="12240" w:h="15840"/>
          <w:pgMar w:top="840" w:right="1000" w:bottom="840" w:left="1000" w:header="400" w:footer="400"/>
          <w:pgNumType w:fmt="decimal"/>
          <w:cols w:space="720"/>
          <w:titlePg/>
        </w:sectPr>
      </w:pPr>
    </w:p>
    <w:p>
      <w:pPr>
        <w:rPr>
          <w:lang w:val="en-US" w:eastAsia="en-US" w:bidi="ar-SA"/>
        </w:rPr>
      </w:pPr>
      <w:bookmarkStart w:id="38" w:name="Bookmark_20"/>
      <w:bookmarkEnd w:id="38"/>
    </w:p>
    <w:p>
      <w:pPr>
        <w:rPr>
          <w:lang w:val="en-US" w:eastAsia="en-US" w:bidi="ar-SA"/>
        </w:rPr>
      </w:pPr>
      <w:r>
        <w:pict>
          <v:shape id="_x0000_i109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87" w:history="1">
        <w:r>
          <w:rPr>
            <w:rFonts w:ascii="arial" w:eastAsia="arial" w:hAnsi="arial" w:cs="arial"/>
            <w:b/>
            <w:bCs/>
            <w:i/>
            <w:color w:val="0077CC"/>
            <w:kern w:val="32"/>
            <w:sz w:val="28"/>
            <w:szCs w:val="32"/>
            <w:u w:val="single"/>
            <w:shd w:val="clear" w:color="auto" w:fill="FFFFFF"/>
            <w:lang w:val="en-US" w:eastAsia="en-US" w:bidi="ar-SA"/>
          </w:rPr>
          <w:t xml:space="preserve">Crestwood Announced Publication of its </w:t>
        </w:r>
      </w:hyperlink>
      <w:hyperlink r:id="rId28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28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8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287" w:history="1">
        <w:r>
          <w:rPr>
            <w:rFonts w:ascii="arial" w:eastAsia="arial" w:hAnsi="arial" w:cs="arial"/>
            <w:b/>
            <w:bCs/>
            <w:i/>
            <w:color w:val="0077CC"/>
            <w:kern w:val="32"/>
            <w:sz w:val="28"/>
            <w:szCs w:val="32"/>
            <w:u w:val="single"/>
            <w:shd w:val="clear" w:color="auto" w:fill="FFFFFF"/>
            <w:lang w:val="en-US" w:eastAsia="en-US" w:bidi="ar-SA"/>
          </w:rPr>
          <w:t xml:space="preserve"> Plan and Three-Year Sustainability Strategy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Impact Financial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25,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97" type="#_x0000_t75" style="width:161.98pt;height:80.99pt">
            <v:imagedata r:id="rId28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318 words</w:t>
      </w:r>
    </w:p>
    <w:p>
      <w:pPr>
        <w:keepNext/>
        <w:spacing w:before="240" w:after="0" w:line="340" w:lineRule="atLeast"/>
        <w:ind w:left="0" w:right="0" w:firstLine="0"/>
        <w:jc w:val="left"/>
        <w:rPr>
          <w:lang w:val="en-US" w:eastAsia="en-US" w:bidi="ar-SA"/>
        </w:rPr>
      </w:pPr>
      <w:bookmarkStart w:id="39" w:name="Body_18"/>
      <w:bookmarkEnd w:id="39"/>
      <w:r>
        <w:rPr>
          <w:rFonts w:ascii="arial" w:eastAsia="arial" w:hAnsi="arial" w:cs="arial"/>
          <w:b/>
          <w:color w:val="000000"/>
          <w:sz w:val="28"/>
          <w:lang w:val="en-US" w:eastAsia="en-US" w:bidi="ar-SA"/>
        </w:rPr>
        <w:t>Body</w:t>
      </w:r>
    </w:p>
    <w:p>
      <w:pPr>
        <w:spacing w:line="60" w:lineRule="exact"/>
        <w:rPr>
          <w:lang w:val="en-US" w:eastAsia="en-US" w:bidi="ar-SA"/>
        </w:rPr>
      </w:pPr>
      <w:r>
        <w:pict>
          <v:line id="_x0000_s1098" style="position:absolute;z-index:2516776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HOUSTON:Crestwood Equity Partners LP (NYSE: CEQP) (Crestwood) announced today the publication of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and next three-year sustainability strategy. Crestwood ’ s second three-year sustainability strategy outlines the focus areas for Crestwood ’ s ESG/sustainability initiatives for the coming years that will continue to drive its performance, create impact and maintain its MLP ESG midstream leadership position.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development of Crestwood ’ s 2022 - 2024 sustainability strategy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is a result of its recent materiality assessment update, which includes input from key stakeholders and investors, whereby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was identified as a significant ESG risk and opportunity for the company.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outlines meaningful, near-term emissions reduction activities that the company intends to implement and highlights not only a series of commitments, but also the mechanisms for achievement of those commitments.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 is proud to issue its first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demonstrating our continued commitment to actionable emission intensity reductions, with a focus on mitigating climate-related risk to our business. This three-year plan highlights our leading MLP midstream approach to sustainability as we follow our authentic path of committing to year-over-year emission intensity reductions while seeking new opportunities to prudently grow our organization and incorporate those assets into our leading sustainability practices,said Robert G. Phillips, Founder, Chairman and Chief Executive Officer of Crestwood ’ s general partner.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 ’ 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and details of its 2022 - 2024 sustainability strategy can be found at </w:t>
      </w:r>
      <w:hyperlink r:id="rId211" w:history="1">
        <w:r>
          <w:rPr>
            <w:rFonts w:ascii="arial" w:eastAsia="arial" w:hAnsi="arial" w:cs="arial"/>
            <w:i/>
            <w:color w:val="0077CC"/>
            <w:sz w:val="20"/>
            <w:u w:val="single"/>
            <w:shd w:val="clear" w:color="auto" w:fill="FFFFFF"/>
            <w:lang w:val="en-US" w:eastAsia="en-US" w:bidi="ar-SA"/>
          </w:rPr>
          <w:t>www.crestwoodlp.com/sustainability</w:t>
        </w:r>
      </w:hyperlink>
      <w:r>
        <w:rPr>
          <w:rFonts w:ascii="arial" w:eastAsia="arial" w:hAnsi="arial" w:cs="arial"/>
          <w:color w:val="000000"/>
          <w:sz w:val="20"/>
          <w:lang w:val="en-US" w:eastAsia="en-US" w:bidi="ar-SA"/>
        </w:rPr>
        <w:t xml:space="preserve">. Crestwood remains on track to issue its 2021 sustainability report in early June 2022 which will include further details on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26,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9" style="position:absolute;z-index:2517800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rPr>
          <w:lang w:val="en-US" w:eastAsia="en-US" w:bidi="ar-SA"/>
        </w:rPr>
      </w:pPr>
      <w:bookmarkStart w:id="40" w:name="Bookmark_21"/>
      <w:bookmarkEnd w:id="40"/>
    </w:p>
    <w:p>
      <w:pPr>
        <w:rPr>
          <w:lang w:val="en-US" w:eastAsia="en-US" w:bidi="ar-SA"/>
        </w:rPr>
      </w:pPr>
      <w:r>
        <w:pict>
          <v:shape id="_x0000_i110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95" w:history="1">
        <w:r>
          <w:rPr>
            <w:rFonts w:ascii="arial" w:eastAsia="arial" w:hAnsi="arial" w:cs="arial"/>
            <w:b/>
            <w:bCs/>
            <w:i/>
            <w:color w:val="0077CC"/>
            <w:kern w:val="32"/>
            <w:sz w:val="28"/>
            <w:szCs w:val="32"/>
            <w:u w:val="single"/>
            <w:shd w:val="clear" w:color="auto" w:fill="FFFFFF"/>
            <w:lang w:val="en-US" w:eastAsia="en-US" w:bidi="ar-SA"/>
          </w:rPr>
          <w:t xml:space="preserve">UCLA’s Institute for </w:t>
        </w:r>
      </w:hyperlink>
      <w:hyperlink r:id="rId295" w:history="1">
        <w:r>
          <w:rPr>
            <w:rFonts w:ascii="arial" w:eastAsia="arial" w:hAnsi="arial" w:cs="arial"/>
            <w:b/>
            <w:bCs/>
            <w:i/>
            <w:color w:val="0077CC"/>
            <w:kern w:val="32"/>
            <w:sz w:val="28"/>
            <w:szCs w:val="32"/>
            <w:u w:val="single"/>
            <w:shd w:val="clear" w:color="auto" w:fill="FFFFFF"/>
            <w:lang w:val="en-US" w:eastAsia="en-US" w:bidi="ar-SA"/>
          </w:rPr>
          <w:t>Carbon</w:t>
        </w:r>
      </w:hyperlink>
      <w:hyperlink r:id="rId295"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95"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295" w:history="1">
        <w:r>
          <w:rPr>
            <w:rFonts w:ascii="arial" w:eastAsia="arial" w:hAnsi="arial" w:cs="arial"/>
            <w:b/>
            <w:bCs/>
            <w:i/>
            <w:color w:val="0077CC"/>
            <w:kern w:val="32"/>
            <w:sz w:val="28"/>
            <w:szCs w:val="32"/>
            <w:u w:val="single"/>
            <w:shd w:val="clear" w:color="auto" w:fill="FFFFFF"/>
            <w:lang w:val="en-US" w:eastAsia="en-US" w:bidi="ar-SA"/>
          </w:rPr>
          <w:t xml:space="preserve"> to Demonstrated </w:t>
        </w:r>
      </w:hyperlink>
      <w:hyperlink r:id="rId295" w:history="1">
        <w:r>
          <w:rPr>
            <w:rFonts w:ascii="arial" w:eastAsia="arial" w:hAnsi="arial" w:cs="arial"/>
            <w:b/>
            <w:bCs/>
            <w:i/>
            <w:color w:val="0077CC"/>
            <w:kern w:val="32"/>
            <w:sz w:val="28"/>
            <w:szCs w:val="32"/>
            <w:u w:val="single"/>
            <w:shd w:val="clear" w:color="auto" w:fill="FFFFFF"/>
            <w:lang w:val="en-US" w:eastAsia="en-US" w:bidi="ar-SA"/>
          </w:rPr>
          <w:t>Carbon</w:t>
        </w:r>
      </w:hyperlink>
      <w:hyperlink r:id="rId295" w:history="1">
        <w:r>
          <w:rPr>
            <w:rFonts w:ascii="arial" w:eastAsia="arial" w:hAnsi="arial" w:cs="arial"/>
            <w:b/>
            <w:bCs/>
            <w:i/>
            <w:color w:val="0077CC"/>
            <w:kern w:val="32"/>
            <w:sz w:val="28"/>
            <w:szCs w:val="32"/>
            <w:u w:val="single"/>
            <w:shd w:val="clear" w:color="auto" w:fill="FFFFFF"/>
            <w:lang w:val="en-US" w:eastAsia="en-US" w:bidi="ar-SA"/>
          </w:rPr>
          <w:t xml:space="preserve"> Removal Technologies on AltaSea Campus at Port of Los Angeles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Impact Financial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24,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01" type="#_x0000_t75" style="width:161.98pt;height:80.99pt">
            <v:imagedata r:id="rId28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333 words</w:t>
      </w:r>
    </w:p>
    <w:p>
      <w:pPr>
        <w:keepNext/>
        <w:spacing w:before="240" w:after="0" w:line="340" w:lineRule="atLeast"/>
        <w:ind w:left="0" w:right="0" w:firstLine="0"/>
        <w:jc w:val="left"/>
        <w:rPr>
          <w:lang w:val="en-US" w:eastAsia="en-US" w:bidi="ar-SA"/>
        </w:rPr>
      </w:pPr>
      <w:bookmarkStart w:id="41" w:name="Body_19"/>
      <w:bookmarkEnd w:id="41"/>
      <w:r>
        <w:rPr>
          <w:rFonts w:ascii="arial" w:eastAsia="arial" w:hAnsi="arial" w:cs="arial"/>
          <w:b/>
          <w:color w:val="000000"/>
          <w:sz w:val="28"/>
          <w:lang w:val="en-US" w:eastAsia="en-US" w:bidi="ar-SA"/>
        </w:rPr>
        <w:t>Body</w:t>
      </w:r>
    </w:p>
    <w:p>
      <w:pPr>
        <w:spacing w:line="60" w:lineRule="exact"/>
        <w:rPr>
          <w:lang w:val="en-US" w:eastAsia="en-US" w:bidi="ar-SA"/>
        </w:rPr>
      </w:pPr>
      <w:r>
        <w:pict>
          <v:line id="_x0000_s1102" style="position:absolute;z-index:2516787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LOS ANGELES: AltaSea and the UCLA Samueli School of Engineering ’ s Institute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(ICM) have announced an agreement to demonstrate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removal technologies on the 35-acre AltaSea campus at the Port of Los Angeles later this year. ICM will showcase its pioneering SeaChange technology that leverages the oceans to effect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removal. This innovative technology will help address one of the most daunting climate change challenges the world faces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emissions.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ICM ’ 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removal process uses renewable electricity to entrap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found in seawater in the form of inert, solid carbonates and dissolved bicarbonate ions. This process allows durable, permanent and energy-efficient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removal. In order to combat the effects of climate change, it is estimated that 10-20 billion metric tons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will need to be removed each year beginning 2050, ICM is poised to rapidly upscale and commercialize its innovative technology to expand the world ’ 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removal capabilities.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AltaSea ’ s mission is to convene the best and brightest that are fighting climate change through innovative technology, and ICM ’ 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removal technology is a gamechanger in our global fight against climate change,said AltaSea President &amp; CEO Terry Tamminen. We are excited to have them on board and be able to help foster the development and growth of breakthrough technologies that can have positive, impactful change on our planet.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AltaSea is the West Coast ’ s largest blue economy research and development center, creating new well-paying jobs, tackling climate change, and working to solve some of the most pressing issues in the marine environment. In addition to UCLA, AltaSea ’ s current and planned tenants include the University of Southern California, the Southern California Marine Institute (made up of 23 universities, colleges, and institutes), Braid Theory, Holdfast Aquaculture, Montauk Technologies, and Pacific Mariculture.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3" style="position:absolute;z-index:2517811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rPr>
          <w:lang w:val="en-US" w:eastAsia="en-US" w:bidi="ar-SA"/>
        </w:rPr>
      </w:pPr>
      <w:bookmarkStart w:id="42" w:name="Bookmark_22"/>
      <w:bookmarkEnd w:id="42"/>
    </w:p>
    <w:p>
      <w:pPr>
        <w:rPr>
          <w:lang w:val="en-US" w:eastAsia="en-US" w:bidi="ar-SA"/>
        </w:rPr>
      </w:pPr>
      <w:r>
        <w:pict>
          <v:shape id="_x0000_i110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02" w:history="1">
        <w:r>
          <w:rPr>
            <w:rFonts w:ascii="arial" w:eastAsia="arial" w:hAnsi="arial" w:cs="arial"/>
            <w:b/>
            <w:bCs/>
            <w:i/>
            <w:color w:val="0077CC"/>
            <w:kern w:val="32"/>
            <w:sz w:val="28"/>
            <w:szCs w:val="32"/>
            <w:u w:val="single"/>
            <w:shd w:val="clear" w:color="auto" w:fill="FFFFFF"/>
            <w:lang w:val="en-US" w:eastAsia="en-US" w:bidi="ar-SA"/>
          </w:rPr>
          <w:t xml:space="preserve">Crestwood Publishes </w:t>
        </w:r>
      </w:hyperlink>
      <w:hyperlink r:id="rId302" w:history="1">
        <w:r>
          <w:rPr>
            <w:rFonts w:ascii="arial" w:eastAsia="arial" w:hAnsi="arial" w:cs="arial"/>
            <w:b/>
            <w:bCs/>
            <w:i/>
            <w:color w:val="0077CC"/>
            <w:kern w:val="32"/>
            <w:sz w:val="28"/>
            <w:szCs w:val="32"/>
            <w:u w:val="single"/>
            <w:shd w:val="clear" w:color="auto" w:fill="FFFFFF"/>
            <w:lang w:val="en-US" w:eastAsia="en-US" w:bidi="ar-SA"/>
          </w:rPr>
          <w:t>Carbon</w:t>
        </w:r>
      </w:hyperlink>
      <w:hyperlink r:id="rId302"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02"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302" w:history="1">
        <w:r>
          <w:rPr>
            <w:rFonts w:ascii="arial" w:eastAsia="arial" w:hAnsi="arial" w:cs="arial"/>
            <w:b/>
            <w:bCs/>
            <w:i/>
            <w:color w:val="0077CC"/>
            <w:kern w:val="32"/>
            <w:sz w:val="28"/>
            <w:szCs w:val="32"/>
            <w:u w:val="single"/>
            <w:shd w:val="clear" w:color="auto" w:fill="FFFFFF"/>
            <w:lang w:val="en-US" w:eastAsia="en-US" w:bidi="ar-SA"/>
          </w:rPr>
          <w:t xml:space="preserve"> Plan and 3-Year Sustainability Strategy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SocialBizWire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24,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SocialBizWire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05" type="#_x0000_t75" style="width:127.48pt;height:44.99pt">
            <v:imagedata r:id="rId3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395 words</w:t>
      </w:r>
    </w:p>
    <w:p>
      <w:pPr>
        <w:keepNext/>
        <w:spacing w:before="240" w:after="0" w:line="340" w:lineRule="atLeast"/>
        <w:ind w:left="0" w:right="0" w:firstLine="0"/>
        <w:jc w:val="left"/>
        <w:rPr>
          <w:lang w:val="en-US" w:eastAsia="en-US" w:bidi="ar-SA"/>
        </w:rPr>
      </w:pPr>
      <w:bookmarkStart w:id="43" w:name="Body_20"/>
      <w:bookmarkEnd w:id="43"/>
      <w:r>
        <w:rPr>
          <w:rFonts w:ascii="arial" w:eastAsia="arial" w:hAnsi="arial" w:cs="arial"/>
          <w:b/>
          <w:color w:val="000000"/>
          <w:sz w:val="28"/>
          <w:lang w:val="en-US" w:eastAsia="en-US" w:bidi="ar-SA"/>
        </w:rPr>
        <w:t>Body</w:t>
      </w:r>
    </w:p>
    <w:p>
      <w:pPr>
        <w:spacing w:line="60" w:lineRule="exact"/>
        <w:rPr>
          <w:lang w:val="en-US" w:eastAsia="en-US" w:bidi="ar-SA"/>
        </w:rPr>
      </w:pPr>
      <w:r>
        <w:pict>
          <v:line id="_x0000_s1106" style="position:absolute;z-index:2516797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- 2024 sustainability strategy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is a result of its recent materiality assessment update, which includes input from key stakeholders and investors, whereby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was identified as a significant ESG risk and opportunity for the company.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outlines meaningful, near-term emissions reduction activities that the company intends to implement and highlights not only a series of commitments, but also the mechanisms for achievement of those commitments.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include a series of eight commitments: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Annual Greenhouse Gas (GHG) Intensity Reduction: Committed to year-over-year reduction in GHG emissions intensity from existing and newly acquired operations.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Scope 2 Emissions Reductions: Continue to evaluate opportunities for Scope 2 GHG emissions reduction and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 company's operations' energy efficiency.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Acquisition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Protocol: Committed to growing the company's portfolio of gathering and processing assets while developing an Acquisition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Protocol, setting out the process the company will follow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emissions with a growing portfolio, including a GHG emissions intensity reduction goal for each acquired location.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Continuous Methane Emissions Monitoring: Continue to pilot several continuous methane monitoring devices at a subset of operating facilities with plans in 2023 to implement additional devices across the company's entire operational footprint.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Responsibly Sourced Gas (RSG): Dedicated to proactively participating in the development of RSG standards for the midstream sector with the goal of becoming certified in the near future.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Investment in Emissions Data Collection: Committed to going beyond US EPA emission factors and investing in the necessary technology for quantitative emissions calculations and data; striving to develop robust emissions inventories for Scope 1, 2 and 3 GHG emisssions.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Investments in Climate Technology: Continue to look for ways to integrate technology into company operations to become more sustainable.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Industry and Trade Group Participation and Leadership: Committed to staying engaged in climate-related trade associations and the industry into a more sustainable future.</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and details of its 2022 - 2024 sustainability strategy can be found at </w:t>
      </w:r>
      <w:hyperlink r:id="rId211" w:history="1">
        <w:r>
          <w:rPr>
            <w:rFonts w:ascii="arial" w:eastAsia="arial" w:hAnsi="arial" w:cs="arial"/>
            <w:i/>
            <w:color w:val="0077CC"/>
            <w:sz w:val="20"/>
            <w:u w:val="single"/>
            <w:shd w:val="clear" w:color="auto" w:fill="FFFFFF"/>
            <w:lang w:val="en-US" w:eastAsia="en-US" w:bidi="ar-SA"/>
          </w:rPr>
          <w:t>www.crestwoodlp.com/sustainability</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25,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7" style="position:absolute;z-index:251782144"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44" w:name="Bookmark_23"/>
      <w:bookmarkEnd w:id="44"/>
    </w:p>
    <w:p>
      <w:pPr>
        <w:rPr>
          <w:rFonts w:ascii="arial" w:eastAsia="arial" w:hAnsi="arial" w:cs="arial"/>
          <w:sz w:val="20"/>
          <w:lang w:val="en-US" w:eastAsia="en-US" w:bidi="ar-SA"/>
        </w:rPr>
      </w:pPr>
      <w:r>
        <w:pict>
          <v:shape id="_x0000_i1108"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310" w:history="1">
        <w:r>
          <w:rPr>
            <w:rFonts w:ascii="arial" w:eastAsia="arial" w:hAnsi="arial" w:cs="arial"/>
            <w:b/>
            <w:bCs/>
            <w:i/>
            <w:color w:val="0077CC"/>
            <w:kern w:val="32"/>
            <w:sz w:val="28"/>
            <w:szCs w:val="32"/>
            <w:u w:val="single"/>
            <w:shd w:val="clear" w:color="auto" w:fill="FFFFFF"/>
            <w:lang w:val="en-US" w:eastAsia="en-US" w:bidi="ar-SA"/>
          </w:rPr>
          <w:t>Carbon</w:t>
        </w:r>
      </w:hyperlink>
      <w:hyperlink r:id="rId31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10"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310" w:history="1">
        <w:r>
          <w:rPr>
            <w:rFonts w:ascii="arial" w:eastAsia="arial" w:hAnsi="arial" w:cs="arial"/>
            <w:b/>
            <w:bCs/>
            <w:i/>
            <w:color w:val="0077CC"/>
            <w:kern w:val="32"/>
            <w:sz w:val="28"/>
            <w:szCs w:val="32"/>
            <w:u w:val="single"/>
            <w:shd w:val="clear" w:color="auto" w:fill="FFFFFF"/>
            <w:lang w:val="en-US" w:eastAsia="en-US" w:bidi="ar-SA"/>
          </w:rPr>
          <w:t xml:space="preserve"> Software Market Sourcing and Procurement Intelligence Report| SpendEdge'</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MENAFN - Press Releases (English)</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December 20, 2021 Monday</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2021 MENAFN.COM All Rights Reserved</w:t>
      </w: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pict>
          <v:shape id="_x0000_i1109" type="#_x0000_t75" style="width:474.84pt;height:115pt">
            <v:imagedata r:id="rId118" o:title=""/>
          </v:shape>
        </w:pic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640 words</w:t>
      </w:r>
    </w:p>
    <w:p>
      <w:pPr>
        <w:keepNext/>
        <w:spacing w:before="240" w:after="0" w:line="340" w:lineRule="atLeast"/>
        <w:ind w:left="0" w:right="0" w:firstLine="0"/>
        <w:jc w:val="left"/>
        <w:rPr>
          <w:rFonts w:ascii="arial" w:eastAsia="arial" w:hAnsi="arial" w:cs="arial"/>
          <w:sz w:val="20"/>
          <w:lang w:val="en-US" w:eastAsia="en-US" w:bidi="ar-SA"/>
        </w:rPr>
      </w:pPr>
      <w:bookmarkStart w:id="45" w:name="Body_21"/>
      <w:bookmarkEnd w:id="4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10" style="position:absolute;z-index:251680768"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40" w:after="0" w:line="260" w:lineRule="atLeast"/>
        <w:ind w:left="0" w:right="0" w:firstLine="0"/>
        <w:jc w:val="both"/>
        <w:rPr>
          <w:rFonts w:ascii="arial" w:eastAsia="arial" w:hAnsi="arial" w:cs="arial"/>
          <w:sz w:val="20"/>
          <w:lang w:val="en-US" w:eastAsia="en-US" w:bidi="ar-SA"/>
        </w:rPr>
      </w:pPr>
      <w:hyperlink r:id="rId311"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NEW YORK, Dec. 20, 2021 /PRNewswire/ --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will register an incremental spend of about USD 6 Billion , growing at a CAGR of 31.95% during the five-year forecast period . A targeted strategic approach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sourcing can unlock several opportunities for buyers. This report also offers market impact and new opportunities created due to the COVID-19 pandemic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Download free sample report</w:t>
      </w:r>
    </w:p>
    <w:p>
      <w:pPr>
        <w:rPr>
          <w:rFonts w:ascii="arial" w:eastAsia="arial" w:hAnsi="arial" w:cs="arial"/>
          <w:sz w:val="20"/>
          <w:lang w:val="en-US" w:eastAsia="en-US" w:bidi="ar-SA"/>
        </w:rPr>
      </w:pP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Procurement Research Report Key Highlights Offered in the Report:</w:t>
      </w:r>
    </w:p>
    <w:p>
      <w:pPr>
        <w:keepNext w:val="0"/>
        <w:numPr>
          <w:numId w:val="1"/>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Information on how to identify strategic and tactical negotiation levels that will help achieve the best prices.</w:t>
      </w:r>
    </w:p>
    <w:p>
      <w:pPr>
        <w:keepNext w:val="0"/>
        <w:numPr>
          <w:numId w:val="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Gain information on relevant pricing levels, detailed explanation on pros and cons of prevalent pricing models.</w:t>
      </w:r>
    </w:p>
    <w:p>
      <w:pPr>
        <w:keepNext w:val="0"/>
        <w:numPr>
          <w:numId w:val="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Methods to help engage with the right suppliers and discover KPI's to evaluate incumbent suppliers.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Get a free sample report for more information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Major Pricing Trends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Procurement: The pressure from substitutes and a moderate level of threat from new entrants has resulted in the Moderate bargaining power of suppliers. This makes it extremely important to get the pricing and pricing model right. Buyers should align their preferred pricing models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with the wider industry and identify the cost-saving potential.</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Flat-fee pricing, and project-based pricing are the most widely adopted pricing models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Each pricing model offers optimum benefits and fitment in specific situations. Buyers should identify the model that suits their operations in the best manner and link supplier performance to the pricing models.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For More Insights on Buyer Strategies and Tactical Negotiation Levers: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Key Drivers and Trends Fueling Market Growth: The pressure from substitutes and a moderate level of threat from new entrants has resulted in the low bargaining power of suppliers.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Price forecasts are beneficial in purchase planning, especially when supplemented by the constant monitoring of price influencing factors. During the forecast period, the market expects a change of 3.00%-7.00%.</w:t>
      </w:r>
    </w:p>
    <w:p>
      <w:pPr>
        <w:keepNext w:val="0"/>
        <w:numPr>
          <w:numId w:val="4"/>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Identify favorable opportunities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TCO (total cost of ownership).</w:t>
      </w:r>
    </w:p>
    <w:p>
      <w:pPr>
        <w:keepNext w:val="0"/>
        <w:numPr>
          <w:numId w:val="5"/>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Expected changes in price forecast and factors driving the current and future price changes.</w:t>
      </w:r>
    </w:p>
    <w:p>
      <w:pPr>
        <w:keepNext w:val="0"/>
        <w:numPr>
          <w:numId w:val="6"/>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Identify pricing models that offer the most rewarding opportunities.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Some of the Top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Suppliers Listed in This Report: This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procurement intelligence report has enlisted the top suppliers and their cost structures, SLA terms, best selection criteria, and negotiation strategies.</w:t>
      </w:r>
    </w:p>
    <w:p>
      <w:pPr>
        <w:keepNext w:val="0"/>
        <w:numPr>
          <w:numId w:val="7"/>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Wolters Kluwer NV</w:t>
      </w:r>
    </w:p>
    <w:p>
      <w:pPr>
        <w:keepNext w:val="0"/>
        <w:numPr>
          <w:numId w:val="8"/>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Accenture Plc</w:t>
      </w:r>
    </w:p>
    <w:p>
      <w:pPr>
        <w:keepNext w:val="0"/>
        <w:numPr>
          <w:numId w:val="9"/>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Johnson Controls International Plc</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Smart Procurement Starts Here: SpendEdge's procurement intelligence platform is the go-to tool for companies looking to access latest procurement research insights and supplier data on an easy to use platform:</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Subscribe Now for FREE , to get instant access to over 1000 market-ready procurement intelligence reports without any additional costs or commitment .</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Table of Content</w:t>
      </w:r>
    </w:p>
    <w:p>
      <w:pPr>
        <w:keepNext w:val="0"/>
        <w:numPr>
          <w:numId w:val="10"/>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Executive Summary</w:t>
      </w:r>
    </w:p>
    <w:p>
      <w:pPr>
        <w:keepNext w:val="0"/>
        <w:numPr>
          <w:numId w:val="11"/>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Market Insights</w:t>
      </w:r>
    </w:p>
    <w:p>
      <w:pPr>
        <w:keepNext w:val="0"/>
        <w:numPr>
          <w:numId w:val="1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Category Pricing Insights</w:t>
      </w:r>
    </w:p>
    <w:p>
      <w:pPr>
        <w:keepNext w:val="0"/>
        <w:numPr>
          <w:numId w:val="1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Cost-saving Opportunities</w:t>
      </w:r>
    </w:p>
    <w:p>
      <w:pPr>
        <w:keepNext w:val="0"/>
        <w:numPr>
          <w:numId w:val="14"/>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Best Practices</w:t>
      </w:r>
    </w:p>
    <w:p>
      <w:pPr>
        <w:keepNext w:val="0"/>
        <w:numPr>
          <w:numId w:val="15"/>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Category Ecosystem</w:t>
      </w:r>
    </w:p>
    <w:p>
      <w:pPr>
        <w:keepNext w:val="0"/>
        <w:numPr>
          <w:numId w:val="16"/>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Category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Strategy</w:t>
      </w:r>
    </w:p>
    <w:p>
      <w:pPr>
        <w:keepNext w:val="0"/>
        <w:numPr>
          <w:numId w:val="17"/>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Category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Enablers</w:t>
      </w:r>
    </w:p>
    <w:p>
      <w:pPr>
        <w:keepNext w:val="0"/>
        <w:numPr>
          <w:numId w:val="18"/>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Suppliers Selection</w:t>
      </w:r>
    </w:p>
    <w:p>
      <w:pPr>
        <w:keepNext w:val="0"/>
        <w:numPr>
          <w:numId w:val="19"/>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Suppliers under Coverage</w:t>
      </w:r>
    </w:p>
    <w:p>
      <w:pPr>
        <w:keepNext w:val="0"/>
        <w:numPr>
          <w:numId w:val="20"/>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US Market Insights</w:t>
      </w:r>
    </w:p>
    <w:p>
      <w:pPr>
        <w:keepNext w:val="0"/>
        <w:numPr>
          <w:numId w:val="21"/>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Category scope</w:t>
      </w:r>
    </w:p>
    <w:p>
      <w:pPr>
        <w:keepNext w:val="0"/>
        <w:numPr>
          <w:numId w:val="2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Appendix</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About SpendEdge: SpendEdge shares your passion for driving sourcing and procurement excellence. We are the preferred procurement market intelligence partner for 120+ Fortune 500 firms and other leading companies across numerous industries. Our strength lies in delivering robust, real-time procurement market intelligence reports and solutions.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Contacts SpendEdgeAnirban ChoudhuryMarketing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xml:space="preserve"> Ph No: +1 (872) 206-9340</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SOURCE SpendEdge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MENAFN20122021003732001241ID1103404529</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20, 2021</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11" style="position:absolute;z-index:2517831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12"/>
          <w:headerReference w:type="default" r:id="rId313"/>
          <w:footerReference w:type="even" r:id="rId314"/>
          <w:footerReference w:type="default" r:id="rId315"/>
          <w:headerReference w:type="first" r:id="rId316"/>
          <w:footerReference w:type="first" r:id="rId317"/>
          <w:type w:val="nextPage"/>
          <w:pgSz w:w="12240" w:h="15840"/>
          <w:pgMar w:top="840" w:right="1000" w:bottom="840" w:left="1000" w:header="400" w:footer="400"/>
          <w:pgNumType w:fmt="decimal"/>
          <w:cols w:space="720"/>
          <w:titlePg/>
        </w:sectPr>
      </w:pPr>
    </w:p>
    <w:p>
      <w:pPr>
        <w:rPr>
          <w:lang w:val="en-US" w:eastAsia="en-US" w:bidi="ar-SA"/>
        </w:rPr>
      </w:pPr>
      <w:bookmarkStart w:id="46" w:name="Bookmark_24"/>
      <w:bookmarkEnd w:id="46"/>
    </w:p>
    <w:p>
      <w:pPr>
        <w:rPr>
          <w:lang w:val="en-US" w:eastAsia="en-US" w:bidi="ar-SA"/>
        </w:rPr>
      </w:pPr>
      <w:r>
        <w:pict>
          <v:shape id="_x0000_i111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18" w:history="1">
        <w:r>
          <w:rPr>
            <w:rFonts w:ascii="arial" w:eastAsia="arial" w:hAnsi="arial" w:cs="arial"/>
            <w:b/>
            <w:bCs/>
            <w:i/>
            <w:color w:val="0077CC"/>
            <w:kern w:val="32"/>
            <w:sz w:val="28"/>
            <w:szCs w:val="32"/>
            <w:u w:val="single"/>
            <w:shd w:val="clear" w:color="auto" w:fill="FFFFFF"/>
            <w:lang w:val="en-US" w:eastAsia="en-US" w:bidi="ar-SA"/>
          </w:rPr>
          <w:t xml:space="preserve">The need for </w:t>
        </w:r>
      </w:hyperlink>
      <w:hyperlink r:id="rId318" w:history="1">
        <w:r>
          <w:rPr>
            <w:rFonts w:ascii="arial" w:eastAsia="arial" w:hAnsi="arial" w:cs="arial"/>
            <w:b/>
            <w:bCs/>
            <w:i/>
            <w:color w:val="0077CC"/>
            <w:kern w:val="32"/>
            <w:sz w:val="28"/>
            <w:szCs w:val="32"/>
            <w:u w:val="single"/>
            <w:shd w:val="clear" w:color="auto" w:fill="FFFFFF"/>
            <w:lang w:val="en-US" w:eastAsia="en-US" w:bidi="ar-SA"/>
          </w:rPr>
          <w:t>carbon</w:t>
        </w:r>
      </w:hyperlink>
      <w:hyperlink r:id="rId31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18"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318" w:history="1">
        <w:r>
          <w:rPr>
            <w:rFonts w:ascii="arial" w:eastAsia="arial" w:hAnsi="arial" w:cs="arial"/>
            <w:b/>
            <w:bCs/>
            <w:i/>
            <w:color w:val="0077CC"/>
            <w:kern w:val="32"/>
            <w:sz w:val="28"/>
            <w:szCs w:val="32"/>
            <w:u w:val="single"/>
            <w:shd w:val="clear" w:color="auto" w:fill="FFFFFF"/>
            <w:lang w:val="en-US" w:eastAsia="en-US" w:bidi="ar-SA"/>
          </w:rPr>
          <w:t xml:space="preserve"> in energy policy; Michael Karmis column: The importance of </w:t>
        </w:r>
      </w:hyperlink>
      <w:hyperlink r:id="rId318" w:history="1">
        <w:r>
          <w:rPr>
            <w:rFonts w:ascii="arial" w:eastAsia="arial" w:hAnsi="arial" w:cs="arial"/>
            <w:b/>
            <w:bCs/>
            <w:i/>
            <w:color w:val="0077CC"/>
            <w:kern w:val="32"/>
            <w:sz w:val="28"/>
            <w:szCs w:val="32"/>
            <w:u w:val="single"/>
            <w:shd w:val="clear" w:color="auto" w:fill="FFFFFF"/>
            <w:lang w:val="en-US" w:eastAsia="en-US" w:bidi="ar-SA"/>
          </w:rPr>
          <w:t>carbon</w:t>
        </w:r>
      </w:hyperlink>
      <w:hyperlink r:id="rId31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18"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318" w:history="1">
        <w:r>
          <w:rPr>
            <w:rFonts w:ascii="arial" w:eastAsia="arial" w:hAnsi="arial" w:cs="arial"/>
            <w:b/>
            <w:bCs/>
            <w:i/>
            <w:color w:val="0077CC"/>
            <w:kern w:val="32"/>
            <w:sz w:val="28"/>
            <w:szCs w:val="32"/>
            <w:u w:val="single"/>
            <w:shd w:val="clear" w:color="auto" w:fill="FFFFFF"/>
            <w:lang w:val="en-US" w:eastAsia="en-US" w:bidi="ar-SA"/>
          </w:rPr>
          <w:t xml:space="preserve"> in energy policy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Richmond Times Dispatch (Virginia)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5, 2022 Wednesday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2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Richmond Newspapers,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MAIN; Pg. 17A</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1011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Michael Karmis</w:t>
      </w:r>
    </w:p>
    <w:p>
      <w:pPr>
        <w:keepNext/>
        <w:spacing w:before="240" w:after="0" w:line="340" w:lineRule="atLeast"/>
        <w:ind w:left="0" w:right="0" w:firstLine="0"/>
        <w:jc w:val="left"/>
        <w:rPr>
          <w:lang w:val="en-US" w:eastAsia="en-US" w:bidi="ar-SA"/>
        </w:rPr>
      </w:pPr>
      <w:bookmarkStart w:id="47" w:name="Body_22"/>
      <w:bookmarkEnd w:id="47"/>
      <w:r>
        <w:rPr>
          <w:rFonts w:ascii="arial" w:eastAsia="arial" w:hAnsi="arial" w:cs="arial"/>
          <w:b/>
          <w:color w:val="000000"/>
          <w:sz w:val="28"/>
          <w:lang w:val="en-US" w:eastAsia="en-US" w:bidi="ar-SA"/>
        </w:rPr>
        <w:t>Body</w:t>
      </w:r>
    </w:p>
    <w:p>
      <w:pPr>
        <w:spacing w:line="60" w:lineRule="exact"/>
        <w:rPr>
          <w:lang w:val="en-US" w:eastAsia="en-US" w:bidi="ar-SA"/>
        </w:rPr>
      </w:pPr>
      <w:r>
        <w:pict>
          <v:line id="_x0000_s1113" style="position:absolute;z-index:2516817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Environmental Sustainability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recently approved federal Bipartisan Infrastructure Deal designates billions of dollars to pilot new energy technologies and promote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 a key element of U.S. energy and climate policy. This &lt;a href="</w:t>
      </w:r>
      <w:hyperlink r:id="rId319" w:history="1">
        <w:r>
          <w:rPr>
            <w:rFonts w:ascii="arial" w:eastAsia="arial" w:hAnsi="arial" w:cs="arial"/>
            <w:i/>
            <w:color w:val="0077CC"/>
            <w:sz w:val="20"/>
            <w:u w:val="single"/>
            <w:shd w:val="clear" w:color="auto" w:fill="FFFFFF"/>
            <w:lang w:val="en-US" w:eastAsia="en-US" w:bidi="ar-SA"/>
          </w:rPr>
          <w:t>https://www.cantwell.senate.gov/imo/media/doc/Infrastructure%20Investment%20and%20Jobs%20Act%20-%20Section%20by%20Section%20Summary.pdf</w:t>
        </w:r>
      </w:hyperlink>
      <w:r>
        <w:rPr>
          <w:rFonts w:ascii="arial" w:eastAsia="arial" w:hAnsi="arial" w:cs="arial"/>
          <w:color w:val="000000"/>
          <w:sz w:val="20"/>
          <w:lang w:val="en-US" w:eastAsia="en-US" w:bidi="ar-SA"/>
        </w:rPr>
        <w:t xml:space="preserve">" target="_blank"&gt;includes&lt;/a&gt;: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&lt;ul&gt;&lt;li&gt;$3.5 billion to support new regional direct-air capture hubs;&lt;/li&gt;&lt;li&gt;$8 billion to support new regional clean hydrogen hubs;&lt;/li&gt;&lt;li&gt;$3.5 billion to support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demonstrations and pilot programs;&lt;/li&gt;&lt;li&gt;$2.5 billion to support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storage validation and testing; and&lt;/li&gt;&lt;li&gt;$2.1 billion to support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transportation.&lt;/li&gt;&lt;/ul&gt;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expenditures represent a game changer for the U.S. If we want to achieve national and global climate goals and maintain economic stability here and abroad, these kinds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efforts must be part of the policy conversation.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the Virginia Center for Coal and Energy Research (VCCER), we spend considerable time and resources planning, developing and evaluating these types of programs.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have worked closely with the U.S. Department of Energy for more than a decade to develop projects that harness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and identify ways to store or utilize it to minimize its impacts on global warming. VCCER has completed pilot projects to test storage of CO2 in coal seams in Virginia and Alabama, contributed to the development of the &lt;a href="</w:t>
      </w:r>
      <w:hyperlink r:id="rId320" w:history="1">
        <w:r>
          <w:rPr>
            <w:rFonts w:ascii="arial" w:eastAsia="arial" w:hAnsi="arial" w:cs="arial"/>
            <w:i/>
            <w:color w:val="0077CC"/>
            <w:sz w:val="20"/>
            <w:u w:val="single"/>
            <w:shd w:val="clear" w:color="auto" w:fill="FFFFFF"/>
            <w:lang w:val="en-US" w:eastAsia="en-US" w:bidi="ar-SA"/>
          </w:rPr>
          <w:t>https://www.netl.doe.gov/research/coal/</w:t>
        </w:r>
      </w:hyperlink>
      <w:hyperlink r:id="rId320" w:history="1">
        <w:r>
          <w:rPr>
            <w:rFonts w:ascii="arial" w:eastAsia="arial" w:hAnsi="arial" w:cs="arial"/>
            <w:b/>
            <w:i/>
            <w:color w:val="0077CC"/>
            <w:sz w:val="20"/>
            <w:u w:val="single"/>
            <w:shd w:val="clear" w:color="auto" w:fill="FFFFFF"/>
            <w:lang w:val="en-US" w:eastAsia="en-US" w:bidi="ar-SA"/>
          </w:rPr>
          <w:t>carbon</w:t>
        </w:r>
      </w:hyperlink>
      <w:hyperlink r:id="rId320" w:history="1">
        <w:r>
          <w:rPr>
            <w:rFonts w:ascii="arial" w:eastAsia="arial" w:hAnsi="arial" w:cs="arial"/>
            <w:i/>
            <w:color w:val="0077CC"/>
            <w:sz w:val="20"/>
            <w:u w:val="single"/>
            <w:shd w:val="clear" w:color="auto" w:fill="FFFFFF"/>
            <w:lang w:val="en-US" w:eastAsia="en-US" w:bidi="ar-SA"/>
          </w:rPr>
          <w:t>-storage/natcarb-atlas</w:t>
        </w:r>
      </w:hyperlink>
      <w:r>
        <w:rPr>
          <w:rFonts w:ascii="arial" w:eastAsia="arial" w:hAnsi="arial" w:cs="arial"/>
          <w:color w:val="000000"/>
          <w:sz w:val="20"/>
          <w:lang w:val="en-US" w:eastAsia="en-US" w:bidi="ar-SA"/>
        </w:rPr>
        <w:t>" target="_blank"&gt;</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Storage Atlas&lt;/a&gt;, and worked with public- and private-sector partners to advance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initiatives.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not a political issue; it is a public imperative. The U.S. Department of Energy renamed its Office of Fossil Energy earlier this year to become the Office of Fossil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The office's chief of staff, Shuchi Talati, recently described to &lt;a href="</w:t>
      </w:r>
      <w:hyperlink r:id="rId321" w:history="1">
        <w:r>
          <w:rPr>
            <w:rFonts w:ascii="arial" w:eastAsia="arial" w:hAnsi="arial" w:cs="arial"/>
            <w:i/>
            <w:color w:val="0077CC"/>
            <w:sz w:val="20"/>
            <w:u w:val="single"/>
            <w:shd w:val="clear" w:color="auto" w:fill="FFFFFF"/>
            <w:lang w:val="en-US" w:eastAsia="en-US" w:bidi="ar-SA"/>
          </w:rPr>
          <w:t>https://www.technologyreview.com/2021/08/25/1032832/why-capturing-</w:t>
        </w:r>
      </w:hyperlink>
      <w:hyperlink r:id="rId321" w:history="1">
        <w:r>
          <w:rPr>
            <w:rFonts w:ascii="arial" w:eastAsia="arial" w:hAnsi="arial" w:cs="arial"/>
            <w:b/>
            <w:i/>
            <w:color w:val="0077CC"/>
            <w:sz w:val="20"/>
            <w:u w:val="single"/>
            <w:shd w:val="clear" w:color="auto" w:fill="FFFFFF"/>
            <w:lang w:val="en-US" w:eastAsia="en-US" w:bidi="ar-SA"/>
          </w:rPr>
          <w:t>carbon</w:t>
        </w:r>
      </w:hyperlink>
      <w:hyperlink r:id="rId321" w:history="1">
        <w:r>
          <w:rPr>
            <w:rFonts w:ascii="arial" w:eastAsia="arial" w:hAnsi="arial" w:cs="arial"/>
            <w:i/>
            <w:color w:val="0077CC"/>
            <w:sz w:val="20"/>
            <w:u w:val="single"/>
            <w:shd w:val="clear" w:color="auto" w:fill="FFFFFF"/>
            <w:lang w:val="en-US" w:eastAsia="en-US" w:bidi="ar-SA"/>
          </w:rPr>
          <w:t>-is-an-essential-part-of-bidens-climate-plans/</w:t>
        </w:r>
      </w:hyperlink>
      <w:r>
        <w:rPr>
          <w:rFonts w:ascii="arial" w:eastAsia="arial" w:hAnsi="arial" w:cs="arial"/>
          <w:color w:val="000000"/>
          <w:sz w:val="20"/>
          <w:lang w:val="en-US" w:eastAsia="en-US" w:bidi="ar-SA"/>
        </w:rPr>
        <w:t xml:space="preserve">" target="_blank"&gt;MIT Technology Review&lt;/a&gt; the Biden administration's recognition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 vital, particularly for economic sectors - such as the transportation, industrial and power-generation sectors - that otherwise are difficult to decarbonize.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reality is recognized by businesses large and small, and by many state and local governments. Interest in these programs is growing as government and industry work to find ways to spur innovation and adoption, as evidenced by the Bipartisan Infrastructure Deal.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private sector also is advancing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 a way to enhance environmental, social and governance-related corporate practices.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Large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projects are starting or in development: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&lt;ul&gt;&lt;li&gt;In September, Swiss and Icelandic companies &lt;a href="</w:t>
      </w:r>
      <w:hyperlink r:id="rId322" w:history="1">
        <w:r>
          <w:rPr>
            <w:rFonts w:ascii="arial" w:eastAsia="arial" w:hAnsi="arial" w:cs="arial"/>
            <w:i/>
            <w:color w:val="0077CC"/>
            <w:sz w:val="20"/>
            <w:u w:val="single"/>
            <w:shd w:val="clear" w:color="auto" w:fill="FFFFFF"/>
            <w:lang w:val="en-US" w:eastAsia="en-US" w:bidi="ar-SA"/>
          </w:rPr>
          <w:t>https://www.reuters.com/business/environment/worlds-largest-plant-capturing-</w:t>
        </w:r>
      </w:hyperlink>
      <w:hyperlink r:id="rId322" w:history="1">
        <w:r>
          <w:rPr>
            <w:rFonts w:ascii="arial" w:eastAsia="arial" w:hAnsi="arial" w:cs="arial"/>
            <w:b/>
            <w:i/>
            <w:color w:val="0077CC"/>
            <w:sz w:val="20"/>
            <w:u w:val="single"/>
            <w:shd w:val="clear" w:color="auto" w:fill="FFFFFF"/>
            <w:lang w:val="en-US" w:eastAsia="en-US" w:bidi="ar-SA"/>
          </w:rPr>
          <w:t>carbon</w:t>
        </w:r>
      </w:hyperlink>
      <w:hyperlink r:id="rId322" w:history="1">
        <w:r>
          <w:rPr>
            <w:rFonts w:ascii="arial" w:eastAsia="arial" w:hAnsi="arial" w:cs="arial"/>
            <w:i/>
            <w:color w:val="0077CC"/>
            <w:sz w:val="20"/>
            <w:u w:val="single"/>
            <w:shd w:val="clear" w:color="auto" w:fill="FFFFFF"/>
            <w:lang w:val="en-US" w:eastAsia="en-US" w:bidi="ar-SA"/>
          </w:rPr>
          <w:t>-air-starts-iceland-2021-09-08/</w:t>
        </w:r>
      </w:hyperlink>
      <w:r>
        <w:rPr>
          <w:rFonts w:ascii="arial" w:eastAsia="arial" w:hAnsi="arial" w:cs="arial"/>
          <w:color w:val="000000"/>
          <w:sz w:val="20"/>
          <w:lang w:val="en-US" w:eastAsia="en-US" w:bidi="ar-SA"/>
        </w:rPr>
        <w:t xml:space="preserve">" target="_blank"&gt;announced&lt;/a&gt; the start of operations for the world's largest direct air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plant. The facility will capture and store up to 40,000 tons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per year.&lt;/li&gt;&lt;li&gt;In Norway, &lt;a href="</w:t>
      </w:r>
      <w:hyperlink r:id="rId323" w:history="1">
        <w:r>
          <w:rPr>
            <w:rFonts w:ascii="arial" w:eastAsia="arial" w:hAnsi="arial" w:cs="arial"/>
            <w:i/>
            <w:color w:val="0077CC"/>
            <w:sz w:val="20"/>
            <w:u w:val="single"/>
            <w:shd w:val="clear" w:color="auto" w:fill="FFFFFF"/>
            <w:lang w:val="en-US" w:eastAsia="en-US" w:bidi="ar-SA"/>
          </w:rPr>
          <w:t>https://northernlightsccs.com/what-we-do</w:t>
        </w:r>
      </w:hyperlink>
      <w:r>
        <w:rPr>
          <w:rFonts w:ascii="arial" w:eastAsia="arial" w:hAnsi="arial" w:cs="arial"/>
          <w:color w:val="000000"/>
          <w:sz w:val="20"/>
          <w:lang w:val="en-US" w:eastAsia="en-US" w:bidi="ar-SA"/>
        </w:rPr>
        <w:t xml:space="preserve">/" target="_blank"&gt;there are plans&lt;/a&gt; to transport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from capture sites and deliver these emissions via ship to a remote terminal for temporary storage. They then will be stored in a reservoir more than 1 1/2 miles below the seabed.&lt;/li&gt;&lt;li&gt;In the U.S., Occidental Petroleum is &lt;a href="</w:t>
      </w:r>
      <w:hyperlink r:id="rId324" w:history="1">
        <w:r>
          <w:rPr>
            <w:rFonts w:ascii="arial" w:eastAsia="arial" w:hAnsi="arial" w:cs="arial"/>
            <w:i/>
            <w:color w:val="0077CC"/>
            <w:sz w:val="20"/>
            <w:u w:val="single"/>
            <w:shd w:val="clear" w:color="auto" w:fill="FFFFFF"/>
            <w:lang w:val="en-US" w:eastAsia="en-US" w:bidi="ar-SA"/>
          </w:rPr>
          <w:t>https://www.bloomberg.com/news/articles/2021-01-13/occidental-oxy-wants-to-go-green-to-produce-more-oil</w:t>
        </w:r>
      </w:hyperlink>
      <w:r>
        <w:rPr>
          <w:rFonts w:ascii="arial" w:eastAsia="arial" w:hAnsi="arial" w:cs="arial"/>
          <w:color w:val="000000"/>
          <w:sz w:val="20"/>
          <w:lang w:val="en-US" w:eastAsia="en-US" w:bidi="ar-SA"/>
        </w:rPr>
        <w:t xml:space="preserve">" target="_blank"&gt;developing&lt;/a&gt; a similar facility capable of capturing 1 million tons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in Texas, while ExxonMobil has &lt;a href="</w:t>
      </w:r>
      <w:hyperlink r:id="rId325" w:history="1">
        <w:r>
          <w:rPr>
            <w:rFonts w:ascii="arial" w:eastAsia="arial" w:hAnsi="arial" w:cs="arial"/>
            <w:i/>
            <w:color w:val="0077CC"/>
            <w:sz w:val="20"/>
            <w:u w:val="single"/>
            <w:shd w:val="clear" w:color="auto" w:fill="FFFFFF"/>
            <w:lang w:val="en-US" w:eastAsia="en-US" w:bidi="ar-SA"/>
          </w:rPr>
          <w:t>https://www.reuters.com/business/sustainable-business/exxon-proposes-massive-</w:t>
        </w:r>
      </w:hyperlink>
      <w:hyperlink r:id="rId325" w:history="1">
        <w:r>
          <w:rPr>
            <w:rFonts w:ascii="arial" w:eastAsia="arial" w:hAnsi="arial" w:cs="arial"/>
            <w:b/>
            <w:i/>
            <w:color w:val="0077CC"/>
            <w:sz w:val="20"/>
            <w:u w:val="single"/>
            <w:shd w:val="clear" w:color="auto" w:fill="FFFFFF"/>
            <w:lang w:val="en-US" w:eastAsia="en-US" w:bidi="ar-SA"/>
          </w:rPr>
          <w:t>carbon</w:t>
        </w:r>
      </w:hyperlink>
      <w:hyperlink r:id="rId325" w:history="1">
        <w:r>
          <w:rPr>
            <w:rFonts w:ascii="arial" w:eastAsia="arial" w:hAnsi="arial" w:cs="arial"/>
            <w:i/>
            <w:color w:val="0077CC"/>
            <w:sz w:val="20"/>
            <w:u w:val="single"/>
            <w:shd w:val="clear" w:color="auto" w:fill="FFFFFF"/>
            <w:lang w:val="en-US" w:eastAsia="en-US" w:bidi="ar-SA"/>
          </w:rPr>
          <w:t>-capture-storage-project-houston-2021-04-19/</w:t>
        </w:r>
      </w:hyperlink>
      <w:r>
        <w:rPr>
          <w:rFonts w:ascii="arial" w:eastAsia="arial" w:hAnsi="arial" w:cs="arial"/>
          <w:color w:val="000000"/>
          <w:sz w:val="20"/>
          <w:lang w:val="en-US" w:eastAsia="en-US" w:bidi="ar-SA"/>
        </w:rPr>
        <w:t xml:space="preserve">" target="_blank"&gt;proposed&lt;/a&gt;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project in the Gulf of Mexico that would contain 50 million metric tons of CO2 per year by 2030. It would grow to 100 million metric tons by 2040.&lt;/li&gt;&lt;li&gt;Closer to home, there is a growing number of fossil energy providers who are adopting these emerging technologies to help meet demand for low-cost, environmentally responsible energy. This summer, Mountain Valley Pipeline announced voluntary plans to offset its operational emissions by investing $150 million over a decade. That would offset approximately 730,000 metric tons of CO2-equivalent per year through a plan built around the capture of methane vented from a metallurgical coal mine operating in southwest Virginia. This is expected to result in a reduction in Virginia's statewide underground coal mine methane emissions by 25%.&lt;/li&gt;&lt;/ul&gt;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successful implementation of these kinds of projects will spur continued development and innovation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practices. In turn, this will improve speed, efficacy and adoption across industries at home and abroad. Additional incentives, such as an increased cost in the price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will further encourage use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strategies because doing so will be more economical than emitting greenhouse gases. This carries the potential to create new industries and markets in central Appalachia that could generate new employment opportunities and transition distressed communities to a brighter future.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activities should draw broad support. They especially should resonate with individuals and groups concerned about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environmental justice. The transition to renewable energy sources will continue. However, it remains one part of a comprehensive strategy to meet public demand for energy in an environmentally sustainable manner.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Michael Karmis served for nearly 44 years as a professor of mining and minerals engineering, and director of the Virginia Center for Coal and Energy Research. He retired last Friday. Contact him at: </w:t>
      </w:r>
      <w:hyperlink r:id="rId326" w:history="1">
        <w:r>
          <w:rPr>
            <w:rFonts w:ascii="arial" w:eastAsia="arial" w:hAnsi="arial" w:cs="arial"/>
            <w:i/>
            <w:color w:val="0077CC"/>
            <w:sz w:val="20"/>
            <w:u w:val="single"/>
            <w:shd w:val="clear" w:color="auto" w:fill="FFFFFF"/>
            <w:lang w:val="en-US" w:eastAsia="en-US" w:bidi="ar-SA"/>
          </w:rPr>
          <w:t>vccer@vt.edu</w:t>
        </w:r>
      </w:hyperlink>
      <w:r>
        <w:rPr>
          <w:rFonts w:ascii="arial" w:eastAsia="arial" w:hAnsi="arial" w:cs="arial"/>
          <w:color w:val="000000"/>
          <w:sz w:val="20"/>
          <w:lang w:val="en-US" w:eastAsia="en-US" w:bidi="ar-SA"/>
        </w:rPr>
        <w:t xml:space="preserve"> &lt;!--p:footer--&gt;</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14" style="position:absolute;z-index:251784192"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ASSOCIATED PRESS THE ASSOCIATED PRESS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5" style="position:absolute;z-index:2518640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rPr>
          <w:lang w:val="en-US" w:eastAsia="en-US" w:bidi="ar-SA"/>
        </w:rPr>
      </w:pPr>
      <w:bookmarkStart w:id="48" w:name="Bookmark_25"/>
      <w:bookmarkEnd w:id="48"/>
    </w:p>
    <w:p>
      <w:pPr>
        <w:rPr>
          <w:lang w:val="en-US" w:eastAsia="en-US" w:bidi="ar-SA"/>
        </w:rPr>
      </w:pPr>
      <w:r>
        <w:pict>
          <v:shape id="_x0000_i111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33" w:history="1">
        <w:r>
          <w:rPr>
            <w:rFonts w:ascii="arial" w:eastAsia="arial" w:hAnsi="arial" w:cs="arial"/>
            <w:b/>
            <w:bCs/>
            <w:i/>
            <w:color w:val="0077CC"/>
            <w:kern w:val="32"/>
            <w:sz w:val="28"/>
            <w:szCs w:val="32"/>
            <w:u w:val="single"/>
            <w:shd w:val="clear" w:color="auto" w:fill="FFFFFF"/>
            <w:lang w:val="en-US" w:eastAsia="en-US" w:bidi="ar-SA"/>
          </w:rPr>
          <w:t>Shell's blue hydrogen deal highlights pivot towards '</w:t>
        </w:r>
      </w:hyperlink>
      <w:hyperlink r:id="rId333" w:history="1">
        <w:r>
          <w:rPr>
            <w:rFonts w:ascii="arial" w:eastAsia="arial" w:hAnsi="arial" w:cs="arial"/>
            <w:b/>
            <w:bCs/>
            <w:i/>
            <w:color w:val="0077CC"/>
            <w:kern w:val="32"/>
            <w:sz w:val="28"/>
            <w:szCs w:val="32"/>
            <w:u w:val="single"/>
            <w:shd w:val="clear" w:color="auto" w:fill="FFFFFF"/>
            <w:lang w:val="en-US" w:eastAsia="en-US" w:bidi="ar-SA"/>
          </w:rPr>
          <w:t>carbon</w:t>
        </w:r>
      </w:hyperlink>
      <w:hyperlink r:id="rId33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33"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333" w:history="1">
        <w:r>
          <w:rPr>
            <w:rFonts w:ascii="arial" w:eastAsia="arial" w:hAnsi="arial" w:cs="arial"/>
            <w:b/>
            <w:bCs/>
            <w:i/>
            <w:color w:val="0077CC"/>
            <w:kern w:val="32"/>
            <w:sz w:val="28"/>
            <w:szCs w:val="32"/>
            <w:u w:val="single"/>
            <w:shd w:val="clear" w:color="auto" w:fill="FFFFFF"/>
            <w:lang w:val="en-US" w:eastAsia="en-US" w:bidi="ar-SA"/>
          </w:rPr>
          <w: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Proactive Investors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13, 2022 Wednesday 1:06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573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Proactiveinvestors</w:t>
      </w:r>
    </w:p>
    <w:p>
      <w:pPr>
        <w:keepNext/>
        <w:spacing w:before="240" w:after="0" w:line="340" w:lineRule="atLeast"/>
        <w:ind w:left="0" w:right="0" w:firstLine="0"/>
        <w:jc w:val="left"/>
        <w:rPr>
          <w:lang w:val="en-US" w:eastAsia="en-US" w:bidi="ar-SA"/>
        </w:rPr>
      </w:pPr>
      <w:bookmarkStart w:id="49" w:name="Body_23"/>
      <w:bookmarkEnd w:id="49"/>
      <w:r>
        <w:rPr>
          <w:rFonts w:ascii="arial" w:eastAsia="arial" w:hAnsi="arial" w:cs="arial"/>
          <w:b/>
          <w:color w:val="000000"/>
          <w:sz w:val="28"/>
          <w:lang w:val="en-US" w:eastAsia="en-US" w:bidi="ar-SA"/>
        </w:rPr>
        <w:t>Body</w:t>
      </w:r>
    </w:p>
    <w:p>
      <w:pPr>
        <w:spacing w:line="60" w:lineRule="exact"/>
        <w:rPr>
          <w:lang w:val="en-US" w:eastAsia="en-US" w:bidi="ar-SA"/>
        </w:rPr>
      </w:pPr>
      <w:r>
        <w:pict>
          <v:line id="_x0000_s1117" style="position:absolute;z-index:25168281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13, 2022( Proactive Investors: </w:t>
      </w:r>
      <w:hyperlink r:id="rId334" w:history="1">
        <w:r>
          <w:rPr>
            <w:rFonts w:ascii="arial" w:eastAsia="arial" w:hAnsi="arial" w:cs="arial"/>
            <w:i/>
            <w:color w:val="0077CC"/>
            <w:sz w:val="20"/>
            <w:u w:val="single"/>
            <w:shd w:val="clear" w:color="auto" w:fill="FFFFFF"/>
            <w:lang w:val="en-US" w:eastAsia="en-US" w:bidi="ar-SA"/>
          </w:rPr>
          <w:t>http://www.proactiveinvestors.com</w:t>
        </w:r>
      </w:hyperlink>
      <w:r>
        <w:rPr>
          <w:rFonts w:ascii="arial" w:eastAsia="arial" w:hAnsi="arial" w:cs="arial"/>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Shell's deal yesterday to produce hydrogen in a collaboration with German utility Uniper has underlined predictions that it will become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 business in future. Uniper's Killingholme power station site will produce blue hydrogento decarbonise industry, transport and power throughout the Humber region, saidShell.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Blue hydrogen is a derivative of natural gas, unlike the green variety that comes from water, but is more expensive as it requires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facilities. The 'Humber Hub Blue' project includes plans for a hydrogen production facility with a capacity of up to 720 megawatts, using gas reformation technology with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(CCS). Shell and Uniper aim to take the project to front end engineering and design by 2023. 'The Humber Hub Blue hydrogen project is a key part of Uniper's hydrogen ambitions in the UK and we're extremely pleased that Shell is joining us on this initiative,' said Axel Wietfeld, CEO of Uniper Hydrogen. David Bunch, Country Chair, Shell UK, added: 'We plan to invest up to 25bn in the UK energy system over the next decade subject to board approval, and more than 75% of this is for low- and zero-</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technology. Hydrogen and CCS will be key to these plans'. As part of its new energy strategy, the government doubled the target for UK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hydrogen capacity to 10Gw by 2030. BP has plans for a site on Teeside that will also use natural gas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One broker last week predicted that as a result of their 'greening process' oil giants such as Shell and BP might eventually transition into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companies. 'The energy sector is re-inventing itself, and those companies which embrace this have the potential to deliver profitable decarbonisation,' said analysts at Barclays. 'Eﬀectively the opportunities from transition and decarbonisation outweigh the long-term decline in fossil fuels. 'Essentially the companies start to oﬀer something that they haven't before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Shares in Shell rose 1.6% to 2,200p today, as oil prices rallied again on the strife in Ukraine.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8" style="position:absolute;z-index:2517852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rPr>
          <w:lang w:val="en-US" w:eastAsia="en-US" w:bidi="ar-SA"/>
        </w:rPr>
      </w:pPr>
      <w:bookmarkStart w:id="50" w:name="Bookmark_26"/>
      <w:bookmarkEnd w:id="50"/>
    </w:p>
    <w:p>
      <w:pPr>
        <w:rPr>
          <w:lang w:val="en-US" w:eastAsia="en-US" w:bidi="ar-SA"/>
        </w:rPr>
      </w:pPr>
      <w:r>
        <w:pict>
          <v:shape id="_x0000_i111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41" w:history="1">
        <w:r>
          <w:rPr>
            <w:rFonts w:ascii="arial" w:eastAsia="arial" w:hAnsi="arial" w:cs="arial"/>
            <w:b/>
            <w:bCs/>
            <w:i/>
            <w:color w:val="0077CC"/>
            <w:kern w:val="32"/>
            <w:sz w:val="28"/>
            <w:szCs w:val="32"/>
            <w:u w:val="single"/>
            <w:shd w:val="clear" w:color="auto" w:fill="FFFFFF"/>
            <w:lang w:val="en-US" w:eastAsia="en-US" w:bidi="ar-SA"/>
          </w:rPr>
          <w:t xml:space="preserve">Sproule Launches Dedicated </w:t>
        </w:r>
      </w:hyperlink>
      <w:hyperlink r:id="rId341" w:history="1">
        <w:r>
          <w:rPr>
            <w:rFonts w:ascii="arial" w:eastAsia="arial" w:hAnsi="arial" w:cs="arial"/>
            <w:b/>
            <w:bCs/>
            <w:i/>
            <w:color w:val="0077CC"/>
            <w:kern w:val="32"/>
            <w:sz w:val="28"/>
            <w:szCs w:val="32"/>
            <w:u w:val="single"/>
            <w:shd w:val="clear" w:color="auto" w:fill="FFFFFF"/>
            <w:lang w:val="en-US" w:eastAsia="en-US" w:bidi="ar-SA"/>
          </w:rPr>
          <w:t>Carbon</w:t>
        </w:r>
      </w:hyperlink>
      <w:hyperlink r:id="rId341"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41"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341" w:history="1">
        <w:r>
          <w:rPr>
            <w:rFonts w:ascii="arial" w:eastAsia="arial" w:hAnsi="arial" w:cs="arial"/>
            <w:b/>
            <w:bCs/>
            <w:i/>
            <w:color w:val="0077CC"/>
            <w:kern w:val="32"/>
            <w:sz w:val="28"/>
            <w:szCs w:val="32"/>
            <w:u w:val="single"/>
            <w:shd w:val="clear" w:color="auto" w:fill="FFFFFF"/>
            <w:lang w:val="en-US" w:eastAsia="en-US" w:bidi="ar-SA"/>
          </w:rPr>
          <w:t xml:space="preserve"> Practice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Daily Oil Bulletin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July 15, 2021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Nickle's Energy Group, a division of HCN Publications Company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CCUS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244 words</w:t>
      </w:r>
    </w:p>
    <w:p>
      <w:pPr>
        <w:keepNext/>
        <w:spacing w:before="240" w:after="0" w:line="340" w:lineRule="atLeast"/>
        <w:ind w:left="0" w:right="0" w:firstLine="0"/>
        <w:jc w:val="left"/>
        <w:rPr>
          <w:lang w:val="en-US" w:eastAsia="en-US" w:bidi="ar-SA"/>
        </w:rPr>
      </w:pPr>
      <w:bookmarkStart w:id="51" w:name="Body_24"/>
      <w:bookmarkEnd w:id="51"/>
      <w:r>
        <w:rPr>
          <w:rFonts w:ascii="arial" w:eastAsia="arial" w:hAnsi="arial" w:cs="arial"/>
          <w:b/>
          <w:color w:val="000000"/>
          <w:sz w:val="28"/>
          <w:lang w:val="en-US" w:eastAsia="en-US" w:bidi="ar-SA"/>
        </w:rPr>
        <w:t>Body</w:t>
      </w:r>
    </w:p>
    <w:p>
      <w:pPr>
        <w:spacing w:line="60" w:lineRule="exact"/>
        <w:rPr>
          <w:lang w:val="en-US" w:eastAsia="en-US" w:bidi="ar-SA"/>
        </w:rPr>
      </w:pPr>
      <w:r>
        <w:pict>
          <v:line id="_x0000_s1120" style="position:absolute;z-index:2516838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Sproule is augmenting its existing advisory business with the launch of a dedicated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providingsupport for clients embracing lower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solutions, such as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utilization and storage projects, and strategic assessments of opportunities within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economy.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team led by Sheldon McDonough,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Energy Advisory, will be supported by the addition of Richard Hares, as principal,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who brings considerable expertise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space.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his most recent projects, Hares has mapped the geological storage potential in Western Canada, providing insight into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storage resource required to support future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intensity products, and developed global benchmarking tools for CCUS through industry research projects with the University of Calgary.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&amp;ldquo;The dedicated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will build on our extensive experience with CCUS projects over the past two decades,&amp;rdquo; Christoffer Mylde, senior vice-president, Corporate Development, said in a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&amp;ldquo;We see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 a strategic opportunity for our clients, as the world&amp;rsquo;s energy system continues to evolve. We will develop solutions that will help our clients navigate all aspects of CCUS development, such as assessing storage capacity, modelling candidate sites, advising on commercial and regulatory drivers, and post-commissioning monitoring and assurance.&amp;rdquo;</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15,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1" style="position:absolute;z-index:2517862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42"/>
          <w:headerReference w:type="default" r:id="rId343"/>
          <w:footerReference w:type="even" r:id="rId344"/>
          <w:footerReference w:type="default" r:id="rId345"/>
          <w:headerReference w:type="first" r:id="rId346"/>
          <w:footerReference w:type="first" r:id="rId347"/>
          <w:type w:val="nextPage"/>
          <w:pgSz w:w="12240" w:h="15840"/>
          <w:pgMar w:top="840" w:right="1000" w:bottom="840" w:left="1000" w:header="400" w:footer="400"/>
          <w:pgNumType w:fmt="decimal"/>
          <w:cols w:space="720"/>
          <w:titlePg/>
        </w:sectPr>
      </w:pPr>
    </w:p>
    <w:p>
      <w:pPr>
        <w:rPr>
          <w:lang w:val="en-US" w:eastAsia="en-US" w:bidi="ar-SA"/>
        </w:rPr>
      </w:pPr>
      <w:bookmarkStart w:id="52" w:name="Bookmark_27"/>
      <w:bookmarkEnd w:id="52"/>
    </w:p>
    <w:p>
      <w:pPr>
        <w:rPr>
          <w:lang w:val="en-US" w:eastAsia="en-US" w:bidi="ar-SA"/>
        </w:rPr>
      </w:pPr>
      <w:r>
        <w:pict>
          <v:shape id="_x0000_i112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48" w:history="1">
        <w:r>
          <w:rPr>
            <w:rFonts w:ascii="arial" w:eastAsia="arial" w:hAnsi="arial" w:cs="arial"/>
            <w:b/>
            <w:bCs/>
            <w:i/>
            <w:color w:val="0077CC"/>
            <w:kern w:val="32"/>
            <w:sz w:val="28"/>
            <w:szCs w:val="32"/>
            <w:u w:val="single"/>
            <w:shd w:val="clear" w:color="auto" w:fill="FFFFFF"/>
            <w:lang w:val="en-US" w:eastAsia="en-US" w:bidi="ar-SA"/>
          </w:rPr>
          <w:t xml:space="preserve">Rosneft strengthens top </w:t>
        </w:r>
      </w:hyperlink>
      <w:hyperlink r:id="rId348"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348" w:history="1">
        <w:r>
          <w:rPr>
            <w:rFonts w:ascii="arial" w:eastAsia="arial" w:hAnsi="arial" w:cs="arial"/>
            <w:b/>
            <w:bCs/>
            <w:i/>
            <w:color w:val="0077CC"/>
            <w:kern w:val="32"/>
            <w:sz w:val="28"/>
            <w:szCs w:val="32"/>
            <w:u w:val="single"/>
            <w:shd w:val="clear" w:color="auto" w:fill="FFFFFF"/>
            <w:lang w:val="en-US" w:eastAsia="en-US" w:bidi="ar-SA"/>
          </w:rPr>
          <w:t xml:space="preserve">'s </w:t>
        </w:r>
      </w:hyperlink>
      <w:hyperlink r:id="rId348" w:history="1">
        <w:r>
          <w:rPr>
            <w:rFonts w:ascii="arial" w:eastAsia="arial" w:hAnsi="arial" w:cs="arial"/>
            <w:b/>
            <w:bCs/>
            <w:i/>
            <w:color w:val="0077CC"/>
            <w:kern w:val="32"/>
            <w:sz w:val="28"/>
            <w:szCs w:val="32"/>
            <w:u w:val="single"/>
            <w:shd w:val="clear" w:color="auto" w:fill="FFFFFF"/>
            <w:lang w:val="en-US" w:eastAsia="en-US" w:bidi="ar-SA"/>
          </w:rPr>
          <w:t>carbon</w:t>
        </w:r>
      </w:hyperlink>
      <w:hyperlink r:id="rId34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48"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348" w:history="1">
        <w:r>
          <w:rPr>
            <w:rFonts w:ascii="arial" w:eastAsia="arial" w:hAnsi="arial" w:cs="arial"/>
            <w:b/>
            <w:bCs/>
            <w:i/>
            <w:color w:val="0077CC"/>
            <w:kern w:val="32"/>
            <w:sz w:val="28"/>
            <w:szCs w:val="32"/>
            <w:u w:val="single"/>
            <w:shd w:val="clear" w:color="auto" w:fill="FFFFFF"/>
            <w:lang w:val="en-US" w:eastAsia="en-US" w:bidi="ar-SA"/>
          </w:rPr>
          <w:t xml:space="preserve"> commitment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AK&amp;M Online News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August 3, 2020 Monday 2:44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2020 AK&amp;M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23" type="#_x0000_t75" style="width:167.98pt;height:55.49pt">
            <v:imagedata r:id="rId34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ISSN: ########</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255 words</w:t>
      </w:r>
    </w:p>
    <w:p>
      <w:pPr>
        <w:keepNext/>
        <w:spacing w:before="240" w:after="0" w:line="340" w:lineRule="atLeast"/>
        <w:ind w:left="0" w:right="0" w:firstLine="0"/>
        <w:jc w:val="left"/>
        <w:rPr>
          <w:lang w:val="en-US" w:eastAsia="en-US" w:bidi="ar-SA"/>
        </w:rPr>
      </w:pPr>
      <w:bookmarkStart w:id="53" w:name="Body_25"/>
      <w:bookmarkEnd w:id="53"/>
      <w:r>
        <w:rPr>
          <w:rFonts w:ascii="arial" w:eastAsia="arial" w:hAnsi="arial" w:cs="arial"/>
          <w:b/>
          <w:color w:val="000000"/>
          <w:sz w:val="28"/>
          <w:lang w:val="en-US" w:eastAsia="en-US" w:bidi="ar-SA"/>
        </w:rPr>
        <w:t>Body</w:t>
      </w:r>
    </w:p>
    <w:p>
      <w:pPr>
        <w:spacing w:line="60" w:lineRule="exact"/>
        <w:rPr>
          <w:lang w:val="en-US" w:eastAsia="en-US" w:bidi="ar-SA"/>
        </w:rPr>
      </w:pPr>
      <w:r>
        <w:pict>
          <v:line id="_x0000_s1124" style="position:absolute;z-index:2516848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Rosneft has strengthened its senior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team's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commitment, according to the company's 2019 sustainable development report citing Didier Casimiro, first Vice President and Chairman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subcommittee of Rosneft.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particular, the company established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subcommittee to determine further emission reduction activities at production facilities taking into account the previously taken measures.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Rosneft is the leader of Russia's petroleum industry and the world's largest publicly traded petroleum company. The Company's main activities include prospecting and exploration of hydrocarbon deposits, oil, gas and gas condensate production, upstream offshore projects, crude processing, as well as marketing of oil, gas, and refinement products in Russia and abroad.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company is on the list of strategic enterprises in Russia. Its principal main shareholder (40.4% of shares) is Rosneftegaz wholly owned by the Government of Russia, while BP owns 19.75% of shares, QH Oil Investments LLC holds 18.93% of shares, one share belongs to the Government represented by Russia's Federal Agency for State Property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(Rosimushchestvo).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IFRS net profit attributable to Rosneft shareholders for 2019 increased by 29% to RUB 708 billion from RUB 549 billion a year earlier. Sales revenue and equity share in profits of associates and joint ventures went up 5.3% to RUB 8.676 trillion from RUB 8.238 trillion, EBITDA increased by 1.2% to RUB 2.105 trillion from RUB 2.081 trillion.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4, 2020</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5" style="position:absolute;z-index:2517872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rPr>
          <w:lang w:val="en-US" w:eastAsia="en-US" w:bidi="ar-SA"/>
        </w:rPr>
      </w:pPr>
      <w:bookmarkStart w:id="54" w:name="Bookmark_28"/>
      <w:bookmarkEnd w:id="54"/>
    </w:p>
    <w:p>
      <w:pPr>
        <w:rPr>
          <w:lang w:val="en-US" w:eastAsia="en-US" w:bidi="ar-SA"/>
        </w:rPr>
      </w:pPr>
      <w:r>
        <w:pict>
          <v:shape id="_x0000_i11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56" w:history="1">
        <w:r>
          <w:rPr>
            <w:rFonts w:ascii="arial" w:eastAsia="arial" w:hAnsi="arial" w:cs="arial"/>
            <w:b/>
            <w:bCs/>
            <w:i/>
            <w:color w:val="0077CC"/>
            <w:kern w:val="32"/>
            <w:sz w:val="28"/>
            <w:szCs w:val="32"/>
            <w:u w:val="single"/>
            <w:shd w:val="clear" w:color="auto" w:fill="FFFFFF"/>
            <w:lang w:val="en-US" w:eastAsia="en-US" w:bidi="ar-SA"/>
          </w:rPr>
          <w:t>Carbon</w:t>
        </w:r>
      </w:hyperlink>
      <w:hyperlink r:id="rId35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56"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356" w:history="1">
        <w:r>
          <w:rPr>
            <w:rFonts w:ascii="arial" w:eastAsia="arial" w:hAnsi="arial" w:cs="arial"/>
            <w:b/>
            <w:bCs/>
            <w:i/>
            <w:color w:val="0077CC"/>
            <w:kern w:val="32"/>
            <w:sz w:val="28"/>
            <w:szCs w:val="32"/>
            <w:u w:val="single"/>
            <w:shd w:val="clear" w:color="auto" w:fill="FFFFFF"/>
            <w:lang w:val="en-US" w:eastAsia="en-US" w:bidi="ar-SA"/>
          </w:rPr>
          <w:t xml:space="preserve"> System Market By Key Players, Deployment Type, Applications, Vertical, and Region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MENAFN - Press Releases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4,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MENAFN.COM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27" type="#_x0000_t75" style="width:474.84pt;height:115pt">
            <v:imagedata r:id="rId11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1463 words</w:t>
      </w:r>
    </w:p>
    <w:p>
      <w:pPr>
        <w:keepNext/>
        <w:spacing w:before="240" w:after="0" w:line="340" w:lineRule="atLeast"/>
        <w:ind w:left="0" w:right="0" w:firstLine="0"/>
        <w:jc w:val="left"/>
        <w:rPr>
          <w:lang w:val="en-US" w:eastAsia="en-US" w:bidi="ar-SA"/>
        </w:rPr>
      </w:pPr>
      <w:bookmarkStart w:id="55" w:name="Body_26"/>
      <w:bookmarkEnd w:id="55"/>
      <w:r>
        <w:rPr>
          <w:rFonts w:ascii="arial" w:eastAsia="arial" w:hAnsi="arial" w:cs="arial"/>
          <w:b/>
          <w:color w:val="000000"/>
          <w:sz w:val="28"/>
          <w:lang w:val="en-US" w:eastAsia="en-US" w:bidi="ar-SA"/>
        </w:rPr>
        <w:t>Body</w:t>
      </w:r>
    </w:p>
    <w:p>
      <w:pPr>
        <w:spacing w:line="60" w:lineRule="exact"/>
        <w:rPr>
          <w:lang w:val="en-US" w:eastAsia="en-US" w:bidi="ar-SA"/>
        </w:rPr>
      </w:pPr>
      <w:r>
        <w:pict>
          <v:line id="_x0000_s1128" style="position:absolute;z-index:25168588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hyperlink r:id="rId357"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Shibuya-ku, Tokyo, Japan, Japan, Feb 04, 2022, 04:36 /Comserve / --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With Top Countries Data, Industry Analysis , Size, Share, Revenue, Prominent Players, Developing Technologies, Tendencies and Forecast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was valued at USD 10.93 billion in 2020, and it is projected to be worth USD 19.83 billion by 2026, registering a CAGR of 12.31% during the forecast period (2021-2026). With the COVID-19 pandemic scenario expected to halt the world's emissions growth, the software solutions that serve to optimize society's energy consumption, cut costs, and reduce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could witness increased adoption as they help achieve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-neutral before the set deadline.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Many institutions and organizations are multiplying their conservation efforts and gradually adopting measures that provide in-depth knowledge of greenhouse gases' dynamics and impacts. Considering this context,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is one of the most widely recognized indicators in the international 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major driving force for the market is introducing various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policies due to the demand for rapid decarbonization.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Research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Initiative (CaMRI) is the latest program at the Center on Global Energy Policy (CGEP) that focuses on speeding up decarbonization and reducing climate change through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Eurostat's latest information (February 2020), in 2018, the final consumption of electricity, gas, steam, and air-conditioning had an enormous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(764 kg of CO2 per person) in the EU-27. This is anticipated to increase the utilization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in this region.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Click Here to Download Sample Report &gt;&gt;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May 2020, Döhler, a provider of technology-based natural ingredients, ingredient systems, and integrated solutions for the food and beverage industry, collaborated with SAP to run a co-innovation engagement to carry out a pilot project named Climate 21. As a part of the pilot program, the SAP Product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Analytics was installed for its products.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Moreover, enterprises in the market are expanding their capabilities and market reach via partnerships and alliances in terms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to maintain sustainability. For instance, in February 2021, BASF and Siemens Energy agreed to cooperate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By combining BASF's technological expertise and Siemens Energy's product and services portfolio, BASF aims to extend its leading role in lowering CO2 emissions in chemical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Further,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variable energy resources such as wind and solar energy are seen as a challenge by enterprises. Effectively reducing overall energy consumption requires planning and corporate-wide commitment; for instance, incorporating variable energy resources requires a higher investment in infrastructure and setting up the network. Moreover, large enterprises tend to build their resource networks, which have longer ROIs pushing smaller businesses to restrain their adoption.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Key Market Trends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Energy Sector Accounts for the Largest Market Share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Energy efficiency is increasingly becoming the primary focus of both private enterprises and government authorities across the globe. The increasing economic activities have led to high energy consumption rates and pushed global electricity grids to their limits.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Energy consumption is expected to increase over the coming years; according to the United States Energy Information Administration, the worldwide energy consumption is anticipated to grow by around 50% during 2018-2050, with the Asian region being the major consumer of energy over the years.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Additionally, major economies have already formed regulations to enhance their energy efficiency, and other countries are following suit. For example, the Energy Efficiency Directive established measures to help the EU reach a 20% energy efficiency target by 2020, which was then amended in 2018 with an energy efficiency target for 2030 for at least 32.5%. Such developments in the regions are forcing businesses to adopt energy efficiency solutions.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Department of Energy data, buildings account for 40% of US energy use and waste 30% of the energy they consume. Altogether, that is a massive amount of the annual energy used and destroyed. Excess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is produced in the North American region, reaching over USD 100 billion in operational costs per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Further, Tata Consultancy Services (TCS), a global IT service, consulting, and business solutions organization, has launched TCS Clever Energy, enterprise-level energy and emission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It helped commercial and industrial organizations be more sustainable, ensure energy and cost efficiency, decrease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and reach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 goals in December 2020.</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Request For The Sample Report Here: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North America Accounts For Largest Market Share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in the region remains a significant market as commercial, residential, and industrial consumers continue to drive adoption to realize energy savings. The US is currently ranked as the second-largest consumer of electricity after China.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Further,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 launch in North America is a decisive step in establishing Airport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Accreditation as the global standard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at airports. The launch ceremony also saw Seattle-Tacoma International Airport become the very first airport in North America to achieve certification within the program.</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Government initiatives to decrease energy emissions from several old and public buildings are also boosting the market demand. For instance, the US General Services Administration made a contract with IBM Corporation to install efficient and smart building technologies in 50 of the state and federal government's highest energy-consuming buildings.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Further adding to the scenario, a potentially zero-energy district is currently being developed at the National Western Center, a multi-use campus currently under construction in Denver, Colorado, to house the annual National Western Stock Show and other public events focused on food and agriculture. Electricity used to operate the lighting, heat pumps, and other equipment will come from on-site photovoltaics and wind- and solar-generated electricity imported from off-site.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January 2021, Schneider Electric announced its Eco Struxure Microgrid Solution for Small &amp; Medium Buildings for Canada. The all-in-one solution provides easy integration of distributed energy resources (DERs) across facilities - including commercial and industrial buildings, healthcare facilities, and educational institutions - providing organizations with more excellent energy resiliency, reduced energy costs, and a lower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Competitive Landscape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market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systems is inclining towards fragmentation with the increase in the number of players offering software for monitoring and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This increase in number proliferating due to the rise in the adoption of cloud services. Whereas the companies providing services in consultation show steady growth and follow a similar trend in the forecast period.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January 2021 - IBM, Apple, and Accenture join MIT cross-industry climate change-tackling consortium. The companies have joined the MIT Climate and Sustainability Consortium (MCSC), a cross-industry initiative geared toward accelerating the development pace of climate change-tackling technologies and innovations. The consortium will see Apple and IBM working alongside other tech-focused firms, including aerospace company Boeing, professional IT services provider Accenture, and telco giant Verizon, to deliver on its goals.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July 2020 - Isometrix has updated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solution to inculcate new market requirements. Its new emission factors can now apply retroactively to monitoring records where the CO2e has been calculated. Moreover, the enhancement allows a system to set up Intensity Ratio targets displayed against actuals on the dashboards and help drive informed decision-making.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Request For Full Report &gt;&gt;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dynamic nature of business environment in the current global economy is raising the need amongst business professionals to update themselves with current situations in the market. To cater such needs, Shibuya Data Count provides market research reports to various business professionals across different industry verticals, such as healthcare &amp; pharmaceutical, IT &amp; telecom, chemicals and advanced materials, consumer goods &amp; food, energy &amp; power, manufacturing &amp; construction, industrial automation &amp; equipment and agriculture &amp; allied activities amongst others.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MENAFN04022022004694010674ID1103641385</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9" style="position:absolute;z-index:2517882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rPr>
          <w:lang w:val="en-US" w:eastAsia="en-US" w:bidi="ar-SA"/>
        </w:rPr>
      </w:pPr>
      <w:bookmarkStart w:id="56" w:name="Bookmark_29"/>
      <w:bookmarkEnd w:id="56"/>
    </w:p>
    <w:p>
      <w:pPr>
        <w:rPr>
          <w:lang w:val="en-US" w:eastAsia="en-US" w:bidi="ar-SA"/>
        </w:rPr>
      </w:pPr>
      <w:r>
        <w:pict>
          <v:shape id="_x0000_i113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64" w:history="1">
        <w:r>
          <w:rPr>
            <w:rFonts w:ascii="arial" w:eastAsia="arial" w:hAnsi="arial" w:cs="arial"/>
            <w:b/>
            <w:bCs/>
            <w:i/>
            <w:color w:val="0077CC"/>
            <w:kern w:val="32"/>
            <w:sz w:val="28"/>
            <w:szCs w:val="32"/>
            <w:u w:val="single"/>
            <w:shd w:val="clear" w:color="auto" w:fill="FFFFFF"/>
            <w:lang w:val="en-US" w:eastAsia="en-US" w:bidi="ar-SA"/>
          </w:rPr>
          <w:t>Carbon</w:t>
        </w:r>
      </w:hyperlink>
      <w:hyperlink r:id="rId36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64"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364" w:history="1">
        <w:r>
          <w:rPr>
            <w:rFonts w:ascii="arial" w:eastAsia="arial" w:hAnsi="arial" w:cs="arial"/>
            <w:b/>
            <w:bCs/>
            <w:i/>
            <w:color w:val="0077CC"/>
            <w:kern w:val="32"/>
            <w:sz w:val="28"/>
            <w:szCs w:val="32"/>
            <w:u w:val="single"/>
            <w:shd w:val="clear" w:color="auto" w:fill="FFFFFF"/>
            <w:lang w:val="en-US" w:eastAsia="en-US" w:bidi="ar-SA"/>
          </w:rPr>
          <w:t xml:space="preserve"> System Market By Key Players, Deployment Type, Applications, Vertical, and Region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MENAFN - Press Releases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4,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MENAFN.COM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31" type="#_x0000_t75" style="width:474.84pt;height:115pt">
            <v:imagedata r:id="rId11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1463 words</w:t>
      </w:r>
    </w:p>
    <w:p>
      <w:pPr>
        <w:keepNext/>
        <w:spacing w:before="240" w:after="0" w:line="340" w:lineRule="atLeast"/>
        <w:ind w:left="0" w:right="0" w:firstLine="0"/>
        <w:jc w:val="left"/>
        <w:rPr>
          <w:lang w:val="en-US" w:eastAsia="en-US" w:bidi="ar-SA"/>
        </w:rPr>
      </w:pPr>
      <w:bookmarkStart w:id="57" w:name="Body_27"/>
      <w:bookmarkEnd w:id="57"/>
      <w:r>
        <w:rPr>
          <w:rFonts w:ascii="arial" w:eastAsia="arial" w:hAnsi="arial" w:cs="arial"/>
          <w:b/>
          <w:color w:val="000000"/>
          <w:sz w:val="28"/>
          <w:lang w:val="en-US" w:eastAsia="en-US" w:bidi="ar-SA"/>
        </w:rPr>
        <w:t>Body</w:t>
      </w:r>
    </w:p>
    <w:p>
      <w:pPr>
        <w:spacing w:line="60" w:lineRule="exact"/>
        <w:rPr>
          <w:lang w:val="en-US" w:eastAsia="en-US" w:bidi="ar-SA"/>
        </w:rPr>
      </w:pPr>
      <w:r>
        <w:pict>
          <v:line id="_x0000_s1132" style="position:absolute;z-index:25168691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hyperlink r:id="rId357"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Shibuya-ku, Tokyo, Japan, Japan, Feb 04, 2022, 04:36 /Comserve / --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With Top Countries Data, Industry Analysis , Size, Share, Revenue, Prominent Players, Developing Technologies, Tendencies and Forecast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was valued at USD 10.93 billion in 2020, and it is projected to be worth USD 19.83 billion by 2026, registering a CAGR of 12.31% during the forecast period (2021-2026). With the COVID-19 pandemic scenario expected to halt the world's emissions growth, the software solutions that serve to optimize society's energy consumption, cut costs, and reduce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could witness increased adoption as they help achieve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-neutral before the set deadline.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Many institutions and organizations are multiplying their conservation efforts and gradually adopting measures that provide in-depth knowledge of greenhouse gases' dynamics and impacts. Considering this context,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is one of the most widely recognized indicators in the international 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major driving force for the market is introducing various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policies due to the demand for rapid decarbonization.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Research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Initiative (CaMRI) is the latest program at the Center on Global Energy Policy (CGEP) that focuses on speeding up decarbonization and reducing climate change through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Eurostat's latest information (February 2020), in 2018, the final consumption of electricity, gas, steam, and air-conditioning had an enormous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(764 kg of CO2 per person) in the EU-27. This is anticipated to increase the utilization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in this region.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Click Here to Download Sample Report &gt;&gt;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May 2020, Döhler, a provider of technology-based natural ingredients, ingredient systems, and integrated solutions for the food and beverage industry, collaborated with SAP to run a co-innovation engagement to carry out a pilot project named Climate 21. As a part of the pilot program, the SAP Product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Analytics was installed for its products.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Moreover, enterprises in the market are expanding their capabilities and market reach via partnerships and alliances in terms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to maintain sustainability. For instance, in February 2021, BASF and Siemens Energy agreed to cooperate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By combining BASF's technological expertise and Siemens Energy's product and services portfolio, BASF aims to extend its leading role in lowering CO2 emissions in chemical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Further,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variable energy resources such as wind and solar energy are seen as a challenge by enterprises. Effectively reducing overall energy consumption requires planning and corporate-wide commitment; for instance, incorporating variable energy resources requires a higher investment in infrastructure and setting up the network. Moreover, large enterprises tend to build their resource networks, which have longer ROIs pushing smaller businesses to restrain their adoption.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Key Market Trends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Energy Sector Accounts for the Largest Market Share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Energy efficiency is increasingly becoming the primary focus of both private enterprises and government authorities across the globe. The increasing economic activities have led to high energy consumption rates and pushed global electricity grids to their limits.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Energy consumption is expected to increase over the coming years; according to the United States Energy Information Administration, the worldwide energy consumption is anticipated to grow by around 50% during 2018-2050, with the Asian region being the major consumer of energy over the years.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Additionally, major economies have already formed regulations to enhance their energy efficiency, and other countries are following suit. For example, the Energy Efficiency Directive established measures to help the EU reach a 20% energy efficiency target by 2020, which was then amended in 2018 with an energy efficiency target for 2030 for at least 32.5%. Such developments in the regions are forcing businesses to adopt energy efficiency solutions.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Department of Energy data, buildings account for 40% of US energy use and waste 30% of the energy they consume. Altogether, that is a massive amount of the annual energy used and destroyed. Excess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is produced in the North American region, reaching over USD 100 billion in operational costs per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Further, Tata Consultancy Services (TCS), a global IT service, consulting, and business solutions organization, has launched TCS Clever Energy, enterprise-level energy and emission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It helped commercial and industrial organizations be more sustainable, ensure energy and cost efficiency, decrease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and reach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 goals in December 2020.</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Request For The Sample Report Here: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North America Accounts For Largest Market Share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in the region remains a significant market as commercial, residential, and industrial consumers continue to drive adoption to realize energy savings. The US is currently ranked as the second-largest consumer of electricity after China.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Further,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 launch in North America is a decisive step in establishing Airport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Accreditation as the global standard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at airports. The launch ceremony also saw Seattle-Tacoma International Airport become the very first airport in North America to achieve certification within the program.</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Government initiatives to decrease energy emissions from several old and public buildings are also boosting the market demand. For instance, the US General Services Administration made a contract with IBM Corporation to install efficient and smart building technologies in 50 of the state and federal government's highest energy-consuming buildings.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Further adding to the scenario, a potentially zero-energy district is currently being developed at the National Western Center, a multi-use campus currently under construction in Denver, Colorado, to house the annual National Western Stock Show and other public events focused on food and agriculture. Electricity used to operate the lighting, heat pumps, and other equipment will come from on-site photovoltaics and wind- and solar-generated electricity imported from off-site.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January 2021, Schneider Electric announced its Eco Struxure Microgrid Solution for Small &amp; Medium Buildings for Canada. The all-in-one solution provides easy integration of distributed energy resources (DERs) across facilities - including commercial and industrial buildings, healthcare facilities, and educational institutions - providing organizations with more excellent energy resiliency, reduced energy costs, and a lower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Competitive Landscape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market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systems is inclining towards fragmentation with the increase in the number of players offering software for monitoring and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This increase in number proliferating due to the rise in the adoption of cloud services. Whereas the companies providing services in consultation show steady growth and follow a similar trend in the forecast period.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January 2021 - IBM, Apple, and Accenture join MIT cross-industry climate change-tackling consortium. The companies have joined the MIT Climate and Sustainability Consortium (MCSC), a cross-industry initiative geared toward accelerating the development pace of climate change-tackling technologies and innovations. The consortium will see Apple and IBM working alongside other tech-focused firms, including aerospace company Boeing, professional IT services provider Accenture, and telco giant Verizon, to deliver on its goals.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July 2020 - Isometrix has updated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solution to inculcate new market requirements. Its new emission factors can now apply retroactively to monitoring records where the CO2e has been calculated. Moreover, the enhancement allows a system to set up Intensity Ratio targets displayed against actuals on the dashboards and help drive informed decision-making.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Request For Full Report &gt;&gt;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dynamic nature of business environment in the current global economy is raising the need amongst business professionals to update themselves with current situations in the market. To cater such needs, Shibuya Data Count provides market research reports to various business professionals across different industry verticals, such as healthcare &amp; pharmaceutical, IT &amp; telecom, chemicals and advanced materials, consumer goods &amp; food, energy &amp; power, manufacturing &amp; construction, industrial automation &amp; equipment and agriculture &amp; allied activities amongst others.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MENAFN04022022004694010674ID1103641385</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3" style="position:absolute;z-index:2517893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65"/>
          <w:headerReference w:type="default" r:id="rId366"/>
          <w:footerReference w:type="even" r:id="rId367"/>
          <w:footerReference w:type="default" r:id="rId368"/>
          <w:headerReference w:type="first" r:id="rId369"/>
          <w:footerReference w:type="first" r:id="rId370"/>
          <w:type w:val="nextPage"/>
          <w:pgSz w:w="12240" w:h="15840"/>
          <w:pgMar w:top="840" w:right="1000" w:bottom="840" w:left="1000" w:header="400" w:footer="400"/>
          <w:pgNumType w:fmt="decimal"/>
          <w:cols w:space="720"/>
          <w:titlePg/>
        </w:sectPr>
      </w:pPr>
    </w:p>
    <w:p>
      <w:pPr>
        <w:rPr>
          <w:lang w:val="en-US" w:eastAsia="en-US" w:bidi="ar-SA"/>
        </w:rPr>
      </w:pPr>
      <w:bookmarkStart w:id="58" w:name="Bookmark_30"/>
      <w:bookmarkEnd w:id="58"/>
    </w:p>
    <w:p>
      <w:pPr>
        <w:rPr>
          <w:lang w:val="en-US" w:eastAsia="en-US" w:bidi="ar-SA"/>
        </w:rPr>
      </w:pPr>
      <w:r>
        <w:pict>
          <v:shape id="_x0000_i113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71" w:history="1">
        <w:r>
          <w:rPr>
            <w:rFonts w:ascii="arial" w:eastAsia="arial" w:hAnsi="arial" w:cs="arial"/>
            <w:b/>
            <w:bCs/>
            <w:i/>
            <w:color w:val="0077CC"/>
            <w:kern w:val="32"/>
            <w:sz w:val="28"/>
            <w:szCs w:val="32"/>
            <w:u w:val="single"/>
            <w:shd w:val="clear" w:color="auto" w:fill="FFFFFF"/>
            <w:lang w:val="en-US" w:eastAsia="en-US" w:bidi="ar-SA"/>
          </w:rPr>
          <w:t>Carbon</w:t>
        </w:r>
      </w:hyperlink>
      <w:hyperlink r:id="rId371"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71"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371" w:history="1">
        <w:r>
          <w:rPr>
            <w:rFonts w:ascii="arial" w:eastAsia="arial" w:hAnsi="arial" w:cs="arial"/>
            <w:b/>
            <w:bCs/>
            <w:i/>
            <w:color w:val="0077CC"/>
            <w:kern w:val="32"/>
            <w:sz w:val="28"/>
            <w:szCs w:val="32"/>
            <w:u w:val="single"/>
            <w:shd w:val="clear" w:color="auto" w:fill="FFFFFF"/>
            <w:lang w:val="en-US" w:eastAsia="en-US" w:bidi="ar-SA"/>
          </w:rPr>
          <w:t xml:space="preserve"> Software Market Report Size 2021 Major Industry Vendors, Share, Key Regions, Demand &amp; Supply, Applications, Innovations, Revenue Cost, Challenges and Forecast 2026</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MENAFN - Market Reports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December 17, 2021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MENAFN.COM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35" type="#_x0000_t75" style="width:474.84pt;height:115pt">
            <v:imagedata r:id="rId11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2051 words</w:t>
      </w:r>
    </w:p>
    <w:p>
      <w:pPr>
        <w:keepNext/>
        <w:spacing w:before="240" w:after="0" w:line="340" w:lineRule="atLeast"/>
        <w:ind w:left="0" w:right="0" w:firstLine="0"/>
        <w:jc w:val="left"/>
        <w:rPr>
          <w:lang w:val="en-US" w:eastAsia="en-US" w:bidi="ar-SA"/>
        </w:rPr>
      </w:pPr>
      <w:bookmarkStart w:id="59" w:name="Body_28"/>
      <w:bookmarkEnd w:id="59"/>
      <w:r>
        <w:rPr>
          <w:rFonts w:ascii="arial" w:eastAsia="arial" w:hAnsi="arial" w:cs="arial"/>
          <w:b/>
          <w:color w:val="000000"/>
          <w:sz w:val="28"/>
          <w:lang w:val="en-US" w:eastAsia="en-US" w:bidi="ar-SA"/>
        </w:rPr>
        <w:t>Body</w:t>
      </w:r>
    </w:p>
    <w:p>
      <w:pPr>
        <w:spacing w:line="60" w:lineRule="exact"/>
        <w:rPr>
          <w:lang w:val="en-US" w:eastAsia="en-US" w:bidi="ar-SA"/>
        </w:rPr>
      </w:pPr>
      <w:r>
        <w:pict>
          <v:line id="_x0000_s1136" style="position:absolute;z-index:25168793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hyperlink r:id="rId372"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Posted on Dec 17 2021 6:49 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report provides insight into main drivers, challenges, opportunities and risk of the market and strategies of suppliers. Key players are profiled as well with their market shares in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discussed. Overall, this report covers the historical situation, present status and the future prospects.'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research report has been formulated to include key market dynamics of this industry by covering historic, current, and forecasted data, present market trends, and future market opportunities. The report covers recent developments including upcoming technologies, partnerships, deals, mergers, and acquisitions that will help the readers with a better understanding of the industry thereby assist them to formulate strategic investment plans. The report offers meticulously prepared statistics that show the comparison of the aforementioned estimations for all</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"Get Sample PDF of report, please connect with our sales team below."</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Name: Mr. Ajay More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Email: sales [@] researchreportsworld [.] com</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Phone: US +14242530807 / UK +44 203 239 8187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Top Manufactures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Enviance Inc.</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Hara</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Accenture PLC</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Advantage IQ</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Dakota Software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Johnson Controls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Schneider Electric</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CA Technologies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GreenIntelli</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Sap SE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IHS Markit Ltd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Accuvio</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IBM Corporation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Sinosoft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Green Step Solutions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Credit 360 Ltd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Verisae Inc.</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Enable SAUnder COVID-19 outbreak globally, this report provides 360 degrees of analysis from supply chain, import and export control to regional government policy and future influence on the industry. Detailed analysis about market status (2015-2021), enterprise competition pattern, advantages and disadvantages of enterprise products, industry development trends (2021-2025), regional industrial layout characteristics and macroeconomic policies, industrial policy has also been included. From raw materials to end users of this industry are analysed scientifically, the trends of product circulation and sales channel will be presented as well.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Chapter 2.3 of the report, the impact of the COVID-19 outbreak on the industry was fully assessed. Fully risk assessment and industry recommendations were made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 a special period. This chapter also compares the markets of Pre COVID-19 and Post COVID-19.</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Chapter 2.5 covers the analysis of the impact of COVID-19 from the perspective of the industry chain.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In addition, chapters 6-10 consider the impact of COVID-19 on the regional economy.</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Analysis Report contains all Analytical and Statistical brief about Market Overview, Growth, Demand and Forecast Research with strong overview and solution in the composite world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Industry.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Research Report Highlights include key Market Dynamics of sector. Various definitions and classification of applications of the industry and Chain structure with Upstream Raw Materials, Sourcing Strategy and Downstream Buyers are given. Report estimate market share, CAGR, production, consumption, price, revenue, and other crucial factors that indicate the growth of regional markets studied in the report.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report elaborates the market size, market characteristics, and market growth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industry, and breaks down according to the type, application, and consumption area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The report also conducted a PESTEL analysis of the industry to study the main influencing factors and entry barriers of the industry.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Scope of Report:</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report gives insights of industrial chain, major player's market shares and upstream raw materials suppliers involved in market based on industrial chain analysis, labour cost, production process analysis, raw material cost &amp; manufacturing cost structure of source of raw materials for major manufacturers present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industry and downstream buyers. Also, the report makes some important proposals for a new project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industry before evaluating its feasibility.</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Analysis Report contains all Analytical and Statistical brief about Market Overview, Growth, Demand and Forecast Research with strong overview and solution in the composite world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Industry.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2025 Research Report Highlights include key Market Dynamics of sector. Various definitions and classification of applications of the industry and Chain structure with Upstream Raw Materials, Sourcing Strategy and Downstream Buyers are given. This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report focuses on the Key Manufacturers Profiles in Detail with Granular Analysis of the Market Share, Production Technology, Market Entry Strategies, Revenue Forecasts and Regional Analysis of the Market.</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2021 global industry research report is a professional and in-depth study on the market size, growth, share, trends, as well as industry analysis. The report also focuses on global major leading industry players of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Share providing information such as company profiles, product picture and specification, capacity, production, price, cost, revenue and contact information. Upstream raw materials and equipment and downstream demand analysis is also carried out. With tables and figures helping analyse worldwide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this research provides key statistics on the state of the industry and is a valuable source of guidance and direction for companies and individuals interested in the market.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"Get Sample PDF of report, please connect with our sales team below."</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Name: Mr. Ajay More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Email: sales [@] researchreportsworld [.] com</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Phone: US +14242530807 / UK +44 203 239 8187</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On the basis of product, this report displays the production, revenue, price, share and growth rate of each type, primarily split into:</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Software - Counts Only Direct CO2 from Fuel</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Software - Count Direct CO2</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Software - Count Indirect CO2 On the basis of the end users/applications, this report focuses on the status and outlook for major applications/end users, consumption (sales), market share and growth rate for each application, including</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Greenhouse Gas </w:t>
      </w:r>
      <w:r>
        <w:rPr>
          <w:rFonts w:ascii="arial" w:eastAsia="arial" w:hAnsi="arial" w:cs="arial"/>
          <w:b/>
          <w:i/>
          <w:color w:val="000000"/>
          <w:sz w:val="20"/>
          <w:u w:val="single"/>
          <w:lang w:val="en-US" w:eastAsia="en-US" w:bidi="ar-SA"/>
        </w:rPr>
        <w:t>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Air Quality </w:t>
      </w:r>
      <w:r>
        <w:rPr>
          <w:rFonts w:ascii="arial" w:eastAsia="arial" w:hAnsi="arial" w:cs="arial"/>
          <w:b/>
          <w:i/>
          <w:color w:val="000000"/>
          <w:sz w:val="20"/>
          <w:u w:val="single"/>
          <w:lang w:val="en-US" w:eastAsia="en-US" w:bidi="ar-SA"/>
        </w:rPr>
        <w:t>Management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Sustainability Geographically, the detailed analysis of consumption, revenue, market share and growth rate, historic and forecast (2015-2025) of the following regions are covered in Chapter 5, 6, 7, 8, 9, 10:</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North America (Covered in Chapter 6)</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Europe (Covered in Chapter 7)</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Asia-Pacific (Covered in Chapter 8)</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Middle East and Africa (Covered in Chapter 9)</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South America (Covered in Chapter 10) Points Covered in The Report: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points that are discussed within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report are the major market players that are involved in the market such as manufacturers, raw material suppliers, equipment suppliers, end users, traders, distributors and etc.</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The complete profile of the companies is mentioned. And the capacity, production, price, revenue, cost, gross, gross margin, sales volume, sales revenue, consumption, growth rate, import, export, supply, future strategies, and the technological developments that they are making are also included within the report.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report contains the SWOT analysis of the market. Finally, the report contains the conclusion part where the opinions of the industrial experts are included.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Data and information by manufacturer, by region, by type, by application and custom research can be added according to specific requirements.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The growth factors of the market are discussed in detail wherein the different end users of the market are explained in detail. Research objectives: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understand the structure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by identifying its various sub segments.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Focuses on the key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manufacturers, to define, describe and analyze the sales volume, value, market share, market competition landscape, SWOT analysis and development plans in next few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analyze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with respect to individual growth trends, future prospects, and their contribution to the total market.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To share detailed information about the key factors influencing the growth of the market (growth potential, opportunities, drivers, industry-specific challenges and risks).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project the consumption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submarkets, with respect to key regions (along with their respective key countries).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To analyze competitive developments such as expansions, agreements, new product launches, and acquisitions in the market.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To strategically profile the key players and comprehensively analyze their growth strategies. Years considered for this report: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Historical Years: 2015-2019</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Base Year: 2019</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Estimated Year: 2020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Period: 2020-2025 Detailed TOC of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Insights: Impact of COVID-19 and Future Expectations to 2025</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Table of Content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 Report Overview</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1.1 Research Objectives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1.2 Study Scope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1.3 Key Market Segments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1.4 Market Investment Scenario Strategic</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 Industry Insights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2.1 Industry Ecosystem Analysis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2.1.1 Industry Chain Analysis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2.1.2 Distribution Channel Analysis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2.2 Market Trend Analysis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2.2.1 Growth Drivers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2.2.2 Industry Constraints and Challenges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2.3 Industry Trends under COVID-19</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2.3.1 Risk Assessment on COVID-19</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2.3.2 Assessment of the Overall Impact of COVID-19 on the Industry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2.3.3 Pre COVID-19 and Post COVID-19 Market Scenario</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2.4 Industry Innovation Prospect Analysis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2.5 The Impact of Covid-19 from the Perspective of Industry Chain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By Product Type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3.1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Sales, Revenue and Market Share by Types (2015-2020)</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3.2 Key Trends by Types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3.3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Sales, Price and Growth Rate of Solid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(2015-2020)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3.4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Sales, Price and Growth Rate of Liquid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(2015-2020)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By Applications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4.1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Consumption, Revenue and Market Share by Applications (2015-2020)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5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By Regions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5.1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Sales and Market Share by Regions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5.2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Revenue and Market Share by Regions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5.3 Key Trends by Regions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11 Competition Landscape and Company Profiles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12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By Type and Applications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12.1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by Types (2020-2025)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12.2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by Applications (2020-2025)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13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By Regions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13.1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Sales and Market Share by Regions (2020-2025)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13.2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Revenue and Market Share by Regions (2020-2025)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13.3 North America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(2020-2025)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13.4 Europe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(2020-2025)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13.5 Asia-Pacific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(2020-2025)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13.6 Middle East and Africa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(2020-2025)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13.7 South America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(2020-2025)</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14 Appendix</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14.1 Methodology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14.2 Research Data Source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14.2.1 Secondary Data</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14.2.2 Primary Data</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14.2.3 Market Size Estimation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14.2.4 Legal Disclaimer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last, the report gives the inside and out examination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took after by above components, which are useful for organizations or individual for development of their present business or the individuals who are hoping to enter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industry.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"Get Sample PDF of report, please connect with our sales team below."</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Name: Mr. Ajay More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Email: sales [@] researchreportsworld [.] com</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Phone: US +14242530807 / UK +44 203 239 8187</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MENAFN17122021004576010663ID1103386301</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17,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7" style="position:absolute;z-index:2517903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73"/>
          <w:headerReference w:type="default" r:id="rId374"/>
          <w:footerReference w:type="even" r:id="rId375"/>
          <w:footerReference w:type="default" r:id="rId376"/>
          <w:headerReference w:type="first" r:id="rId377"/>
          <w:footerReference w:type="first" r:id="rId378"/>
          <w:type w:val="nextPage"/>
          <w:pgSz w:w="12240" w:h="15840"/>
          <w:pgMar w:top="840" w:right="1000" w:bottom="840" w:left="1000" w:header="400" w:footer="400"/>
          <w:pgNumType w:fmt="decimal"/>
          <w:cols w:space="720"/>
          <w:titlePg/>
        </w:sectPr>
      </w:pPr>
    </w:p>
    <w:p>
      <w:pPr>
        <w:rPr>
          <w:lang w:val="en-US" w:eastAsia="en-US" w:bidi="ar-SA"/>
        </w:rPr>
      </w:pPr>
      <w:bookmarkStart w:id="60" w:name="Bookmark_31"/>
      <w:bookmarkEnd w:id="60"/>
    </w:p>
    <w:p>
      <w:pPr>
        <w:rPr>
          <w:lang w:val="en-US" w:eastAsia="en-US" w:bidi="ar-SA"/>
        </w:rPr>
      </w:pPr>
      <w:r>
        <w:pict>
          <v:shape id="_x0000_i113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79" w:history="1">
        <w:r>
          <w:rPr>
            <w:rFonts w:ascii="arial" w:eastAsia="arial" w:hAnsi="arial" w:cs="arial"/>
            <w:b/>
            <w:bCs/>
            <w:i/>
            <w:color w:val="0077CC"/>
            <w:kern w:val="32"/>
            <w:sz w:val="28"/>
            <w:szCs w:val="32"/>
            <w:u w:val="single"/>
            <w:shd w:val="clear" w:color="auto" w:fill="FFFFFF"/>
            <w:lang w:val="en-US" w:eastAsia="en-US" w:bidi="ar-SA"/>
          </w:rPr>
          <w:t xml:space="preserve">Crestwood Announces Publication Of Its </w:t>
        </w:r>
      </w:hyperlink>
      <w:hyperlink r:id="rId379" w:history="1">
        <w:r>
          <w:rPr>
            <w:rFonts w:ascii="arial" w:eastAsia="arial" w:hAnsi="arial" w:cs="arial"/>
            <w:b/>
            <w:bCs/>
            <w:i/>
            <w:color w:val="0077CC"/>
            <w:kern w:val="32"/>
            <w:sz w:val="28"/>
            <w:szCs w:val="32"/>
            <w:u w:val="single"/>
            <w:shd w:val="clear" w:color="auto" w:fill="FFFFFF"/>
            <w:lang w:val="en-US" w:eastAsia="en-US" w:bidi="ar-SA"/>
          </w:rPr>
          <w:t>Carbon</w:t>
        </w:r>
      </w:hyperlink>
      <w:hyperlink r:id="rId37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79"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379" w:history="1">
        <w:r>
          <w:rPr>
            <w:rFonts w:ascii="arial" w:eastAsia="arial" w:hAnsi="arial" w:cs="arial"/>
            <w:b/>
            <w:bCs/>
            <w:i/>
            <w:color w:val="0077CC"/>
            <w:kern w:val="32"/>
            <w:sz w:val="28"/>
            <w:szCs w:val="32"/>
            <w:u w:val="single"/>
            <w:shd w:val="clear" w:color="auto" w:fill="FFFFFF"/>
            <w:lang w:val="en-US" w:eastAsia="en-US" w:bidi="ar-SA"/>
          </w:rPr>
          <w:t xml:space="preserve"> Plan And Three-Year Sustainability Strategy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Contify Investment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24, 2022 Monday 6:30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Contify.com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938 words</w:t>
      </w:r>
    </w:p>
    <w:p>
      <w:pPr>
        <w:keepNext/>
        <w:spacing w:before="240" w:after="0" w:line="340" w:lineRule="atLeast"/>
        <w:ind w:left="0" w:right="0" w:firstLine="0"/>
        <w:jc w:val="left"/>
        <w:rPr>
          <w:lang w:val="en-US" w:eastAsia="en-US" w:bidi="ar-SA"/>
        </w:rPr>
      </w:pPr>
      <w:bookmarkStart w:id="61" w:name="Body_29"/>
      <w:bookmarkEnd w:id="61"/>
      <w:r>
        <w:rPr>
          <w:rFonts w:ascii="arial" w:eastAsia="arial" w:hAnsi="arial" w:cs="arial"/>
          <w:b/>
          <w:color w:val="000000"/>
          <w:sz w:val="28"/>
          <w:lang w:val="en-US" w:eastAsia="en-US" w:bidi="ar-SA"/>
        </w:rPr>
        <w:t>Body</w:t>
      </w:r>
    </w:p>
    <w:p>
      <w:pPr>
        <w:spacing w:line="60" w:lineRule="exact"/>
        <w:rPr>
          <w:lang w:val="en-US" w:eastAsia="en-US" w:bidi="ar-SA"/>
        </w:rPr>
      </w:pPr>
      <w:r>
        <w:pict>
          <v:line id="_x0000_s1139" style="position:absolute;z-index:2516889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HOUSTON, Jan. 24 -- Crestwood Equity Partners LP issued the following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 Equity Partners LP (NYSE: CEQP) ("Crestwood") announced today the publication of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and next three-year sustainability strategy. Crestwood's second three-year sustainability strategy outlines the focus areas for Crestwood's ESG/sustainability initiatives for the coming years that will continue to drive its performance, create impact and maintain its MLP ESG midstream leadership position. The development of Crestwood's 2022 - 2024 sustainability strategy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is a result of its recent materiality assessment update, which includes input from key stakeholders and investors, whereby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was identified as a significant ESG risk and opportunity for the company.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outlines meaningful, near-term emissions reduction activities that the company intends to implement and highlights not only a series of commitments, but also the mechanisms for achievement of those commitments.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 is proud to issue its first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demonstrating our continued commitment to actionable emission intensity reductions, with a focus on mitigating climate-related risk to our business. This three-year plan highlights our leading MLP midstream approach to sustainability as we follow our authentic path of committing to year-over-year emission intensity reductions while seeking new opportunities to prudently grow our organization and incorporate those assets into our leading sustainability practices," said Robert G. Phillips, Founder, Chairman and Chief Executive Officer of Crestwood's general partner. "We believe that oil and natural gas will play a significant role in the future, but we also recognize that our industry needs to evolve in a lower-</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future. Mitigating climate change means taking a pragmatic approach to what's feasible today, and Crestwood is focused on promoting cost-effective, practical and realistic emissions reduction practices that deliver long-term value to our unitholders."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Joanne Howard, Crestwood's Senior Vice President, ESG and Corporate Communications, commented, "We continue to promote a culture of emissions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throughout the company whether it's through participation in organizations such as ONE Future and The Environmental Partnership or linking our methane emissions intensity rate to employee compensation to drive continuous improvement. This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demonstrates to our stakeholders the actionable goals that Crestwood will implement by 2024 in addition to supporting our customers in achieving their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goals by providing reliable midstream capacity. The plan will hold us accountable as we seek to achieve industry-leading greenhouse gas performance across the business."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include a series of eight commitments: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Annual Greenhouse Gas (GHG) Intensity Reduction: Committed to year-over-year reduction in GHG emissions intensity from existing and newly acquired operations.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Scope 2 Emissions Reductions: Continue to evaluate opportunities for Scope 2 GHG emissions reduction and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 company's operations' energy efficiency.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Acquisition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Protocol: Committed to growing the company's portfolio of gathering and processing assets while developing an Acquisition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Protocol, setting out the process the company will follow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emissions with a growing portfolio, including a GHG emissions intensity reduction goal for each acquired location.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Continuous Methane Emissions Monitoring: Continue to pilot several continuous methane monitoring devices at a subset of operating facilities with plans in 2023 to implement additional devices across the company's entire operational footprint.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Responsibly Sourced Gas (RSG): Dedicated toproactively participating in the development of RSG standards for the midstream sector with the goal of becoming certified in the near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Investment in Emissions Data Collection: Committed to going beyond US EPA emission factors and investing in the necessary technology for quantitative emissions calculations and data; striving to develop robust emissions inventories for Scope 1, 2 and 3 GHG emisssions.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Investments in Climate Technology: Continue to look for ways to integrate technology into company operations to become more sustainable.</w:t>
      </w:r>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Industry and Trade Group Participation and Leadership: Committed to staying engaged in climate-related trade associations and leading the industry into a more sustainable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Crestwood's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and details of its 2022 - 2024 sustainability strategy can be found at </w:t>
      </w:r>
      <w:hyperlink r:id="rId211" w:history="1">
        <w:r>
          <w:rPr>
            <w:rFonts w:ascii="arial" w:eastAsia="arial" w:hAnsi="arial" w:cs="arial"/>
            <w:i/>
            <w:color w:val="0077CC"/>
            <w:sz w:val="20"/>
            <w:u w:val="single"/>
            <w:shd w:val="clear" w:color="auto" w:fill="FFFFFF"/>
            <w:lang w:val="en-US" w:eastAsia="en-US" w:bidi="ar-SA"/>
          </w:rPr>
          <w:t>www.crestwoodlp.com/sustainability</w:t>
        </w:r>
      </w:hyperlink>
      <w:r>
        <w:rPr>
          <w:rFonts w:ascii="arial" w:eastAsia="arial" w:hAnsi="arial" w:cs="arial"/>
          <w:color w:val="000000"/>
          <w:sz w:val="20"/>
          <w:lang w:val="en-US" w:eastAsia="en-US" w:bidi="ar-SA"/>
        </w:rPr>
        <w:t xml:space="preserve">. Crestwood remains on track to issue its 2021 sustainability report in early June 2022 which will include further details on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About Crestwood Equity Partners LP</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Houston, Texas, based Crestwood Equity Partners LP (NYSE: CEQP) is a master limited partnership that owns and operates midstream businesses in multiple shale resource plays across the United States. Crestwood is engaged in the gathering, processing, treating, compression, storage and transportation of natural gas; storage, transportation, terminalling and marketing of NGLs; gathering, storage, terminalling and marketing of crude oil; and gathering and disposal of produced water. Visit Crestwood Equity Partners LP at </w:t>
      </w:r>
      <w:hyperlink r:id="rId380" w:history="1">
        <w:r>
          <w:rPr>
            <w:rFonts w:ascii="arial" w:eastAsia="arial" w:hAnsi="arial" w:cs="arial"/>
            <w:i/>
            <w:color w:val="0077CC"/>
            <w:sz w:val="20"/>
            <w:u w:val="single"/>
            <w:shd w:val="clear" w:color="auto" w:fill="FFFFFF"/>
            <w:lang w:val="en-US" w:eastAsia="en-US" w:bidi="ar-SA"/>
          </w:rPr>
          <w:t>www.crestwoodlp.com</w:t>
        </w:r>
      </w:hyperlink>
      <w:r>
        <w:rPr>
          <w:rFonts w:ascii="arial" w:eastAsia="arial" w:hAnsi="arial" w:cs="arial"/>
          <w:color w:val="000000"/>
          <w:sz w:val="20"/>
          <w:lang w:val="en-US" w:eastAsia="en-US" w:bidi="ar-SA"/>
        </w:rPr>
        <w:t xml:space="preserve">; and to learn more about Crestwood's sustainability efforts, please visit </w:t>
      </w:r>
      <w:hyperlink r:id="rId381" w:history="1">
        <w:r>
          <w:rPr>
            <w:rFonts w:ascii="arial" w:eastAsia="arial" w:hAnsi="arial" w:cs="arial"/>
            <w:i/>
            <w:color w:val="0077CC"/>
            <w:sz w:val="20"/>
            <w:u w:val="single"/>
            <w:shd w:val="clear" w:color="auto" w:fill="FFFFFF"/>
            <w:lang w:val="en-US" w:eastAsia="en-US" w:bidi="ar-SA"/>
          </w:rPr>
          <w:t>https://esg.crestwoodlp.com</w:t>
        </w:r>
      </w:hyperlink>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Crestwood Equity Partners LP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[Category: Financial Services, Private Equity]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25,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0" style="position:absolute;z-index:2517913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rPr>
          <w:lang w:val="en-US" w:eastAsia="en-US" w:bidi="ar-SA"/>
        </w:rPr>
      </w:pPr>
      <w:bookmarkStart w:id="62" w:name="Bookmark_32"/>
      <w:bookmarkEnd w:id="62"/>
    </w:p>
    <w:p>
      <w:pPr>
        <w:rPr>
          <w:lang w:val="en-US" w:eastAsia="en-US" w:bidi="ar-SA"/>
        </w:rPr>
      </w:pPr>
      <w:r>
        <w:pict>
          <v:shape id="_x0000_i114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88" w:history="1">
        <w:r>
          <w:rPr>
            <w:rFonts w:ascii="arial" w:eastAsia="arial" w:hAnsi="arial" w:cs="arial"/>
            <w:b/>
            <w:bCs/>
            <w:i/>
            <w:color w:val="0077CC"/>
            <w:kern w:val="32"/>
            <w:sz w:val="28"/>
            <w:szCs w:val="32"/>
            <w:u w:val="single"/>
            <w:shd w:val="clear" w:color="auto" w:fill="FFFFFF"/>
            <w:lang w:val="en-US" w:eastAsia="en-US" w:bidi="ar-SA"/>
          </w:rPr>
          <w:t xml:space="preserve">AntChain Launches Enterprise </w:t>
        </w:r>
      </w:hyperlink>
      <w:hyperlink r:id="rId388" w:history="1">
        <w:r>
          <w:rPr>
            <w:rFonts w:ascii="arial" w:eastAsia="arial" w:hAnsi="arial" w:cs="arial"/>
            <w:b/>
            <w:bCs/>
            <w:i/>
            <w:color w:val="0077CC"/>
            <w:kern w:val="32"/>
            <w:sz w:val="28"/>
            <w:szCs w:val="32"/>
            <w:u w:val="single"/>
            <w:shd w:val="clear" w:color="auto" w:fill="FFFFFF"/>
            <w:lang w:val="en-US" w:eastAsia="en-US" w:bidi="ar-SA"/>
          </w:rPr>
          <w:t>Carbon</w:t>
        </w:r>
      </w:hyperlink>
      <w:hyperlink r:id="rId38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88"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388" w:history="1">
        <w:r>
          <w:rPr>
            <w:rFonts w:ascii="arial" w:eastAsia="arial" w:hAnsi="arial" w:cs="arial"/>
            <w:b/>
            <w:bCs/>
            <w:i/>
            <w:color w:val="0077CC"/>
            <w:kern w:val="32"/>
            <w:sz w:val="28"/>
            <w:szCs w:val="32"/>
            <w:u w:val="single"/>
            <w:shd w:val="clear" w:color="auto" w:fill="FFFFFF"/>
            <w:lang w:val="en-US" w:eastAsia="en-US" w:bidi="ar-SA"/>
          </w:rPr>
          <w:t xml:space="preserve"> Product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Impact Financial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September 8, 2021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42" type="#_x0000_t75" style="width:161.98pt;height:80.99pt">
            <v:imagedata r:id="rId28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280 words</w:t>
      </w:r>
    </w:p>
    <w:p>
      <w:pPr>
        <w:keepNext/>
        <w:spacing w:before="240" w:after="0" w:line="340" w:lineRule="atLeast"/>
        <w:ind w:left="0" w:right="0" w:firstLine="0"/>
        <w:jc w:val="left"/>
        <w:rPr>
          <w:lang w:val="en-US" w:eastAsia="en-US" w:bidi="ar-SA"/>
        </w:rPr>
      </w:pPr>
      <w:bookmarkStart w:id="63" w:name="Body_30"/>
      <w:bookmarkEnd w:id="63"/>
      <w:r>
        <w:rPr>
          <w:rFonts w:ascii="arial" w:eastAsia="arial" w:hAnsi="arial" w:cs="arial"/>
          <w:b/>
          <w:color w:val="000000"/>
          <w:sz w:val="28"/>
          <w:lang w:val="en-US" w:eastAsia="en-US" w:bidi="ar-SA"/>
        </w:rPr>
        <w:t>Body</w:t>
      </w:r>
    </w:p>
    <w:p>
      <w:pPr>
        <w:spacing w:line="60" w:lineRule="exact"/>
        <w:rPr>
          <w:lang w:val="en-US" w:eastAsia="en-US" w:bidi="ar-SA"/>
        </w:rPr>
      </w:pPr>
      <w:r>
        <w:pict>
          <v:line id="_x0000_s1143" style="position:absolute;z-index:2516899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HANGZHOU, China: AntChain, the flagship technology brand of Ant Group, launched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Matrix, a software-as-a-service (SaaS) product to help businesses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impact throughout the full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life cycle.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we laid out our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neutrality roadmap earlier in the year, we also made the commitment to explore the application of innovative technologies in achieving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neutrality goals,” said Yijie Peng, President of Social Good and Green Development at Ant Group.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Matrix product marks a step further in our efforts and we hope it can help businesses tackle common challenges in enterprise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Businesses have long struggled with challenges in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impacts, including low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efficiency, lack of quantified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tools, and difficulties tracking and ensuring the authenticity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offset activities.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Powered by blockchain technology,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Matrix not only provides a one-stop-shop by aggregating and visualizing companies ’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data, but also enables third-party environmental institutions to conduct tamper-proof audits and certify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neutrality activities remotely. At the same time,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Matrix ’ s application of secure computation technologies ensures businesses can keep proprietary data safe while disclosing the relevant environmental information to external parties. As part of its goal to be fully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 by 2030, Ant Group has already begun using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Matrix for its own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 increasing number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certifiers, including the China Environmental United Certification Center (CEC), are partnering with AntChain to offer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certification services.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10,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4" style="position:absolute;z-index:2517923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rPr>
          <w:lang w:val="en-US" w:eastAsia="en-US" w:bidi="ar-SA"/>
        </w:rPr>
      </w:pPr>
      <w:bookmarkStart w:id="64" w:name="Bookmark_33"/>
      <w:bookmarkEnd w:id="64"/>
    </w:p>
    <w:p>
      <w:pPr>
        <w:rPr>
          <w:lang w:val="en-US" w:eastAsia="en-US" w:bidi="ar-SA"/>
        </w:rPr>
      </w:pPr>
      <w:r>
        <w:pict>
          <v:shape id="_x0000_i114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95" w:history="1">
        <w:r>
          <w:rPr>
            <w:rFonts w:ascii="arial" w:eastAsia="arial" w:hAnsi="arial" w:cs="arial"/>
            <w:b/>
            <w:bCs/>
            <w:i/>
            <w:color w:val="0077CC"/>
            <w:kern w:val="32"/>
            <w:sz w:val="28"/>
            <w:szCs w:val="32"/>
            <w:u w:val="single"/>
            <w:shd w:val="clear" w:color="auto" w:fill="FFFFFF"/>
            <w:lang w:val="en-US" w:eastAsia="en-US" w:bidi="ar-SA"/>
          </w:rPr>
          <w:t xml:space="preserve">Emitwise seeks to be the standard for </w:t>
        </w:r>
      </w:hyperlink>
      <w:hyperlink r:id="rId395" w:history="1">
        <w:r>
          <w:rPr>
            <w:rFonts w:ascii="arial" w:eastAsia="arial" w:hAnsi="arial" w:cs="arial"/>
            <w:b/>
            <w:bCs/>
            <w:i/>
            <w:color w:val="0077CC"/>
            <w:kern w:val="32"/>
            <w:sz w:val="28"/>
            <w:szCs w:val="32"/>
            <w:u w:val="single"/>
            <w:shd w:val="clear" w:color="auto" w:fill="FFFFFF"/>
            <w:lang w:val="en-US" w:eastAsia="en-US" w:bidi="ar-SA"/>
          </w:rPr>
          <w:t>carbon</w:t>
        </w:r>
      </w:hyperlink>
      <w:hyperlink r:id="rId395"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95"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395" w:history="1">
        <w:r>
          <w:rPr>
            <w:rFonts w:ascii="arial" w:eastAsia="arial" w:hAnsi="arial" w:cs="arial"/>
            <w:b/>
            <w:bCs/>
            <w:i/>
            <w:color w:val="0077CC"/>
            <w:kern w:val="32"/>
            <w:sz w:val="28"/>
            <w:szCs w:val="32"/>
            <w:u w:val="single"/>
            <w:shd w:val="clear" w:color="auto" w:fill="FFFFFF"/>
            <w:lang w:val="en-US" w:eastAsia="en-US" w:bidi="ar-SA"/>
          </w:rPr>
          <w:t xml:space="preserve"> following Series A funding round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PR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 3:00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 Newswire Association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674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LONDON, March 31, 2022 </w:t>
      </w:r>
    </w:p>
    <w:p>
      <w:pPr>
        <w:keepNext/>
        <w:spacing w:before="240" w:after="0" w:line="340" w:lineRule="atLeast"/>
        <w:ind w:left="0" w:right="0" w:firstLine="0"/>
        <w:jc w:val="left"/>
        <w:rPr>
          <w:lang w:val="en-US" w:eastAsia="en-US" w:bidi="ar-SA"/>
        </w:rPr>
      </w:pPr>
      <w:bookmarkStart w:id="65" w:name="Body_31"/>
      <w:bookmarkEnd w:id="65"/>
      <w:r>
        <w:rPr>
          <w:rFonts w:ascii="arial" w:eastAsia="arial" w:hAnsi="arial" w:cs="arial"/>
          <w:b/>
          <w:color w:val="000000"/>
          <w:sz w:val="28"/>
          <w:lang w:val="en-US" w:eastAsia="en-US" w:bidi="ar-SA"/>
        </w:rPr>
        <w:t>Body</w:t>
      </w:r>
    </w:p>
    <w:p>
      <w:pPr>
        <w:spacing w:line="60" w:lineRule="exact"/>
        <w:rPr>
          <w:lang w:val="en-US" w:eastAsia="en-US" w:bidi="ar-SA"/>
        </w:rPr>
      </w:pPr>
      <w:r>
        <w:pict>
          <v:line id="_x0000_s1146" style="position:absolute;z-index:2516910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 Newswire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u w:val="single"/>
          <w:lang w:val="en-US" w:eastAsia="en-US" w:bidi="ar-SA"/>
        </w:rPr>
        <w:t xml:space="preserve">Emitwise announces $10m Series A funding round led by Xplorer Capital, totalling $17m raised to date Investment will accelerate impact in industrial sector (the biggest contributor to global greenhouse gas emissions)[1] with best-in-class emissions </w:t>
      </w:r>
      <w:r>
        <w:rPr>
          <w:rFonts w:ascii="arial" w:eastAsia="arial" w:hAnsi="arial" w:cs="arial"/>
          <w:b/>
          <w:i/>
          <w:color w:val="000000"/>
          <w:sz w:val="20"/>
          <w:u w:val="single"/>
          <w:lang w:val="en-US" w:eastAsia="en-US" w:bidi="ar-SA"/>
        </w:rPr>
        <w:t>management</w:t>
      </w:r>
      <w:r>
        <w:rPr>
          <w:rFonts w:ascii="arial" w:eastAsia="arial" w:hAnsi="arial" w:cs="arial"/>
          <w:color w:val="000000"/>
          <w:sz w:val="20"/>
          <w:u w:val="single"/>
          <w:lang w:val="en-US" w:eastAsia="en-US" w:bidi="ar-SA"/>
        </w:rPr>
        <w:t xml:space="preserve"> platformClimate tech startup also announces appointment of former Unilever executive, Steve Bianchi, as COO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startup Emitwise today announces the closing of its Series A funding round. The climate tech company is aiming to accelerate the rapid decarbonisation of the economy in order to meet global emissions targets.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$10m investment, led by Xplorer Capital, will enable further development of its AI-driven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accounting software and deeper partnership with the manufacturing sector. Alongside Xplorer Capital there was strong participation from Outsized Ventures, True Ventures, and ArcTern Ventures.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With increasing pressure from investors, regulators, customers and stakeholders, businesses urgently need to understand their emissions and how to drive them down if they're to remain competitive in years to come. To have the most significant impact, Emitwise is targeting the largest emitters - in the manufacturing and industrial sectors - first.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Historically, identifying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hotspots within large organizations, particularly those with complex supply chains, has proven prohibitively expensive, inaccurate and time consuming. By automating the integration and calculation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data, Emitwise's software allows large multinationals to measure, track and reduce their emissions across their own operations - as well as that of their supply chains - in a cost-effective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an oversubscribed funding round, investors were selected for their strategic insight and market-specific knowledge, as well as strong track records in supporting complex operational delivery.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further the business' growth ambitions, former Unilever executive, Steve Bianchi, has been appointed Chief Operating Officer. With a career spanning nearly 30 years, including time spent at Unilever, Deutsche Bank and Zalando, he brings a wealth of expertise in talent acquisition, people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productivity planning. Steve will be instrumental in creating the service and delivery infrastructure required to scale the company, directly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the Customer Impact Division and the People &amp; Talent team.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Mauro Cozzi, CEO and Co-Founder of Emitwise, commented on the announcement, "Significantly reducing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is both a planetary and business imperative. With businesses under ever-increasing scrutiny, the need for accurate and accessible emissions data is critical. Emitwise democratizes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information across a business' supply chain so that decision-makers at every level can work towards all-out transformation. Our product has been designed to address customers' pain points around data collection, transparency and analysis, and enables those in the highest polluting sectors to make critical decisions at a micro level.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 announce this funding round alongside the hiring of Steve Bianchi further highlights the extent of our growth ambitions. Steve brings an extraordinary level of experience in operational development and a passion for attracting and retaining great talent."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Nathan Feltz, Principal at Xplorer Capital said,"Every company needs to execute a decarbonization journey to remain competitive, and Emitwise has built the platform to help them. They have the technology and the team to emerge as the best-in-class standard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About Emitwise: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Emitwiseis an AI-driven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platform that empowers companies to automatically measure, report and reduce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across their operations and supply chain, future-proofing businesses for a zero-</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world.</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[1] </w:t>
      </w:r>
      <w:hyperlink r:id="rId396" w:history="1">
        <w:r>
          <w:rPr>
            <w:rFonts w:ascii="arial" w:eastAsia="arial" w:hAnsi="arial" w:cs="arial"/>
            <w:i/>
            <w:color w:val="0077CC"/>
            <w:sz w:val="20"/>
            <w:u w:val="single"/>
            <w:shd w:val="clear" w:color="auto" w:fill="FFFFFF"/>
            <w:lang w:val="en-US" w:eastAsia="en-US" w:bidi="ar-SA"/>
          </w:rPr>
          <w:t>https://ourworldindata.org/emissions-by-sector</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View original content:https://www.prnewswire.com/news-releases/emitwise-seeks-to-be-the-standard-for-</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-following-series-a-funding-round-301514212.html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Emitwise</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CONTACT: Firstlight, </w:t>
      </w:r>
      <w:hyperlink r:id="rId397" w:history="1">
        <w:r>
          <w:rPr>
            <w:rFonts w:ascii="arial" w:eastAsia="arial" w:hAnsi="arial" w:cs="arial"/>
            <w:i/>
            <w:color w:val="0077CC"/>
            <w:sz w:val="20"/>
            <w:u w:val="single"/>
            <w:shd w:val="clear" w:color="auto" w:fill="FFFFFF"/>
            <w:lang w:val="en-US" w:eastAsia="en-US" w:bidi="ar-SA"/>
          </w:rPr>
          <w:t>emitwise@firstlightgroup.io</w:t>
        </w:r>
      </w:hyperlink>
      <w:r>
        <w:rPr>
          <w:rFonts w:ascii="arial" w:eastAsia="arial" w:hAnsi="arial" w:cs="arial"/>
          <w:color w:val="000000"/>
          <w:sz w:val="20"/>
          <w:lang w:val="en-US" w:eastAsia="en-US" w:bidi="ar-SA"/>
        </w:rPr>
        <w:t xml:space="preserve"> , 020 3617 7240</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7" style="position:absolute;z-index:2517934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rPr>
          <w:lang w:val="en-US" w:eastAsia="en-US" w:bidi="ar-SA"/>
        </w:rPr>
      </w:pPr>
      <w:bookmarkStart w:id="66" w:name="Bookmark_34"/>
      <w:bookmarkEnd w:id="66"/>
    </w:p>
    <w:p>
      <w:pPr>
        <w:rPr>
          <w:lang w:val="en-US" w:eastAsia="en-US" w:bidi="ar-SA"/>
        </w:rPr>
      </w:pPr>
      <w:r>
        <w:pict>
          <v:shape id="_x0000_i114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04" w:history="1">
        <w:r>
          <w:rPr>
            <w:rFonts w:ascii="arial" w:eastAsia="arial" w:hAnsi="arial" w:cs="arial"/>
            <w:b/>
            <w:bCs/>
            <w:i/>
            <w:color w:val="0077CC"/>
            <w:kern w:val="32"/>
            <w:sz w:val="28"/>
            <w:szCs w:val="32"/>
            <w:u w:val="single"/>
            <w:shd w:val="clear" w:color="auto" w:fill="FFFFFF"/>
            <w:lang w:val="en-US" w:eastAsia="en-US" w:bidi="ar-SA"/>
          </w:rPr>
          <w:t xml:space="preserve">Global </w:t>
        </w:r>
      </w:hyperlink>
      <w:hyperlink r:id="rId404" w:history="1">
        <w:r>
          <w:rPr>
            <w:rFonts w:ascii="arial" w:eastAsia="arial" w:hAnsi="arial" w:cs="arial"/>
            <w:b/>
            <w:bCs/>
            <w:i/>
            <w:color w:val="0077CC"/>
            <w:kern w:val="32"/>
            <w:sz w:val="28"/>
            <w:szCs w:val="32"/>
            <w:u w:val="single"/>
            <w:shd w:val="clear" w:color="auto" w:fill="FFFFFF"/>
            <w:lang w:val="en-US" w:eastAsia="en-US" w:bidi="ar-SA"/>
          </w:rPr>
          <w:t>Carbon</w:t>
        </w:r>
      </w:hyperlink>
      <w:hyperlink r:id="rId40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04"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404" w:history="1">
        <w:r>
          <w:rPr>
            <w:rFonts w:ascii="arial" w:eastAsia="arial" w:hAnsi="arial" w:cs="arial"/>
            <w:b/>
            <w:bCs/>
            <w:i/>
            <w:color w:val="0077CC"/>
            <w:kern w:val="32"/>
            <w:sz w:val="28"/>
            <w:szCs w:val="32"/>
            <w:u w:val="single"/>
            <w:shd w:val="clear" w:color="auto" w:fill="FFFFFF"/>
            <w:lang w:val="en-US" w:eastAsia="en-US" w:bidi="ar-SA"/>
          </w:rPr>
          <w:t xml:space="preserve"> Software Market 2021 With Top Countries Data to Showing Impressive Growth by 2026 | Industry Trends, Share, Size, Top Key Players Analysis and Forecast Research</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MENAFN - Market Reports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December 17, 2021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MENAFN.COM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49" type="#_x0000_t75" style="width:474.84pt;height:115pt">
            <v:imagedata r:id="rId11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2091 words</w:t>
      </w:r>
    </w:p>
    <w:p>
      <w:pPr>
        <w:keepNext/>
        <w:spacing w:before="240" w:after="0" w:line="340" w:lineRule="atLeast"/>
        <w:ind w:left="0" w:right="0" w:firstLine="0"/>
        <w:jc w:val="left"/>
        <w:rPr>
          <w:lang w:val="en-US" w:eastAsia="en-US" w:bidi="ar-SA"/>
        </w:rPr>
      </w:pPr>
      <w:bookmarkStart w:id="67" w:name="Body_32"/>
      <w:bookmarkEnd w:id="67"/>
      <w:r>
        <w:rPr>
          <w:rFonts w:ascii="arial" w:eastAsia="arial" w:hAnsi="arial" w:cs="arial"/>
          <w:b/>
          <w:color w:val="000000"/>
          <w:sz w:val="28"/>
          <w:lang w:val="en-US" w:eastAsia="en-US" w:bidi="ar-SA"/>
        </w:rPr>
        <w:t>Body</w:t>
      </w:r>
    </w:p>
    <w:p>
      <w:pPr>
        <w:spacing w:line="60" w:lineRule="exact"/>
        <w:rPr>
          <w:lang w:val="en-US" w:eastAsia="en-US" w:bidi="ar-SA"/>
        </w:rPr>
      </w:pPr>
      <w:r>
        <w:pict>
          <v:line id="_x0000_s1150" style="position:absolute;z-index:25169203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hyperlink r:id="rId405"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Posted on Dec 17 2021 7:55 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'Based on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development status, competitive landscape and development model in different regions of the world, this report is dedicated to providing niche markets, potential risks and comprehensive competitive strategy analysis in different fields. From the competitive advantages of different types of products and services, the development opportunities and consumption characteristics and structure analysis of the downstream application fields are all analysed in detail. To Boost Growth during the epidemic era, this report analyses in detail for the potential risks and opportunities which can be focused 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'Final Report will add the analysis of the impact of COVID-19 on this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 2021:-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is application software that helps organizations in effectively measuring, analyzing,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and reporting GHG emissions. It enables organizations to implement and plan their strategies related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revenue was Million USD in 2016, grew to Million USD in 2020, and will reach Million USD in 2026, with a CAGR of during 2020-2026.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Development Strategy Pre and Post COVID-19, by Corporate Strategy Analysis, Landscape, Type, Application, and Leading 20 Countries covers and analyzes the potential of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industry, providing statistical information about market dynamics, growth factors, major challenges, PEST analysis and market entry strategy Analysis, opportunities and forecasts. The biggest highlight of the report is to provide companies in the industry with a strategic analysis of the impact of COVID-19. At the same time, this report analyzed the market of leading 20 countries and introduce the market potential of these countries.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report furthermore evaluates the overall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wholesalers, deals channels, challenges, openings, drivers, future models, improvement rate, market share, dispute scene, and status. Geologically, this report gives the import, charge, clear utilization, and development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 Southeast Asia, Japan, China, Europe, North America and India.</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Research Report is spread across 122 pages and provides exclusive vital statistics, data, information, trends and competitive landscape details in this niche sector.</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"Get Sample PDF of report, please connect with our sales team below."</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Name: Mr. Ajay More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Email: sales [@] 360marketupdates [.] com</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Phone: US +14242530807 / UK +44 203 239 8187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List of Top-most Key-Players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Enviance Inc.</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Hara</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Accenture PLC</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Advantage IQ</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Dakota Software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Johnson Controls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Schneider Electric</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CA Technologies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GreenIntelli</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Sap SE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IHS Markit Ltd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Accuvio</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IBM Corporation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Sinosoft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Green Step Solutions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Credit 360 Ltd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Verisae Inc.</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Enable SA</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Key Points: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â— Provide market entry strategy analysis for new players or players who are ready to enter the market, including market segment definition, client analysis, distribution model, product messaging and positioning, and price strategy analysis.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â— Keep up with international market trends and provide analysis of the impact of the COVID-19 epidemic on major regions of the world.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â— analyze the market opportunities of stakeholders and provide market leaders with details of the competitive landscape.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Define, describe and forecast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product market by type, application, end user and region.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â— Provide enterprise external environment analysis and PEST analysis.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â— Provide strategies for company to deal with the impact of COVID-19.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â— Provide market dynamic analysis, including market driving factors, market development constraints.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is Segmented by Types: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Software - Counts Only Direct CO2 from Fuel</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Software - Count Direct CO2</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Software - Count Indirect CO2</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is Segmented by Applications: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Greenhouse Gas </w:t>
      </w:r>
      <w:r>
        <w:rPr>
          <w:rFonts w:ascii="arial" w:eastAsia="arial" w:hAnsi="arial" w:cs="arial"/>
          <w:b/>
          <w:i/>
          <w:color w:val="000000"/>
          <w:sz w:val="20"/>
          <w:u w:val="single"/>
          <w:lang w:val="en-US" w:eastAsia="en-US" w:bidi="ar-SA"/>
        </w:rPr>
        <w:t>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Air Quality </w:t>
      </w:r>
      <w:r>
        <w:rPr>
          <w:rFonts w:ascii="arial" w:eastAsia="arial" w:hAnsi="arial" w:cs="arial"/>
          <w:b/>
          <w:i/>
          <w:color w:val="000000"/>
          <w:sz w:val="20"/>
          <w:u w:val="single"/>
          <w:lang w:val="en-US" w:eastAsia="en-US" w:bidi="ar-SA"/>
        </w:rPr>
        <w:t>Management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Sustainability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report can assist with understanding the market and plan for business increase reasonably. In the technique evaluation, it gives experiences from marketing channel and market organizing to potential headway procedures, giving all around assessment to new competitors or exists rivals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business. For every maker covered, this report investigates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producing districts, limit, creation, ex-mechanical office worth, pay and market share in by and large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report in like manner revolves around overall critical driving industry players of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Share giving information, for instance, association profiles, thing picture and specific, limit, creation, esteem, cost, pay and contact information. Upstream unrefined materials and gear and downstream premium examination is similarly done. With tables and figures separating generally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this assessment gives key estimations on the state of the business and is a significant wellspring of course and heading for associations and individuals enthused about the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is anticipated to increment at a broad rate during the guess time period, some place in the scope of 2021 and 2026. In 2021, the market was creating at a steady rate and with the expanding gathering of methods by focal members, the market is depended upon to rise over the projected horizon.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Chapter 1 is the basis of the entire report. In this chapter, we define the market concept and market scope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including product classification, application areas, and the entire report covered area.</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â— Chapter 2 is the core idea of the whole report. In this chapter, we provide a detailed introduction to our research methods and data 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â— Chapter 3 focuses on analyzing the current competitive situation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and provides basic information, market data, product introductions, etc. of leading companies in the industry. At the same time, Chapter 3 includes the highlighted analysis--Strategies for Company to Deal with the Impact of COVID-19.</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â— Chapter 4 provides breakdown data of different types of products, as well as market forecasts.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â— Different application fields have different usage and development prospects of products. Therefore, Chapter 5 provides subdivision data of different application fields and market forecasts.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â— Chapter 6 includes detailed data of major regions of the world, including detailed data of major regions of the world. North America, Asia Pacific, Europe, South America, Middle East and Africa.</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â— Chapters 7-26 focus on the regional market. We have selected the most representative 20 countries from 197 countries in the world and conducted a detailed analysis and overview of the market development of these countries.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â— Chapter 27 focuses on market qualitative analysis, providing market driving factor analysis, market development constraints, PEST analysis, industry trends under COVID-19, market entry strategy analysis, etc. "Get Sample PDF of report, please connect with our sales team below."</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Name: Mr. Ajay More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Email: sales [@] 360marketupdates [.] com</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Phone: US +14242530807 / UK +44 203 239 8187</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Frequently Asked Questions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What are the key segments in the market?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By product type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â— By End User/Applications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â— By Technology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â— By Region Which market dynamics affect the business?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report provides a detailed evaluation of the market by highlighting information on different aspects which include drivers, restraints, opportunities, and threats. This information can help stakeholders to make appropriate decisions before investing.</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What is the scope of the report?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This market study covers the global and regional market with an in-depth analysis of the overall growth prospects in the market. Furthermore, it sheds light on the comprehensive competitive landscape of the global market. The report further offers a dashboard overview of leading companies encompassing their successful marketing strategies, market contribution, recent developments in both historic and present contexts.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Major Points from Table of Contents: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Definition and Overview</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1.1 Objectives of the Study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1.2 Overview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1.3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Scope and Market Size Estimation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1.4 Market Segmentation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1.5 Market Exchange Rate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 Research Method and Logic</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2.1 Methodology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2.2 Research Data Source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3 Market Competition Analysis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 Market Segment by Type, Historical Data and Market Forecasts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4.1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Production and Value by Type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4.2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Production, Value and Growth Rate by Type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4.3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Production and Value Forecast by Type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4.4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Production, Value and Growth Rate by Type Forecast 2021-2026</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5 Market Segment by Application, Historical Data and Market Forecasts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5.1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Consumption and Value by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5.2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Consumption, Value and Growth Rate by Application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5.3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Consumption and Value Forecast by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5.4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Consumption, Value and Growth Rate by Application Forecast 2021-2026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6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by Region, Historical Data and Market Forecasts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6.1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Sales by Region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6.2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Value by Region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6.3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Sales, Value and Growth Rate by Region 2016-2021</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7 United State Market Size Analysis 2016-2026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7.1 United State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Value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7.2 United State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Sales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7.3 United State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Value Forecast 2021-2026</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8 Canada Market Size Analysis 2016-2026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8.1 Canada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Value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8.2 Canada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Sales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8.3 Canada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Value Forecast 2021-2026</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9 Germany Market Size Analysis 2016-2026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9.1 Germany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Value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9.2 Germany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Sales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9.3 Germany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Value Forecast 2021-2026</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10 UK Market Size Analysis 2016-2026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10.1 UK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Value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10.2 UK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Sales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10.3 UK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Value Forecast 2021-2026</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11 France Market Size Analysis 2016-2026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11.1 France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Value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11.2 France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Sales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11.3 France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Value Forecast 2021-2026</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12 Italy Market Size Analysis 2016-2026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12.1 Italy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Value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12.2 Italy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Sales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12.3 Italy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Value Forecast 2021-2026</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13 Spain Market Size Analysis 2016-2026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13.1 Spain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Value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13.2 Spain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Sales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13.3 Spain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Value Forecast 2021-2026</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14 Russia Market Size Analysis 2016-2026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14.1 Russia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Value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14.2 Russia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Sales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14.3 Russia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Value Forecast 2021-2026</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15 China Market Size Analysis 2016-2026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15.1 China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Value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15.2 China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Sales and Market Growth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15.3 China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Value Forecast 2021-2026</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16 Market Dynamic Analysis and Development Suggestions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16.1 Market Drivers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16.2 Market Development Constraints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16.3 PEST Analysis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"Get Sample PDF of report, please connect with our sales team below."</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Name: Mr. Ajay More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Email: sales [@] 360marketupdates [.] com</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Phone: US +14242530807 / UK +44 203 239 8187</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MENAFN17122021004576010663ID1103387250</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17,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1" style="position:absolute;z-index:2517944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rPr>
          <w:lang w:val="en-US" w:eastAsia="en-US" w:bidi="ar-SA"/>
        </w:rPr>
      </w:pPr>
      <w:bookmarkStart w:id="68" w:name="Bookmark_35"/>
      <w:bookmarkEnd w:id="68"/>
    </w:p>
    <w:p>
      <w:pPr>
        <w:rPr>
          <w:lang w:val="en-US" w:eastAsia="en-US" w:bidi="ar-SA"/>
        </w:rPr>
      </w:pPr>
      <w:r>
        <w:pict>
          <v:shape id="_x0000_i115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12" w:history="1">
        <w:r>
          <w:rPr>
            <w:rFonts w:ascii="arial" w:eastAsia="arial" w:hAnsi="arial" w:cs="arial"/>
            <w:b/>
            <w:bCs/>
            <w:i/>
            <w:color w:val="0077CC"/>
            <w:kern w:val="32"/>
            <w:sz w:val="28"/>
            <w:szCs w:val="32"/>
            <w:u w:val="single"/>
            <w:shd w:val="clear" w:color="auto" w:fill="FFFFFF"/>
            <w:lang w:val="en-US" w:eastAsia="en-US" w:bidi="ar-SA"/>
          </w:rPr>
          <w:t xml:space="preserve">Community Voices: Lead the way on </w:t>
        </w:r>
      </w:hyperlink>
      <w:hyperlink r:id="rId412" w:history="1">
        <w:r>
          <w:rPr>
            <w:rFonts w:ascii="arial" w:eastAsia="arial" w:hAnsi="arial" w:cs="arial"/>
            <w:b/>
            <w:bCs/>
            <w:i/>
            <w:color w:val="0077CC"/>
            <w:kern w:val="32"/>
            <w:sz w:val="28"/>
            <w:szCs w:val="32"/>
            <w:u w:val="single"/>
            <w:shd w:val="clear" w:color="auto" w:fill="FFFFFF"/>
            <w:lang w:val="en-US" w:eastAsia="en-US" w:bidi="ar-SA"/>
          </w:rPr>
          <w:t>carbon</w:t>
        </w:r>
      </w:hyperlink>
      <w:hyperlink r:id="rId412"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12" w:history="1">
        <w:r>
          <w:rPr>
            <w:rFonts w:ascii="arial" w:eastAsia="arial" w:hAnsi="arial" w:cs="arial"/>
            <w:b/>
            <w:bCs/>
            <w:i/>
            <w:color w:val="0077CC"/>
            <w:kern w:val="32"/>
            <w:sz w:val="28"/>
            <w:szCs w:val="32"/>
            <w:u w:val="single"/>
            <w:shd w:val="clear" w:color="auto" w:fill="FFFFFF"/>
            <w:lang w:val="en-US" w:eastAsia="en-US" w:bidi="ar-SA"/>
          </w:rPr>
          <w:t>management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Bakersfield Californian: Web Edition Articles (CA)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TBC Media</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COMMUNITY VOICES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583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LETICIA PEREZ</w:t>
      </w:r>
    </w:p>
    <w:p>
      <w:pPr>
        <w:keepNext/>
        <w:spacing w:before="240" w:after="0" w:line="340" w:lineRule="atLeast"/>
        <w:ind w:left="0" w:right="0" w:firstLine="0"/>
        <w:jc w:val="left"/>
        <w:rPr>
          <w:lang w:val="en-US" w:eastAsia="en-US" w:bidi="ar-SA"/>
        </w:rPr>
      </w:pPr>
      <w:bookmarkStart w:id="69" w:name="Body_33"/>
      <w:bookmarkEnd w:id="69"/>
      <w:r>
        <w:rPr>
          <w:rFonts w:ascii="arial" w:eastAsia="arial" w:hAnsi="arial" w:cs="arial"/>
          <w:b/>
          <w:color w:val="000000"/>
          <w:sz w:val="28"/>
          <w:lang w:val="en-US" w:eastAsia="en-US" w:bidi="ar-SA"/>
        </w:rPr>
        <w:t>Body</w:t>
      </w:r>
    </w:p>
    <w:p>
      <w:pPr>
        <w:spacing w:line="60" w:lineRule="exact"/>
        <w:rPr>
          <w:lang w:val="en-US" w:eastAsia="en-US" w:bidi="ar-SA"/>
        </w:rPr>
      </w:pPr>
      <w:r>
        <w:pict>
          <v:line id="_x0000_s1153" style="position:absolute;z-index:2516930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decade I've spent as a Kern County supervisor, I've never felt as proud of this community and as hopeful about our future as I did last week when my fellow supervisor and I joined with our top county leaders to announce a new effort that will be backed by the U.S. Department of Energy and supported by the expertise of the nation's top scientists to establish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Center of Excellence here in Kern County.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hard to overstate the significance of this news. Of the 22 projects the Department of Energy announced that it would be providing technical assistance for, Kern County's is the only one focused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sequestration. We are poised to lead the nation once again on energy, this time on clean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the technologies we must prove and deploy to solve the greatest challenges of our lifetime and assure a stable future for our children and grandchildren.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Kern County is uniquely situated to prove and demonstrate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technology. This is a process to divert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from major sources like power plants or cement factories from entering the atmosphere, and instead funnel them underground to be permanently stored in subterranean geological formations. According to climate experts,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sequestration technology is critical to solving our climate crisis because we simply won't have enough renewable,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-free sources of energy to supplant all our current sources and we can no longer delay in taking action.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it turns out, the same geological reservoirs that have pumped out oil and gas for more than a century and made Kern a leader in oil and gas production are perfectly suited to safely store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underground in perpetuity. In fact, oil companies years ago began injecting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underground to help move stubborn oil deposits up to the surface in older oilfields.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have been encouraged to see the industry on its own embrace the pursuit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technology and we have already embarked on permitting the first such project in the nation which was submitted to us by California Resources Corporation. We are fortunate to count these forward-thinking and adaptive companies as our partners in this venture.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what really makes this effort is truly remarkable is the fact that alongside the oil industry, we also have the Dolores Huerta Foundation supporting us, as well as unions within the Building Trades Council, Cal State Bakersfield and Bakersfield College and even our leaders in Sacramento. And as my colleague Supervisor Zack Scrivner pointed out, this project is one example where you have agreement between the Newsom administration and Kern County.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work announced this week will provide the technical expertise to help us scope out and plan everything that comes next. It's critically important we get it right now and that we all commit to working together as good-faith players. This process will set the stage for much more to come, in the way of good-paying jobs, investment from outside companies, investment in and growth opportunities for our local energy companies and most importantly a promising path forward for Kern County.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Kern County's brilliant planning director Lorelei Oviatt said: "This is an idea whose time has come. If Kern County is being asked to invent a future, then that's what we will do."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 it's time to do what we do best: go out there and lead the way.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Leticia Perez is Kern County's fifth district supervisor.</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4" style="position:absolute;z-index:2517954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13"/>
          <w:headerReference w:type="default" r:id="rId414"/>
          <w:footerReference w:type="even" r:id="rId415"/>
          <w:footerReference w:type="default" r:id="rId416"/>
          <w:headerReference w:type="first" r:id="rId417"/>
          <w:footerReference w:type="first" r:id="rId418"/>
          <w:type w:val="nextPage"/>
          <w:pgSz w:w="12240" w:h="15840"/>
          <w:pgMar w:top="840" w:right="1000" w:bottom="840" w:left="1000" w:header="400" w:footer="400"/>
          <w:pgNumType w:fmt="decimal"/>
          <w:cols w:space="720"/>
          <w:titlePg/>
        </w:sectPr>
      </w:pPr>
    </w:p>
    <w:p>
      <w:pPr>
        <w:rPr>
          <w:lang w:val="en-US" w:eastAsia="en-US" w:bidi="ar-SA"/>
        </w:rPr>
      </w:pPr>
      <w:bookmarkStart w:id="70" w:name="Bookmark_36"/>
      <w:bookmarkEnd w:id="70"/>
    </w:p>
    <w:p>
      <w:pPr>
        <w:rPr>
          <w:lang w:val="en-US" w:eastAsia="en-US" w:bidi="ar-SA"/>
        </w:rPr>
      </w:pPr>
      <w:r>
        <w:pict>
          <v:shape id="_x0000_i115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19" w:history="1">
        <w:r>
          <w:rPr>
            <w:rFonts w:ascii="arial" w:eastAsia="arial" w:hAnsi="arial" w:cs="arial"/>
            <w:b/>
            <w:bCs/>
            <w:i/>
            <w:color w:val="0077CC"/>
            <w:kern w:val="32"/>
            <w:sz w:val="28"/>
            <w:szCs w:val="32"/>
            <w:u w:val="single"/>
            <w:shd w:val="clear" w:color="auto" w:fill="FFFFFF"/>
            <w:lang w:val="en-US" w:eastAsia="en-US" w:bidi="ar-SA"/>
          </w:rPr>
          <w:t xml:space="preserve">Elysian </w:t>
        </w:r>
      </w:hyperlink>
      <w:hyperlink r:id="rId419" w:history="1">
        <w:r>
          <w:rPr>
            <w:rFonts w:ascii="arial" w:eastAsia="arial" w:hAnsi="arial" w:cs="arial"/>
            <w:b/>
            <w:bCs/>
            <w:i/>
            <w:color w:val="0077CC"/>
            <w:kern w:val="32"/>
            <w:sz w:val="28"/>
            <w:szCs w:val="32"/>
            <w:u w:val="single"/>
            <w:shd w:val="clear" w:color="auto" w:fill="FFFFFF"/>
            <w:lang w:val="en-US" w:eastAsia="en-US" w:bidi="ar-SA"/>
          </w:rPr>
          <w:t>Carbon</w:t>
        </w:r>
      </w:hyperlink>
      <w:hyperlink r:id="rId41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19"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419" w:history="1">
        <w:r>
          <w:rPr>
            <w:rFonts w:ascii="arial" w:eastAsia="arial" w:hAnsi="arial" w:cs="arial"/>
            <w:b/>
            <w:bCs/>
            <w:i/>
            <w:color w:val="0077CC"/>
            <w:kern w:val="32"/>
            <w:sz w:val="28"/>
            <w:szCs w:val="32"/>
            <w:u w:val="single"/>
            <w:shd w:val="clear" w:color="auto" w:fill="FFFFFF"/>
            <w:lang w:val="en-US" w:eastAsia="en-US" w:bidi="ar-SA"/>
          </w:rPr>
          <w:t xml:space="preserve"> Gets Capital Commitment from EnCap Flatrock Midstream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SocialBizWire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December 6, 2021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SocialBizWire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56" type="#_x0000_t75" style="width:127.48pt;height:44.99pt">
            <v:imagedata r:id="rId3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267 words</w:t>
      </w:r>
    </w:p>
    <w:p>
      <w:pPr>
        <w:keepNext/>
        <w:spacing w:before="240" w:after="0" w:line="340" w:lineRule="atLeast"/>
        <w:ind w:left="0" w:right="0" w:firstLine="0"/>
        <w:jc w:val="left"/>
        <w:rPr>
          <w:lang w:val="en-US" w:eastAsia="en-US" w:bidi="ar-SA"/>
        </w:rPr>
      </w:pPr>
      <w:bookmarkStart w:id="71" w:name="Body_34"/>
      <w:bookmarkEnd w:id="71"/>
      <w:r>
        <w:rPr>
          <w:rFonts w:ascii="arial" w:eastAsia="arial" w:hAnsi="arial" w:cs="arial"/>
          <w:b/>
          <w:color w:val="000000"/>
          <w:sz w:val="28"/>
          <w:lang w:val="en-US" w:eastAsia="en-US" w:bidi="ar-SA"/>
        </w:rPr>
        <w:t>Body</w:t>
      </w:r>
    </w:p>
    <w:p>
      <w:pPr>
        <w:spacing w:line="60" w:lineRule="exact"/>
        <w:rPr>
          <w:lang w:val="en-US" w:eastAsia="en-US" w:bidi="ar-SA"/>
        </w:rPr>
      </w:pPr>
      <w:r>
        <w:pict>
          <v:line id="_x0000_s1157" style="position:absolute;z-index:2516940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SocialBizWire-December 6, 2021-Elysian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Gets Capital Commitment from EnCap Flatrock Midstream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Elysian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has secured an initial capital commitment of USD 350 million from EnCap Flatrock Midstream ("EFM"), the company said.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Elysian provides integrated end-to-end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("CCS") solutions to owners of industrial and power facilities seeking to transition to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products and address environmental, social and governance ("ESG") goals through the reduction of emissions.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Elysian is led by a team of CCS industry veterans: Chief Executive Officer Bret Logue, Chief Commercial Officer Keith Tracy, Chief Financial Officer Michael Pepe, Chief Strategy Officer Michael Schwartz and Senior Vice President David Watson. They have more than 50 years of collective experience in CCS and over 150 years in the energy sector.</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Sidley Austin LLP acted as legal counsel to Elysian with Partner Irving L. Rotter in the lead role. Shearman  Sterling LLP served as legal adviser to EnCap Flatrock Midstream with Partner Sarah McLean the firm's team.</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Elysian is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company that provides integrated end-to-end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solutions to owners of industrial and power facilities seeking to transition to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products and to address ESG goals. Visit elysian.cc for more information on the company and its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team.</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EnCap Flatrock Midstream provides value-added growth capital to proven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teams focused on midstream infrastructure opportunities across North America. For more information, visit </w:t>
      </w:r>
      <w:hyperlink r:id="rId420" w:history="1">
        <w:r>
          <w:rPr>
            <w:rFonts w:ascii="arial" w:eastAsia="arial" w:hAnsi="arial" w:cs="arial"/>
            <w:i/>
            <w:color w:val="0077CC"/>
            <w:sz w:val="20"/>
            <w:u w:val="single"/>
            <w:shd w:val="clear" w:color="auto" w:fill="FFFFFF"/>
            <w:lang w:val="en-US" w:eastAsia="en-US" w:bidi="ar-SA"/>
          </w:rPr>
          <w:t>www.efmidstream.com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7,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8" style="position:absolute;z-index:251796480"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421"/>
          <w:headerReference w:type="default" r:id="rId422"/>
          <w:footerReference w:type="even" r:id="rId423"/>
          <w:footerReference w:type="default" r:id="rId424"/>
          <w:headerReference w:type="first" r:id="rId425"/>
          <w:footerReference w:type="first" r:id="rId426"/>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72" w:name="Bookmark_37"/>
      <w:bookmarkEnd w:id="72"/>
    </w:p>
    <w:p>
      <w:pPr>
        <w:rPr>
          <w:rFonts w:ascii="arial" w:eastAsia="arial" w:hAnsi="arial" w:cs="arial"/>
          <w:sz w:val="20"/>
          <w:lang w:val="en-US" w:eastAsia="en-US" w:bidi="ar-SA"/>
        </w:rPr>
      </w:pPr>
      <w:r>
        <w:pict>
          <v:shape id="_x0000_i1159"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427" w:history="1">
        <w:r>
          <w:rPr>
            <w:rFonts w:ascii="arial" w:eastAsia="arial" w:hAnsi="arial" w:cs="arial"/>
            <w:b/>
            <w:bCs/>
            <w:i/>
            <w:color w:val="0077CC"/>
            <w:kern w:val="32"/>
            <w:sz w:val="28"/>
            <w:szCs w:val="32"/>
            <w:u w:val="single"/>
            <w:shd w:val="clear" w:color="auto" w:fill="FFFFFF"/>
            <w:lang w:val="en-US" w:eastAsia="en-US" w:bidi="ar-SA"/>
          </w:rPr>
          <w:t xml:space="preserve">Crestwood Announces Publication of its </w:t>
        </w:r>
      </w:hyperlink>
      <w:hyperlink r:id="rId42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42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2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427" w:history="1">
        <w:r>
          <w:rPr>
            <w:rFonts w:ascii="arial" w:eastAsia="arial" w:hAnsi="arial" w:cs="arial"/>
            <w:b/>
            <w:bCs/>
            <w:i/>
            <w:color w:val="0077CC"/>
            <w:kern w:val="32"/>
            <w:sz w:val="28"/>
            <w:szCs w:val="32"/>
            <w:u w:val="single"/>
            <w:shd w:val="clear" w:color="auto" w:fill="FFFFFF"/>
            <w:lang w:val="en-US" w:eastAsia="en-US" w:bidi="ar-SA"/>
          </w:rPr>
          <w:t xml:space="preserve"> Plan and Three-Year Sustainability Strategy</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Business Wire</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January 24, 2022 Monday 2:00 PM GMT</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2022 Business Wire, Inc.</w: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1062 words</w: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HOUSTON </w:t>
      </w:r>
    </w:p>
    <w:p>
      <w:pPr>
        <w:keepNext/>
        <w:spacing w:before="240" w:after="0" w:line="340" w:lineRule="atLeast"/>
        <w:ind w:left="0" w:right="0" w:firstLine="0"/>
        <w:jc w:val="left"/>
        <w:rPr>
          <w:rFonts w:ascii="arial" w:eastAsia="arial" w:hAnsi="arial" w:cs="arial"/>
          <w:sz w:val="20"/>
          <w:lang w:val="en-US" w:eastAsia="en-US" w:bidi="ar-SA"/>
        </w:rPr>
      </w:pPr>
      <w:bookmarkStart w:id="73" w:name="Body_35"/>
      <w:bookmarkEnd w:id="7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60" style="position:absolute;z-index:251695104"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Crestwood Equity Partners LP (NYSE: CEQP) ("Crestwood") announced today the publication of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and next three-year sustainability strategy. Crestwood's second three-year sustainability strategy outlines the focus areas for Crestwood's ESG/sustainability initiatives for the coming years that will continue to drive its performance, create impact and maintain its MLP ESG midstream leadership position. The development of Crestwood's 2022 - 2024 sustainability strategy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is a result of its recent materiality assessment update, which includes input from key stakeholders and investors, whereby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was identified as a significant ESG risk and opportunity for the company.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outlines meaningful, near-term emissions reduction activities that the company intends to implement and highlights not only a series of commitments, but also the mechanisms for achievement of those commitments.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"Crestwood is proud to issue its first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demonstrating our continued commitment to actionable emission intensity reductions, with a focus on mitigating climate-related risk to our business. This three-year plan highlights our leading MLP midstream approach to sustainability as we follow our authentic path of committing to year-over-year emission intensity reductions while seeking new opportunities to prudently grow our organization and incorporate those assets into our leading sustainability practices," said Robert G. Phillips, Founder, Chairman and Chief Executive Officer of Crestwood's general partner. "We believe that oil and natural gas will play a significant role in the future, but we also recognize that our industry needs to evolve in a lower-</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future. Mitigating climate change means taking a pragmatic approach to what's feasible today, and Crestwood is focused on promoting cost-effective, practical and realistic emissions reduction practices that deliver long-term value to our unitholders."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Joanne Howard, Crestwood's Senior Vice President, ESG and Corporate Communications, commented, "We continue to promote a culture of emissions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throughout the company whether it's through participation in organizations such as ONE Future and The Environmental Partnership or linking our methane emissions intensity rate to employee compensation to drive continuous improvement. This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demonstrates to our stakeholders the actionable goals that Crestwood will implement by 2024 in addition to supporting our customers in achieving their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goals by providing reliable midstream capacity. The plan will hold us accountable as we seek to achieve industry-leading greenhouse gas performance across the business."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Crestwood's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include a series of eight commitments:</w:t>
      </w:r>
    </w:p>
    <w:p>
      <w:pPr>
        <w:keepNext w:val="0"/>
        <w:numPr>
          <w:numId w:val="2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Annual Greenhouse Gas (GHG) Intensity Reduction: Committed to year-over-year reduction in GHG emissions intensity from existing and newly acquired operations.</w:t>
      </w:r>
    </w:p>
    <w:p>
      <w:pPr>
        <w:keepNext w:val="0"/>
        <w:numPr>
          <w:numId w:val="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Scope 2 Emissions Reductions: Continue to evaluate opportunities for Scope 2 GHG emissions reduction and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 company's operations' energy efficiency.</w:t>
      </w:r>
    </w:p>
    <w:p>
      <w:pPr>
        <w:keepNext w:val="0"/>
        <w:numPr>
          <w:numId w:val="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Acquisition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Protocol: Committed to growing the company's portfolio of gathering and processing assets while developing an Acquisition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Protocol, setting out the process the company will follow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emissions with a growing portfolio, including a GHG emissions intensity reduction goal for each acquired location.</w:t>
      </w:r>
    </w:p>
    <w:p>
      <w:pPr>
        <w:keepNext w:val="0"/>
        <w:numPr>
          <w:numId w:val="4"/>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Continuous Methane Emissions Monitoring: Continue to pilot several continuous methane monitoring devices at a subset of operating facilities with plans in 2023 to implement additional devices across the company's entire operational footprint.</w:t>
      </w:r>
    </w:p>
    <w:p>
      <w:pPr>
        <w:keepNext w:val="0"/>
        <w:numPr>
          <w:numId w:val="5"/>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Responsibly Sourced Gas (RSG): Dedicated to proactively participating in the development of RSG standards for the midstream sector with the goal of becoming certified in the near future.</w:t>
      </w:r>
    </w:p>
    <w:p>
      <w:pPr>
        <w:keepNext w:val="0"/>
        <w:numPr>
          <w:numId w:val="6"/>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Investment in Emissions Data Collection: Committed to going beyond US EPA emission factors and investing in the necessary technology for quantitative emissions calculations and data; striving to develop robust emissions inventories for Scope 1, 2 and 3 GHG emisssions.</w:t>
      </w:r>
    </w:p>
    <w:p>
      <w:pPr>
        <w:keepNext w:val="0"/>
        <w:numPr>
          <w:numId w:val="7"/>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Investments in Climate Technology: Continue to look for ways to integrate technology into company operations to become more sustainable.</w:t>
      </w:r>
    </w:p>
    <w:p>
      <w:pPr>
        <w:keepNext w:val="0"/>
        <w:numPr>
          <w:numId w:val="8"/>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Industry and Trade Group Participation and Leadership: Committed to staying engaged in climate-related trade associations and leading the industry into a more sustainable future.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Crestwood's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and details of its 2022 - 2024 sustainability strategy can be found at </w:t>
      </w:r>
      <w:hyperlink r:id="rId428" w:history="1">
        <w:r>
          <w:rPr>
            <w:rFonts w:ascii="arial" w:eastAsia="arial" w:hAnsi="arial" w:cs="arial"/>
            <w:i/>
            <w:color w:val="0077CC"/>
            <w:sz w:val="20"/>
            <w:u w:val="single"/>
            <w:shd w:val="clear" w:color="auto" w:fill="FFFFFF"/>
            <w:lang w:val="en-US" w:eastAsia="en-US" w:bidi="ar-SA"/>
          </w:rPr>
          <w:t>www.crestwoodlp.com/sustainability</w:t>
        </w:r>
      </w:hyperlink>
      <w:r>
        <w:rPr>
          <w:rFonts w:ascii="arial" w:eastAsia="arial" w:hAnsi="arial" w:cs="arial"/>
          <w:color w:val="000000"/>
          <w:sz w:val="20"/>
          <w:lang w:val="en-US" w:eastAsia="en-US" w:bidi="ar-SA"/>
        </w:rPr>
        <w:t xml:space="preserve"> . Crestwood remains on track to issue its 2021 sustainability report in early June 2022 which will include further details on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About Crestwood Equity Partners LP</w:t>
      </w:r>
    </w:p>
    <w:p>
      <w:pPr>
        <w:keepNext w:val="0"/>
        <w:spacing w:before="24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Houston, Texas, based Crestwood Equity Partners LP (NYSE: CEQP) is a master limited partnership that owns and operates midstream businesses in multiple shale resource plays across the United States. Crestwood is engaged in the gathering, processing, treating, compression, storage and transportation of natural gas; storage, transportation, terminalling and marketing of NGLs; gathering, storage, terminalling and marketing of crude oil; and gathering and disposal of produced water. Visit Crestwood Equity Partners LP at </w:t>
      </w:r>
      <w:hyperlink r:id="rId429" w:history="1">
        <w:r>
          <w:rPr>
            <w:rFonts w:ascii="arial" w:eastAsia="arial" w:hAnsi="arial" w:cs="arial"/>
            <w:i/>
            <w:color w:val="0077CC"/>
            <w:sz w:val="20"/>
            <w:u w:val="single"/>
            <w:shd w:val="clear" w:color="auto" w:fill="FFFFFF"/>
            <w:lang w:val="en-US" w:eastAsia="en-US" w:bidi="ar-SA"/>
          </w:rPr>
          <w:t>www.crestwoodlp.com</w:t>
        </w:r>
      </w:hyperlink>
      <w:r>
        <w:rPr>
          <w:rFonts w:ascii="arial" w:eastAsia="arial" w:hAnsi="arial" w:cs="arial"/>
          <w:color w:val="000000"/>
          <w:sz w:val="20"/>
          <w:lang w:val="en-US" w:eastAsia="en-US" w:bidi="ar-SA"/>
        </w:rPr>
        <w:t xml:space="preserve"> ; and to learn more about Crestwood's sustainability efforts, please visit </w:t>
      </w:r>
      <w:hyperlink r:id="rId430" w:history="1">
        <w:r>
          <w:rPr>
            <w:rFonts w:ascii="arial" w:eastAsia="arial" w:hAnsi="arial" w:cs="arial"/>
            <w:i/>
            <w:color w:val="0077CC"/>
            <w:sz w:val="20"/>
            <w:u w:val="single"/>
            <w:shd w:val="clear" w:color="auto" w:fill="FFFFFF"/>
            <w:lang w:val="en-US" w:eastAsia="en-US" w:bidi="ar-SA"/>
          </w:rPr>
          <w:t>https://esg.crestwoodlp.com</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Forward Looking Statements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This press release may include certain statements concerning expectations for the future that are forward-looking statements as defined by federal securities law. Such forward-looking statements are subject to a variety of known and unknown risks, uncertainties and other factors that are difficult to predict and many of which are beyond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's control. These risks and assumptions are described in Crestwood's annual reports on Form 10-K and other reports that are available from the United States Securities and Exchange Commission. Readers are cautioned not to place undue reliance on forward-looking statements, which reflect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's view only as of the date made. We undertake no obligation to update any forward-looking statement, except as otherwise required by law.</w:t>
      </w:r>
    </w:p>
    <w:p>
      <w:pPr>
        <w:keepNext w:val="0"/>
        <w:spacing w:before="24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View source version on businesswire.com: </w:t>
      </w:r>
      <w:hyperlink r:id="rId431" w:history="1">
        <w:r>
          <w:rPr>
            <w:rFonts w:ascii="arial" w:eastAsia="arial" w:hAnsi="arial" w:cs="arial"/>
            <w:i/>
            <w:color w:val="0077CC"/>
            <w:sz w:val="20"/>
            <w:u w:val="single"/>
            <w:shd w:val="clear" w:color="auto" w:fill="FFFFFF"/>
            <w:lang w:val="en-US" w:eastAsia="en-US" w:bidi="ar-SA"/>
          </w:rPr>
          <w:t>https://www.businesswire.com/news/home/20220121005505/en/</w:t>
        </w:r>
      </w:hyperlink>
    </w:p>
    <w:p>
      <w:pPr>
        <w:rPr>
          <w:rFonts w:ascii="arial" w:eastAsia="arial" w:hAnsi="arial" w:cs="arial"/>
          <w:sz w:val="20"/>
          <w:lang w:val="en-US" w:eastAsia="en-US" w:bidi="ar-SA"/>
        </w:rPr>
      </w:pP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CONTACT: Crestwood Equity Partners LP</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Investor Contact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Rhianna Disch, 713-380-3006</w:t>
      </w:r>
    </w:p>
    <w:p>
      <w:pPr>
        <w:keepNext w:val="0"/>
        <w:spacing w:before="240" w:after="0" w:line="260" w:lineRule="atLeast"/>
        <w:ind w:left="0" w:right="0" w:firstLine="0"/>
        <w:jc w:val="both"/>
        <w:rPr>
          <w:rFonts w:ascii="arial" w:eastAsia="arial" w:hAnsi="arial" w:cs="arial"/>
          <w:sz w:val="20"/>
          <w:lang w:val="en-US" w:eastAsia="en-US" w:bidi="ar-SA"/>
        </w:rPr>
      </w:pPr>
      <w:hyperlink r:id="rId432" w:history="1">
        <w:r>
          <w:rPr>
            <w:rFonts w:ascii="arial" w:eastAsia="arial" w:hAnsi="arial" w:cs="arial"/>
            <w:i/>
            <w:color w:val="0077CC"/>
            <w:sz w:val="20"/>
            <w:u w:val="single"/>
            <w:shd w:val="clear" w:color="auto" w:fill="FFFFFF"/>
            <w:lang w:val="en-US" w:eastAsia="en-US" w:bidi="ar-SA"/>
          </w:rPr>
          <w:t>rhianna.disch@crestwoodlp.com</w:t>
        </w:r>
      </w:hyperlink>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Director, Investor RelationsSustainability and Media Contact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Joanne Howard, 832-519-2211</w:t>
      </w:r>
    </w:p>
    <w:p>
      <w:pPr>
        <w:keepNext w:val="0"/>
        <w:spacing w:before="240" w:after="0" w:line="260" w:lineRule="atLeast"/>
        <w:ind w:left="0" w:right="0" w:firstLine="0"/>
        <w:jc w:val="both"/>
        <w:rPr>
          <w:rFonts w:ascii="arial" w:eastAsia="arial" w:hAnsi="arial" w:cs="arial"/>
          <w:sz w:val="20"/>
          <w:lang w:val="en-US" w:eastAsia="en-US" w:bidi="ar-SA"/>
        </w:rPr>
      </w:pPr>
      <w:hyperlink r:id="rId433" w:history="1">
        <w:r>
          <w:rPr>
            <w:rFonts w:ascii="arial" w:eastAsia="arial" w:hAnsi="arial" w:cs="arial"/>
            <w:i/>
            <w:color w:val="0077CC"/>
            <w:sz w:val="20"/>
            <w:u w:val="single"/>
            <w:shd w:val="clear" w:color="auto" w:fill="FFFFFF"/>
            <w:lang w:val="en-US" w:eastAsia="en-US" w:bidi="ar-SA"/>
          </w:rPr>
          <w:t>joanne.howard@crestwoodlp.com</w:t>
        </w:r>
      </w:hyperlink>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Senior Vice President, ESG and Corporate Communications</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hyperlink r:id="rId133" w:history="1">
        <w:r>
          <w:rPr>
            <w:rFonts w:ascii="arial" w:eastAsia="arial" w:hAnsi="arial" w:cs="arial"/>
            <w:i/>
            <w:color w:val="0077CC"/>
            <w:sz w:val="20"/>
            <w:u w:val="single"/>
            <w:shd w:val="clear" w:color="auto" w:fill="FFFFFF"/>
            <w:lang w:val="en-US" w:eastAsia="en-US" w:bidi="ar-SA"/>
          </w:rPr>
          <w:t>http://www.businesswire.com</w:t>
        </w:r>
      </w:hyperlink>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24, 2022</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61" style="position:absolute;z-index:2517975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rPr>
          <w:lang w:val="en-US" w:eastAsia="en-US" w:bidi="ar-SA"/>
        </w:rPr>
      </w:pPr>
      <w:bookmarkStart w:id="74" w:name="Bookmark_38"/>
      <w:bookmarkEnd w:id="74"/>
    </w:p>
    <w:p>
      <w:pPr>
        <w:rPr>
          <w:lang w:val="en-US" w:eastAsia="en-US" w:bidi="ar-SA"/>
        </w:rPr>
      </w:pPr>
      <w:r>
        <w:pict>
          <v:shape id="_x0000_i116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40" w:history="1">
        <w:r>
          <w:rPr>
            <w:rFonts w:ascii="arial" w:eastAsia="arial" w:hAnsi="arial" w:cs="arial"/>
            <w:b/>
            <w:bCs/>
            <w:i/>
            <w:color w:val="0077CC"/>
            <w:kern w:val="32"/>
            <w:sz w:val="28"/>
            <w:szCs w:val="32"/>
            <w:u w:val="single"/>
            <w:shd w:val="clear" w:color="auto" w:fill="FFFFFF"/>
            <w:lang w:val="en-US" w:eastAsia="en-US" w:bidi="ar-SA"/>
          </w:rPr>
          <w:t>Carbon</w:t>
        </w:r>
      </w:hyperlink>
      <w:hyperlink r:id="rId44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40"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440" w:history="1">
        <w:r>
          <w:rPr>
            <w:rFonts w:ascii="arial" w:eastAsia="arial" w:hAnsi="arial" w:cs="arial"/>
            <w:b/>
            <w:bCs/>
            <w:i/>
            <w:color w:val="0077CC"/>
            <w:kern w:val="32"/>
            <w:sz w:val="28"/>
            <w:szCs w:val="32"/>
            <w:u w:val="single"/>
            <w:shd w:val="clear" w:color="auto" w:fill="FFFFFF"/>
            <w:lang w:val="en-US" w:eastAsia="en-US" w:bidi="ar-SA"/>
          </w:rPr>
          <w:t xml:space="preserve"> System Market to Reach USD 19.83 Billion by 2026 - Exclusive Report by Mordor Intelligence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November 4, 2021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63" type="#_x0000_t75" style="width:131.98pt;height:68.24pt">
            <v:imagedata r:id="rId1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1089 words</w:t>
      </w:r>
    </w:p>
    <w:p>
      <w:pPr>
        <w:keepNext/>
        <w:spacing w:before="240" w:after="0" w:line="340" w:lineRule="atLeast"/>
        <w:ind w:left="0" w:right="0" w:firstLine="0"/>
        <w:jc w:val="left"/>
        <w:rPr>
          <w:lang w:val="en-US" w:eastAsia="en-US" w:bidi="ar-SA"/>
        </w:rPr>
      </w:pPr>
      <w:bookmarkStart w:id="75" w:name="Body_36"/>
      <w:bookmarkEnd w:id="75"/>
      <w:r>
        <w:rPr>
          <w:rFonts w:ascii="arial" w:eastAsia="arial" w:hAnsi="arial" w:cs="arial"/>
          <w:b/>
          <w:color w:val="000000"/>
          <w:sz w:val="28"/>
          <w:lang w:val="en-US" w:eastAsia="en-US" w:bidi="ar-SA"/>
        </w:rPr>
        <w:t>Body</w:t>
      </w:r>
    </w:p>
    <w:p>
      <w:pPr>
        <w:spacing w:line="60" w:lineRule="exact"/>
        <w:rPr>
          <w:lang w:val="en-US" w:eastAsia="en-US" w:bidi="ar-SA"/>
        </w:rPr>
      </w:pPr>
      <w:r>
        <w:pict>
          <v:line id="_x0000_s1164" style="position:absolute;z-index:2516961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November 3, 2021</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Enterprises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are expanding their capabilities and market reach via partnerships and alliances in terms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to maintain sustainability. For instance, in February 2021, BASF and Siemens Energy agreed to cooperate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By combining BASF's technological expertise and Siemens Energy's product and services portfolio, BASF aims to extend its leading role in lowering CO2 emissions in chemical production.</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Overview</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is projected to reach USD 19.83 billion by 2026, registering a CAGR of 12.31% during the forecast period (2021-2026). The major driving force for the market is the introduction of various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policies due to the demand for rapid decarbonization.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Research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Initiative (CaMRI) is the latest program at the Center on Global Energy Policy (CGEP) that focuses on speeding up decarbonization and reducing climate change through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According to Eurostat's latest information (February 2020), in 2018, the final consumption of electricity, gas, steam, and air-conditioning had an enormous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(764 kg of CO2 per person) in the EU-27. This is anticipated to increase the utilization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in the European region.</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Download a free sample here -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 Geographical Overview</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North America accounts for the largest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share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in the region remains a significant market as commercial, residential, and industrial consumers continue to drive adoption to realize energy savings. The US is currently ranked as the second-largest consumer of electricity after China. Further,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 launched in North America is a decisive step in establishing Airport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Accreditation as the global standard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at airports. The launch ceremony also saw Seattle-Tacoma International Airport become the very first airport in North America to achieve certification within the program.</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Check our other latest reports on -*</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Nanotubes Market - Growth, Trends, COVID-19 Impact, and Forecasts (2021 - 2026)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Advanced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Materials Market - Growth, Trends, COVID-19 Impact, and Forecasts (2021 - 2026)</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Key Highlights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Market*The market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systems is inclining towards fragmentation with the increase in the number of players offering software for monitoring and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This increase in number proliferating due to the rise in the adoption of cloud services. *Government initiatives to decrease energy emissions from several old and public buildings are also boosting the market demand. For instance, the US General Services Administration made a contract with IBM Corporation to install efficient and smart building technologies in 50 of the state and federal government's highest energy-consuming buildings.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Recent Developments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Market*February 2021 - Newlight Technologies' fashion brand Covalent announced it would implement blockchain technology for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-negative fashion accessories line. The sunglasses and leather wallets appear to use synthetic plastics but are made of AirCarbon, a natural biodegradable polymer, PHB. Cognition Foundry developed the blockchain solution on the IBM Blockchain Platform. *January 2021 - IBM, Apple, and Accenture join MIT cross-industry climate change-tackling consortium. The companies have joined the MIT Climate and Sustainability Consortium (MCSC), a cross-industry initiative geared toward accelerating the development pace of climate change-tackling technologies and innovations. The consortium will see Apple and IBM working alongside other tech-focused firms, including aerospace company Boeing, professional IT services provider Accenture, and telco giant Verizon, to deliver on its goals.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Related Reports and Links*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Automotive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Fiber Market - Growth, Trends, COVID-19 Impact, and Forecast (2021 - 2026) *</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Fiber Reinforced Plastic (CFRP) Market - Growth, Trends, COVID-19 Impact, and Forecasts (2021 - 2026)</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List of Key Players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Market*Simble Solutions Ltd *IBM Corporation *ENGIE Impact *GreenStep Solutions Inc. *SAP SE *Enablon SA *IsoMetrix *Schneider Electric SE *Salesforce.com Inc. *Greenstone+ Ltd *Microsoft Corporation *Sphera</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*List Not Exhaustive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Mordor Intelligence has segmented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on the basis of offering, application, end-user verticals, and geography:*Offering (Market Size  Forecast based on Revenue (USD billion), 2018-2026)*Software *Services*Application (Market Size  Forecast based on Revenue (USD billion), 2018-2026)*Energy *Greenhouse Gas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*Air Quality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*Sustainability *Other Applications*End-user Verticals (Market Size  Forecast based on Revenue (USD billion), 2018-2026)*Oil and Gas *Manufacturing *Healthcare *IT and Telecom *Other End-user Verticals*Geography (Market Size  Forecast based on Revenue (USD billion), 2018-2026)*Asia-Pacific *North America *Europe *South America *Middle-East and Africa</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About Mordor Intelligence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Mordor Intelligence is a market intelligence and advisory firm. Our mission is to map complex business ecosystems across the globe to better predict butterfly effects. To date, we have partnered with 4000+ enterprises across 20 industries, to deliver precise data and actionable insights in over 6000 projects. Our domain-specific teams of research experts continuously track markets, enabling our clients to gain a competitive edge through high-quality market intelligence.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We offer fully tailored intelligence solutions to meet the unique business requirements of any organization. Our deep industry expertise coupled with cross-functional analyst teams ensures we can support the intelligence requirements of even the most specific of business problems.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Media Contact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Company Name: Mordor Intelligence Private Limited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 Person: Bhargav P</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441" w:history="1">
        <w:r>
          <w:rPr>
            <w:rFonts w:ascii="arial" w:eastAsia="arial" w:hAnsi="arial" w:cs="arial"/>
            <w:i/>
            <w:color w:val="0077CC"/>
            <w:sz w:val="20"/>
            <w:u w:val="single"/>
            <w:shd w:val="clear" w:color="auto" w:fill="FFFFFF"/>
            <w:lang w:val="en-US" w:eastAsia="en-US" w:bidi="ar-SA"/>
          </w:rPr>
          <w:t>marketing@mordorintelligence.com</w:t>
        </w:r>
      </w:hyperlink>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Phone: +1 617-765-2493</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Address:5th Floor, Rajapushpa Summit, Nanakramguda Rd, Financial District, Gachibowli</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City: Hyderabad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State: Telangana 500008</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Country: India</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Website: </w:t>
      </w:r>
      <w:hyperlink r:id="rId442" w:history="1">
        <w:r>
          <w:rPr>
            <w:rFonts w:ascii="arial" w:eastAsia="arial" w:hAnsi="arial" w:cs="arial"/>
            <w:i/>
            <w:color w:val="0077CC"/>
            <w:sz w:val="20"/>
            <w:u w:val="single"/>
            <w:shd w:val="clear" w:color="auto" w:fill="FFFFFF"/>
            <w:lang w:val="en-US" w:eastAsia="en-US" w:bidi="ar-SA"/>
          </w:rPr>
          <w:t>https://www.mordorintelligence.com/industry-reports/</w:t>
        </w:r>
      </w:hyperlink>
      <w:hyperlink r:id="rId442" w:history="1">
        <w:r>
          <w:rPr>
            <w:rFonts w:ascii="arial" w:eastAsia="arial" w:hAnsi="arial" w:cs="arial"/>
            <w:b/>
            <w:i/>
            <w:color w:val="0077CC"/>
            <w:sz w:val="20"/>
            <w:u w:val="single"/>
            <w:shd w:val="clear" w:color="auto" w:fill="FFFFFF"/>
            <w:lang w:val="en-US" w:eastAsia="en-US" w:bidi="ar-SA"/>
          </w:rPr>
          <w:t>carbon</w:t>
        </w:r>
      </w:hyperlink>
      <w:hyperlink r:id="rId442" w:history="1">
        <w:r>
          <w:rPr>
            <w:rFonts w:ascii="arial" w:eastAsia="arial" w:hAnsi="arial" w:cs="arial"/>
            <w:i/>
            <w:color w:val="0077CC"/>
            <w:sz w:val="20"/>
            <w:u w:val="single"/>
            <w:shd w:val="clear" w:color="auto" w:fill="FFFFFF"/>
            <w:lang w:val="en-US" w:eastAsia="en-US" w:bidi="ar-SA"/>
          </w:rPr>
          <w:t>-</w:t>
        </w:r>
      </w:hyperlink>
      <w:hyperlink r:id="rId442" w:history="1">
        <w:r>
          <w:rPr>
            <w:rFonts w:ascii="arial" w:eastAsia="arial" w:hAnsi="arial" w:cs="arial"/>
            <w:b/>
            <w:i/>
            <w:color w:val="0077CC"/>
            <w:sz w:val="20"/>
            <w:u w:val="single"/>
            <w:shd w:val="clear" w:color="auto" w:fill="FFFFFF"/>
            <w:lang w:val="en-US" w:eastAsia="en-US" w:bidi="ar-SA"/>
          </w:rPr>
          <w:t>management</w:t>
        </w:r>
      </w:hyperlink>
      <w:hyperlink r:id="rId442" w:history="1">
        <w:r>
          <w:rPr>
            <w:rFonts w:ascii="arial" w:eastAsia="arial" w:hAnsi="arial" w:cs="arial"/>
            <w:i/>
            <w:color w:val="0077CC"/>
            <w:sz w:val="20"/>
            <w:u w:val="single"/>
            <w:shd w:val="clear" w:color="auto" w:fill="FFFFFF"/>
            <w:lang w:val="en-US" w:eastAsia="en-US" w:bidi="ar-SA"/>
          </w:rPr>
          <w:t>-software-market?utm_source=press-releaseutm_medium=Outboundutm_campaign=48383utm_id=AB_Newswireutm_content=PR2</w:t>
        </w:r>
      </w:hyperlink>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Source: </w:t>
      </w:r>
      <w:hyperlink r:id="rId443" w:history="1">
        <w:r>
          <w:rPr>
            <w:rFonts w:ascii="arial" w:eastAsia="arial" w:hAnsi="arial" w:cs="arial"/>
            <w:i/>
            <w:color w:val="0077CC"/>
            <w:sz w:val="20"/>
            <w:u w:val="single"/>
            <w:shd w:val="clear" w:color="auto" w:fill="FFFFFF"/>
            <w:lang w:val="en-US" w:eastAsia="en-US" w:bidi="ar-SA"/>
          </w:rPr>
          <w:t>www.abnewswire.com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4,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5" style="position:absolute;z-index:251798528"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444"/>
          <w:headerReference w:type="default" r:id="rId445"/>
          <w:footerReference w:type="even" r:id="rId446"/>
          <w:footerReference w:type="default" r:id="rId447"/>
          <w:headerReference w:type="first" r:id="rId448"/>
          <w:footerReference w:type="first" r:id="rId449"/>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76" w:name="Bookmark_39"/>
      <w:bookmarkEnd w:id="76"/>
    </w:p>
    <w:p>
      <w:pPr>
        <w:rPr>
          <w:rFonts w:ascii="arial" w:eastAsia="arial" w:hAnsi="arial" w:cs="arial"/>
          <w:sz w:val="20"/>
          <w:lang w:val="en-US" w:eastAsia="en-US" w:bidi="ar-SA"/>
        </w:rPr>
      </w:pPr>
      <w:r>
        <w:pict>
          <v:shape id="_x0000_i1166"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450" w:history="1">
        <w:r>
          <w:rPr>
            <w:rFonts w:ascii="arial" w:eastAsia="arial" w:hAnsi="arial" w:cs="arial"/>
            <w:b/>
            <w:bCs/>
            <w:i/>
            <w:color w:val="0077CC"/>
            <w:kern w:val="32"/>
            <w:sz w:val="28"/>
            <w:szCs w:val="32"/>
            <w:u w:val="single"/>
            <w:shd w:val="clear" w:color="auto" w:fill="FFFFFF"/>
            <w:lang w:val="en-US" w:eastAsia="en-US" w:bidi="ar-SA"/>
          </w:rPr>
          <w:t>Carbon</w:t>
        </w:r>
      </w:hyperlink>
      <w:hyperlink r:id="rId45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50"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450" w:history="1">
        <w:r>
          <w:rPr>
            <w:rFonts w:ascii="arial" w:eastAsia="arial" w:hAnsi="arial" w:cs="arial"/>
            <w:b/>
            <w:bCs/>
            <w:i/>
            <w:color w:val="0077CC"/>
            <w:kern w:val="32"/>
            <w:sz w:val="28"/>
            <w:szCs w:val="32"/>
            <w:u w:val="single"/>
            <w:shd w:val="clear" w:color="auto" w:fill="FFFFFF"/>
            <w:lang w:val="en-US" w:eastAsia="en-US" w:bidi="ar-SA"/>
          </w:rPr>
          <w:t xml:space="preserve"> System Market to Reach USD 19.83 Billion by 2026 Exclusive Report by Mordor Intelligence</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MENAFN - Press Releases (English)</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November 3, 2021 Wednesday</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2021 MENAFN.COM All Rights Reserved</w:t>
      </w: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pict>
          <v:shape id="_x0000_i1167" type="#_x0000_t75" style="width:474.84pt;height:115pt">
            <v:imagedata r:id="rId118" o:title=""/>
          </v:shape>
        </w:pic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1012 words</w:t>
      </w:r>
    </w:p>
    <w:p>
      <w:pPr>
        <w:keepNext/>
        <w:spacing w:before="240" w:after="0" w:line="340" w:lineRule="atLeast"/>
        <w:ind w:left="0" w:right="0" w:firstLine="0"/>
        <w:jc w:val="left"/>
        <w:rPr>
          <w:rFonts w:ascii="arial" w:eastAsia="arial" w:hAnsi="arial" w:cs="arial"/>
          <w:sz w:val="20"/>
          <w:lang w:val="en-US" w:eastAsia="en-US" w:bidi="ar-SA"/>
        </w:rPr>
      </w:pPr>
      <w:bookmarkStart w:id="77" w:name="Body_37"/>
      <w:bookmarkEnd w:id="77"/>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68" style="position:absolute;z-index:251697152"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40" w:after="0" w:line="260" w:lineRule="atLeast"/>
        <w:ind w:left="0" w:right="0" w:firstLine="0"/>
        <w:jc w:val="both"/>
        <w:rPr>
          <w:rFonts w:ascii="arial" w:eastAsia="arial" w:hAnsi="arial" w:cs="arial"/>
          <w:sz w:val="20"/>
          <w:lang w:val="en-US" w:eastAsia="en-US" w:bidi="ar-SA"/>
        </w:rPr>
      </w:pPr>
      <w:hyperlink r:id="rId451" w:history="1">
        <w:r>
          <w:rPr>
            <w:rFonts w:ascii="arial" w:eastAsia="arial" w:hAnsi="arial" w:cs="arial"/>
            <w:i/>
            <w:color w:val="0077CC"/>
            <w:sz w:val="20"/>
            <w:u w:val="single"/>
            <w:shd w:val="clear" w:color="auto" w:fill="FFFFFF"/>
            <w:lang w:val="en-US" w:eastAsia="en-US" w:bidi="ar-SA"/>
          </w:rPr>
          <w:t>Link to Image</w:t>
        </w:r>
      </w:hyperlink>
    </w:p>
    <w:p>
      <w:pPr>
        <w:keepNext w:val="0"/>
        <w:spacing w:before="240" w:after="0" w:line="260" w:lineRule="atLeast"/>
        <w:ind w:left="0" w:right="0" w:firstLine="0"/>
        <w:jc w:val="both"/>
        <w:rPr>
          <w:rFonts w:ascii="arial" w:eastAsia="arial" w:hAnsi="arial" w:cs="arial"/>
          <w:sz w:val="20"/>
          <w:lang w:val="en-US" w:eastAsia="en-US" w:bidi="ar-SA"/>
        </w:rPr>
      </w:pPr>
      <w:hyperlink r:id="rId452"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"Mordor Intelligence" Enterprises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are expanding their capabilities and market reach via partnerships and alliances in terms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to maintain sustainability. For instance, in February 2021, BASF and Siemens Energy agreed to cooperate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By combining BASF's technological expertise and Siemens Energy's product and services portfolio, BASF aims to extend its leading role in lowering CO2 emissions in chemical production.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Overview</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is projected to reach USD 19.83 billion by 2026, registering a CAGR of 12.31% during the forecast period (2021-2026). The major driving force for the market is the introduction of various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policies due to the demand for rapid decarbonization.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Research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Initiative (CaMRI) is the latest program at the Center on Global Energy Policy (CGEP) that focuses on speeding up decarbonization and reducing climate change through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According to Eurostat's latest information (February 2020), in 2018, the final consumption of electricity, gas, steam, and air-conditioning had an enormous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(764 kg of CO2 per person) in the EU-27. This is anticipated to increase the utilization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in the European region.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Download a free sample here -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 Geographical Overview</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North America accounts for the largest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share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in the region remains a significant market as commercial, residential, and industrial consumers continue to drive adoption to realize energy savings. The US is currently ranked as the second-largest consumer of electricity after China. Further,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 launched in North America is a decisive step in establishing Airport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Accreditation as the global standard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at airports. The launch ceremony also saw Seattle-Tacoma International Airport become the very first airport in North America to achieve certification within the program.</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Check our other latest reports on -</w:t>
      </w:r>
    </w:p>
    <w:p>
      <w:pPr>
        <w:keepNext w:val="0"/>
        <w:numPr>
          <w:numId w:val="24"/>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Nanotubes Market - Growth, Trends, COVID-19 Impact, and Forecasts (2021 - 2026)</w:t>
      </w:r>
    </w:p>
    <w:p>
      <w:pPr>
        <w:keepNext w:val="0"/>
        <w:numPr>
          <w:numId w:val="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Advanced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Materials Market - Growth, Trends, COVID-19 Impact, and Forecasts (2021 - 2026)</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Key Highlights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w:t>
      </w:r>
    </w:p>
    <w:p>
      <w:pPr>
        <w:keepNext w:val="0"/>
        <w:numPr>
          <w:numId w:val="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market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systems is inclining towards fragmentation with the increase in the number of players offering software for monitoring and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This increase in number proliferating due to the rise in the adoption of cloud services.</w:t>
      </w:r>
    </w:p>
    <w:p>
      <w:pPr>
        <w:keepNext w:val="0"/>
        <w:numPr>
          <w:numId w:val="4"/>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Government initiatives to decrease energy emissions from several old and public buildings are also boosting the market demand. For instance, the US General Services Administration made a contract with IBM Corporation to install efficient and smart building technologies in 50 of the state and federal government's highest energy-consuming buildings.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Recent Developments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w:t>
      </w:r>
    </w:p>
    <w:p>
      <w:pPr>
        <w:keepNext w:val="0"/>
        <w:numPr>
          <w:numId w:val="5"/>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February 2021 - Newlight Technologies' fashion brand Covalent announced it would implement blockchain technology for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-negative fashion accessories line. The sunglasses and leather wallets appear to use synthetic plastics but are made of AirCarbon, a natural biodegradable polymer, PHB. Cognition Foundry developed the blockchain solution on the IBM Blockchain Platform.</w:t>
      </w:r>
    </w:p>
    <w:p>
      <w:pPr>
        <w:keepNext w:val="0"/>
        <w:numPr>
          <w:numId w:val="6"/>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January 2021 - IBM, Apple, and Accenture join MIT cross-industry climate change-tackling consortium. The companies have joined the MIT Climate and Sustainability Consortium (MCSC), a cross-industry initiative geared toward accelerating the development pace of climate change-tackling technologies and innovations. The consortium will see Apple and IBM working alongside other tech-focused firms, including aerospace company Boeing, professional IT services provider Accenture, and telco giant Verizon, to deliver on its goals.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Related Reports and Links</w:t>
      </w:r>
    </w:p>
    <w:p>
      <w:pPr>
        <w:keepNext w:val="0"/>
        <w:numPr>
          <w:numId w:val="7"/>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Automotive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Fiber Market - Growth, Trends, COVID-19 Impact, and Forecast (2021 - 2026)</w:t>
      </w:r>
    </w:p>
    <w:p>
      <w:pPr>
        <w:keepNext w:val="0"/>
        <w:numPr>
          <w:numId w:val="8"/>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Fiber Reinforced Plastic (CFRP) Market - Growth, Trends, COVID-19 Impact, and Forecasts (2021 - 2026)</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List of Key Players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w:t>
      </w:r>
    </w:p>
    <w:p>
      <w:pPr>
        <w:keepNext w:val="0"/>
        <w:numPr>
          <w:numId w:val="9"/>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Simble Solutions Ltd</w:t>
      </w:r>
    </w:p>
    <w:p>
      <w:pPr>
        <w:keepNext w:val="0"/>
        <w:numPr>
          <w:numId w:val="10"/>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IBM Corporation</w:t>
      </w:r>
    </w:p>
    <w:p>
      <w:pPr>
        <w:keepNext w:val="0"/>
        <w:numPr>
          <w:numId w:val="11"/>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ENGIE Impact</w:t>
      </w:r>
    </w:p>
    <w:p>
      <w:pPr>
        <w:keepNext w:val="0"/>
        <w:numPr>
          <w:numId w:val="1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GreenStep Solutions Inc.</w:t>
      </w:r>
    </w:p>
    <w:p>
      <w:pPr>
        <w:keepNext w:val="0"/>
        <w:numPr>
          <w:numId w:val="1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SAP SE</w:t>
      </w:r>
    </w:p>
    <w:p>
      <w:pPr>
        <w:keepNext w:val="0"/>
        <w:numPr>
          <w:numId w:val="14"/>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Enablon SA</w:t>
      </w:r>
    </w:p>
    <w:p>
      <w:pPr>
        <w:keepNext w:val="0"/>
        <w:numPr>
          <w:numId w:val="15"/>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IsoMetrix</w:t>
      </w:r>
    </w:p>
    <w:p>
      <w:pPr>
        <w:keepNext w:val="0"/>
        <w:numPr>
          <w:numId w:val="16"/>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Schneider Electric SE</w:t>
      </w:r>
    </w:p>
    <w:p>
      <w:pPr>
        <w:keepNext w:val="0"/>
        <w:numPr>
          <w:numId w:val="17"/>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Salesforce.com Inc.</w:t>
      </w:r>
    </w:p>
    <w:p>
      <w:pPr>
        <w:keepNext w:val="0"/>
        <w:numPr>
          <w:numId w:val="18"/>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Greenstone+ Ltd</w:t>
      </w:r>
    </w:p>
    <w:p>
      <w:pPr>
        <w:keepNext w:val="0"/>
        <w:numPr>
          <w:numId w:val="19"/>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Microsoft Corporation</w:t>
      </w:r>
    </w:p>
    <w:p>
      <w:pPr>
        <w:keepNext w:val="0"/>
        <w:numPr>
          <w:numId w:val="20"/>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Sphera</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*List Not Exhaustive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Mordor Intelligence has segmented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on the basis of offering, application, end-user verticals, and geography:</w:t>
      </w:r>
    </w:p>
    <w:p>
      <w:pPr>
        <w:keepNext w:val="0"/>
        <w:numPr>
          <w:numId w:val="21"/>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Offering (Market Size &amp; Forecast based on Revenue (USD billion), 2018-2026)</w:t>
      </w:r>
    </w:p>
    <w:p>
      <w:pPr>
        <w:keepNext w:val="0"/>
        <w:numPr>
          <w:numId w:val="2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Software</w:t>
      </w:r>
    </w:p>
    <w:p>
      <w:pPr>
        <w:keepNext w:val="0"/>
        <w:numPr>
          <w:numId w:val="25"/>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Services</w:t>
      </w:r>
    </w:p>
    <w:p>
      <w:pPr>
        <w:keepNext w:val="0"/>
        <w:numPr>
          <w:numId w:val="26"/>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Application (Market Size &amp; Forecast based on Revenue (USD billion), 2018-2026)</w:t>
      </w:r>
    </w:p>
    <w:p>
      <w:pPr>
        <w:keepNext w:val="0"/>
        <w:numPr>
          <w:numId w:val="27"/>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Energy</w:t>
      </w:r>
    </w:p>
    <w:p>
      <w:pPr>
        <w:keepNext w:val="0"/>
        <w:numPr>
          <w:numId w:val="28"/>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Greenhouse Gas </w:t>
      </w:r>
      <w:r>
        <w:rPr>
          <w:rFonts w:ascii="arial" w:eastAsia="arial" w:hAnsi="arial" w:cs="arial"/>
          <w:b/>
          <w:i/>
          <w:color w:val="000000"/>
          <w:sz w:val="20"/>
          <w:u w:val="single"/>
          <w:lang w:val="en-US" w:eastAsia="en-US" w:bidi="ar-SA"/>
        </w:rPr>
        <w:t>Management</w:t>
      </w:r>
    </w:p>
    <w:p>
      <w:pPr>
        <w:keepNext w:val="0"/>
        <w:numPr>
          <w:numId w:val="29"/>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Air Quality </w:t>
      </w:r>
      <w:r>
        <w:rPr>
          <w:rFonts w:ascii="arial" w:eastAsia="arial" w:hAnsi="arial" w:cs="arial"/>
          <w:b/>
          <w:i/>
          <w:color w:val="000000"/>
          <w:sz w:val="20"/>
          <w:u w:val="single"/>
          <w:lang w:val="en-US" w:eastAsia="en-US" w:bidi="ar-SA"/>
        </w:rPr>
        <w:t>Management</w:t>
      </w:r>
    </w:p>
    <w:p>
      <w:pPr>
        <w:keepNext w:val="0"/>
        <w:numPr>
          <w:numId w:val="30"/>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Sustainability</w:t>
      </w:r>
    </w:p>
    <w:p>
      <w:pPr>
        <w:keepNext w:val="0"/>
        <w:numPr>
          <w:numId w:val="31"/>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Other Applications</w:t>
      </w:r>
    </w:p>
    <w:p>
      <w:pPr>
        <w:keepNext w:val="0"/>
        <w:numPr>
          <w:numId w:val="3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End-user Verticals (Market Size &amp; Forecast based on Revenue (USD billion), 2018-2026)</w:t>
      </w:r>
    </w:p>
    <w:p>
      <w:pPr>
        <w:keepNext w:val="0"/>
        <w:numPr>
          <w:numId w:val="3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Oil and Gas</w:t>
      </w:r>
    </w:p>
    <w:p>
      <w:pPr>
        <w:keepNext w:val="0"/>
        <w:numPr>
          <w:numId w:val="34"/>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Manufacturing</w:t>
      </w:r>
    </w:p>
    <w:p>
      <w:pPr>
        <w:keepNext w:val="0"/>
        <w:numPr>
          <w:numId w:val="35"/>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Healthcare</w:t>
      </w:r>
    </w:p>
    <w:p>
      <w:pPr>
        <w:keepNext w:val="0"/>
        <w:numPr>
          <w:numId w:val="36"/>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IT and Telecom</w:t>
      </w:r>
    </w:p>
    <w:p>
      <w:pPr>
        <w:keepNext w:val="0"/>
        <w:numPr>
          <w:numId w:val="37"/>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Other End-user Verticals</w:t>
      </w:r>
    </w:p>
    <w:p>
      <w:pPr>
        <w:keepNext w:val="0"/>
        <w:numPr>
          <w:numId w:val="38"/>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Geography (Market Size &amp; Forecast based on Revenue (USD billion), 2018-2026)</w:t>
      </w:r>
    </w:p>
    <w:p>
      <w:pPr>
        <w:keepNext w:val="0"/>
        <w:numPr>
          <w:numId w:val="39"/>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Asia-Pacific</w:t>
      </w:r>
    </w:p>
    <w:p>
      <w:pPr>
        <w:keepNext w:val="0"/>
        <w:numPr>
          <w:numId w:val="40"/>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North America</w:t>
      </w:r>
    </w:p>
    <w:p>
      <w:pPr>
        <w:keepNext w:val="0"/>
        <w:numPr>
          <w:numId w:val="41"/>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Europe</w:t>
      </w:r>
    </w:p>
    <w:p>
      <w:pPr>
        <w:keepNext w:val="0"/>
        <w:numPr>
          <w:numId w:val="4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South America</w:t>
      </w:r>
    </w:p>
    <w:p>
      <w:pPr>
        <w:keepNext w:val="0"/>
        <w:numPr>
          <w:numId w:val="4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Middle-East and Africa</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About Mordor Intelligence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Mordor Intelligence is a market intelligence and advisory firm. Our mission is to map complex business ecosystems across the globe to better predict butterfly effects. To date, we have partnered with 4000+ enterprises across 20 industries, to deliver precise data and actionable insights in over 6000 projects. Our domain-specific teams of research experts continuously track markets, enabling our clients to gain a competitive edge through high-quality market intelligence.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We offer fully tailored intelligence solutions to meet the unique business requirements of any organization. Our deep industry expertise coupled with cross-functional analyst teams ensures we can support the intelligence requirements of even the most specific of business problems.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MENAFN03112021003238003268ID1103097756</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3, 2021</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69" style="position:absolute;z-index:251799552"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78" w:name="Bookmark_40"/>
      <w:bookmarkEnd w:id="78"/>
    </w:p>
    <w:p>
      <w:pPr>
        <w:rPr>
          <w:rFonts w:ascii="arial" w:eastAsia="arial" w:hAnsi="arial" w:cs="arial"/>
          <w:sz w:val="20"/>
          <w:lang w:val="en-US" w:eastAsia="en-US" w:bidi="ar-SA"/>
        </w:rPr>
      </w:pPr>
      <w:r>
        <w:pict>
          <v:shape id="_x0000_i1170"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459" w:history="1">
        <w:r>
          <w:rPr>
            <w:rFonts w:ascii="arial" w:eastAsia="arial" w:hAnsi="arial" w:cs="arial"/>
            <w:b/>
            <w:bCs/>
            <w:i/>
            <w:color w:val="0077CC"/>
            <w:kern w:val="32"/>
            <w:sz w:val="28"/>
            <w:szCs w:val="32"/>
            <w:u w:val="single"/>
            <w:shd w:val="clear" w:color="auto" w:fill="FFFFFF"/>
            <w:lang w:val="en-US" w:eastAsia="en-US" w:bidi="ar-SA"/>
          </w:rPr>
          <w:t xml:space="preserve">Emitwise seeks to be the standard for </w:t>
        </w:r>
      </w:hyperlink>
      <w:hyperlink r:id="rId459" w:history="1">
        <w:r>
          <w:rPr>
            <w:rFonts w:ascii="arial" w:eastAsia="arial" w:hAnsi="arial" w:cs="arial"/>
            <w:b/>
            <w:bCs/>
            <w:i/>
            <w:color w:val="0077CC"/>
            <w:kern w:val="32"/>
            <w:sz w:val="28"/>
            <w:szCs w:val="32"/>
            <w:u w:val="single"/>
            <w:shd w:val="clear" w:color="auto" w:fill="FFFFFF"/>
            <w:lang w:val="en-US" w:eastAsia="en-US" w:bidi="ar-SA"/>
          </w:rPr>
          <w:t>carbon</w:t>
        </w:r>
      </w:hyperlink>
      <w:hyperlink r:id="rId45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59"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459" w:history="1">
        <w:r>
          <w:rPr>
            <w:rFonts w:ascii="arial" w:eastAsia="arial" w:hAnsi="arial" w:cs="arial"/>
            <w:b/>
            <w:bCs/>
            <w:i/>
            <w:color w:val="0077CC"/>
            <w:kern w:val="32"/>
            <w:sz w:val="28"/>
            <w:szCs w:val="32"/>
            <w:u w:val="single"/>
            <w:shd w:val="clear" w:color="auto" w:fill="FFFFFF"/>
            <w:lang w:val="en-US" w:eastAsia="en-US" w:bidi="ar-SA"/>
          </w:rPr>
          <w:t xml:space="preserve"> following Series A funding round'</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MENAFN - Press Releases (English)</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March 31, 2022 Thursday</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2022 MENAFN.COM All Rights Reserved</w:t>
      </w: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pict>
          <v:shape id="_x0000_i1171" type="#_x0000_t75" style="width:474.84pt;height:115pt">
            <v:imagedata r:id="rId118" o:title=""/>
          </v:shape>
        </w:pic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652 words</w:t>
      </w:r>
    </w:p>
    <w:p>
      <w:pPr>
        <w:keepNext/>
        <w:spacing w:before="240" w:after="0" w:line="340" w:lineRule="atLeast"/>
        <w:ind w:left="0" w:right="0" w:firstLine="0"/>
        <w:jc w:val="left"/>
        <w:rPr>
          <w:rFonts w:ascii="arial" w:eastAsia="arial" w:hAnsi="arial" w:cs="arial"/>
          <w:sz w:val="20"/>
          <w:lang w:val="en-US" w:eastAsia="en-US" w:bidi="ar-SA"/>
        </w:rPr>
      </w:pPr>
      <w:bookmarkStart w:id="79" w:name="Body_38"/>
      <w:bookmarkEnd w:id="79"/>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72" style="position:absolute;z-index:251698176"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40" w:after="0" w:line="260" w:lineRule="atLeast"/>
        <w:ind w:left="0" w:right="0" w:firstLine="0"/>
        <w:jc w:val="both"/>
        <w:rPr>
          <w:rFonts w:ascii="arial" w:eastAsia="arial" w:hAnsi="arial" w:cs="arial"/>
          <w:sz w:val="20"/>
          <w:lang w:val="en-US" w:eastAsia="en-US" w:bidi="ar-SA"/>
        </w:rPr>
      </w:pPr>
      <w:hyperlink r:id="rId460" w:history="1">
        <w:r>
          <w:rPr>
            <w:rFonts w:ascii="arial" w:eastAsia="arial" w:hAnsi="arial" w:cs="arial"/>
            <w:i/>
            <w:color w:val="0077CC"/>
            <w:sz w:val="20"/>
            <w:u w:val="single"/>
            <w:shd w:val="clear" w:color="auto" w:fill="FFFFFF"/>
            <w:lang w:val="en-US" w:eastAsia="en-US" w:bidi="ar-SA"/>
          </w:rPr>
          <w:t>Link to Story</w:t>
        </w:r>
      </w:hyperlink>
    </w:p>
    <w:p>
      <w:pPr>
        <w:keepNext w:val="0"/>
        <w:numPr>
          <w:numId w:val="44"/>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Emitwise announces $10m Series A funding round led by Xplorer Capital, totalling $17m raised to date</w:t>
      </w:r>
    </w:p>
    <w:p>
      <w:pPr>
        <w:keepNext w:val="0"/>
        <w:numPr>
          <w:numId w:val="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Investment will accelerate impact in industrial sector (the biggest contributor to global greenhouse gas emissions) [1] with best-in-class emissions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platform</w:t>
      </w:r>
    </w:p>
    <w:p>
      <w:pPr>
        <w:keepNext w:val="0"/>
        <w:numPr>
          <w:numId w:val="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Climate tech startup also announces appointment of former Unilever executive, Steve Bianchi, as COO</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LONDON, March 31, 2022 /PRNewswire/ --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startup Emitwise today announces the closing of its Series A funding round. The climate tech company is aiming to accelerate the rapid decarbonisation of the economy in order to meet global emissions targets.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$10m investment, led by Xplorer Capital, will enable further development of its AI-driven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accounting software and deeper partnership with the manufacturing sector. Alongside Xplorer Capital there was strong participation from Outsized Ventures, True Ventures, and ArcTern Ventures.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With increasing pressure from investors, regulators, customers and stakeholders, businesses urgently need to understand their emissions and how to drive them down if they're to remain competitive in years to come. To have the most significant impact, Emitwise is targeting the largest emitters - in the manufacturing and industrial sectors - first.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Historically, identifying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hotspots within large organizations, particularly those with complex supply chains, has proven prohibitively expensive, inaccurate and time consuming. By automating the integration and calculation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data, Emitwise's software allows large multinationals to measure, track and reduce their emissions across their own operations - as well as that of their supply chains - in a cost-effective way.</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In an oversubscribed funding round, investors were selected for their strategic insight and market-specific knowledge, as well as strong track records in supporting complex operational delivery.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To further the business' growth ambitions, former Unilever executive, Steve Bianchi, has been appointed Chief Operating Officer. With a career spanning nearly 30 years, including time spent at Unilever, Deutsche Bank and Zalando, he brings a wealth of expertise in talent acquisition, people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productivity planning. Steve will be instrumental in creating the service and delivery infrastructure required to scale the company, directly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the Customer Impact Division and the People &amp; Talent team.</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Mauro Cozzi, CEO and Co-Founder of Emitwise, commented on the announcement, 'Significantly reducing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is both a planetary and business imperative. With businesses under ever-increasing scrutiny, the need for accurate and accessible emissions data is critical. Emitwise democratizes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information across a business' supply chain so that decision-makers at every level can work towards all-out transformation. Our product has been designed to address customers' pain points around data collection, transparency and analysis, and enables those in the highest polluting sectors to make critical decisions at a micro level.</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'To announce this funding round alongside the hiring of Steve Bianchi further highlights the extent of our growth ambitions. Steve brings an extraordinary level of experience in operational development and a passion for attracting and retaining great talent.'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Nathan Feltz, Principal at Xplorer Capital said, 'Every company needs to execute a decarbonization journey to remain competitive, and Emitwise has built the platform to help them. They have the technology and the team to emerge as the best-in-class standard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About Emitwise: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Emitwise is an AI-driven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platform that empowers companies to automatically measure, report and reduce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across their operations and supply chain, future-proofing businesses for a zero-</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world.</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[1] </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SOURCE Emitwise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MENAFN31032022003732001241ID1103942448</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73" style="position:absolute;z-index:2518005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61"/>
          <w:headerReference w:type="default" r:id="rId462"/>
          <w:footerReference w:type="even" r:id="rId463"/>
          <w:footerReference w:type="default" r:id="rId464"/>
          <w:headerReference w:type="first" r:id="rId465"/>
          <w:footerReference w:type="first" r:id="rId466"/>
          <w:type w:val="nextPage"/>
          <w:pgSz w:w="12240" w:h="15840"/>
          <w:pgMar w:top="840" w:right="1000" w:bottom="840" w:left="1000" w:header="400" w:footer="400"/>
          <w:pgNumType w:fmt="decimal"/>
          <w:cols w:space="720"/>
          <w:titlePg/>
        </w:sectPr>
      </w:pPr>
    </w:p>
    <w:p>
      <w:pPr>
        <w:rPr>
          <w:lang w:val="en-US" w:eastAsia="en-US" w:bidi="ar-SA"/>
        </w:rPr>
      </w:pPr>
      <w:bookmarkStart w:id="80" w:name="Bookmark_41"/>
      <w:bookmarkEnd w:id="80"/>
    </w:p>
    <w:p>
      <w:pPr>
        <w:rPr>
          <w:lang w:val="en-US" w:eastAsia="en-US" w:bidi="ar-SA"/>
        </w:rPr>
      </w:pPr>
      <w:r>
        <w:pict>
          <v:shape id="_x0000_i117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67" w:history="1">
        <w:r>
          <w:rPr>
            <w:rFonts w:ascii="arial" w:eastAsia="arial" w:hAnsi="arial" w:cs="arial"/>
            <w:b/>
            <w:bCs/>
            <w:i/>
            <w:color w:val="0077CC"/>
            <w:kern w:val="32"/>
            <w:sz w:val="28"/>
            <w:szCs w:val="32"/>
            <w:u w:val="single"/>
            <w:shd w:val="clear" w:color="auto" w:fill="FFFFFF"/>
            <w:lang w:val="en-US" w:eastAsia="en-US" w:bidi="ar-SA"/>
          </w:rPr>
          <w:t xml:space="preserve">Emitwise seeks to be the standard for </w:t>
        </w:r>
      </w:hyperlink>
      <w:hyperlink r:id="rId46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46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6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467" w:history="1">
        <w:r>
          <w:rPr>
            <w:rFonts w:ascii="arial" w:eastAsia="arial" w:hAnsi="arial" w:cs="arial"/>
            <w:b/>
            <w:bCs/>
            <w:i/>
            <w:color w:val="0077CC"/>
            <w:kern w:val="32"/>
            <w:sz w:val="28"/>
            <w:szCs w:val="32"/>
            <w:u w:val="single"/>
            <w:shd w:val="clear" w:color="auto" w:fill="FFFFFF"/>
            <w:lang w:val="en-US" w:eastAsia="en-US" w:bidi="ar-SA"/>
          </w:rPr>
          <w:t xml:space="preserve"> following Series A funding round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PR Newswire Europe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 3:00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 Newswire Europe Limited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LONDON, March 31, 2022 </w:t>
      </w:r>
    </w:p>
    <w:p>
      <w:pPr>
        <w:keepNext/>
        <w:spacing w:before="240" w:after="0" w:line="340" w:lineRule="atLeast"/>
        <w:ind w:left="0" w:right="0" w:firstLine="0"/>
        <w:jc w:val="left"/>
        <w:rPr>
          <w:lang w:val="en-US" w:eastAsia="en-US" w:bidi="ar-SA"/>
        </w:rPr>
      </w:pPr>
      <w:bookmarkStart w:id="81" w:name="Body_39"/>
      <w:bookmarkEnd w:id="81"/>
      <w:r>
        <w:rPr>
          <w:rFonts w:ascii="arial" w:eastAsia="arial" w:hAnsi="arial" w:cs="arial"/>
          <w:b/>
          <w:color w:val="000000"/>
          <w:sz w:val="28"/>
          <w:lang w:val="en-US" w:eastAsia="en-US" w:bidi="ar-SA"/>
        </w:rPr>
        <w:t>Body</w:t>
      </w:r>
    </w:p>
    <w:p>
      <w:pPr>
        <w:spacing w:line="60" w:lineRule="exact"/>
        <w:rPr>
          <w:lang w:val="en-US" w:eastAsia="en-US" w:bidi="ar-SA"/>
        </w:rPr>
      </w:pPr>
      <w:r>
        <w:pict>
          <v:line id="_x0000_s1175" style="position:absolute;z-index:2516992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 Newswire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u w:val="single"/>
          <w:lang w:val="en-US" w:eastAsia="en-US" w:bidi="ar-SA"/>
        </w:rPr>
        <w:t xml:space="preserve">Emitwise announces $10m Series A funding round led by Xplorer Capital, totalling $17m raised to date Investment will accelerate impact in industrial sector (the biggest contributor to global greenhouse gas emissions)[1] with best-in-class emissions </w:t>
      </w:r>
      <w:r>
        <w:rPr>
          <w:rFonts w:ascii="arial" w:eastAsia="arial" w:hAnsi="arial" w:cs="arial"/>
          <w:b/>
          <w:i/>
          <w:color w:val="000000"/>
          <w:sz w:val="20"/>
          <w:u w:val="single"/>
          <w:lang w:val="en-US" w:eastAsia="en-US" w:bidi="ar-SA"/>
        </w:rPr>
        <w:t>management</w:t>
      </w:r>
      <w:r>
        <w:rPr>
          <w:rFonts w:ascii="arial" w:eastAsia="arial" w:hAnsi="arial" w:cs="arial"/>
          <w:color w:val="000000"/>
          <w:sz w:val="20"/>
          <w:u w:val="single"/>
          <w:lang w:val="en-US" w:eastAsia="en-US" w:bidi="ar-SA"/>
        </w:rPr>
        <w:t xml:space="preserve"> platformClimate tech startup also announces appointment of former Unilever executive, Steve Bianchi, as COO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startup Emitwise today announces the closing of its Series A funding round. The climate tech company is aiming to accelerate the rapid decarbonisation of the economy in order to meet global emissions targets.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$10m investment, led by Xplorer Capital, will enable further development of its AI-driven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accounting software and deeper partnership with the manufacturing sector. Alongside Xplorer Capital there was strong participation from Outsized Ventures, True Ventures, and ArcTern Ventures.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With increasing pressure from investors, regulators, customers and stakeholders, businesses urgently need to understand their emissions and how to drive them down if they're to remain competitive in years to come. To have the most significant impact, Emitwise is targeting the largest emitters - in the manufacturing and industrial sectors - first.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Historically, identifying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hotspots within large organizations, particularly those with complex supply chains, has proven prohibitively expensive, inaccurate and time consuming. By automating the integration and calculation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data, Emitwise's software allows large multinationals to measure, track and reduce their emissions across their own operations - as well as that of their supply chains - in a cost-effective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an oversubscribed funding round, investors were selected for their strategic insight and market-specific knowledge, as well as strong track records in supporting complex operational delivery.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further the business' growth ambitions, former Unilever executive, Steve Bianchi, has been appointed Chief Operating Officer. With a career spanning nearly 30 years, including time spent at Unilever, Deutsche Bank and Zalando, he brings a wealth of expertise in talent acquisition, people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productivity planning. Steve will be instrumental in creating the service and delivery infrastructure required to scale the company, directly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the Customer Impact Division and the People &amp; Talent team.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Mauro Cozzi, CEO and Co-Founder of Emitwise, commented on the announcement, "Significantly reducing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is both a planetary and business imperative. With businesses under ever-increasing scrutiny, the need for accurate and accessible emissions data is critical. Emitwise democratizes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information across a business' supply chain so that decision-makers at every level can work towards all-out transformation. Our product has been designed to address customers' pain points around data collection, transparency and analysis, and enables those in the highest polluting sectors to make critical decisions at a micro level.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 announce this funding round alongside the hiring of Steve Bianchi further highlights the extent of our growth ambitions. Steve brings an extraordinary level of experience in operational development and a passion for attracting and retaining great talent."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Nathan Feltz, Principal at Xplorer Capital said,"Every company needs to execute a decarbonization journey to remain competitive, and Emitwise has built the platform to help them. They have the technology and the team to emerge as the best-in-class standard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About Emitwise: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Emitwiseis an AI-driven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platform that empowers companies to automatically measure, report and reduce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across their operations and supply chain, future-proofing businesses for a zero-</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world.</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[1] </w:t>
      </w:r>
      <w:hyperlink r:id="rId396" w:history="1">
        <w:r>
          <w:rPr>
            <w:rFonts w:ascii="arial" w:eastAsia="arial" w:hAnsi="arial" w:cs="arial"/>
            <w:i/>
            <w:color w:val="0077CC"/>
            <w:sz w:val="20"/>
            <w:u w:val="single"/>
            <w:shd w:val="clear" w:color="auto" w:fill="FFFFFF"/>
            <w:lang w:val="en-US" w:eastAsia="en-US" w:bidi="ar-SA"/>
          </w:rPr>
          <w:t>https://ourworldindata.org/emissions-by-sector</w:t>
        </w:r>
      </w:hyperlink>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Firstlight, </w:t>
      </w:r>
      <w:hyperlink r:id="rId397" w:history="1">
        <w:r>
          <w:rPr>
            <w:rFonts w:ascii="arial" w:eastAsia="arial" w:hAnsi="arial" w:cs="arial"/>
            <w:i/>
            <w:color w:val="0077CC"/>
            <w:sz w:val="20"/>
            <w:u w:val="single"/>
            <w:shd w:val="clear" w:color="auto" w:fill="FFFFFF"/>
            <w:lang w:val="en-US" w:eastAsia="en-US" w:bidi="ar-SA"/>
          </w:rPr>
          <w:t>emitwise@firstlightgroup.io</w:t>
        </w:r>
      </w:hyperlink>
      <w:r>
        <w:rPr>
          <w:rFonts w:ascii="arial" w:eastAsia="arial" w:hAnsi="arial" w:cs="arial"/>
          <w:color w:val="000000"/>
          <w:sz w:val="20"/>
          <w:lang w:val="en-US" w:eastAsia="en-US" w:bidi="ar-SA"/>
        </w:rPr>
        <w:t xml:space="preserve"> , 020 3617 7240</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6" style="position:absolute;z-index:251801600"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468"/>
          <w:headerReference w:type="default" r:id="rId469"/>
          <w:footerReference w:type="even" r:id="rId470"/>
          <w:footerReference w:type="default" r:id="rId471"/>
          <w:headerReference w:type="first" r:id="rId472"/>
          <w:footerReference w:type="first" r:id="rId473"/>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82" w:name="Bookmark_42"/>
      <w:bookmarkEnd w:id="82"/>
    </w:p>
    <w:p>
      <w:pPr>
        <w:rPr>
          <w:rFonts w:ascii="arial" w:eastAsia="arial" w:hAnsi="arial" w:cs="arial"/>
          <w:sz w:val="20"/>
          <w:lang w:val="en-US" w:eastAsia="en-US" w:bidi="ar-SA"/>
        </w:rPr>
      </w:pPr>
      <w:r>
        <w:pict>
          <v:shape id="_x0000_i1177"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474" w:history="1">
        <w:r>
          <w:rPr>
            <w:rFonts w:ascii="arial" w:eastAsia="arial" w:hAnsi="arial" w:cs="arial"/>
            <w:b/>
            <w:bCs/>
            <w:i/>
            <w:color w:val="0077CC"/>
            <w:kern w:val="32"/>
            <w:sz w:val="28"/>
            <w:szCs w:val="32"/>
            <w:u w:val="single"/>
            <w:shd w:val="clear" w:color="auto" w:fill="FFFFFF"/>
            <w:lang w:val="en-US" w:eastAsia="en-US" w:bidi="ar-SA"/>
          </w:rPr>
          <w:t>Carbon</w:t>
        </w:r>
      </w:hyperlink>
      <w:hyperlink r:id="rId47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74"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474" w:history="1">
        <w:r>
          <w:rPr>
            <w:rFonts w:ascii="arial" w:eastAsia="arial" w:hAnsi="arial" w:cs="arial"/>
            <w:b/>
            <w:bCs/>
            <w:i/>
            <w:color w:val="0077CC"/>
            <w:kern w:val="32"/>
            <w:sz w:val="28"/>
            <w:szCs w:val="32"/>
            <w:u w:val="single"/>
            <w:shd w:val="clear" w:color="auto" w:fill="FFFFFF"/>
            <w:lang w:val="en-US" w:eastAsia="en-US" w:bidi="ar-SA"/>
          </w:rPr>
          <w:t xml:space="preserve"> System Market Size, Share &amp; Trends Analysis Report By Treatment Type, By Indication, By End-user, By Region And Segment Forecasts, 2021 2028</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MENAFN - Market Reports (English)</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1, 2022 Friday</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2022 MENAFN.COM All Rights Reserved</w:t>
      </w: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pict>
          <v:shape id="_x0000_i1178" type="#_x0000_t75" style="width:474.84pt;height:115pt">
            <v:imagedata r:id="rId118" o:title=""/>
          </v:shape>
        </w:pic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740 words</w:t>
      </w:r>
    </w:p>
    <w:p>
      <w:pPr>
        <w:keepNext/>
        <w:spacing w:before="240" w:after="0" w:line="340" w:lineRule="atLeast"/>
        <w:ind w:left="0" w:right="0" w:firstLine="0"/>
        <w:jc w:val="left"/>
        <w:rPr>
          <w:rFonts w:ascii="arial" w:eastAsia="arial" w:hAnsi="arial" w:cs="arial"/>
          <w:sz w:val="20"/>
          <w:lang w:val="en-US" w:eastAsia="en-US" w:bidi="ar-SA"/>
        </w:rPr>
      </w:pPr>
      <w:bookmarkStart w:id="83" w:name="Body_40"/>
      <w:bookmarkEnd w:id="8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79" style="position:absolute;z-index:251700224"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40" w:after="0" w:line="260" w:lineRule="atLeast"/>
        <w:ind w:left="0" w:right="0" w:firstLine="0"/>
        <w:jc w:val="both"/>
        <w:rPr>
          <w:rFonts w:ascii="arial" w:eastAsia="arial" w:hAnsi="arial" w:cs="arial"/>
          <w:sz w:val="20"/>
          <w:lang w:val="en-US" w:eastAsia="en-US" w:bidi="ar-SA"/>
        </w:rPr>
      </w:pPr>
      <w:hyperlink r:id="rId475"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Key Companies Covered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Research are Simble Solutions Ltd, IBM Corporation, ENGIE Impact, GreenStep Solutions Inc., SAP SE, and other key market players.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CRIFAX added a new market research report on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2021-2028' to its database of market research collaterals consisting of overall market scenario with prevalent and future growth prospects, among other growth strategies used by key players to stay ahead of the game. Additionally, recent trends, mergers and acquisitions, region-wise growth analysis along with challenges that are affecting the growth of the market are also stated in the report.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Get a PDF Sample for more detailed market insights: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growth of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is majorly driven by increasing number of technical innovations and overall digital transformation in numerous industries throughout the world. The growth of economies through digitalization is one of the significant factors that are driving big giants to invest highly in digital transformation to change their business models in order to get value-producing opportunities and stay ahead of their competitors along with improving the consistency and quality of their services. From artificial intelligence, augmented reality and virtual reality to internet of things, the growing number of internet-connected devices around the world are contributing to the growth of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This Report covers about :</w:t>
      </w:r>
    </w:p>
    <w:p>
      <w:pPr>
        <w:keepNext w:val="0"/>
        <w:numPr>
          <w:numId w:val="45"/>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Historical data</w:t>
      </w:r>
    </w:p>
    <w:p>
      <w:pPr>
        <w:keepNext w:val="0"/>
        <w:numPr>
          <w:numId w:val="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Revenue forecasts, CAGR and growth rates up to 2028</w:t>
      </w:r>
    </w:p>
    <w:p>
      <w:pPr>
        <w:keepNext w:val="0"/>
        <w:numPr>
          <w:numId w:val="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Industry Analysis</w:t>
      </w:r>
    </w:p>
    <w:p>
      <w:pPr>
        <w:keepNext w:val="0"/>
        <w:numPr>
          <w:numId w:val="4"/>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Competitive Analysis</w:t>
      </w:r>
    </w:p>
    <w:p>
      <w:pPr>
        <w:keepNext w:val="0"/>
        <w:numPr>
          <w:numId w:val="5"/>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Key geographic growth data</w:t>
      </w:r>
    </w:p>
    <w:p>
      <w:pPr>
        <w:keepNext w:val="0"/>
        <w:numPr>
          <w:numId w:val="6"/>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In-depth profiling of Key Player's Companies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Get a PDF Sample for more detailed market insights: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development in ICT industry on the back of growing number of internet users and data communication devices as well as networks is estimated to create significant opportunities in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throughout the forecast period (2021-2028). Geographically, the highest internet penetration was recorded in the North America region, followed by Europe during mid-2019.</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According to the statistics provided by the Internet World Stats, there were an estimated 4,536,248,808 internet users around the world in the mid-2019.Rising number of internet users and the overall increase in research and development activities in information and communication technology sector are some of the notable factors that are estimated to boost the demand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in upcoming years.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However, with rapidly changing technologies, companies need to keep up with these changes to attain significant advantage over their competitors in the market. In order to achieve this, it is important for them to train their professionals on timely basis. Not only will it help the marketers to stay ahead in their business but it will also help them to discover new applications from it.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Furthermore, to provide better understanding of internal and external marketing factors, the multi-dimensional analytical tools such as SWOT and PESTEL analysis have been implemented in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market report. Moreover, the report consists of market segmentation, CAGR (Compound Annual Growth Rate), BPS analysis, Y-o-Y growth (%), Porter's five force model, absolute $ opportunity and anticipated cost structure of the market.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About CRIFAX</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CRIFAX is driven by integrity and commitment to its clients and provides cutting-edge marketing research and consulting solutions with a step-by-step guide to accomplish their business prospects. With the help of our industry experts having hands on experience in their respective domains, we make sure that our industry enthusiasts understand all the business aspects relating to their projects, which further improves the consumer base and the size of their organization. We offer wide range of unique marketing research solutions ranging from customized and syndicated research reports to consulting services, out of which, we update our syndicated research reports annually to make sure that they are modified according to the latest and ever-changing technology and industry insights. This has helped us to carve a niche in delivering 'distinctive business services' that enhanced our global clients' trust in our insights and helped us to outpace our competitors as well.</w:t>
      </w:r>
    </w:p>
    <w:p>
      <w:pPr>
        <w:rPr>
          <w:rFonts w:ascii="arial" w:eastAsia="arial" w:hAnsi="arial" w:cs="arial"/>
          <w:sz w:val="20"/>
          <w:lang w:val="en-US" w:eastAsia="en-US" w:bidi="ar-SA"/>
        </w:rPr>
      </w:pP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MENAFN01042022004545010068ID1103948872</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 2022</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80" style="position:absolute;z-index:2518026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rPr>
          <w:lang w:val="en-US" w:eastAsia="en-US" w:bidi="ar-SA"/>
        </w:rPr>
      </w:pPr>
      <w:bookmarkStart w:id="84" w:name="Bookmark_43"/>
      <w:bookmarkEnd w:id="84"/>
    </w:p>
    <w:p>
      <w:pPr>
        <w:rPr>
          <w:lang w:val="en-US" w:eastAsia="en-US" w:bidi="ar-SA"/>
        </w:rPr>
      </w:pPr>
      <w:r>
        <w:pict>
          <v:shape id="_x0000_i118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82" w:history="1">
        <w:r>
          <w:rPr>
            <w:rFonts w:ascii="arial" w:eastAsia="arial" w:hAnsi="arial" w:cs="arial"/>
            <w:b/>
            <w:bCs/>
            <w:i/>
            <w:color w:val="0077CC"/>
            <w:kern w:val="32"/>
            <w:sz w:val="28"/>
            <w:szCs w:val="32"/>
            <w:u w:val="single"/>
            <w:shd w:val="clear" w:color="auto" w:fill="FFFFFF"/>
            <w:lang w:val="en-US" w:eastAsia="en-US" w:bidi="ar-SA"/>
          </w:rPr>
          <w:t>Carbon</w:t>
        </w:r>
      </w:hyperlink>
      <w:hyperlink r:id="rId482"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82"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482" w:history="1">
        <w:r>
          <w:rPr>
            <w:rFonts w:ascii="arial" w:eastAsia="arial" w:hAnsi="arial" w:cs="arial"/>
            <w:b/>
            <w:bCs/>
            <w:i/>
            <w:color w:val="0077CC"/>
            <w:kern w:val="32"/>
            <w:sz w:val="28"/>
            <w:szCs w:val="32"/>
            <w:u w:val="single"/>
            <w:shd w:val="clear" w:color="auto" w:fill="FFFFFF"/>
            <w:lang w:val="en-US" w:eastAsia="en-US" w:bidi="ar-SA"/>
          </w:rPr>
          <w:t xml:space="preserve"> Software Market is Booming Worldwide | IBM, Accenture, Cority Software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iCrowdNewswire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June 8, 2021 Tuesday 1:00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iCrowdNewswire, LLC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82" type="#_x0000_t75" style="width:172.5pt;height:26.25pt">
            <v:imagedata r:id="rId15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1397 words</w:t>
      </w:r>
    </w:p>
    <w:p>
      <w:pPr>
        <w:keepNext/>
        <w:spacing w:before="240" w:after="0" w:line="340" w:lineRule="atLeast"/>
        <w:ind w:left="0" w:right="0" w:firstLine="0"/>
        <w:jc w:val="left"/>
        <w:rPr>
          <w:lang w:val="en-US" w:eastAsia="en-US" w:bidi="ar-SA"/>
        </w:rPr>
      </w:pPr>
      <w:bookmarkStart w:id="85" w:name="Body_41"/>
      <w:bookmarkEnd w:id="85"/>
      <w:r>
        <w:rPr>
          <w:rFonts w:ascii="arial" w:eastAsia="arial" w:hAnsi="arial" w:cs="arial"/>
          <w:b/>
          <w:color w:val="000000"/>
          <w:sz w:val="28"/>
          <w:lang w:val="en-US" w:eastAsia="en-US" w:bidi="ar-SA"/>
        </w:rPr>
        <w:t>Body</w:t>
      </w:r>
    </w:p>
    <w:p>
      <w:pPr>
        <w:spacing w:line="60" w:lineRule="exact"/>
        <w:rPr>
          <w:lang w:val="en-US" w:eastAsia="en-US" w:bidi="ar-SA"/>
        </w:rPr>
      </w:pPr>
      <w:r>
        <w:pict>
          <v:line id="_x0000_s1183" style="position:absolute;z-index:2517012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Latest released the research study on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offers a detailed overview of the factors influencing the global business scope.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research report shows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Latest released the research study on</w:t>
      </w:r>
      <w:r>
        <w:rPr>
          <w:rFonts w:ascii="arial" w:eastAsia="arial" w:hAnsi="arial" w:cs="arial"/>
          <w:b/>
          <w:color w:val="000000"/>
          <w:sz w:val="20"/>
          <w:lang w:val="en-US" w:eastAsia="en-US" w:bidi="ar-SA"/>
        </w:rPr>
        <w:t xml:space="preserve">Global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w:t>
      </w:r>
      <w:r>
        <w:rPr>
          <w:rFonts w:ascii="arial" w:eastAsia="arial" w:hAnsi="arial" w:cs="arial"/>
          <w:color w:val="000000"/>
          <w:sz w:val="20"/>
          <w:lang w:val="en-US" w:eastAsia="en-US" w:bidi="ar-SA"/>
        </w:rPr>
        <w:t>, offers a detailed overview of the factors influencing the global business scope.</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color w:val="000000"/>
          <w:sz w:val="20"/>
          <w:lang w:val="en-US" w:eastAsia="en-US" w:bidi="ar-SA"/>
        </w:rPr>
        <w:t>Market research report shows the latest market insights, current situation analysis with upcoming trends and breakdown of the products and services. The report      provides key statistics on the market status, size, share, growth factors of the</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color w:val="000000"/>
          <w:sz w:val="20"/>
          <w:lang w:val="en-US" w:eastAsia="en-US" w:bidi="ar-SA"/>
        </w:rPr>
        <w:t>. The study covers emerging player s data, including: competitive      landscape, sales, revenue and global market share of top manufacturers are IBM Corporation (United States),Accenture PLC (Ireland),SAP SE (Germany),IHS Markit Ltd (United Kingdom),GreenIntelli      (United States),Cority Software Inc. (Canada),Accruent (United States),CA Technologies (United States),Dakota Software (United States),Johnson Controls (Ireland),Accuvio (United Kingdom).</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Free Sample Report + All Related Graphs &amp; Charts @: </w:t>
      </w:r>
      <w:hyperlink r:id="rId276" w:history="1">
        <w:r>
          <w:rPr>
            <w:rFonts w:ascii="arial" w:eastAsia="arial" w:hAnsi="arial" w:cs="arial"/>
            <w:b/>
            <w:i/>
            <w:color w:val="0077CC"/>
            <w:sz w:val="20"/>
            <w:u w:val="single"/>
            <w:shd w:val="clear" w:color="auto" w:fill="FFFFFF"/>
            <w:lang w:val="en-US" w:eastAsia="en-US" w:bidi="ar-SA"/>
          </w:rPr>
          <w:t>https://www.advancemarketanalytics.com/sample-report/70759-global-</w:t>
        </w:r>
      </w:hyperlink>
      <w:hyperlink r:id="rId276" w:history="1">
        <w:r>
          <w:rPr>
            <w:rFonts w:ascii="arial" w:eastAsia="arial" w:hAnsi="arial" w:cs="arial"/>
            <w:b/>
            <w:i/>
            <w:color w:val="0077CC"/>
            <w:sz w:val="20"/>
            <w:u w:val="single"/>
            <w:shd w:val="clear" w:color="auto" w:fill="FFFFFF"/>
            <w:lang w:val="en-US" w:eastAsia="en-US" w:bidi="ar-SA"/>
          </w:rPr>
          <w:t>carbon</w:t>
        </w:r>
      </w:hyperlink>
      <w:hyperlink r:id="rId276" w:history="1">
        <w:r>
          <w:rPr>
            <w:rFonts w:ascii="arial" w:eastAsia="arial" w:hAnsi="arial" w:cs="arial"/>
            <w:b/>
            <w:i/>
            <w:color w:val="0077CC"/>
            <w:sz w:val="20"/>
            <w:u w:val="single"/>
            <w:shd w:val="clear" w:color="auto" w:fill="FFFFFF"/>
            <w:lang w:val="en-US" w:eastAsia="en-US" w:bidi="ar-SA"/>
          </w:rPr>
          <w:t>-</w:t>
        </w:r>
      </w:hyperlink>
      <w:hyperlink r:id="rId276" w:history="1">
        <w:r>
          <w:rPr>
            <w:rFonts w:ascii="arial" w:eastAsia="arial" w:hAnsi="arial" w:cs="arial"/>
            <w:b/>
            <w:i/>
            <w:color w:val="0077CC"/>
            <w:sz w:val="20"/>
            <w:u w:val="single"/>
            <w:shd w:val="clear" w:color="auto" w:fill="FFFFFF"/>
            <w:lang w:val="en-US" w:eastAsia="en-US" w:bidi="ar-SA"/>
          </w:rPr>
          <w:t>management</w:t>
        </w:r>
      </w:hyperlink>
      <w:hyperlink r:id="rId276" w:history="1">
        <w:r>
          <w:rPr>
            <w:rFonts w:ascii="arial" w:eastAsia="arial" w:hAnsi="arial" w:cs="arial"/>
            <w:b/>
            <w:i/>
            <w:color w:val="0077CC"/>
            <w:sz w:val="20"/>
            <w:u w:val="single"/>
            <w:shd w:val="clear" w:color="auto" w:fill="FFFFFF"/>
            <w:lang w:val="en-US" w:eastAsia="en-US" w:bidi="ar-SA"/>
          </w:rPr>
          <w:t>-software-market</w:t>
        </w:r>
      </w:hyperlink>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Definition: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Companies are using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 order to measure or reduce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footprints, meet corporate objectives, and fulfill government mandates.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helps and      supports organizations in implementing and planning their strategies related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 increasing amount of greenhouse gas (GHG) emissions due to the operations of organizations,      is the main concern for most organizations across the globe. One of the most harmful gas to deal with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is CO2. It needs significant efforts to monitor, measure its levels,      and reduce its emission.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helps to measure, plan, store, report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emissions related to different organizational activities. This has projected the      growth of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in the forecast period.</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Market Trend: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Companies around the World have started to Improve the Efficiencies of their Operations</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Market Drivers: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Growing Emphasis on Reducing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Increasing Need for Eco-Friendly Services are Pushing the Growth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Challenges: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intense competition among the Competitors</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Opportunities: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Increasing Demand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from Oil and Gas Industry</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The</w:t>
      </w:r>
      <w:r>
        <w:rPr>
          <w:rFonts w:ascii="arial" w:eastAsia="arial" w:hAnsi="arial" w:cs="arial"/>
          <w:b/>
          <w:color w:val="000000"/>
          <w:sz w:val="20"/>
          <w:lang w:val="en-US" w:eastAsia="en-US" w:bidi="ar-SA"/>
        </w:rPr>
        <w:t xml:space="preserve">Global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b/>
          <w:color w:val="000000"/>
          <w:sz w:val="20"/>
          <w:lang w:val="en-US" w:eastAsia="en-US" w:bidi="ar-SA"/>
        </w:rPr>
        <w:t>Market segments and Market Data Break Down are illuminated below: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Application (Energy, Greenhouse Gas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Air Quality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Sustainability, Other), Deployment Mode (Cloud-Based, On-Premises), Industry Verticals (Oil and Gas, Manufacturing,      Healthcare, IT &amp; Telecom, Other), Service (Consulting, Implementation, Outsourcing, Training and Software Support, Maintenance), Solution (Data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Asset Performance Optimization,      Application Platform, Forecasting Analytics, Dashboard and Reporting Tools)</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Enquire for customization in Report @: </w:t>
      </w:r>
      <w:hyperlink r:id="rId277" w:history="1">
        <w:r>
          <w:rPr>
            <w:rFonts w:ascii="arial" w:eastAsia="arial" w:hAnsi="arial" w:cs="arial"/>
            <w:b/>
            <w:i/>
            <w:color w:val="0077CC"/>
            <w:sz w:val="20"/>
            <w:u w:val="single"/>
            <w:shd w:val="clear" w:color="auto" w:fill="FFFFFF"/>
            <w:lang w:val="en-US" w:eastAsia="en-US" w:bidi="ar-SA"/>
          </w:rPr>
          <w:t>https://www.advancemarketanalytics.com/enquiry-before-buy/70759-global-</w:t>
        </w:r>
      </w:hyperlink>
      <w:hyperlink r:id="rId277" w:history="1">
        <w:r>
          <w:rPr>
            <w:rFonts w:ascii="arial" w:eastAsia="arial" w:hAnsi="arial" w:cs="arial"/>
            <w:b/>
            <w:i/>
            <w:color w:val="0077CC"/>
            <w:sz w:val="20"/>
            <w:u w:val="single"/>
            <w:shd w:val="clear" w:color="auto" w:fill="FFFFFF"/>
            <w:lang w:val="en-US" w:eastAsia="en-US" w:bidi="ar-SA"/>
          </w:rPr>
          <w:t>carbon</w:t>
        </w:r>
      </w:hyperlink>
      <w:hyperlink r:id="rId277" w:history="1">
        <w:r>
          <w:rPr>
            <w:rFonts w:ascii="arial" w:eastAsia="arial" w:hAnsi="arial" w:cs="arial"/>
            <w:b/>
            <w:i/>
            <w:color w:val="0077CC"/>
            <w:sz w:val="20"/>
            <w:u w:val="single"/>
            <w:shd w:val="clear" w:color="auto" w:fill="FFFFFF"/>
            <w:lang w:val="en-US" w:eastAsia="en-US" w:bidi="ar-SA"/>
          </w:rPr>
          <w:t>-</w:t>
        </w:r>
      </w:hyperlink>
      <w:hyperlink r:id="rId277" w:history="1">
        <w:r>
          <w:rPr>
            <w:rFonts w:ascii="arial" w:eastAsia="arial" w:hAnsi="arial" w:cs="arial"/>
            <w:b/>
            <w:i/>
            <w:color w:val="0077CC"/>
            <w:sz w:val="20"/>
            <w:u w:val="single"/>
            <w:shd w:val="clear" w:color="auto" w:fill="FFFFFF"/>
            <w:lang w:val="en-US" w:eastAsia="en-US" w:bidi="ar-SA"/>
          </w:rPr>
          <w:t>management</w:t>
        </w:r>
      </w:hyperlink>
      <w:hyperlink r:id="rId277" w:history="1">
        <w:r>
          <w:rPr>
            <w:rFonts w:ascii="arial" w:eastAsia="arial" w:hAnsi="arial" w:cs="arial"/>
            <w:b/>
            <w:i/>
            <w:color w:val="0077CC"/>
            <w:sz w:val="20"/>
            <w:u w:val="single"/>
            <w:shd w:val="clear" w:color="auto" w:fill="FFFFFF"/>
            <w:lang w:val="en-US" w:eastAsia="en-US" w:bidi="ar-SA"/>
          </w:rPr>
          <w:t>-software-market</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Analyst at AMA have conducted special survey and have connected with opinion leaders and Industry experts from various region to minutely understand impact on growth as well as local reforms to      fight the situation. A special chapter in the study presents Impact Analysis of COVID-19 on</w:t>
      </w:r>
      <w:r>
        <w:rPr>
          <w:rFonts w:ascii="arial" w:eastAsia="arial" w:hAnsi="arial" w:cs="arial"/>
          <w:b/>
          <w:color w:val="000000"/>
          <w:sz w:val="20"/>
          <w:lang w:val="en-US" w:eastAsia="en-US" w:bidi="ar-SA"/>
        </w:rPr>
        <w:t xml:space="preserve">Global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w:t>
      </w:r>
      <w:r>
        <w:rPr>
          <w:rFonts w:ascii="arial" w:eastAsia="arial" w:hAnsi="arial" w:cs="arial"/>
          <w:color w:val="000000"/>
          <w:sz w:val="20"/>
          <w:lang w:val="en-US" w:eastAsia="en-US" w:bidi="ar-SA"/>
        </w:rPr>
        <w:t>along with tables and graphs related to      various country and segments showcasing impact on growth trends.</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Region Included are:</w:t>
      </w:r>
      <w:r>
        <w:rPr>
          <w:rFonts w:ascii="arial" w:eastAsia="arial" w:hAnsi="arial" w:cs="arial"/>
          <w:color w:val="000000"/>
          <w:sz w:val="20"/>
          <w:lang w:val="en-US" w:eastAsia="en-US" w:bidi="ar-SA"/>
        </w:rPr>
        <w:t>North America, Europe, Asia Pacific, Oceania, South America, Middle East &amp; Africa</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Country Level Break-Up:</w:t>
      </w:r>
      <w:r>
        <w:rPr>
          <w:rFonts w:ascii="arial" w:eastAsia="arial" w:hAnsi="arial" w:cs="arial"/>
          <w:color w:val="000000"/>
          <w:sz w:val="20"/>
          <w:lang w:val="en-US" w:eastAsia="en-US" w:bidi="ar-SA"/>
        </w:rPr>
        <w:t>United States, Canada, Mexico, Brazil, Argentina, Colombia, Chile, South Africa, Nigeria, Tunisia, Morocco, Germany, United Kingdom (UK), the      Netherlands, Spain, Italy, Belgium, Austria, Turkey, Russia, France, Poland, Israel, United Arab Emirates, Qatar, Saudi Arabia, China, Japan, Taiwan, South Korea, Singapore, India, Australia      and New Zealand etc.</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What benefits does AMA research study is going to provide?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Latest industry influencing trends and development scenario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Open up New Markets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 Seize powerful market opportunities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Key decision in planning and to further expand market share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Identify Key Business Segments, Market proposition &amp; Gap Analysis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Assisting in allocating marketing investments</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Strategic Points Covered in Table of Content of Global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Chapter 1:</w:t>
      </w:r>
      <w:r>
        <w:rPr>
          <w:rFonts w:ascii="arial" w:eastAsia="arial" w:hAnsi="arial" w:cs="arial"/>
          <w:color w:val="000000"/>
          <w:sz w:val="20"/>
          <w:lang w:val="en-US" w:eastAsia="en-US" w:bidi="ar-SA"/>
        </w:rPr>
        <w:t>Introduction, market driving force product Objective of Study and Research Scope the</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color w:val="000000"/>
          <w:sz w:val="20"/>
          <w:lang w:val="en-US" w:eastAsia="en-US" w:bidi="ar-SA"/>
        </w:rPr>
        <w:t>market</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Chapter 2:</w:t>
      </w:r>
      <w:r>
        <w:rPr>
          <w:rFonts w:ascii="arial" w:eastAsia="arial" w:hAnsi="arial" w:cs="arial"/>
          <w:color w:val="000000"/>
          <w:sz w:val="20"/>
          <w:lang w:val="en-US" w:eastAsia="en-US" w:bidi="ar-SA"/>
        </w:rPr>
        <w:t>Exclusive Summary   the basic information of the</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color w:val="000000"/>
          <w:sz w:val="20"/>
          <w:lang w:val="en-US" w:eastAsia="en-US" w:bidi="ar-SA"/>
        </w:rPr>
        <w:t>Market.</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Chapter 3:</w:t>
      </w:r>
      <w:r>
        <w:rPr>
          <w:rFonts w:ascii="arial" w:eastAsia="arial" w:hAnsi="arial" w:cs="arial"/>
          <w:color w:val="000000"/>
          <w:sz w:val="20"/>
          <w:lang w:val="en-US" w:eastAsia="en-US" w:bidi="ar-SA"/>
        </w:rPr>
        <w:t>Displaying the Market Dynamics- Drivers, Trends and Challenges of the</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Chapter 4:</w:t>
      </w:r>
      <w:r>
        <w:rPr>
          <w:rFonts w:ascii="arial" w:eastAsia="arial" w:hAnsi="arial" w:cs="arial"/>
          <w:color w:val="000000"/>
          <w:sz w:val="20"/>
          <w:lang w:val="en-US" w:eastAsia="en-US" w:bidi="ar-SA"/>
        </w:rPr>
        <w:t>Presenting the</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color w:val="000000"/>
          <w:sz w:val="20"/>
          <w:lang w:val="en-US" w:eastAsia="en-US" w:bidi="ar-SA"/>
        </w:rPr>
        <w:t>Market Factor Analysis Porters Five Forces, Supply/Value Chain, PESTEL analysis, Market Entropy,      Patent/Trademark Analysis.</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Chapter 5:</w:t>
      </w:r>
      <w:r>
        <w:rPr>
          <w:rFonts w:ascii="arial" w:eastAsia="arial" w:hAnsi="arial" w:cs="arial"/>
          <w:color w:val="000000"/>
          <w:sz w:val="20"/>
          <w:lang w:val="en-US" w:eastAsia="en-US" w:bidi="ar-SA"/>
        </w:rPr>
        <w:t>Displaying market size by Type, End User and Region 2015-2020</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Chapter 6:</w:t>
      </w:r>
      <w:r>
        <w:rPr>
          <w:rFonts w:ascii="arial" w:eastAsia="arial" w:hAnsi="arial" w:cs="arial"/>
          <w:color w:val="000000"/>
          <w:sz w:val="20"/>
          <w:lang w:val="en-US" w:eastAsia="en-US" w:bidi="ar-SA"/>
        </w:rPr>
        <w:t>Evaluating the leading manufacturers of the</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color w:val="000000"/>
          <w:sz w:val="20"/>
          <w:lang w:val="en-US" w:eastAsia="en-US" w:bidi="ar-SA"/>
        </w:rPr>
        <w:t>market which consists of its Competitive Landscape, Peer Group Analysis, BCG      Matrix &amp; Company Profile</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Chapter 7:</w:t>
      </w:r>
      <w:r>
        <w:rPr>
          <w:rFonts w:ascii="arial" w:eastAsia="arial" w:hAnsi="arial" w:cs="arial"/>
          <w:color w:val="000000"/>
          <w:sz w:val="20"/>
          <w:lang w:val="en-US" w:eastAsia="en-US" w:bidi="ar-SA"/>
        </w:rPr>
        <w:t>To evaluate the market by segments, by countries and by manufacturers with revenue share and sales by key countries (2021-2026).</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Chapter 8 &amp; 9:</w:t>
      </w:r>
      <w:r>
        <w:rPr>
          <w:rFonts w:ascii="arial" w:eastAsia="arial" w:hAnsi="arial" w:cs="arial"/>
          <w:color w:val="000000"/>
          <w:sz w:val="20"/>
          <w:lang w:val="en-US" w:eastAsia="en-US" w:bidi="ar-SA"/>
        </w:rPr>
        <w:t>Displaying the Appendix, Methodology and Data Source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Finally,</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w:t>
      </w:r>
      <w:r>
        <w:rPr>
          <w:rFonts w:ascii="arial" w:eastAsia="arial" w:hAnsi="arial" w:cs="arial"/>
          <w:color w:val="000000"/>
          <w:sz w:val="20"/>
          <w:lang w:val="en-US" w:eastAsia="en-US" w:bidi="ar-SA"/>
        </w:rPr>
        <w:t>Market is a valuable source of guidance for individuals and companies in decision framework.</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Get More Information:</w:t>
      </w:r>
    </w:p>
    <w:p>
      <w:pPr>
        <w:keepNext w:val="0"/>
        <w:spacing w:before="240" w:after="0" w:line="260" w:lineRule="atLeast"/>
        <w:ind w:left="0" w:right="0" w:firstLine="0"/>
        <w:jc w:val="both"/>
        <w:rPr>
          <w:lang w:val="en-US" w:eastAsia="en-US" w:bidi="ar-SA"/>
        </w:rPr>
      </w:pPr>
      <w:hyperlink r:id="rId483" w:history="1">
        <w:r>
          <w:rPr>
            <w:rFonts w:ascii="arial" w:eastAsia="arial" w:hAnsi="arial" w:cs="arial"/>
            <w:b/>
            <w:i/>
            <w:color w:val="0077CC"/>
            <w:sz w:val="20"/>
            <w:u w:val="single"/>
            <w:shd w:val="clear" w:color="auto" w:fill="FFFFFF"/>
            <w:lang w:val="en-US" w:eastAsia="en-US" w:bidi="ar-SA"/>
          </w:rPr>
          <w:t>https://www.advancemarketanalytics.com/reports/70759-global-</w:t>
        </w:r>
      </w:hyperlink>
      <w:hyperlink r:id="rId483" w:history="1">
        <w:r>
          <w:rPr>
            <w:rFonts w:ascii="arial" w:eastAsia="arial" w:hAnsi="arial" w:cs="arial"/>
            <w:b/>
            <w:i/>
            <w:color w:val="0077CC"/>
            <w:sz w:val="20"/>
            <w:u w:val="single"/>
            <w:shd w:val="clear" w:color="auto" w:fill="FFFFFF"/>
            <w:lang w:val="en-US" w:eastAsia="en-US" w:bidi="ar-SA"/>
          </w:rPr>
          <w:t>carbon</w:t>
        </w:r>
      </w:hyperlink>
      <w:hyperlink r:id="rId483" w:history="1">
        <w:r>
          <w:rPr>
            <w:rFonts w:ascii="arial" w:eastAsia="arial" w:hAnsi="arial" w:cs="arial"/>
            <w:b/>
            <w:i/>
            <w:color w:val="0077CC"/>
            <w:sz w:val="20"/>
            <w:u w:val="single"/>
            <w:shd w:val="clear" w:color="auto" w:fill="FFFFFF"/>
            <w:lang w:val="en-US" w:eastAsia="en-US" w:bidi="ar-SA"/>
          </w:rPr>
          <w:t>-</w:t>
        </w:r>
      </w:hyperlink>
      <w:hyperlink r:id="rId483" w:history="1">
        <w:r>
          <w:rPr>
            <w:rFonts w:ascii="arial" w:eastAsia="arial" w:hAnsi="arial" w:cs="arial"/>
            <w:b/>
            <w:i/>
            <w:color w:val="0077CC"/>
            <w:sz w:val="20"/>
            <w:u w:val="single"/>
            <w:shd w:val="clear" w:color="auto" w:fill="FFFFFF"/>
            <w:lang w:val="en-US" w:eastAsia="en-US" w:bidi="ar-SA"/>
          </w:rPr>
          <w:t>management</w:t>
        </w:r>
      </w:hyperlink>
      <w:hyperlink r:id="rId483" w:history="1">
        <w:r>
          <w:rPr>
            <w:rFonts w:ascii="arial" w:eastAsia="arial" w:hAnsi="arial" w:cs="arial"/>
            <w:b/>
            <w:i/>
            <w:color w:val="0077CC"/>
            <w:sz w:val="20"/>
            <w:u w:val="single"/>
            <w:shd w:val="clear" w:color="auto" w:fill="FFFFFF"/>
            <w:lang w:val="en-US" w:eastAsia="en-US" w:bidi="ar-SA"/>
          </w:rPr>
          <w:t>-software-market</w:t>
        </w:r>
      </w:hyperlink>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Key questions answered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Who are the Leading key players and what are their Key Business plans in theGlobal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are the key concerns of the five forces analysis of theGlobal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are different prospects and threats faced by the dealers in theGlobal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What are the strengths and weaknesses of the key vendors?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Definitively, this report will give you an unmistakable perspective on every single reality of the market without a need to allude to some other research report or an information source. Our      report will give all of you the realities about the past, present, and eventual fate of the concerned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Thanks for reading this article; you can also get individual chapter wise section or region wise report version like North America, Europe or Asia.</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About Author: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Advance Market Analytics is Global leaders of Market Research Industry provides the quantified B2B research to Fortune 500 companies on high growth emerging opportunities which will impact more      than 80% of worldwide companies  revenues.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Our Analyst is tracking high growth study with detailed statistical and in-depth analysis of market trends &amp; dynamics that provide a complete overview of the industry. We follow an      extensive research methodology coupled with critical insights related industry factors and market forces to generate the best value for our clients. We Provides reliable primary and secondary      data sources, our analysts and consultants derive informative and usable data suited for our clients business needs. The research study enable clients to meet varied market objectives a from      global footprint expansion to supply chain optimization and from competitor profiling to M&amp;As.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Tags: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Share,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Trends,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Growth,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Size,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Analysis,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Opportunity</w:t>
      </w:r>
      <w:r>
        <w:rPr>
          <w:rFonts w:ascii="arial" w:eastAsia="arial" w:hAnsi="arial" w:cs="arial"/>
          <w:b/>
          <w:color w:val="000000"/>
          <w:sz w:val="20"/>
          <w:lang w:val="en-US" w:eastAsia="en-US" w:bidi="ar-SA"/>
        </w:rPr>
        <w:t>See Campaign:</w:t>
      </w:r>
      <w:hyperlink r:id="rId484" w:history="1">
        <w:r>
          <w:rPr>
            <w:rFonts w:ascii="arial" w:eastAsia="arial" w:hAnsi="arial" w:cs="arial"/>
            <w:i/>
            <w:color w:val="0077CC"/>
            <w:sz w:val="20"/>
            <w:u w:val="single"/>
            <w:shd w:val="clear" w:color="auto" w:fill="FFFFFF"/>
            <w:lang w:val="en-US" w:eastAsia="en-US" w:bidi="ar-SA"/>
          </w:rPr>
          <w:t>http://advancemarketanalytics.com</w:t>
        </w:r>
      </w:hyperlink>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 Information:</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Craig Francis (PR &amp; Marketing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xml:space="preserve">) AMA Research &amp; Media LLPUnit No. 429, Parsonage Road Edison, NJ New Jersey USA   08837 Phone: +1 (206) 317 1218      </w:t>
      </w:r>
      <w:hyperlink r:id="rId485" w:history="1">
        <w:r>
          <w:rPr>
            <w:rFonts w:ascii="arial" w:eastAsia="arial" w:hAnsi="arial" w:cs="arial"/>
            <w:i/>
            <w:color w:val="0077CC"/>
            <w:sz w:val="20"/>
            <w:u w:val="single"/>
            <w:shd w:val="clear" w:color="auto" w:fill="FFFFFF"/>
            <w:lang w:val="en-US" w:eastAsia="en-US" w:bidi="ar-SA"/>
          </w:rPr>
          <w:t>sales@advancemarketanalytics.comConnect</w:t>
        </w:r>
      </w:hyperlink>
      <w:r>
        <w:rPr>
          <w:rFonts w:ascii="arial" w:eastAsia="arial" w:hAnsi="arial" w:cs="arial"/>
          <w:color w:val="000000"/>
          <w:sz w:val="20"/>
          <w:lang w:val="en-US" w:eastAsia="en-US" w:bidi="ar-SA"/>
        </w:rPr>
        <w:t xml:space="preserve"> with us      at</w:t>
      </w:r>
      <w:hyperlink r:id="rId486" w:history="1">
        <w:r>
          <w:rPr>
            <w:rFonts w:ascii="arial" w:eastAsia="arial" w:hAnsi="arial" w:cs="arial"/>
            <w:i/>
            <w:color w:val="0077CC"/>
            <w:sz w:val="20"/>
            <w:u w:val="single"/>
            <w:shd w:val="clear" w:color="auto" w:fill="FFFFFF"/>
            <w:lang w:val="en-US" w:eastAsia="en-US" w:bidi="ar-SA"/>
          </w:rPr>
          <w:t>https://www.linkedin.com/company/advance-market-analyticshttps://www.facebook.com/AMA-Research-Media-LLP-344722399585916https://twitter.com/amareport</w:t>
        </w:r>
      </w:hyperlink>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Tags: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Menafn, Research Newswire, English</w:t>
      </w:r>
    </w:p>
    <w:p>
      <w:pPr>
        <w:rPr>
          <w:lang w:val="en-US" w:eastAsia="en-US" w:bidi="ar-SA"/>
        </w:rPr>
      </w:pP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8,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4" style="position:absolute;z-index:2518036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87"/>
          <w:headerReference w:type="default" r:id="rId488"/>
          <w:footerReference w:type="even" r:id="rId489"/>
          <w:footerReference w:type="default" r:id="rId490"/>
          <w:headerReference w:type="first" r:id="rId491"/>
          <w:footerReference w:type="first" r:id="rId492"/>
          <w:type w:val="nextPage"/>
          <w:pgSz w:w="12240" w:h="15840"/>
          <w:pgMar w:top="840" w:right="1000" w:bottom="840" w:left="1000" w:header="400" w:footer="400"/>
          <w:pgNumType w:fmt="decimal"/>
          <w:cols w:space="720"/>
          <w:titlePg/>
        </w:sectPr>
      </w:pPr>
    </w:p>
    <w:p>
      <w:pPr>
        <w:rPr>
          <w:lang w:val="en-US" w:eastAsia="en-US" w:bidi="ar-SA"/>
        </w:rPr>
      </w:pPr>
      <w:bookmarkStart w:id="86" w:name="Bookmark_44"/>
      <w:bookmarkEnd w:id="86"/>
    </w:p>
    <w:p>
      <w:pPr>
        <w:rPr>
          <w:lang w:val="en-US" w:eastAsia="en-US" w:bidi="ar-SA"/>
        </w:rPr>
      </w:pPr>
      <w:r>
        <w:pict>
          <v:shape id="_x0000_i118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93" w:history="1">
        <w:r>
          <w:rPr>
            <w:rFonts w:ascii="arial" w:eastAsia="arial" w:hAnsi="arial" w:cs="arial"/>
            <w:b/>
            <w:bCs/>
            <w:i/>
            <w:color w:val="0077CC"/>
            <w:kern w:val="32"/>
            <w:sz w:val="28"/>
            <w:szCs w:val="32"/>
            <w:u w:val="single"/>
            <w:shd w:val="clear" w:color="auto" w:fill="FFFFFF"/>
            <w:lang w:val="en-US" w:eastAsia="en-US" w:bidi="ar-SA"/>
          </w:rPr>
          <w:t xml:space="preserve">The Homogenization of </w:t>
        </w:r>
      </w:hyperlink>
      <w:hyperlink r:id="rId493" w:history="1">
        <w:r>
          <w:rPr>
            <w:rFonts w:ascii="arial" w:eastAsia="arial" w:hAnsi="arial" w:cs="arial"/>
            <w:b/>
            <w:bCs/>
            <w:i/>
            <w:color w:val="0077CC"/>
            <w:kern w:val="32"/>
            <w:sz w:val="28"/>
            <w:szCs w:val="32"/>
            <w:u w:val="single"/>
            <w:shd w:val="clear" w:color="auto" w:fill="FFFFFF"/>
            <w:lang w:val="en-US" w:eastAsia="en-US" w:bidi="ar-SA"/>
          </w:rPr>
          <w:t>Carbon</w:t>
        </w:r>
      </w:hyperlink>
      <w:hyperlink r:id="rId49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93"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493" w:history="1">
        <w:r>
          <w:rPr>
            <w:rFonts w:ascii="arial" w:eastAsia="arial" w:hAnsi="arial" w:cs="arial"/>
            <w:b/>
            <w:bCs/>
            <w:i/>
            <w:color w:val="0077CC"/>
            <w:kern w:val="32"/>
            <w:sz w:val="28"/>
            <w:szCs w:val="32"/>
            <w:u w:val="single"/>
            <w:shd w:val="clear" w:color="auto" w:fill="FFFFFF"/>
            <w:lang w:val="en-US" w:eastAsia="en-US" w:bidi="ar-SA"/>
          </w:rPr>
          <w:t xml:space="preserve"> Practices: How Organizations Response to Isomorphic Pressures to Reduce GHG Emissions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European Research Studies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ABI/INFORM</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Professor El Thalassinos 2022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Pg. 148; Vol 25; No. 1; ISSN: 11082976</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Agnieszka Karman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Anixis </w:t>
      </w:r>
    </w:p>
    <w:p>
      <w:pPr>
        <w:keepNext/>
        <w:spacing w:before="240" w:after="0" w:line="340" w:lineRule="atLeast"/>
        <w:ind w:left="0" w:right="0" w:firstLine="0"/>
        <w:jc w:val="left"/>
        <w:rPr>
          <w:lang w:val="en-US" w:eastAsia="en-US" w:bidi="ar-SA"/>
        </w:rPr>
      </w:pPr>
      <w:bookmarkStart w:id="87" w:name="Body_42"/>
      <w:bookmarkEnd w:id="87"/>
      <w:r>
        <w:rPr>
          <w:rFonts w:ascii="arial" w:eastAsia="arial" w:hAnsi="arial" w:cs="arial"/>
          <w:b/>
          <w:color w:val="000000"/>
          <w:sz w:val="28"/>
          <w:lang w:val="en-US" w:eastAsia="en-US" w:bidi="ar-SA"/>
        </w:rPr>
        <w:t>Body</w:t>
      </w:r>
    </w:p>
    <w:p>
      <w:pPr>
        <w:spacing w:line="60" w:lineRule="exact"/>
        <w:rPr>
          <w:lang w:val="en-US" w:eastAsia="en-US" w:bidi="ar-SA"/>
        </w:rPr>
      </w:pPr>
      <w:r>
        <w:pict>
          <v:line id="_x0000_s1186" style="position:absolute;z-index:25170227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ABSTRACT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Purpose: Many companies are facing an increasing pressure exerted by governments, shareholders and other stakeholders to reduce their CO2 emissions in order to mitigate climate change. The importance of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CO2 emissions by introducing adequate practices has increased for the affected companies. The present paper discusses the results of studies pertaining to the homogenization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practices. Design/Methodology/Approach: With 122 responses from 3 European countries, we applied structural equation modeling to test our hypotheses. Findings: Our findings revealed that the source of the homogenization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practices can be traced back to the mimetic and normative pressure. On the other hand, the impact of coercive pressure was found to be insignificant. The homogenization is also influenced by the success of the model organization and the similarity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strategy. The results were outlined in relation to inter and intra CM practices. Originality/Value: This study makes the following contributions. Firstly, it analyses threefold isomorphic mechanisms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practices. Secondly, it examines which practices are imitated, and whether the features and success of the model organization are significant in the imitation process. Third of all, it assesses the significance of CM practices ' imitation for the adjustment of organizations to the expectations of stakeholders.</w:t>
      </w: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Purpose: Many companies are facing an increasing pressure exerted by governments, shareholders and other stakeholders to reduce their CO2 emissions in order to mitigate climate change. The importance of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CO2 emissions by introducing adequate practices has increased for the affected companies. The present paper discusses the results of studies pertaining to the homogenization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practices. Design/Methodology/Approach: With 122 responses from 3 European countries, we applied structural equation modeling to test our hypotheses. Findings: Our findings revealed that the source of the homogenization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practices can be traced back to the mimetic and normative pressure. On the other hand, the impact of coercive pressure was found to be insignificant. The homogenization is also influenced by the success of the model organization and the similarity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strategy. The results were outlined in relation to inter and intra CM practices. Originality/Value: This study makes the following contributions. Firstly, it analyses threefold isomorphic mechanisms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practices. Secondly, it examines which practices are imitated, and whether the features and success of the model organization are significant in the imitation process. Third of all, it assesses the significance of CM practices ' imitation for the adjustment of organizations to the expectations of stakeholders.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7" style="position:absolute;z-index:2518046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rPr>
          <w:lang w:val="en-US" w:eastAsia="en-US" w:bidi="ar-SA"/>
        </w:rPr>
      </w:pPr>
      <w:bookmarkStart w:id="88" w:name="Bookmark_45"/>
      <w:bookmarkEnd w:id="88"/>
    </w:p>
    <w:p>
      <w:pPr>
        <w:rPr>
          <w:lang w:val="en-US" w:eastAsia="en-US" w:bidi="ar-SA"/>
        </w:rPr>
      </w:pPr>
      <w:r>
        <w:pict>
          <v:shape id="_x0000_i118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00" w:history="1">
        <w:r>
          <w:rPr>
            <w:rFonts w:ascii="arial" w:eastAsia="arial" w:hAnsi="arial" w:cs="arial"/>
            <w:b/>
            <w:bCs/>
            <w:i/>
            <w:color w:val="0077CC"/>
            <w:kern w:val="32"/>
            <w:sz w:val="28"/>
            <w:szCs w:val="32"/>
            <w:u w:val="single"/>
            <w:shd w:val="clear" w:color="auto" w:fill="FFFFFF"/>
            <w:lang w:val="en-US" w:eastAsia="en-US" w:bidi="ar-SA"/>
          </w:rPr>
          <w:t xml:space="preserve">Rosneft Signs New </w:t>
        </w:r>
      </w:hyperlink>
      <w:hyperlink r:id="rId500" w:history="1">
        <w:r>
          <w:rPr>
            <w:rFonts w:ascii="arial" w:eastAsia="arial" w:hAnsi="arial" w:cs="arial"/>
            <w:b/>
            <w:bCs/>
            <w:i/>
            <w:color w:val="0077CC"/>
            <w:kern w:val="32"/>
            <w:sz w:val="28"/>
            <w:szCs w:val="32"/>
            <w:u w:val="single"/>
            <w:shd w:val="clear" w:color="auto" w:fill="FFFFFF"/>
            <w:lang w:val="en-US" w:eastAsia="en-US" w:bidi="ar-SA"/>
          </w:rPr>
          <w:t>Carbon</w:t>
        </w:r>
      </w:hyperlink>
      <w:hyperlink r:id="rId500" w:history="1">
        <w:r>
          <w:rPr>
            <w:rFonts w:ascii="arial" w:eastAsia="arial" w:hAnsi="arial" w:cs="arial"/>
            <w:b/>
            <w:bCs/>
            <w:i/>
            <w:color w:val="0077CC"/>
            <w:kern w:val="32"/>
            <w:sz w:val="28"/>
            <w:szCs w:val="32"/>
            <w:u w:val="single"/>
            <w:shd w:val="clear" w:color="auto" w:fill="FFFFFF"/>
            <w:lang w:val="en-US" w:eastAsia="en-US" w:bidi="ar-SA"/>
          </w:rPr>
          <w:t>-</w:t>
        </w:r>
      </w:hyperlink>
      <w:hyperlink r:id="rId500"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500" w:history="1">
        <w:r>
          <w:rPr>
            <w:rFonts w:ascii="arial" w:eastAsia="arial" w:hAnsi="arial" w:cs="arial"/>
            <w:b/>
            <w:bCs/>
            <w:i/>
            <w:color w:val="0077CC"/>
            <w:kern w:val="32"/>
            <w:sz w:val="28"/>
            <w:szCs w:val="32"/>
            <w:u w:val="single"/>
            <w:shd w:val="clear" w:color="auto" w:fill="FFFFFF"/>
            <w:lang w:val="en-US" w:eastAsia="en-US" w:bidi="ar-SA"/>
          </w:rPr>
          <w:t xml:space="preserve"> Pacts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International Oil Daily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September 29, 2021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Energy Intelligence Group,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 BRIEF</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291 words</w:t>
      </w:r>
    </w:p>
    <w:p>
      <w:pPr>
        <w:keepNext/>
        <w:spacing w:before="240" w:after="0" w:line="340" w:lineRule="atLeast"/>
        <w:ind w:left="0" w:right="0" w:firstLine="0"/>
        <w:jc w:val="left"/>
        <w:rPr>
          <w:lang w:val="en-US" w:eastAsia="en-US" w:bidi="ar-SA"/>
        </w:rPr>
      </w:pPr>
      <w:bookmarkStart w:id="89" w:name="Body_43"/>
      <w:bookmarkEnd w:id="89"/>
      <w:r>
        <w:rPr>
          <w:rFonts w:ascii="arial" w:eastAsia="arial" w:hAnsi="arial" w:cs="arial"/>
          <w:b/>
          <w:color w:val="000000"/>
          <w:sz w:val="28"/>
          <w:lang w:val="en-US" w:eastAsia="en-US" w:bidi="ar-SA"/>
        </w:rPr>
        <w:t>Body</w:t>
      </w:r>
    </w:p>
    <w:p>
      <w:pPr>
        <w:spacing w:line="60" w:lineRule="exact"/>
        <w:rPr>
          <w:lang w:val="en-US" w:eastAsia="en-US" w:bidi="ar-SA"/>
        </w:rPr>
      </w:pPr>
      <w:r>
        <w:pict>
          <v:line id="_x0000_s1189" style="position:absolute;z-index:2517032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Russia's Rosneft has signed separate agreements with Equinor and Exxon Mobil to cooperate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 it looks for ways to improve its environmental footprint. Under a cooperation agreement with Equinor, the companies will "share experience and explore opportunities" in areas such as energy efficiency and reducing flaring and emissions of methane and other greenhouse gases.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parties also agreed to evaluate potential opportunities for the use of renewables;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utilization and storage (CCUS); and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hydrogen solutions. Separately, a memorandum of understanding with Exxon, also announced Wednesday, would see the Russian and US companies together consider new potential projects in CCUS, hydrogen and ammonia. The agreements follow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cooperation pact Rosneft signed early this year with BP, a major shareholder. Rosneft said later that it would seek out similar agreements with its other international partners. Rosneft believes such collaborations are key to reducing risks to emerging technologies, like CCUS, which can be complex and expensive. Rosneft also understands investors have started prioritizing environment, social and corporate governance (ESG) score and are no longer exclusively focused on oil companies' production metrics. At the end of last year, Rosneft adopted a plan of reducing emissions through 2035 but has not yet committed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neutrality by 2050 as many of its international peers have. It says it needs time to work on specific targets and specific action plans first. Making steps in that direction, Rosneft earlier signed agreements to support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projects with Baker Hughes and with Japan's Ministry of Economy, Trade and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Nelli Sharushkina</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0" style="position:absolute;z-index:2518056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rPr>
          <w:lang w:val="en-US" w:eastAsia="en-US" w:bidi="ar-SA"/>
        </w:rPr>
      </w:pPr>
      <w:bookmarkStart w:id="90" w:name="Bookmark_46"/>
      <w:bookmarkEnd w:id="90"/>
    </w:p>
    <w:p>
      <w:pPr>
        <w:rPr>
          <w:lang w:val="en-US" w:eastAsia="en-US" w:bidi="ar-SA"/>
        </w:rPr>
      </w:pPr>
      <w:r>
        <w:pict>
          <v:shape id="_x0000_i119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0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50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0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507" w:history="1">
        <w:r>
          <w:rPr>
            <w:rFonts w:ascii="arial" w:eastAsia="arial" w:hAnsi="arial" w:cs="arial"/>
            <w:b/>
            <w:bCs/>
            <w:i/>
            <w:color w:val="0077CC"/>
            <w:kern w:val="32"/>
            <w:sz w:val="28"/>
            <w:szCs w:val="32"/>
            <w:u w:val="single"/>
            <w:shd w:val="clear" w:color="auto" w:fill="FFFFFF"/>
            <w:lang w:val="en-US" w:eastAsia="en-US" w:bidi="ar-SA"/>
          </w:rPr>
          <w:t xml:space="preserve"> Platform nZero Partners with Second Nature to Help the Higher Education Sector Reach Net-Zero</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PR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2022 Wednesday 8:03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 Newswire Association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743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RENO, Nev., March 23, 2022 </w:t>
      </w:r>
    </w:p>
    <w:p>
      <w:pPr>
        <w:keepNext/>
        <w:spacing w:before="240" w:after="0" w:line="340" w:lineRule="atLeast"/>
        <w:ind w:left="0" w:right="0" w:firstLine="0"/>
        <w:jc w:val="left"/>
        <w:rPr>
          <w:lang w:val="en-US" w:eastAsia="en-US" w:bidi="ar-SA"/>
        </w:rPr>
      </w:pPr>
      <w:bookmarkStart w:id="91" w:name="Body_44"/>
      <w:bookmarkEnd w:id="91"/>
      <w:r>
        <w:rPr>
          <w:rFonts w:ascii="arial" w:eastAsia="arial" w:hAnsi="arial" w:cs="arial"/>
          <w:b/>
          <w:color w:val="000000"/>
          <w:sz w:val="28"/>
          <w:lang w:val="en-US" w:eastAsia="en-US" w:bidi="ar-SA"/>
        </w:rPr>
        <w:t>Body</w:t>
      </w:r>
    </w:p>
    <w:p>
      <w:pPr>
        <w:spacing w:line="60" w:lineRule="exact"/>
        <w:rPr>
          <w:lang w:val="en-US" w:eastAsia="en-US" w:bidi="ar-SA"/>
        </w:rPr>
      </w:pPr>
      <w:r>
        <w:pict>
          <v:line id="_x0000_s1192" style="position:absolute;z-index:2517043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 Newswire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Second Nature can now offer nZero as a partner to the hundreds of campuses in its network to assist with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tracking to reach net-zero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nZero, the 24/7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platform that tracks and operationalizes energy, financial and greenhouse gas emissions data to help organizations reach climate change goals, today announced a partnership with Second Nature, an NGO whose mission it is to accelerate climate action in, and through, higher education. With hundreds of campuses in its network, Second Nature works with thousands of faculty members and senior leaders to make the principles of sustainability fundamental to every aspect of higher education. As an affiliate partner for Second Nature, nZero will present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solution to schools within Second Nature'sClimate Leadership Networkand help campus leadership better track and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data to build a more strategic roadmap to achieve net-zero and other climate action goals.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400+ members of the Climate Leadership Network have committed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neutrality, but the higher education sector still faces a challenge in reaching that goal with limited financial and employee resources. Thanks to its unique 24/7 tracking approach and best-in-class reporting capabilities, nZero can help colleges and universities attain net-zero by collecting more accurate emissions data that identifies tangible opportunities for improvement which saves significant time and financial resources when compared to manual data collection.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"Second Nature has already made great strides in inspiring the higher education community to lower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and through our partnership with Second Nature, we're committed to helping campuses take their efforts even further," said Adam Kramer, CEO of nZero. "We're confident that nZero will prove an invaluable resource to help campuses better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and track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on the path to net-zero."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"Time and time again, we've heard the adage 'you can't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what you can't measure'. We're proud that campuses in the Climate Leadership Network have taken great leadership initiative toward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neutrality and resilience," stated Bridget Flynn, Climate Programs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xml:space="preserve"> at Second Nature. "We often hear that schools are looking for more robust tools to assist in their climate progress and we know that the partnership with nZero equips campuses with greater understanding of all three emissions scopes in order to uncover new insights and reduce emissions and excess spending."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nZero is now gathering a limited number of higher education campuses to form the company's inaugural Higher Education Launch Cohort (HELC), a group that will participate in monthly collaboration meetings to accelerate the onboarding of the platform and share feedback about the features that are most important to their institution and the unique challenges of the higher education sector.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To kick off the partnership, nZero is proud to be a Summit Sponsor for the2022 Higher Education Climate Leadership Summittaking place virtually April 5-8, 2022. To learn more about nZero, please visit </w:t>
      </w:r>
      <w:hyperlink r:id="rId508" w:history="1">
        <w:r>
          <w:rPr>
            <w:rFonts w:ascii="arial" w:eastAsia="arial" w:hAnsi="arial" w:cs="arial"/>
            <w:i/>
            <w:color w:val="0077CC"/>
            <w:sz w:val="20"/>
            <w:u w:val="single"/>
            <w:shd w:val="clear" w:color="auto" w:fill="FFFFFF"/>
            <w:lang w:val="en-US" w:eastAsia="en-US" w:bidi="ar-SA"/>
          </w:rPr>
          <w:t>https://nzero.com/and</w:t>
        </w:r>
      </w:hyperlink>
      <w:r>
        <w:rPr>
          <w:rFonts w:ascii="arial" w:eastAsia="arial" w:hAnsi="arial" w:cs="arial"/>
          <w:color w:val="000000"/>
          <w:sz w:val="20"/>
          <w:lang w:val="en-US" w:eastAsia="en-US" w:bidi="ar-SA"/>
        </w:rPr>
        <w:t xml:space="preserve"> to get involved with Second Nature, please visit </w:t>
      </w:r>
      <w:hyperlink r:id="rId509" w:history="1">
        <w:r>
          <w:rPr>
            <w:rFonts w:ascii="arial" w:eastAsia="arial" w:hAnsi="arial" w:cs="arial"/>
            <w:i/>
            <w:color w:val="0077CC"/>
            <w:sz w:val="20"/>
            <w:u w:val="single"/>
            <w:shd w:val="clear" w:color="auto" w:fill="FFFFFF"/>
            <w:lang w:val="en-US" w:eastAsia="en-US" w:bidi="ar-SA"/>
          </w:rPr>
          <w:t>https://secondnature.org/</w:t>
        </w:r>
      </w:hyperlink>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About nZeronZero is a 24/7 climate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platform that gives companies, cities and communities the accurate emissions data they need to reach net zero and make smart decisions that benefit the health of the planet. Unlike other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offerings who rely on third-party data and opaque averages, nZero gathers accurate, first-party, contextual data into a comprehensive view, making it simple for organizations to pinpoint energy opportunities within their operations, easily implement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reduction actions, and spend smarter along the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About Second Nature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Second Nature is committed to accelerating climate action in, and through, higher education.  They do this by mobilizing a diverse array of higher education institutions to act on bold climate commitments, to scale campus climate initiatives, and to create innovative climate solutions.  Second Nature aligns, amplifies, and bridges the sector's efforts with other global leaders to advance urgent climate priorities.secondnature.org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View original content to download multimedia:https://www.prnewswire.com/news-releases/</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-platform-nzero-partners-with-second-nature-to-help-the-higher-education-sector-reach-net-zero-301508705.html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nZero</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3" style="position:absolute;z-index:2518067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10"/>
          <w:headerReference w:type="default" r:id="rId511"/>
          <w:footerReference w:type="even" r:id="rId512"/>
          <w:footerReference w:type="default" r:id="rId513"/>
          <w:headerReference w:type="first" r:id="rId514"/>
          <w:footerReference w:type="first" r:id="rId515"/>
          <w:type w:val="nextPage"/>
          <w:pgSz w:w="12240" w:h="15840"/>
          <w:pgMar w:top="840" w:right="1000" w:bottom="840" w:left="1000" w:header="400" w:footer="400"/>
          <w:pgNumType w:fmt="decimal"/>
          <w:cols w:space="720"/>
          <w:titlePg/>
        </w:sectPr>
      </w:pPr>
    </w:p>
    <w:p>
      <w:pPr>
        <w:rPr>
          <w:lang w:val="en-US" w:eastAsia="en-US" w:bidi="ar-SA"/>
        </w:rPr>
      </w:pPr>
      <w:bookmarkStart w:id="92" w:name="Bookmark_47"/>
      <w:bookmarkEnd w:id="92"/>
    </w:p>
    <w:p>
      <w:pPr>
        <w:rPr>
          <w:lang w:val="en-US" w:eastAsia="en-US" w:bidi="ar-SA"/>
        </w:rPr>
      </w:pPr>
      <w:r>
        <w:pict>
          <v:shape id="_x0000_i119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16" w:history="1">
        <w:r>
          <w:rPr>
            <w:rFonts w:ascii="arial" w:eastAsia="arial" w:hAnsi="arial" w:cs="arial"/>
            <w:b/>
            <w:bCs/>
            <w:i/>
            <w:color w:val="0077CC"/>
            <w:kern w:val="32"/>
            <w:sz w:val="28"/>
            <w:szCs w:val="32"/>
            <w:u w:val="single"/>
            <w:shd w:val="clear" w:color="auto" w:fill="FFFFFF"/>
            <w:lang w:val="en-US" w:eastAsia="en-US" w:bidi="ar-SA"/>
          </w:rPr>
          <w:t xml:space="preserve">Russian Rosneft, Norwegian Equinor agree on cooperation in </w:t>
        </w:r>
      </w:hyperlink>
      <w:hyperlink r:id="rId516" w:history="1">
        <w:r>
          <w:rPr>
            <w:rFonts w:ascii="arial" w:eastAsia="arial" w:hAnsi="arial" w:cs="arial"/>
            <w:b/>
            <w:bCs/>
            <w:i/>
            <w:color w:val="0077CC"/>
            <w:kern w:val="32"/>
            <w:sz w:val="28"/>
            <w:szCs w:val="32"/>
            <w:u w:val="single"/>
            <w:shd w:val="clear" w:color="auto" w:fill="FFFFFF"/>
            <w:lang w:val="en-US" w:eastAsia="en-US" w:bidi="ar-SA"/>
          </w:rPr>
          <w:t>carbon</w:t>
        </w:r>
      </w:hyperlink>
      <w:hyperlink r:id="rId51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16" w:history="1">
        <w:r>
          <w:rPr>
            <w:rFonts w:ascii="arial" w:eastAsia="arial" w:hAnsi="arial" w:cs="arial"/>
            <w:b/>
            <w:bCs/>
            <w:i/>
            <w:color w:val="0077CC"/>
            <w:kern w:val="32"/>
            <w:sz w:val="28"/>
            <w:szCs w:val="32"/>
            <w:u w:val="single"/>
            <w:shd w:val="clear" w:color="auto" w:fill="FFFFFF"/>
            <w:lang w:val="en-US" w:eastAsia="en-US" w:bidi="ar-SA"/>
          </w:rPr>
          <w:t>management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TASS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September 29, 2021 Wednesday 8:57 AM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ITAR-TASS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95" type="#_x0000_t75" style="width:75.74pt;height:91.49pt">
            <v:imagedata r:id="rId51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MOSCOW September 29</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Rosneft and Norway’s energy company Equinor have signed a cooperation agreement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which confirms their commitment for joint development, testing and implementation of cutting-edge technology solutions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the Russian oil producer said in a statement on Wednesday.</w:t>
      </w:r>
    </w:p>
    <w:p>
      <w:pPr>
        <w:keepNext/>
        <w:spacing w:before="240" w:after="0" w:line="340" w:lineRule="atLeast"/>
        <w:ind w:left="0" w:right="0" w:firstLine="0"/>
        <w:jc w:val="left"/>
        <w:rPr>
          <w:lang w:val="en-US" w:eastAsia="en-US" w:bidi="ar-SA"/>
        </w:rPr>
      </w:pPr>
      <w:bookmarkStart w:id="93" w:name="Body_45"/>
      <w:bookmarkEnd w:id="93"/>
      <w:r>
        <w:rPr>
          <w:rFonts w:ascii="arial" w:eastAsia="arial" w:hAnsi="arial" w:cs="arial"/>
          <w:b/>
          <w:color w:val="000000"/>
          <w:sz w:val="28"/>
          <w:lang w:val="en-US" w:eastAsia="en-US" w:bidi="ar-SA"/>
        </w:rPr>
        <w:t>Body</w:t>
      </w:r>
    </w:p>
    <w:p>
      <w:pPr>
        <w:spacing w:line="60" w:lineRule="exact"/>
        <w:rPr>
          <w:lang w:val="en-US" w:eastAsia="en-US" w:bidi="ar-SA"/>
        </w:rPr>
      </w:pPr>
      <w:r>
        <w:pict>
          <v:line id="_x0000_s1196" style="position:absolute;z-index:2517053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MOSCOW, September 29. /TASS/. Rosneft and Norway’s energy company Equinor have signed a cooperation agreement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which confirms their commitment for joint development, testing and implementation of cutting-edge technology solutions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the Russian oil producer said in a statement on Wednesday.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is suggested that the two companies will assess their joint projects for the potential of using technologies and equipment for detection, measurement and reduction of greenhouse gas emissions, primarily, of methane emissions. They will also strive to achieve zero routine flaring of associated petroleum gas by 2030.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"Rosneft and Equinor will look into the prospects for implementation of new projects envisaging the use of alternative energy sources, including wind energy, application of CO2 capture and storage technologies, and development of hydrogen business ("blue" and "green" hydrogen)," the Russian company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cooperation between Rosneft and Equinor started in 2012 as the companies signed a strategic cooperation agreement. In 2017, under this agreement the companies set up a joint venture - OOO SevKomNeftegaz, which operates the development of the Severo-Komsomolskoe field. Since December 2020, Rosneft and Equinor have been partners in OOO Angaraneft, in which the Norwegian company owns 49%. Angaraneft holds the license for the Danilovsky License Area, within which the Severo-Danilovskoe field is located.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30,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7" style="position:absolute;z-index:2518077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rPr>
          <w:lang w:val="en-US" w:eastAsia="en-US" w:bidi="ar-SA"/>
        </w:rPr>
      </w:pPr>
      <w:bookmarkStart w:id="94" w:name="Bookmark_48"/>
      <w:bookmarkEnd w:id="94"/>
    </w:p>
    <w:p>
      <w:pPr>
        <w:rPr>
          <w:lang w:val="en-US" w:eastAsia="en-US" w:bidi="ar-SA"/>
        </w:rPr>
      </w:pPr>
      <w:r>
        <w:pict>
          <v:shape id="_x0000_i119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24"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524" w:history="1">
        <w:r>
          <w:rPr>
            <w:rFonts w:ascii="arial" w:eastAsia="arial" w:hAnsi="arial" w:cs="arial"/>
            <w:b/>
            <w:bCs/>
            <w:i/>
            <w:color w:val="0077CC"/>
            <w:kern w:val="32"/>
            <w:sz w:val="28"/>
            <w:szCs w:val="32"/>
            <w:u w:val="single"/>
            <w:shd w:val="clear" w:color="auto" w:fill="FFFFFF"/>
            <w:lang w:val="en-US" w:eastAsia="en-US" w:bidi="ar-SA"/>
          </w:rPr>
          <w:t>carbon</w:t>
        </w:r>
      </w:hyperlink>
      <w:hyperlink r:id="rId52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24"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524"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Virtual PR Agency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August 2, 2021 Monday 3:45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419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PR Fire</w:t>
      </w:r>
    </w:p>
    <w:p>
      <w:pPr>
        <w:keepNext/>
        <w:spacing w:before="240" w:after="0" w:line="340" w:lineRule="atLeast"/>
        <w:ind w:left="0" w:right="0" w:firstLine="0"/>
        <w:jc w:val="left"/>
        <w:rPr>
          <w:lang w:val="en-US" w:eastAsia="en-US" w:bidi="ar-SA"/>
        </w:rPr>
      </w:pPr>
      <w:bookmarkStart w:id="95" w:name="Body_46"/>
      <w:bookmarkEnd w:id="95"/>
      <w:r>
        <w:rPr>
          <w:rFonts w:ascii="arial" w:eastAsia="arial" w:hAnsi="arial" w:cs="arial"/>
          <w:b/>
          <w:color w:val="000000"/>
          <w:sz w:val="28"/>
          <w:lang w:val="en-US" w:eastAsia="en-US" w:bidi="ar-SA"/>
        </w:rPr>
        <w:t>Body</w:t>
      </w:r>
    </w:p>
    <w:p>
      <w:pPr>
        <w:spacing w:line="60" w:lineRule="exact"/>
        <w:rPr>
          <w:lang w:val="en-US" w:eastAsia="en-US" w:bidi="ar-SA"/>
        </w:rPr>
      </w:pPr>
      <w:r>
        <w:pict>
          <v:line id="_x0000_s1199" style="position:absolute;z-index:25170636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Aug 02, 2021( The Virtual PR Agency: </w:t>
      </w:r>
      <w:hyperlink r:id="rId525" w:history="1">
        <w:r>
          <w:rPr>
            <w:rFonts w:ascii="arial" w:eastAsia="arial" w:hAnsi="arial" w:cs="arial"/>
            <w:i/>
            <w:color w:val="0077CC"/>
            <w:sz w:val="20"/>
            <w:u w:val="single"/>
            <w:shd w:val="clear" w:color="auto" w:fill="FFFFFF"/>
            <w:lang w:val="en-US" w:eastAsia="en-US" w:bidi="ar-SA"/>
          </w:rPr>
          <w:t>http://www.prfire.co.uk</w:t>
        </w:r>
      </w:hyperlink>
      <w:r>
        <w:rPr>
          <w:rFonts w:ascii="arial" w:eastAsia="arial" w:hAnsi="arial" w:cs="arial"/>
          <w:color w:val="000000"/>
          <w:sz w:val="20"/>
          <w:lang w:val="en-US" w:eastAsia="en-US" w:bidi="ar-SA"/>
        </w:rPr>
        <w:t xml:space="preserve"> Delivered by Newstex) ;;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LONDON, July 30th. Holt Energy Advisors Ltd ('HEA') is pleased to announce that it has acquired, via a subsidiary company, the 'SME Certification Centre' for an undisclosed consideration of cash and shares in HEA.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 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SME Certification Centre website can be viewed here[1]with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Holt Energy Advisors is a boutique energy advisory company delivering expert commercial consulting and transaction advisory solutions to the energy sector.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Holt Energy Advisors Ltd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202 Davenport House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Canary Wharf, London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E14 9RP, United Kingdom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Tel: +44 (0) 203 916 0101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Fax: +44 (0) 844 357 6895 </w:t>
      </w:r>
    </w:p>
    <w:p>
      <w:pPr>
        <w:keepNext w:val="0"/>
        <w:spacing w:before="240" w:after="0" w:line="260" w:lineRule="atLeast"/>
        <w:ind w:left="0" w:right="0" w:firstLine="0"/>
        <w:jc w:val="both"/>
        <w:rPr>
          <w:lang w:val="en-US" w:eastAsia="en-US" w:bidi="ar-SA"/>
        </w:rPr>
      </w:pPr>
      <w:hyperlink r:id="rId526" w:history="1">
        <w:r>
          <w:rPr>
            <w:rFonts w:ascii="arial" w:eastAsia="arial" w:hAnsi="arial" w:cs="arial"/>
            <w:i/>
            <w:color w:val="0077CC"/>
            <w:sz w:val="20"/>
            <w:u w:val="single"/>
            <w:shd w:val="clear" w:color="auto" w:fill="FFFFFF"/>
            <w:lang w:val="en-US" w:eastAsia="en-US" w:bidi="ar-SA"/>
          </w:rPr>
          <w:t>Email:enquiries@holtenergyadvisors.com</w:t>
        </w:r>
      </w:hyperlink>
      <w:r>
        <w:rPr>
          <w:rFonts w:ascii="arial" w:eastAsia="arial" w:hAnsi="arial" w:cs="arial"/>
          <w:color w:val="000000"/>
          <w:sz w:val="20"/>
          <w:lang w:val="en-US" w:eastAsia="en-US" w:bidi="ar-SA"/>
        </w:rPr>
        <w:t xml:space="preserve"> [2];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post HEA acquires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sustainability and certification business[3] appeared first on PR Fire[4].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527" w:history="1">
        <w:r>
          <w:rPr>
            <w:rFonts w:ascii="arial" w:eastAsia="arial" w:hAnsi="arial" w:cs="arial"/>
            <w:i/>
            <w:color w:val="0077CC"/>
            <w:sz w:val="20"/>
            <w:u w:val="single"/>
            <w:shd w:val="clear" w:color="auto" w:fill="FFFFFF"/>
            <w:lang w:val="en-US" w:eastAsia="en-US" w:bidi="ar-SA"/>
          </w:rPr>
          <w:t>http://www.smecertificationcentre.co.uk</w:t>
        </w:r>
      </w:hyperlink>
      <w:r>
        <w:rPr>
          <w:rFonts w:ascii="arial" w:eastAsia="arial" w:hAnsi="arial" w:cs="arial"/>
          <w:color w:val="000000"/>
          <w:sz w:val="20"/>
          <w:lang w:val="en-US" w:eastAsia="en-US" w:bidi="ar-SA"/>
        </w:rPr>
        <w:t xml:space="preserve">/ [ 2]: </w:t>
      </w:r>
      <w:hyperlink r:id="rId528" w:history="1">
        <w:r>
          <w:rPr>
            <w:rFonts w:ascii="arial" w:eastAsia="arial" w:hAnsi="arial" w:cs="arial"/>
            <w:i/>
            <w:color w:val="0077CC"/>
            <w:sz w:val="20"/>
            <w:u w:val="single"/>
            <w:shd w:val="clear" w:color="auto" w:fill="FFFFFF"/>
            <w:lang w:val="en-US" w:eastAsia="en-US" w:bidi="ar-SA"/>
          </w:rPr>
          <w:t>enquiries@holtenergyadvisors.com</w:t>
        </w:r>
      </w:hyperlink>
      <w:r>
        <w:rPr>
          <w:rFonts w:ascii="arial" w:eastAsia="arial" w:hAnsi="arial" w:cs="arial"/>
          <w:color w:val="000000"/>
          <w:sz w:val="20"/>
          <w:lang w:val="en-US" w:eastAsia="en-US" w:bidi="ar-SA"/>
        </w:rPr>
        <w:t xml:space="preserve">  [ 3]: </w:t>
      </w:r>
      <w:hyperlink r:id="rId529" w:history="1">
        <w:r>
          <w:rPr>
            <w:rFonts w:ascii="arial" w:eastAsia="arial" w:hAnsi="arial" w:cs="arial"/>
            <w:i/>
            <w:color w:val="0077CC"/>
            <w:sz w:val="20"/>
            <w:u w:val="single"/>
            <w:shd w:val="clear" w:color="auto" w:fill="FFFFFF"/>
            <w:lang w:val="en-US" w:eastAsia="en-US" w:bidi="ar-SA"/>
          </w:rPr>
          <w:t>https://www.prfire.com/submission/hea-acquires-</w:t>
        </w:r>
      </w:hyperlink>
      <w:hyperlink r:id="rId529" w:history="1">
        <w:r>
          <w:rPr>
            <w:rFonts w:ascii="arial" w:eastAsia="arial" w:hAnsi="arial" w:cs="arial"/>
            <w:b/>
            <w:i/>
            <w:color w:val="0077CC"/>
            <w:sz w:val="20"/>
            <w:u w:val="single"/>
            <w:shd w:val="clear" w:color="auto" w:fill="FFFFFF"/>
            <w:lang w:val="en-US" w:eastAsia="en-US" w:bidi="ar-SA"/>
          </w:rPr>
          <w:t>carbon</w:t>
        </w:r>
      </w:hyperlink>
      <w:hyperlink r:id="rId529" w:history="1">
        <w:r>
          <w:rPr>
            <w:rFonts w:ascii="arial" w:eastAsia="arial" w:hAnsi="arial" w:cs="arial"/>
            <w:i/>
            <w:color w:val="0077CC"/>
            <w:sz w:val="20"/>
            <w:u w:val="single"/>
            <w:shd w:val="clear" w:color="auto" w:fill="FFFFFF"/>
            <w:lang w:val="en-US" w:eastAsia="en-US" w:bidi="ar-SA"/>
          </w:rPr>
          <w:t>-</w:t>
        </w:r>
      </w:hyperlink>
      <w:hyperlink r:id="rId529" w:history="1">
        <w:r>
          <w:rPr>
            <w:rFonts w:ascii="arial" w:eastAsia="arial" w:hAnsi="arial" w:cs="arial"/>
            <w:b/>
            <w:i/>
            <w:color w:val="0077CC"/>
            <w:sz w:val="20"/>
            <w:u w:val="single"/>
            <w:shd w:val="clear" w:color="auto" w:fill="FFFFFF"/>
            <w:lang w:val="en-US" w:eastAsia="en-US" w:bidi="ar-SA"/>
          </w:rPr>
          <w:t>management</w:t>
        </w:r>
      </w:hyperlink>
      <w:hyperlink r:id="rId529" w:history="1">
        <w:r>
          <w:rPr>
            <w:rFonts w:ascii="arial" w:eastAsia="arial" w:hAnsi="arial" w:cs="arial"/>
            <w:i/>
            <w:color w:val="0077CC"/>
            <w:sz w:val="20"/>
            <w:u w:val="single"/>
            <w:shd w:val="clear" w:color="auto" w:fill="FFFFFF"/>
            <w:lang w:val="en-US" w:eastAsia="en-US" w:bidi="ar-SA"/>
          </w:rPr>
          <w:t>-sustainability-and-certification-business/</w:t>
        </w:r>
      </w:hyperlink>
      <w:r>
        <w:rPr>
          <w:rFonts w:ascii="arial" w:eastAsia="arial" w:hAnsi="arial" w:cs="arial"/>
          <w:color w:val="000000"/>
          <w:sz w:val="20"/>
          <w:lang w:val="en-US" w:eastAsia="en-US" w:bidi="ar-SA"/>
        </w:rPr>
        <w:t xml:space="preserve"> [ 4]: </w:t>
      </w:r>
      <w:hyperlink r:id="rId530" w:history="1">
        <w:r>
          <w:rPr>
            <w:rFonts w:ascii="arial" w:eastAsia="arial" w:hAnsi="arial" w:cs="arial"/>
            <w:i/>
            <w:color w:val="0077CC"/>
            <w:sz w:val="20"/>
            <w:u w:val="single"/>
            <w:shd w:val="clear" w:color="auto" w:fill="FFFFFF"/>
            <w:lang w:val="en-US" w:eastAsia="en-US" w:bidi="ar-SA"/>
          </w:rPr>
          <w:t>https://www.prfire.com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2,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0" style="position:absolute;z-index:2518087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rPr>
          <w:lang w:val="en-US" w:eastAsia="en-US" w:bidi="ar-SA"/>
        </w:rPr>
      </w:pPr>
      <w:bookmarkStart w:id="96" w:name="Bookmark_49"/>
      <w:bookmarkEnd w:id="96"/>
    </w:p>
    <w:p>
      <w:pPr>
        <w:rPr>
          <w:lang w:val="en-US" w:eastAsia="en-US" w:bidi="ar-SA"/>
        </w:rPr>
      </w:pPr>
      <w:r>
        <w:pict>
          <v:shape id="_x0000_i120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37" w:history="1">
        <w:r>
          <w:rPr>
            <w:rFonts w:ascii="arial" w:eastAsia="arial" w:hAnsi="arial" w:cs="arial"/>
            <w:b/>
            <w:bCs/>
            <w:i/>
            <w:color w:val="0077CC"/>
            <w:kern w:val="32"/>
            <w:sz w:val="28"/>
            <w:szCs w:val="32"/>
            <w:u w:val="single"/>
            <w:shd w:val="clear" w:color="auto" w:fill="FFFFFF"/>
            <w:lang w:val="en-US" w:eastAsia="en-US" w:bidi="ar-SA"/>
          </w:rPr>
          <w:t xml:space="preserve">Leading </w:t>
        </w:r>
      </w:hyperlink>
      <w:hyperlink r:id="rId53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53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3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537" w:history="1">
        <w:r>
          <w:rPr>
            <w:rFonts w:ascii="arial" w:eastAsia="arial" w:hAnsi="arial" w:cs="arial"/>
            <w:b/>
            <w:bCs/>
            <w:i/>
            <w:color w:val="0077CC"/>
            <w:kern w:val="32"/>
            <w:sz w:val="28"/>
            <w:szCs w:val="32"/>
            <w:u w:val="single"/>
            <w:shd w:val="clear" w:color="auto" w:fill="FFFFFF"/>
            <w:lang w:val="en-US" w:eastAsia="en-US" w:bidi="ar-SA"/>
          </w:rPr>
          <w:t xml:space="preserve"> Platform nZero Welcomes Jen Mingo as Chief Customer Officer to Accelerate Company Growth</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PR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5, 2022 Tuesday 8:03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 Newswire Association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794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RENO, Nev., April 5, 2022 </w:t>
      </w:r>
    </w:p>
    <w:p>
      <w:pPr>
        <w:keepNext/>
        <w:spacing w:before="240" w:after="0" w:line="340" w:lineRule="atLeast"/>
        <w:ind w:left="0" w:right="0" w:firstLine="0"/>
        <w:jc w:val="left"/>
        <w:rPr>
          <w:lang w:val="en-US" w:eastAsia="en-US" w:bidi="ar-SA"/>
        </w:rPr>
      </w:pPr>
      <w:bookmarkStart w:id="97" w:name="Body_47"/>
      <w:bookmarkEnd w:id="97"/>
      <w:r>
        <w:rPr>
          <w:rFonts w:ascii="arial" w:eastAsia="arial" w:hAnsi="arial" w:cs="arial"/>
          <w:b/>
          <w:color w:val="000000"/>
          <w:sz w:val="28"/>
          <w:lang w:val="en-US" w:eastAsia="en-US" w:bidi="ar-SA"/>
        </w:rPr>
        <w:t>Body</w:t>
      </w:r>
    </w:p>
    <w:p>
      <w:pPr>
        <w:spacing w:line="60" w:lineRule="exact"/>
        <w:rPr>
          <w:lang w:val="en-US" w:eastAsia="en-US" w:bidi="ar-SA"/>
        </w:rPr>
      </w:pPr>
      <w:r>
        <w:pict>
          <v:line id="_x0000_s1202" style="position:absolute;z-index:2517073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 Newswire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a proven track record of implementing strategy that's driven significant growth at large organizations, Mingo comes from Slack to join nZero at a time of major momentum and will focus efforts on every customer realizing the value of the platform by achieving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goals and expanding their overall expertise and knowledge in this ESG space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nZero, the 24/7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platform that tracks and operationalizes energy, financial and greenhouse gas emissions data to help organizations reach climate change goals, announced today the hiring of Jen Mingo as Chief Customer Officer. Mingo's track record of effectively scaling organizations will be instrumental in helping nZero build on the 20% month-over-month growth achieved in 2021. In this role, Jen will work hand-in-hand with nZero's customers to define strategies and roadmaps that will ensure success and the realization of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goals as they strive to reach net zero.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Mingo's background as a senior executive in the SaaS space includes over 25 years of experience building some of today's most successful organizations, most recently serving as Head of Global Success Services at Slack. In that role, she led her teams in delivering solutions to Slack's most strategic customers, building the organization from scratch and leading it through significant growth in just over three years. Before her time at Slack, Mingo previously served as VP of Customer Success at Salesforce; in both of these roles she provided expert guidance to hyper-growth organizations by aligning strategy and growth objectives with corporate outcome.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her role as Chief Customer Officer, Jen will lead her teams in supporting current customers through the implementation process and educating them on how the nZero platform empowers them to meet their overall goals and regulatory requirements. She plans to create several post sales functions to support these transformational customers on the leading edge of making a difference in the world.  Here are a few of the main pillars of success: customer education, value realization and success services to help customers become experts on their own data as they adjust to new regulations and requirements within their respective industry, providing a customized experience so each customer can achieve their goals. Aside from her professional expertise, she is also personally aligned with nZero's mission to support organizations in taking climate action and is passionate about ensuring her children have a healthy and sustainable planet to enjoy.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"Jen's professional achievements and mastery of taking brands to the next level by elevating the customer experience speaks for itself and we're eager to see how her expertise and fresh perspective will benefit our company and our customers," said Adam Kramer, CEO of nZero. "We're confident that both her deep knowledge in the SaaS space as well as her personal commitment to nZero's mission make her an excellent addition to our team."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addition of Jen Mingo comes at a time of major opportunity for the company as more organizations face pressure and an internal desire to better understand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As the only 24/7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solution with the ability to measure scope 1, 2 and 3 emissions in real-time, nZero offers the invaluable service of helping organizations understand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baseline with extreme accuracy.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market for climate solution technologies is experiencing explosive growth and I'm excited to seize the opportunity to build nZero's presence in the space. nZero is extremely well-positioned for continued growth as demonstrated by its consistent stream of new customers throughout the past year, and I could not be more thrilled to help both current and future customers better understand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impact and achieve their sustainability goals through efficient and data-informed decisions."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To learn more about nZero, please visit </w:t>
      </w:r>
      <w:hyperlink r:id="rId538" w:history="1">
        <w:r>
          <w:rPr>
            <w:rFonts w:ascii="arial" w:eastAsia="arial" w:hAnsi="arial" w:cs="arial"/>
            <w:i/>
            <w:color w:val="0077CC"/>
            <w:sz w:val="20"/>
            <w:u w:val="single"/>
            <w:shd w:val="clear" w:color="auto" w:fill="FFFFFF"/>
            <w:lang w:val="en-US" w:eastAsia="en-US" w:bidi="ar-SA"/>
          </w:rPr>
          <w:t>https://nzero.com</w:t>
        </w:r>
      </w:hyperlink>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About nZero: nZero is a 24/7 climate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platform that gives companies, cities and communities the accurate emissions data they need to reach net zero and make smart decisions that benefit the health of the planet. Unlike other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offerings who rely on third-party data and opaque averages, nZero gathers accurate, first-party, contextual data into a comprehensive view, making it simple for organizations to pinpoint energy opportunities within their operations, easily implement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reduction actions, and spend smarter along the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View original content to download multimedia:https://www.prnewswire.com/news-releases/leading-</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-platform-nzero-welcomes-jen-mingo-as-chief-customer-officer-to-accelerate-company-growth-301517655.html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nZero</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CONTACT: Media Lucy Kaneb, 360PR+, </w:t>
      </w:r>
      <w:hyperlink r:id="rId539" w:history="1">
        <w:r>
          <w:rPr>
            <w:rFonts w:ascii="arial" w:eastAsia="arial" w:hAnsi="arial" w:cs="arial"/>
            <w:i/>
            <w:color w:val="0077CC"/>
            <w:sz w:val="20"/>
            <w:u w:val="single"/>
            <w:shd w:val="clear" w:color="auto" w:fill="FFFFFF"/>
            <w:lang w:val="en-US" w:eastAsia="en-US" w:bidi="ar-SA"/>
          </w:rPr>
          <w:t>lkaneb@360pr.plus</w:t>
        </w:r>
      </w:hyperlink>
      <w:r>
        <w:rPr>
          <w:rFonts w:ascii="arial" w:eastAsia="arial" w:hAnsi="arial" w:cs="arial"/>
          <w:color w:val="000000"/>
          <w:sz w:val="20"/>
          <w:lang w:val="en-US" w:eastAsia="en-US" w:bidi="ar-SA"/>
        </w:rPr>
        <w:t xml:space="preserve"> , 781-296-3336</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3" style="position:absolute;z-index:2518097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40"/>
          <w:headerReference w:type="default" r:id="rId541"/>
          <w:footerReference w:type="even" r:id="rId542"/>
          <w:footerReference w:type="default" r:id="rId543"/>
          <w:headerReference w:type="first" r:id="rId544"/>
          <w:footerReference w:type="first" r:id="rId545"/>
          <w:type w:val="nextPage"/>
          <w:pgSz w:w="12240" w:h="15840"/>
          <w:pgMar w:top="840" w:right="1000" w:bottom="840" w:left="1000" w:header="400" w:footer="400"/>
          <w:pgNumType w:fmt="decimal"/>
          <w:cols w:space="720"/>
          <w:titlePg/>
        </w:sectPr>
      </w:pPr>
    </w:p>
    <w:p>
      <w:pPr>
        <w:rPr>
          <w:lang w:val="en-US" w:eastAsia="en-US" w:bidi="ar-SA"/>
        </w:rPr>
      </w:pPr>
      <w:bookmarkStart w:id="98" w:name="Bookmark_50"/>
      <w:bookmarkEnd w:id="98"/>
    </w:p>
    <w:p>
      <w:pPr>
        <w:rPr>
          <w:lang w:val="en-US" w:eastAsia="en-US" w:bidi="ar-SA"/>
        </w:rPr>
      </w:pPr>
      <w:r>
        <w:pict>
          <v:shape id="_x0000_i120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46" w:history="1">
        <w:r>
          <w:rPr>
            <w:rFonts w:ascii="arial" w:eastAsia="arial" w:hAnsi="arial" w:cs="arial"/>
            <w:b/>
            <w:bCs/>
            <w:i/>
            <w:color w:val="0077CC"/>
            <w:kern w:val="32"/>
            <w:sz w:val="28"/>
            <w:szCs w:val="32"/>
            <w:u w:val="single"/>
            <w:shd w:val="clear" w:color="auto" w:fill="FFFFFF"/>
            <w:lang w:val="en-US" w:eastAsia="en-US" w:bidi="ar-SA"/>
          </w:rPr>
          <w:t xml:space="preserve">Sproule strengthened commitment to energy transition by launching dedicated </w:t>
        </w:r>
      </w:hyperlink>
      <w:hyperlink r:id="rId546" w:history="1">
        <w:r>
          <w:rPr>
            <w:rFonts w:ascii="arial" w:eastAsia="arial" w:hAnsi="arial" w:cs="arial"/>
            <w:b/>
            <w:bCs/>
            <w:i/>
            <w:color w:val="0077CC"/>
            <w:kern w:val="32"/>
            <w:sz w:val="28"/>
            <w:szCs w:val="32"/>
            <w:u w:val="single"/>
            <w:shd w:val="clear" w:color="auto" w:fill="FFFFFF"/>
            <w:lang w:val="en-US" w:eastAsia="en-US" w:bidi="ar-SA"/>
          </w:rPr>
          <w:t>Carbon</w:t>
        </w:r>
      </w:hyperlink>
      <w:hyperlink r:id="rId54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46"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546" w:history="1">
        <w:r>
          <w:rPr>
            <w:rFonts w:ascii="arial" w:eastAsia="arial" w:hAnsi="arial" w:cs="arial"/>
            <w:b/>
            <w:bCs/>
            <w:i/>
            <w:color w:val="0077CC"/>
            <w:kern w:val="32"/>
            <w:sz w:val="28"/>
            <w:szCs w:val="32"/>
            <w:u w:val="single"/>
            <w:shd w:val="clear" w:color="auto" w:fill="FFFFFF"/>
            <w:lang w:val="en-US" w:eastAsia="en-US" w:bidi="ar-SA"/>
          </w:rPr>
          <w:t xml:space="preserve"> practice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Impact Financial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July 16, 2021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05" type="#_x0000_t75" style="width:161.98pt;height:80.99pt">
            <v:imagedata r:id="rId28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405 words</w:t>
      </w:r>
    </w:p>
    <w:p>
      <w:pPr>
        <w:keepNext/>
        <w:spacing w:before="240" w:after="0" w:line="340" w:lineRule="atLeast"/>
        <w:ind w:left="0" w:right="0" w:firstLine="0"/>
        <w:jc w:val="left"/>
        <w:rPr>
          <w:lang w:val="en-US" w:eastAsia="en-US" w:bidi="ar-SA"/>
        </w:rPr>
      </w:pPr>
      <w:bookmarkStart w:id="99" w:name="Body_48"/>
      <w:bookmarkEnd w:id="99"/>
      <w:r>
        <w:rPr>
          <w:rFonts w:ascii="arial" w:eastAsia="arial" w:hAnsi="arial" w:cs="arial"/>
          <w:b/>
          <w:color w:val="000000"/>
          <w:sz w:val="28"/>
          <w:lang w:val="en-US" w:eastAsia="en-US" w:bidi="ar-SA"/>
        </w:rPr>
        <w:t>Body</w:t>
      </w:r>
    </w:p>
    <w:p>
      <w:pPr>
        <w:spacing w:line="60" w:lineRule="exact"/>
        <w:rPr>
          <w:lang w:val="en-US" w:eastAsia="en-US" w:bidi="ar-SA"/>
        </w:rPr>
      </w:pPr>
      <w:r>
        <w:pict>
          <v:line id="_x0000_s1206" style="position:absolute;z-index:2517084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Calgary, Alberta, Canada: Sproule to announce the launch of a dedicated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will augment Sproule’s existing Energy Advisory business by providing dedicated support for clients embracing lower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solutions, such as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utilization and storage projects, and strategic assessments of opportunities within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economy.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team led by Sheldon McDonough,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Energy Advisory, will be supported by the strategic addition of Richard Hares, as Principal,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who brings considerable expertise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space. In his most recent projects, he has mapped the geological storage potential in Western Canada, providing insight into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storage resources required to support future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intensity products, and developed global benchmarking tools for CCUS through industry research projects with the University of Calgary.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will leverage Sproule’s full technical, operational, and commercial offering to help clients navigate opportunities across the entire energy value chain.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dedicated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will build on our extensive experience with CCUS projects over the past two decades. We see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 a strategic opportunity for our clients, as the world’s energy system continues to evolve,” says Christoffer Mylde, Senior Vice President, Corporate Development. “We will develop solutions that will help our clients navigate all aspects of CCUS development, such as assessing storage capacity, modelling candidate sites, advising on commercial and regulatory drivers, and post-commissioning monitoring and assurance.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global team of experts in Reservoir Characterization, Asset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Reserves, Transaction Advisory, and now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provides clients with diverse expertise to derive maximum value from their energy assets,” says Jim Chisholm, President and CEO, Sproule. “We are excited to be in a position to further support our clients as they embrace the opportunities presented by the energy transition.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launch of the new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demonstrates Sproule’s deep commitment to helping clients achieve their energy transition goals,” says Richard Hares, Principal,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“I am excited to be part of the global team of experts at Sproule and look forward to helping our clients chart the pathways to a net-zero future.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19,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7" style="position:absolute;z-index:2518108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47"/>
          <w:headerReference w:type="default" r:id="rId548"/>
          <w:footerReference w:type="even" r:id="rId549"/>
          <w:footerReference w:type="default" r:id="rId550"/>
          <w:headerReference w:type="first" r:id="rId551"/>
          <w:footerReference w:type="first" r:id="rId552"/>
          <w:type w:val="nextPage"/>
          <w:pgSz w:w="12240" w:h="15840"/>
          <w:pgMar w:top="840" w:right="1000" w:bottom="840" w:left="1000" w:header="400" w:footer="400"/>
          <w:pgNumType w:fmt="decimal"/>
          <w:cols w:space="720"/>
          <w:titlePg/>
        </w:sectPr>
      </w:pPr>
    </w:p>
    <w:p>
      <w:pPr>
        <w:rPr>
          <w:lang w:val="en-US" w:eastAsia="en-US" w:bidi="ar-SA"/>
        </w:rPr>
      </w:pPr>
      <w:bookmarkStart w:id="100" w:name="Bookmark_51"/>
      <w:bookmarkEnd w:id="100"/>
    </w:p>
    <w:p>
      <w:pPr>
        <w:rPr>
          <w:lang w:val="en-US" w:eastAsia="en-US" w:bidi="ar-SA"/>
        </w:rPr>
      </w:pPr>
      <w:r>
        <w:pict>
          <v:shape id="_x0000_i120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53"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553" w:history="1">
        <w:r>
          <w:rPr>
            <w:rFonts w:ascii="arial" w:eastAsia="arial" w:hAnsi="arial" w:cs="arial"/>
            <w:b/>
            <w:bCs/>
            <w:i/>
            <w:color w:val="0077CC"/>
            <w:kern w:val="32"/>
            <w:sz w:val="28"/>
            <w:szCs w:val="32"/>
            <w:u w:val="single"/>
            <w:shd w:val="clear" w:color="auto" w:fill="FFFFFF"/>
            <w:lang w:val="en-US" w:eastAsia="en-US" w:bidi="ar-SA"/>
          </w:rPr>
          <w:t>carbon</w:t>
        </w:r>
      </w:hyperlink>
      <w:hyperlink r:id="rId55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53"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553"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August 6, 2021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09" type="#_x0000_t75" style="width:131.98pt;height:68.24pt">
            <v:imagedata r:id="rId1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362 words</w:t>
      </w:r>
    </w:p>
    <w:p>
      <w:pPr>
        <w:keepNext/>
        <w:spacing w:before="240" w:after="0" w:line="340" w:lineRule="atLeast"/>
        <w:ind w:left="0" w:right="0" w:firstLine="0"/>
        <w:jc w:val="left"/>
        <w:rPr>
          <w:lang w:val="en-US" w:eastAsia="en-US" w:bidi="ar-SA"/>
        </w:rPr>
      </w:pPr>
      <w:bookmarkStart w:id="101" w:name="Body_49"/>
      <w:bookmarkEnd w:id="101"/>
      <w:r>
        <w:rPr>
          <w:rFonts w:ascii="arial" w:eastAsia="arial" w:hAnsi="arial" w:cs="arial"/>
          <w:b/>
          <w:color w:val="000000"/>
          <w:sz w:val="28"/>
          <w:lang w:val="en-US" w:eastAsia="en-US" w:bidi="ar-SA"/>
        </w:rPr>
        <w:t>Body</w:t>
      </w:r>
    </w:p>
    <w:p>
      <w:pPr>
        <w:spacing w:line="60" w:lineRule="exact"/>
        <w:rPr>
          <w:lang w:val="en-US" w:eastAsia="en-US" w:bidi="ar-SA"/>
        </w:rPr>
      </w:pPr>
      <w:r>
        <w:pict>
          <v:line id="_x0000_s1210" style="position:absolute;z-index:2517094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August 6, 2021</w:t>
      </w:r>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LONDON, -- Holt Energy Advisors Ltd ("HEA") is pleased to announce that it has acquired, via a subsidiary company, the "SME Certification Centre" for an undisclosed consideration of cash and shares in HEA.</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 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website can be viewed here 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is a boutique energy advisory company delivering expert commercial consulting and transaction advisory solutions to the energy sector.</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Ltd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202 Davenport House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Canary Wharf, London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E14 9RP, United Kingdom</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+44 (0) 203 916 0101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+44 (0) 844 357 6895</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528" w:history="1">
        <w:r>
          <w:rPr>
            <w:rFonts w:ascii="arial" w:eastAsia="arial" w:hAnsi="arial" w:cs="arial"/>
            <w:i/>
            <w:color w:val="0077CC"/>
            <w:sz w:val="20"/>
            <w:u w:val="single"/>
            <w:shd w:val="clear" w:color="auto" w:fill="FFFFFF"/>
            <w:lang w:val="en-US" w:eastAsia="en-US" w:bidi="ar-SA"/>
          </w:rPr>
          <w:t>enquiries@holtenergyadvisors.com</w:t>
        </w:r>
      </w:hyperlink>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post HEA acquires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sustainability and certification business appeared first on PR Fire.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6,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1" style="position:absolute;z-index:2518118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rPr>
          <w:lang w:val="en-US" w:eastAsia="en-US" w:bidi="ar-SA"/>
        </w:rPr>
      </w:pPr>
      <w:bookmarkStart w:id="102" w:name="Bookmark_52"/>
      <w:bookmarkEnd w:id="102"/>
    </w:p>
    <w:p>
      <w:pPr>
        <w:rPr>
          <w:lang w:val="en-US" w:eastAsia="en-US" w:bidi="ar-SA"/>
        </w:rPr>
      </w:pPr>
      <w:r>
        <w:pict>
          <v:shape id="_x0000_i121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60"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560" w:history="1">
        <w:r>
          <w:rPr>
            <w:rFonts w:ascii="arial" w:eastAsia="arial" w:hAnsi="arial" w:cs="arial"/>
            <w:b/>
            <w:bCs/>
            <w:i/>
            <w:color w:val="0077CC"/>
            <w:kern w:val="32"/>
            <w:sz w:val="28"/>
            <w:szCs w:val="32"/>
            <w:u w:val="single"/>
            <w:shd w:val="clear" w:color="auto" w:fill="FFFFFF"/>
            <w:lang w:val="en-US" w:eastAsia="en-US" w:bidi="ar-SA"/>
          </w:rPr>
          <w:t>carbon</w:t>
        </w:r>
      </w:hyperlink>
      <w:hyperlink r:id="rId56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60"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560"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August 6, 2021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13" type="#_x0000_t75" style="width:131.98pt;height:68.24pt">
            <v:imagedata r:id="rId1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362 words</w:t>
      </w:r>
    </w:p>
    <w:p>
      <w:pPr>
        <w:keepNext/>
        <w:spacing w:before="240" w:after="0" w:line="340" w:lineRule="atLeast"/>
        <w:ind w:left="0" w:right="0" w:firstLine="0"/>
        <w:jc w:val="left"/>
        <w:rPr>
          <w:lang w:val="en-US" w:eastAsia="en-US" w:bidi="ar-SA"/>
        </w:rPr>
      </w:pPr>
      <w:bookmarkStart w:id="103" w:name="Body_50"/>
      <w:bookmarkEnd w:id="103"/>
      <w:r>
        <w:rPr>
          <w:rFonts w:ascii="arial" w:eastAsia="arial" w:hAnsi="arial" w:cs="arial"/>
          <w:b/>
          <w:color w:val="000000"/>
          <w:sz w:val="28"/>
          <w:lang w:val="en-US" w:eastAsia="en-US" w:bidi="ar-SA"/>
        </w:rPr>
        <w:t>Body</w:t>
      </w:r>
    </w:p>
    <w:p>
      <w:pPr>
        <w:spacing w:line="60" w:lineRule="exact"/>
        <w:rPr>
          <w:lang w:val="en-US" w:eastAsia="en-US" w:bidi="ar-SA"/>
        </w:rPr>
      </w:pPr>
      <w:r>
        <w:pict>
          <v:line id="_x0000_s1214" style="position:absolute;z-index:2517104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August 6, 2021</w:t>
      </w:r>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LONDON -- Holt Energy Advisors Ltd ("HEA") is pleased to announce that it has acquired, via a subsidiary company, the "SME Certification Centre" for an undisclosed consideration of cash and shares in HEA.</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 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website can be viewed here 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is a boutique energy advisory company delivering expert commercial consulting and transaction advisory solutions to the energy sector.</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Ltd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202 Davenport House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Canary Wharf, London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E14 9RP, United Kingdom</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+44 (0) 203 916 0101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+44 (0) 844 357 6895</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528" w:history="1">
        <w:r>
          <w:rPr>
            <w:rFonts w:ascii="arial" w:eastAsia="arial" w:hAnsi="arial" w:cs="arial"/>
            <w:i/>
            <w:color w:val="0077CC"/>
            <w:sz w:val="20"/>
            <w:u w:val="single"/>
            <w:shd w:val="clear" w:color="auto" w:fill="FFFFFF"/>
            <w:lang w:val="en-US" w:eastAsia="en-US" w:bidi="ar-SA"/>
          </w:rPr>
          <w:t>enquiries@holtenergyadvisors.com</w:t>
        </w:r>
      </w:hyperlink>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post HEA acquires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sustainability and certification business appeared first on PR Fire.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6,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5" style="position:absolute;z-index:251812864"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04" w:name="Bookmark_53"/>
      <w:bookmarkEnd w:id="104"/>
    </w:p>
    <w:p>
      <w:pPr>
        <w:rPr>
          <w:rFonts w:ascii="arial" w:eastAsia="arial" w:hAnsi="arial" w:cs="arial"/>
          <w:sz w:val="20"/>
          <w:lang w:val="en-US" w:eastAsia="en-US" w:bidi="ar-SA"/>
        </w:rPr>
      </w:pPr>
      <w:r>
        <w:pict>
          <v:shape id="_x0000_i1216"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56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56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6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567" w:history="1">
        <w:r>
          <w:rPr>
            <w:rFonts w:ascii="arial" w:eastAsia="arial" w:hAnsi="arial" w:cs="arial"/>
            <w:b/>
            <w:bCs/>
            <w:i/>
            <w:color w:val="0077CC"/>
            <w:kern w:val="32"/>
            <w:sz w:val="28"/>
            <w:szCs w:val="32"/>
            <w:u w:val="single"/>
            <w:shd w:val="clear" w:color="auto" w:fill="FFFFFF"/>
            <w:lang w:val="en-US" w:eastAsia="en-US" w:bidi="ar-SA"/>
          </w:rPr>
          <w:t xml:space="preserve"> Software Market is Booming Worldwide | IBM, Accenture, Cority Software</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MENAFN - Press Releases (English)</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June 8, 2021 Tuesday</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2021 MENAFN.COM All Rights Reserved</w:t>
      </w: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pict>
          <v:shape id="_x0000_i1217" type="#_x0000_t75" style="width:474.84pt;height:115pt">
            <v:imagedata r:id="rId118" o:title=""/>
          </v:shape>
        </w:pic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1181 words</w:t>
      </w:r>
    </w:p>
    <w:p>
      <w:pPr>
        <w:keepNext/>
        <w:spacing w:before="240" w:after="0" w:line="340" w:lineRule="atLeast"/>
        <w:ind w:left="0" w:right="0" w:firstLine="0"/>
        <w:jc w:val="left"/>
        <w:rPr>
          <w:rFonts w:ascii="arial" w:eastAsia="arial" w:hAnsi="arial" w:cs="arial"/>
          <w:sz w:val="20"/>
          <w:lang w:val="en-US" w:eastAsia="en-US" w:bidi="ar-SA"/>
        </w:rPr>
      </w:pPr>
      <w:bookmarkStart w:id="105" w:name="Body_51"/>
      <w:bookmarkEnd w:id="10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18" style="position:absolute;z-index:251711488"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40" w:after="0" w:line="260" w:lineRule="atLeast"/>
        <w:ind w:left="0" w:right="0" w:firstLine="0"/>
        <w:jc w:val="both"/>
        <w:rPr>
          <w:rFonts w:ascii="arial" w:eastAsia="arial" w:hAnsi="arial" w:cs="arial"/>
          <w:sz w:val="20"/>
          <w:lang w:val="en-US" w:eastAsia="en-US" w:bidi="ar-SA"/>
        </w:rPr>
      </w:pPr>
      <w:hyperlink r:id="rId568"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Latest released the research study on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 offers a detailed overview of the factors influencing the global business scope.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research report shows the latest market insights, current situation analysis with upcoming trends and breakdown of the products and services. The report provides key statistics on the market status, size, share, growth factors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 The study covers emerging player’s data, including: competitive landscape, sales, revenue and global market share of top manufacturers are IBM Corporation (United States),Accenture PLC (Ireland),SAP SE (Germany),IHS Markit Ltd (United Kingdom),GreenIntelli (United States),Cority Software Inc. (Canada),Accruent (United States),CA Technologies (United States),Dakota Software (United States),Johnson Controls (Ireland),Accuvio (United Kingdom).</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Free Sample Report + All Related Graphs &amp; Charts @:</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Definition: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Companies are using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 order to measure or reduce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footprints, meet corporate objectives, and fulfill government mandates.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helps and supports organizations in implementing and planning their strategies related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 increasing amount of greenhouse gas (GHG) emissions due to the operations of organizations, is the main concern for most organizations across the globe. One of the most harmful gas to deal with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is CO2. It needs significant efforts to monitor, measure its levels, and reduce its emission.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helps to measure, plan, store, report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emissions related to different organizational activities. This has projected the growth of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in the forecast period.</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Market Trend:</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Companies around the World have started to Improve the Efficiencies of their Operations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Market Drivers: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Growing Emphasis on Reducing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Increasing Need for Eco-Friendly Services are Pushing the Growth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Challenges: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intense competition among the Competitors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Opportunities: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Increasing Demand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from Oil and Gas Industry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segments and Market Data Break Down are illuminated below:</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by Application (Energy, Greenhouse Gas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Air Quality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Sustainability, Other), Deployment Mode (Cloud-Based, On-Premises), Industry Verticals (Oil and Gas, Manufacturing, Healthcare, IT &amp; Telecom, Other), Service (Consulting, Implementation, Outsourcing, Training and Software Support, Maintenance), Solution (Data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Asset Performance Optimization, Application Platform, Forecasting Analytics, Dashboard and Reporting Tools)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Enquire for customization in Report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Analyst at AMA have conducted special survey and have connected with opinion leaders and Industry experts from various region to minutely understand impact on growth as well as local reforms to fight the situation. A special chapter in the study presents Impact Analysis of COVID-19 on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along with tables and graphs related to various country and segments showcasing impact on growth trends.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Region Included are: North America, Europe, Asia Pacific, Oceania, South America, Middle East &amp; Africa</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Country Level Break-Up: United States, Canada, Mexico, Brazil, Argentina, Colombia, Chile, South Africa, Nigeria, Tunisia, Morocco, Germany, United Kingdom (UK), the Netherlands, Spain, Italy, Belgium, Austria, Turkey, Russia, France, Poland, Israel, United Arab Emirates, Qatar, Saudi Arabia, China, Japan, Taiwan, South Korea, Singapore, India, Australia and New Zealand etc.</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What benefits does AMA research study is going to provide?</w:t>
      </w:r>
    </w:p>
    <w:p>
      <w:pPr>
        <w:keepNext w:val="0"/>
        <w:numPr>
          <w:numId w:val="46"/>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Latest industry influencing trends and development scenario</w:t>
      </w:r>
    </w:p>
    <w:p>
      <w:pPr>
        <w:keepNext w:val="0"/>
        <w:numPr>
          <w:numId w:val="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Open up New Markets</w:t>
      </w:r>
    </w:p>
    <w:p>
      <w:pPr>
        <w:keepNext w:val="0"/>
        <w:numPr>
          <w:numId w:val="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To Seize powerful market opportunities</w:t>
      </w:r>
    </w:p>
    <w:p>
      <w:pPr>
        <w:keepNext w:val="0"/>
        <w:numPr>
          <w:numId w:val="4"/>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Key decision in planning and to further expand market share</w:t>
      </w:r>
    </w:p>
    <w:p>
      <w:pPr>
        <w:keepNext w:val="0"/>
        <w:numPr>
          <w:numId w:val="5"/>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Identify Key Business Segments, Market proposition &amp; Gap Analysis</w:t>
      </w:r>
    </w:p>
    <w:p>
      <w:pPr>
        <w:keepNext w:val="0"/>
        <w:numPr>
          <w:numId w:val="6"/>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Assisting in allocating marketing investments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Strategic Points Covered in Table of Content of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Chapter 1: Introduction, market driving force product Objective of Study and Research Scope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Chapter 2: Exclusive Summary – the basic information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Chapter 3: Displaying the Market Dynamics- Drivers, Trends and Challenges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Chapter 4: Presenting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Factor Analysis Porters Five Forces, Supply/Value Chain, PESTEL analysis, Market Entropy, Patent/Trademark Analysis.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Chapter 5: Displaying market size by Type, End User and Region 2015-2020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Chapter 6: Evaluating the leading manufacturers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which consists of its Competitive Landscape, Peer Group Analysis, BCG Matrix &amp; Company Profile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Chapter 7: To evaluate the market by segments, by countries and by manufacturers with revenue share and sales by key countries (2021-2026).</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Chapter 8 &amp; 9: Displaying the Appendix, Methodology and Data Source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Finally,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is a valuable source of guidance for individuals and companies in decision framework.</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Get More Information:</w:t>
      </w:r>
    </w:p>
    <w:p>
      <w:pPr>
        <w:rPr>
          <w:rFonts w:ascii="arial" w:eastAsia="arial" w:hAnsi="arial" w:cs="arial"/>
          <w:sz w:val="20"/>
          <w:lang w:val="en-US" w:eastAsia="en-US" w:bidi="ar-SA"/>
        </w:rPr>
      </w:pP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Key questions answered</w:t>
      </w:r>
    </w:p>
    <w:p>
      <w:pPr>
        <w:keepNext w:val="0"/>
        <w:numPr>
          <w:numId w:val="7"/>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Who are the Leading key players and what are their Key Business plans in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w:t>
      </w:r>
    </w:p>
    <w:p>
      <w:pPr>
        <w:keepNext w:val="0"/>
        <w:numPr>
          <w:numId w:val="8"/>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What are the key concerns of the five forces analysis of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w:t>
      </w:r>
    </w:p>
    <w:p>
      <w:pPr>
        <w:keepNext w:val="0"/>
        <w:numPr>
          <w:numId w:val="9"/>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What are different prospects and threats faced by the dealers in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w:t>
      </w:r>
    </w:p>
    <w:p>
      <w:pPr>
        <w:keepNext w:val="0"/>
        <w:numPr>
          <w:numId w:val="10"/>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What are the strengths and weaknesses of the key vendors?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Definitively, this report will give you an unmistakable perspective on every single reality of the market without a need to allude to some other research report or an information source. Our report will give all of you the realities about the past, present, and eventual fate of the concerned Market.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Thanks for reading this article; you can also get individual chapter wise section or region wise report version like North America, Europe or Asia.</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About Author:</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Advance Market Analytics is Global leaders of Market Research Industry provides the quantified B2B research to Fortune 500 companies on high growth emerging opportunities which will impact more than 80% of worldwide companies’ revenues.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Our Analyst is tracking high growth study with detailed statistical and in-depth analysis of market trends &amp; dynamics that provide a complete overview of the industry. We follow an extensive research methodology coupled with critical insights related industry factors and market forces to generate the best value for our clients. We Provides reliable primary and secondary data sources, our analysts and consultants derive informative and usable data suited for our clients business needs. The research study enable clients to meet varied market objectives a from global footprint expansion to supply chain optimization and from competitor profiling to M &amp; As.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MENAFN08062021003318003403ID1102232395</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8, 2021</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19" style="position:absolute;z-index:2518138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69"/>
          <w:headerReference w:type="default" r:id="rId570"/>
          <w:footerReference w:type="even" r:id="rId571"/>
          <w:footerReference w:type="default" r:id="rId572"/>
          <w:headerReference w:type="first" r:id="rId573"/>
          <w:footerReference w:type="first" r:id="rId574"/>
          <w:type w:val="nextPage"/>
          <w:pgSz w:w="12240" w:h="15840"/>
          <w:pgMar w:top="840" w:right="1000" w:bottom="840" w:left="1000" w:header="400" w:footer="400"/>
          <w:pgNumType w:fmt="decimal"/>
          <w:cols w:space="720"/>
          <w:titlePg/>
        </w:sectPr>
      </w:pPr>
    </w:p>
    <w:p>
      <w:pPr>
        <w:rPr>
          <w:lang w:val="en-US" w:eastAsia="en-US" w:bidi="ar-SA"/>
        </w:rPr>
      </w:pPr>
      <w:bookmarkStart w:id="106" w:name="Bookmark_54"/>
      <w:bookmarkEnd w:id="106"/>
    </w:p>
    <w:p>
      <w:pPr>
        <w:rPr>
          <w:lang w:val="en-US" w:eastAsia="en-US" w:bidi="ar-SA"/>
        </w:rPr>
      </w:pPr>
      <w:r>
        <w:pict>
          <v:shape id="_x0000_i122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75"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575" w:history="1">
        <w:r>
          <w:rPr>
            <w:rFonts w:ascii="arial" w:eastAsia="arial" w:hAnsi="arial" w:cs="arial"/>
            <w:b/>
            <w:bCs/>
            <w:i/>
            <w:color w:val="0077CC"/>
            <w:kern w:val="32"/>
            <w:sz w:val="28"/>
            <w:szCs w:val="32"/>
            <w:u w:val="single"/>
            <w:shd w:val="clear" w:color="auto" w:fill="FFFFFF"/>
            <w:lang w:val="en-US" w:eastAsia="en-US" w:bidi="ar-SA"/>
          </w:rPr>
          <w:t>carbon</w:t>
        </w:r>
      </w:hyperlink>
      <w:hyperlink r:id="rId575"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75"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575"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August 6, 2021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Investrend Communications,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21" type="#_x0000_t75" style="width:131.98pt;height:68.24pt">
            <v:imagedata r:id="rId1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367 words</w:t>
      </w:r>
    </w:p>
    <w:p>
      <w:pPr>
        <w:keepNext/>
        <w:spacing w:before="240" w:after="0" w:line="340" w:lineRule="atLeast"/>
        <w:ind w:left="0" w:right="0" w:firstLine="0"/>
        <w:jc w:val="left"/>
        <w:rPr>
          <w:lang w:val="en-US" w:eastAsia="en-US" w:bidi="ar-SA"/>
        </w:rPr>
      </w:pPr>
      <w:bookmarkStart w:id="107" w:name="Body_52"/>
      <w:bookmarkEnd w:id="107"/>
      <w:r>
        <w:rPr>
          <w:rFonts w:ascii="arial" w:eastAsia="arial" w:hAnsi="arial" w:cs="arial"/>
          <w:b/>
          <w:color w:val="000000"/>
          <w:sz w:val="28"/>
          <w:lang w:val="en-US" w:eastAsia="en-US" w:bidi="ar-SA"/>
        </w:rPr>
        <w:t>Body</w:t>
      </w:r>
    </w:p>
    <w:p>
      <w:pPr>
        <w:spacing w:line="60" w:lineRule="exact"/>
        <w:rPr>
          <w:lang w:val="en-US" w:eastAsia="en-US" w:bidi="ar-SA"/>
        </w:rPr>
      </w:pPr>
      <w:r>
        <w:pict>
          <v:line id="_x0000_s1222" style="position:absolute;z-index:2517125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LONDON, -- Holt Energy Advisors Ltd ("HEA") is pleased to announce that it has acquired, via a subsidiary company, the "SME Certification Centre" for an undisclosed consideration of cash and shares in HEA.</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 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website can be viewed here 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is a boutique energy advisory company delivering expert commercial consulting and transaction advisory solutions to the energy sector.</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Ltd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202 Davenport House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Canary Wharf, London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E14 9RP, United Kingdom</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+44 (0) 203 916 0101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+44 (0) 844 357 6895</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528" w:history="1">
        <w:r>
          <w:rPr>
            <w:rFonts w:ascii="arial" w:eastAsia="arial" w:hAnsi="arial" w:cs="arial"/>
            <w:i/>
            <w:color w:val="0077CC"/>
            <w:sz w:val="20"/>
            <w:u w:val="single"/>
            <w:shd w:val="clear" w:color="auto" w:fill="FFFFFF"/>
            <w:lang w:val="en-US" w:eastAsia="en-US" w:bidi="ar-SA"/>
          </w:rPr>
          <w:t>enquiries@holtenergyadvisors.com</w:t>
        </w:r>
      </w:hyperlink>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post HEA acquires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sustainability and certification business appeared first on PR Fire.</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(Distributed by M2 Communications (</w:t>
      </w:r>
      <w:hyperlink r:id="rId576" w:history="1">
        <w:r>
          <w:rPr>
            <w:rFonts w:ascii="arial" w:eastAsia="arial" w:hAnsi="arial" w:cs="arial"/>
            <w:i/>
            <w:color w:val="0077CC"/>
            <w:sz w:val="20"/>
            <w:u w:val="single"/>
            <w:shd w:val="clear" w:color="auto" w:fill="FFFFFF"/>
            <w:lang w:val="en-US" w:eastAsia="en-US" w:bidi="ar-SA"/>
          </w:rPr>
          <w:t>www.m2.com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6,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3" style="position:absolute;z-index:251814912"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577"/>
          <w:headerReference w:type="default" r:id="rId578"/>
          <w:footerReference w:type="even" r:id="rId579"/>
          <w:footerReference w:type="default" r:id="rId580"/>
          <w:headerReference w:type="first" r:id="rId581"/>
          <w:footerReference w:type="first" r:id="rId582"/>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08" w:name="Bookmark_55"/>
      <w:bookmarkEnd w:id="108"/>
    </w:p>
    <w:p>
      <w:pPr>
        <w:rPr>
          <w:rFonts w:ascii="arial" w:eastAsia="arial" w:hAnsi="arial" w:cs="arial"/>
          <w:sz w:val="20"/>
          <w:lang w:val="en-US" w:eastAsia="en-US" w:bidi="ar-SA"/>
        </w:rPr>
      </w:pPr>
      <w:r>
        <w:pict>
          <v:shape id="_x0000_i1224"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583" w:history="1">
        <w:r>
          <w:rPr>
            <w:rFonts w:ascii="arial" w:eastAsia="arial" w:hAnsi="arial" w:cs="arial"/>
            <w:b/>
            <w:bCs/>
            <w:i/>
            <w:color w:val="0077CC"/>
            <w:kern w:val="32"/>
            <w:sz w:val="28"/>
            <w:szCs w:val="32"/>
            <w:u w:val="single"/>
            <w:shd w:val="clear" w:color="auto" w:fill="FFFFFF"/>
            <w:lang w:val="en-US" w:eastAsia="en-US" w:bidi="ar-SA"/>
          </w:rPr>
          <w:t>Carbon</w:t>
        </w:r>
      </w:hyperlink>
      <w:hyperlink r:id="rId58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83"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583" w:history="1">
        <w:r>
          <w:rPr>
            <w:rFonts w:ascii="arial" w:eastAsia="arial" w:hAnsi="arial" w:cs="arial"/>
            <w:b/>
            <w:bCs/>
            <w:i/>
            <w:color w:val="0077CC"/>
            <w:kern w:val="32"/>
            <w:sz w:val="28"/>
            <w:szCs w:val="32"/>
            <w:u w:val="single"/>
            <w:shd w:val="clear" w:color="auto" w:fill="FFFFFF"/>
            <w:lang w:val="en-US" w:eastAsia="en-US" w:bidi="ar-SA"/>
          </w:rPr>
          <w:t xml:space="preserve"> Software Market is Booming Worldwide | IBM, Accenture, Cority Software</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MENAFN - Press Releases (English)</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June 8, 2021 Tuesday</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2021 MENAFN.COM All Rights Reserved</w:t>
      </w: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pict>
          <v:shape id="_x0000_i1225" type="#_x0000_t75" style="width:474.84pt;height:115pt">
            <v:imagedata r:id="rId118" o:title=""/>
          </v:shape>
        </w:pic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1181 words</w:t>
      </w:r>
    </w:p>
    <w:p>
      <w:pPr>
        <w:keepNext/>
        <w:spacing w:before="240" w:after="0" w:line="340" w:lineRule="atLeast"/>
        <w:ind w:left="0" w:right="0" w:firstLine="0"/>
        <w:jc w:val="left"/>
        <w:rPr>
          <w:rFonts w:ascii="arial" w:eastAsia="arial" w:hAnsi="arial" w:cs="arial"/>
          <w:sz w:val="20"/>
          <w:lang w:val="en-US" w:eastAsia="en-US" w:bidi="ar-SA"/>
        </w:rPr>
      </w:pPr>
      <w:bookmarkStart w:id="109" w:name="Body_53"/>
      <w:bookmarkEnd w:id="109"/>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26" style="position:absolute;z-index:251713536"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40" w:after="0" w:line="260" w:lineRule="atLeast"/>
        <w:ind w:left="0" w:right="0" w:firstLine="0"/>
        <w:jc w:val="both"/>
        <w:rPr>
          <w:rFonts w:ascii="arial" w:eastAsia="arial" w:hAnsi="arial" w:cs="arial"/>
          <w:sz w:val="20"/>
          <w:lang w:val="en-US" w:eastAsia="en-US" w:bidi="ar-SA"/>
        </w:rPr>
      </w:pPr>
      <w:hyperlink r:id="rId568"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Latest released the research study on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 offers a detailed overview of the factors influencing the global business scope.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research report shows the latest market insights, current situation analysis with upcoming trends and breakdown of the products and services. The report provides key statistics on the market status, size, share, growth factors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 The study covers emerging player’s data, including: competitive landscape, sales, revenue and global market share of top manufacturers are IBM Corporation (United States),Accenture PLC (Ireland),SAP SE (Germany),IHS Markit Ltd (United Kingdom),GreenIntelli (United States),Cority Software Inc. (Canada),Accruent (United States),CA Technologies (United States),Dakota Software (United States),Johnson Controls (Ireland),Accuvio (United Kingdom).</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Free Sample Report + All Related Graphs &amp; Charts @:</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Definition: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Companies are using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 order to measure or reduce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footprints, meet corporate objectives, and fulfill government mandates.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helps and supports organizations in implementing and planning their strategies related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 increasing amount of greenhouse gas (GHG) emissions due to the operations of organizations, is the main concern for most organizations across the globe. One of the most harmful gas to deal with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is CO2. It needs significant efforts to monitor, measure its levels, and reduce its emission.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helps to measure, plan, store, report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emissions related to different organizational activities. This has projected the growth of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in the forecast period.</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Market Trend:</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Companies around the World have started to Improve the Efficiencies of their Operations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Market Drivers: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Growing Emphasis on Reducing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Increasing Need for Eco-Friendly Services are Pushing the Growth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Challenges: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intense competition among the Competitors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Opportunities: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Increasing Demand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from Oil and Gas Industry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segments and Market Data Break Down are illuminated below:</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by Application (Energy, Greenhouse Gas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Air Quality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Sustainability, Other), Deployment Mode (Cloud-Based, On-Premises), Industry Verticals (Oil and Gas, Manufacturing, Healthcare, IT &amp; Telecom, Other), Service (Consulting, Implementation, Outsourcing, Training and Software Support, Maintenance), Solution (Data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Asset Performance Optimization, Application Platform, Forecasting Analytics, Dashboard and Reporting Tools)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Enquire for customization in Report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Analyst at AMA have conducted special survey and have connected with opinion leaders and Industry experts from various region to minutely understand impact on growth as well as local reforms to fight the situation. A special chapter in the study presents Impact Analysis of COVID-19 on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along with tables and graphs related to various country and segments showcasing impact on growth trends.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Region Included are: North America, Europe, Asia Pacific, Oceania, South America, Middle East &amp; Africa</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Country Level Break-Up: United States, Canada, Mexico, Brazil, Argentina, Colombia, Chile, South Africa, Nigeria, Tunisia, Morocco, Germany, United Kingdom (UK), the Netherlands, Spain, Italy, Belgium, Austria, Turkey, Russia, France, Poland, Israel, United Arab Emirates, Qatar, Saudi Arabia, China, Japan, Taiwan, South Korea, Singapore, India, Australia and New Zealand etc.</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What benefits does AMA research study is going to provide?</w:t>
      </w:r>
    </w:p>
    <w:p>
      <w:pPr>
        <w:keepNext w:val="0"/>
        <w:numPr>
          <w:numId w:val="47"/>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Latest industry influencing trends and development scenario</w:t>
      </w:r>
    </w:p>
    <w:p>
      <w:pPr>
        <w:keepNext w:val="0"/>
        <w:numPr>
          <w:numId w:val="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Open up New Markets</w:t>
      </w:r>
    </w:p>
    <w:p>
      <w:pPr>
        <w:keepNext w:val="0"/>
        <w:numPr>
          <w:numId w:val="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To Seize powerful market opportunities</w:t>
      </w:r>
    </w:p>
    <w:p>
      <w:pPr>
        <w:keepNext w:val="0"/>
        <w:numPr>
          <w:numId w:val="4"/>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Key decision in planning and to further expand market share</w:t>
      </w:r>
    </w:p>
    <w:p>
      <w:pPr>
        <w:keepNext w:val="0"/>
        <w:numPr>
          <w:numId w:val="5"/>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Identify Key Business Segments, Market proposition &amp; Gap Analysis</w:t>
      </w:r>
    </w:p>
    <w:p>
      <w:pPr>
        <w:keepNext w:val="0"/>
        <w:numPr>
          <w:numId w:val="6"/>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Assisting in allocating marketing investments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Strategic Points Covered in Table of Content of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Chapter 1: Introduction, market driving force product Objective of Study and Research Scope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Chapter 2: Exclusive Summary – the basic information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Chapter 3: Displaying the Market Dynamics- Drivers, Trends and Challenges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Chapter 4: Presenting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Factor Analysis Porters Five Forces, Supply/Value Chain, PESTEL analysis, Market Entropy, Patent/Trademark Analysis.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Chapter 5: Displaying market size by Type, End User and Region 2015-2020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Chapter 6: Evaluating the leading manufacturers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which consists of its Competitive Landscape, Peer Group Analysis, BCG Matrix &amp; Company Profile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Chapter 7: To evaluate the market by segments, by countries and by manufacturers with revenue share and sales by key countries (2021-2026).</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Chapter 8 &amp; 9: Displaying the Appendix, Methodology and Data Source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Finally,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is a valuable source of guidance for individuals and companies in decision framework.</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Get More Information:</w:t>
      </w:r>
    </w:p>
    <w:p>
      <w:pPr>
        <w:rPr>
          <w:rFonts w:ascii="arial" w:eastAsia="arial" w:hAnsi="arial" w:cs="arial"/>
          <w:sz w:val="20"/>
          <w:lang w:val="en-US" w:eastAsia="en-US" w:bidi="ar-SA"/>
        </w:rPr>
      </w:pP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Key questions answered</w:t>
      </w:r>
    </w:p>
    <w:p>
      <w:pPr>
        <w:keepNext w:val="0"/>
        <w:numPr>
          <w:numId w:val="7"/>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Who are the Leading key players and what are their Key Business plans in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w:t>
      </w:r>
    </w:p>
    <w:p>
      <w:pPr>
        <w:keepNext w:val="0"/>
        <w:numPr>
          <w:numId w:val="8"/>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What are the key concerns of the five forces analysis of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w:t>
      </w:r>
    </w:p>
    <w:p>
      <w:pPr>
        <w:keepNext w:val="0"/>
        <w:numPr>
          <w:numId w:val="9"/>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What are different prospects and threats faced by the dealers in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w:t>
      </w:r>
    </w:p>
    <w:p>
      <w:pPr>
        <w:keepNext w:val="0"/>
        <w:numPr>
          <w:numId w:val="10"/>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What are the strengths and weaknesses of the key vendors?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Definitively, this report will give you an unmistakable perspective on every single reality of the market without a need to allude to some other research report or an information source. Our report will give all of you the realities about the past, present, and eventual fate of the concerned Market.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Thanks for reading this article; you can also get individual chapter wise section or region wise report version like North America, Europe or Asia.</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About Author:</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Advance Market Analytics is Global leaders of Market Research Industry provides the quantified B2B research to Fortune 500 companies on high growth emerging opportunities which will impact more than 80% of worldwide companies revenues.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Our Analyst is tracking high growth study with detailed statistical and in-depth analysis of market trends &amp; dynamics that provide a complete overview of the industry. We follow an extensive research methodology coupled with critical insights related industry factors and market forces to generate the best value for our clients. We Provides reliable primary and secondary data sources, our analysts and consultants derive informative and usable data suited for our clients business needs. The research study enable clients to meet varied market objectives a from global footprint expansion to supply chain optimization and from competitor profiling to M &amp; As.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MENAFN08062021003318003403ID1102232395</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28, 2021</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27" style="position:absolute;z-index:2518159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rPr>
          <w:lang w:val="en-US" w:eastAsia="en-US" w:bidi="ar-SA"/>
        </w:rPr>
      </w:pPr>
      <w:bookmarkStart w:id="110" w:name="Bookmark_56"/>
      <w:bookmarkEnd w:id="110"/>
    </w:p>
    <w:p>
      <w:pPr>
        <w:rPr>
          <w:lang w:val="en-US" w:eastAsia="en-US" w:bidi="ar-SA"/>
        </w:rPr>
      </w:pPr>
      <w:r>
        <w:pict>
          <v:shape id="_x0000_i122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90"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590" w:history="1">
        <w:r>
          <w:rPr>
            <w:rFonts w:ascii="arial" w:eastAsia="arial" w:hAnsi="arial" w:cs="arial"/>
            <w:b/>
            <w:bCs/>
            <w:i/>
            <w:color w:val="0077CC"/>
            <w:kern w:val="32"/>
            <w:sz w:val="28"/>
            <w:szCs w:val="32"/>
            <w:u w:val="single"/>
            <w:shd w:val="clear" w:color="auto" w:fill="FFFFFF"/>
            <w:lang w:val="en-US" w:eastAsia="en-US" w:bidi="ar-SA"/>
          </w:rPr>
          <w:t>carbon</w:t>
        </w:r>
      </w:hyperlink>
      <w:hyperlink r:id="rId59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90"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590"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August 6, 2021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Investrend Communications,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29" type="#_x0000_t75" style="width:131.98pt;height:68.24pt">
            <v:imagedata r:id="rId1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366 words</w:t>
      </w:r>
    </w:p>
    <w:p>
      <w:pPr>
        <w:keepNext/>
        <w:spacing w:before="240" w:after="0" w:line="340" w:lineRule="atLeast"/>
        <w:ind w:left="0" w:right="0" w:firstLine="0"/>
        <w:jc w:val="left"/>
        <w:rPr>
          <w:lang w:val="en-US" w:eastAsia="en-US" w:bidi="ar-SA"/>
        </w:rPr>
      </w:pPr>
      <w:bookmarkStart w:id="111" w:name="Body_54"/>
      <w:bookmarkEnd w:id="111"/>
      <w:r>
        <w:rPr>
          <w:rFonts w:ascii="arial" w:eastAsia="arial" w:hAnsi="arial" w:cs="arial"/>
          <w:b/>
          <w:color w:val="000000"/>
          <w:sz w:val="28"/>
          <w:lang w:val="en-US" w:eastAsia="en-US" w:bidi="ar-SA"/>
        </w:rPr>
        <w:t>Body</w:t>
      </w:r>
    </w:p>
    <w:p>
      <w:pPr>
        <w:spacing w:line="60" w:lineRule="exact"/>
        <w:rPr>
          <w:lang w:val="en-US" w:eastAsia="en-US" w:bidi="ar-SA"/>
        </w:rPr>
      </w:pPr>
      <w:r>
        <w:pict>
          <v:line id="_x0000_s1230" style="position:absolute;z-index:2517145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LONDON -- Holt Energy Advisors Ltd ("HEA") is pleased to announce that it has acquired, via a subsidiary company, the "SME Certification Centre" for an undisclosed consideration of cash and shares in HEA.</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 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website can be viewed here 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is a boutique energy advisory company delivering expert commercial consulting and transaction advisory solutions to the energy sector.</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Ltd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202 Davenport House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Canary Wharf, London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E14 9RP, United Kingdom</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+44 (0) 203 916 0101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+44 (0) 844 357 6895</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528" w:history="1">
        <w:r>
          <w:rPr>
            <w:rFonts w:ascii="arial" w:eastAsia="arial" w:hAnsi="arial" w:cs="arial"/>
            <w:i/>
            <w:color w:val="0077CC"/>
            <w:sz w:val="20"/>
            <w:u w:val="single"/>
            <w:shd w:val="clear" w:color="auto" w:fill="FFFFFF"/>
            <w:lang w:val="en-US" w:eastAsia="en-US" w:bidi="ar-SA"/>
          </w:rPr>
          <w:t>enquiries@holtenergyadvisors.com</w:t>
        </w:r>
      </w:hyperlink>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post HEA acquires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sustainability and certification business appeared first on PR Fire.</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(Distributed by M2 Communications (</w:t>
      </w:r>
      <w:hyperlink r:id="rId576" w:history="1">
        <w:r>
          <w:rPr>
            <w:rFonts w:ascii="arial" w:eastAsia="arial" w:hAnsi="arial" w:cs="arial"/>
            <w:i/>
            <w:color w:val="0077CC"/>
            <w:sz w:val="20"/>
            <w:u w:val="single"/>
            <w:shd w:val="clear" w:color="auto" w:fill="FFFFFF"/>
            <w:lang w:val="en-US" w:eastAsia="en-US" w:bidi="ar-SA"/>
          </w:rPr>
          <w:t>www.m2.com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6,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1" style="position:absolute;z-index:2518169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rPr>
          <w:lang w:val="en-US" w:eastAsia="en-US" w:bidi="ar-SA"/>
        </w:rPr>
      </w:pPr>
      <w:bookmarkStart w:id="112" w:name="Bookmark_57"/>
      <w:bookmarkEnd w:id="112"/>
    </w:p>
    <w:p>
      <w:pPr>
        <w:rPr>
          <w:lang w:val="en-US" w:eastAsia="en-US" w:bidi="ar-SA"/>
        </w:rPr>
      </w:pPr>
      <w:r>
        <w:pict>
          <v:shape id="_x0000_i123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97" w:history="1">
        <w:r>
          <w:rPr>
            <w:rFonts w:ascii="arial" w:eastAsia="arial" w:hAnsi="arial" w:cs="arial"/>
            <w:b/>
            <w:bCs/>
            <w:i/>
            <w:color w:val="0077CC"/>
            <w:kern w:val="32"/>
            <w:sz w:val="28"/>
            <w:szCs w:val="32"/>
            <w:u w:val="single"/>
            <w:shd w:val="clear" w:color="auto" w:fill="FFFFFF"/>
            <w:lang w:val="en-US" w:eastAsia="en-US" w:bidi="ar-SA"/>
          </w:rPr>
          <w:t xml:space="preserve">WeSpire Reports New Employee </w:t>
        </w:r>
      </w:hyperlink>
      <w:hyperlink r:id="rId59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59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9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597" w:history="1">
        <w:r>
          <w:rPr>
            <w:rFonts w:ascii="arial" w:eastAsia="arial" w:hAnsi="arial" w:cs="arial"/>
            <w:b/>
            <w:bCs/>
            <w:i/>
            <w:color w:val="0077CC"/>
            <w:kern w:val="32"/>
            <w:sz w:val="28"/>
            <w:szCs w:val="32"/>
            <w:u w:val="single"/>
            <w:shd w:val="clear" w:color="auto" w:fill="FFFFFF"/>
            <w:lang w:val="en-US" w:eastAsia="en-US" w:bidi="ar-SA"/>
          </w:rPr>
          <w:t xml:space="preserve"> Solution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Impact Financial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10,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33" type="#_x0000_t75" style="width:161.98pt;height:80.99pt">
            <v:imagedata r:id="rId28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341 words</w:t>
      </w:r>
    </w:p>
    <w:p>
      <w:pPr>
        <w:keepNext/>
        <w:spacing w:before="240" w:after="0" w:line="340" w:lineRule="atLeast"/>
        <w:ind w:left="0" w:right="0" w:firstLine="0"/>
        <w:jc w:val="left"/>
        <w:rPr>
          <w:lang w:val="en-US" w:eastAsia="en-US" w:bidi="ar-SA"/>
        </w:rPr>
      </w:pPr>
      <w:bookmarkStart w:id="113" w:name="Body_55"/>
      <w:bookmarkEnd w:id="113"/>
      <w:r>
        <w:rPr>
          <w:rFonts w:ascii="arial" w:eastAsia="arial" w:hAnsi="arial" w:cs="arial"/>
          <w:b/>
          <w:color w:val="000000"/>
          <w:sz w:val="28"/>
          <w:lang w:val="en-US" w:eastAsia="en-US" w:bidi="ar-SA"/>
        </w:rPr>
        <w:t>Body</w:t>
      </w:r>
    </w:p>
    <w:p>
      <w:pPr>
        <w:spacing w:line="60" w:lineRule="exact"/>
        <w:rPr>
          <w:lang w:val="en-US" w:eastAsia="en-US" w:bidi="ar-SA"/>
        </w:rPr>
      </w:pPr>
      <w:r>
        <w:pict>
          <v:line id="_x0000_s1234" style="position:absolute;z-index:2517155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BOSTON: WeSpire, the leading employee experience platform for Environmental, Social &amp; Governance (ESG) initiatives, unveiled its Employee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Solution, developed in conjunction with Cox Enterprises and the South Pole. The solution equips companies with a suite of tools to measure, reduce, balance, and report on employee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both at home and the office. Until now, getting employee-based Scope 3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data quickly, accurately, and on-demand has been challenging due to a lack of workplace-specific tools to reliably capture and report the data. The rapid move to hybrid and remote work environments and an increasing number of companies setting Scope 3 Net Zero goals has magnified the urgency of implementing a better approach. WeSpire also partnered with the South Pole, a leading climate solutions provider and project developer, to embed high-quality offset opportunities for employees and employers to use as rewards.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Kim Knickle, Research Director for ESG and Sustainability at Verdantix, recently explained, “Given the dramatic shift toward remote work and subsequent increased emissions generated by working from home, companies need to reconsider their approach to Scope 3 emissions and gain insight into employee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footprints and home energy use. Innovative solutions to drive ESG performance are imperative to build towards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-neutral and sustainable economy more effectively and meet Net Zero goals.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 ve pioneered a data-first, behavior-change solution to drive much needed personal climate action in the workplace,” said Susan Hunt Stevens, Founder &amp; CEO, WeSpire. “Our technology enables organizations to engage their employees to better understand their impact, take targeted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reduction actions, and, when needed, the company or employees can balance what remains. This holistic solution will inspire further innovation as employees see their collective impact on their company ’ s ESG goals and will significantly simplify employee-related Scope 3 emissions reporting.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5" style="position:absolute;z-index:2518179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rPr>
          <w:lang w:val="en-US" w:eastAsia="en-US" w:bidi="ar-SA"/>
        </w:rPr>
      </w:pPr>
      <w:bookmarkStart w:id="114" w:name="Bookmark_58"/>
      <w:bookmarkEnd w:id="114"/>
    </w:p>
    <w:p>
      <w:pPr>
        <w:rPr>
          <w:lang w:val="en-US" w:eastAsia="en-US" w:bidi="ar-SA"/>
        </w:rPr>
      </w:pPr>
      <w:r>
        <w:pict>
          <v:shape id="_x0000_i123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04" w:history="1">
        <w:r>
          <w:rPr>
            <w:rFonts w:ascii="arial" w:eastAsia="arial" w:hAnsi="arial" w:cs="arial"/>
            <w:b/>
            <w:bCs/>
            <w:i/>
            <w:color w:val="0077CC"/>
            <w:kern w:val="32"/>
            <w:sz w:val="28"/>
            <w:szCs w:val="32"/>
            <w:u w:val="single"/>
            <w:shd w:val="clear" w:color="auto" w:fill="FFFFFF"/>
            <w:lang w:val="en-US" w:eastAsia="en-US" w:bidi="ar-SA"/>
          </w:rPr>
          <w:t xml:space="preserve">Professionals from 13 regions are trained in forest </w:t>
        </w:r>
      </w:hyperlink>
      <w:hyperlink r:id="rId604" w:history="1">
        <w:r>
          <w:rPr>
            <w:rFonts w:ascii="arial" w:eastAsia="arial" w:hAnsi="arial" w:cs="arial"/>
            <w:b/>
            <w:bCs/>
            <w:i/>
            <w:color w:val="0077CC"/>
            <w:kern w:val="32"/>
            <w:sz w:val="28"/>
            <w:szCs w:val="32"/>
            <w:u w:val="single"/>
            <w:shd w:val="clear" w:color="auto" w:fill="FFFFFF"/>
            <w:lang w:val="en-US" w:eastAsia="en-US" w:bidi="ar-SA"/>
          </w:rPr>
          <w:t>carbon</w:t>
        </w:r>
      </w:hyperlink>
      <w:hyperlink r:id="rId60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04" w:history="1">
        <w:r>
          <w:rPr>
            <w:rFonts w:ascii="arial" w:eastAsia="arial" w:hAnsi="arial" w:cs="arial"/>
            <w:b/>
            <w:bCs/>
            <w:i/>
            <w:color w:val="0077CC"/>
            <w:kern w:val="32"/>
            <w:sz w:val="28"/>
            <w:szCs w:val="32"/>
            <w:u w:val="single"/>
            <w:shd w:val="clear" w:color="auto" w:fill="FFFFFF"/>
            <w:lang w:val="en-US" w:eastAsia="en-US" w:bidi="ar-SA"/>
          </w:rPr>
          <w:t>management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CE Noticias Financieras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December 23, 2021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Content Engine, LLC.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2021 CE Noticias Financieras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312 words</w:t>
      </w:r>
    </w:p>
    <w:p>
      <w:pPr>
        <w:keepNext/>
        <w:spacing w:before="240" w:after="0" w:line="340" w:lineRule="atLeast"/>
        <w:ind w:left="0" w:right="0" w:firstLine="0"/>
        <w:jc w:val="left"/>
        <w:rPr>
          <w:lang w:val="en-US" w:eastAsia="en-US" w:bidi="ar-SA"/>
        </w:rPr>
      </w:pPr>
      <w:bookmarkStart w:id="115" w:name="Body_56"/>
      <w:bookmarkEnd w:id="115"/>
      <w:r>
        <w:rPr>
          <w:rFonts w:ascii="arial" w:eastAsia="arial" w:hAnsi="arial" w:cs="arial"/>
          <w:b/>
          <w:color w:val="000000"/>
          <w:sz w:val="28"/>
          <w:lang w:val="en-US" w:eastAsia="en-US" w:bidi="ar-SA"/>
        </w:rPr>
        <w:t>Body</w:t>
      </w:r>
    </w:p>
    <w:p>
      <w:pPr>
        <w:spacing w:line="60" w:lineRule="exact"/>
        <w:rPr>
          <w:lang w:val="en-US" w:eastAsia="en-US" w:bidi="ar-SA"/>
        </w:rPr>
      </w:pPr>
      <w:r>
        <w:pict>
          <v:line id="_x0000_s1237" style="position:absolute;z-index:2517166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joint effort of the United States Agency for International Development (USAID) and the United States Forest Service (USFS) </w:t>
      </w:r>
      <w:r>
        <w:rPr>
          <w:rFonts w:ascii="arial" w:eastAsia="arial" w:hAnsi="arial" w:cs="arial"/>
          <w:b/>
          <w:i/>
          <w:color w:val="000000"/>
          <w:sz w:val="20"/>
          <w:u w:val="single"/>
          <w:lang w:val="en-US" w:eastAsia="en-US" w:bidi="ar-SA"/>
        </w:rPr>
        <w:t>managed</w:t>
      </w:r>
      <w:r>
        <w:rPr>
          <w:rFonts w:ascii="arial" w:eastAsia="arial" w:hAnsi="arial" w:cs="arial"/>
          <w:color w:val="000000"/>
          <w:sz w:val="20"/>
          <w:lang w:val="en-US" w:eastAsia="en-US" w:bidi="ar-SA"/>
        </w:rPr>
        <w:t xml:space="preserve">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scholarships for the participation of 91 environmental professionals from 13 regions of Peru, in a prestigious course at Michigan State University on the effects of climate change and forest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selected professionals from the public environmental sector, private sector and NGOs, have been participating since October in the course "Understanding Forest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taught with content designed especially for the reality of Peru and Latin America by leading professionals from the University of Michigan.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This initiative is part of the technical support that the United States provides to Peru for the conservation of the Amazon forests, vital for the fight against the impact of Climate Change and for the commitments made in the Paris Agreement, whose sixth anniversary was celebrated last December 12.</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Liz Mayhew, deputy director for Latin America, the Caribbean and Canada of International Programs of the United States Forest Service, says that this course will allow participants to build a specialized technical body to develop better proposals and initiatives in the regions of Lima, Madre de Dios, Loreto, San Martin, Ucayali, Ica, Puno, Piura, Cajamarca, Pasco, Lambayeque, Cusco and Junin, where the participants come from.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this regard, the Vice Minister of Environment and Strategic Development of Natural Resources of MINAM, Alfredo Mamani Salinas, stressed that Peru is one of the 17 megadiverse countries in the world with 77 million hectares of forests, of which 94% is in the Amazon. "We must know the ecosystems well and understand their role in order to protect them, because they are large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stores. It is important that our professionals are trained to fight climate change".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24,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8" style="position:absolute;z-index:2518190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05"/>
          <w:headerReference w:type="default" r:id="rId606"/>
          <w:footerReference w:type="even" r:id="rId607"/>
          <w:footerReference w:type="default" r:id="rId608"/>
          <w:headerReference w:type="first" r:id="rId609"/>
          <w:footerReference w:type="first" r:id="rId610"/>
          <w:type w:val="nextPage"/>
          <w:pgSz w:w="12240" w:h="15840"/>
          <w:pgMar w:top="840" w:right="1000" w:bottom="840" w:left="1000" w:header="400" w:footer="400"/>
          <w:pgNumType w:fmt="decimal"/>
          <w:cols w:space="720"/>
          <w:titlePg/>
        </w:sectPr>
      </w:pPr>
    </w:p>
    <w:p>
      <w:pPr>
        <w:rPr>
          <w:lang w:val="en-US" w:eastAsia="en-US" w:bidi="ar-SA"/>
        </w:rPr>
      </w:pPr>
      <w:bookmarkStart w:id="116" w:name="Bookmark_59"/>
      <w:bookmarkEnd w:id="116"/>
    </w:p>
    <w:p>
      <w:pPr>
        <w:rPr>
          <w:lang w:val="en-US" w:eastAsia="en-US" w:bidi="ar-SA"/>
        </w:rPr>
      </w:pPr>
      <w:r>
        <w:pict>
          <v:shape id="_x0000_i123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11" w:history="1">
        <w:r>
          <w:rPr>
            <w:rFonts w:ascii="arial" w:eastAsia="arial" w:hAnsi="arial" w:cs="arial"/>
            <w:b/>
            <w:bCs/>
            <w:i/>
            <w:color w:val="0077CC"/>
            <w:kern w:val="32"/>
            <w:sz w:val="28"/>
            <w:szCs w:val="32"/>
            <w:u w:val="single"/>
            <w:shd w:val="clear" w:color="auto" w:fill="FFFFFF"/>
            <w:lang w:val="en-US" w:eastAsia="en-US" w:bidi="ar-SA"/>
          </w:rPr>
          <w:t xml:space="preserve">Emitwise seeks to be the standard for </w:t>
        </w:r>
      </w:hyperlink>
      <w:hyperlink r:id="rId611" w:history="1">
        <w:r>
          <w:rPr>
            <w:rFonts w:ascii="arial" w:eastAsia="arial" w:hAnsi="arial" w:cs="arial"/>
            <w:b/>
            <w:bCs/>
            <w:i/>
            <w:color w:val="0077CC"/>
            <w:kern w:val="32"/>
            <w:sz w:val="28"/>
            <w:szCs w:val="32"/>
            <w:u w:val="single"/>
            <w:shd w:val="clear" w:color="auto" w:fill="FFFFFF"/>
            <w:lang w:val="en-US" w:eastAsia="en-US" w:bidi="ar-SA"/>
          </w:rPr>
          <w:t>carbon</w:t>
        </w:r>
      </w:hyperlink>
      <w:hyperlink r:id="rId611"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11"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611" w:history="1">
        <w:r>
          <w:rPr>
            <w:rFonts w:ascii="arial" w:eastAsia="arial" w:hAnsi="arial" w:cs="arial"/>
            <w:b/>
            <w:bCs/>
            <w:i/>
            <w:color w:val="0077CC"/>
            <w:kern w:val="32"/>
            <w:sz w:val="28"/>
            <w:szCs w:val="32"/>
            <w:u w:val="single"/>
            <w:shd w:val="clear" w:color="auto" w:fill="FFFFFF"/>
            <w:lang w:val="en-US" w:eastAsia="en-US" w:bidi="ar-SA"/>
          </w:rPr>
          <w:t xml:space="preserve"> following Series A funding round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ICT Monitor Worldwide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w:t>
      </w:r>
    </w:p>
    <w:p>
      <w:pPr>
        <w:keepNext w:val="0"/>
        <w:spacing w:after="0" w:line="240" w:lineRule="atLeast"/>
        <w:ind w:right="0"/>
        <w:jc w:val="both"/>
        <w:rPr>
          <w:lang w:val="en-US" w:eastAsia="en-US" w:bidi="ar-SA"/>
        </w:rPr>
      </w:pPr>
    </w:p>
    <w:p>
      <w:pPr>
        <w:keepNext w:val="0"/>
        <w:spacing w:before="24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Global Data Point Provided by Syndigate Media Inc.</w:t>
      </w:r>
      <w:r>
        <w:rPr>
          <w:rFonts w:ascii="arial" w:eastAsia="arial" w:hAnsi="arial" w:cs="arial"/>
          <w:i/>
          <w:color w:val="000000"/>
          <w:sz w:val="16"/>
          <w:lang w:val="en-US" w:eastAsia="en-US" w:bidi="ar-SA"/>
        </w:rPr>
        <w:t xml:space="preserve"> </w:t>
      </w:r>
      <w:hyperlink r:id="rId612" w:history="1">
        <w:r>
          <w:rPr>
            <w:rFonts w:ascii="arial" w:eastAsia="arial" w:hAnsi="arial" w:cs="arial"/>
            <w:i/>
            <w:color w:val="0077CC"/>
            <w:sz w:val="16"/>
            <w:u w:val="single"/>
            <w:shd w:val="clear" w:color="auto" w:fill="FFFFFF"/>
            <w:lang w:val="en-US" w:eastAsia="en-US" w:bidi="ar-SA"/>
          </w:rPr>
          <w:t>(Syndigate.info)</w:t>
        </w:r>
      </w:hyperlink>
      <w:r>
        <w:rPr>
          <w:rFonts w:ascii="arial" w:eastAsia="arial" w:hAnsi="arial" w:cs="arial"/>
          <w:color w:val="000000"/>
          <w:sz w:val="16"/>
          <w:lang w:val="en-US" w:eastAsia="en-US" w:bidi="ar-SA"/>
        </w:rPr>
        <w:t xml:space="preserv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40" type="#_x0000_t75" style="width:78.76pt;height:75.76pt">
            <v:imagedata r:id="rId61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530 words</w:t>
      </w:r>
    </w:p>
    <w:p>
      <w:pPr>
        <w:keepNext/>
        <w:spacing w:before="240" w:after="0" w:line="340" w:lineRule="atLeast"/>
        <w:ind w:left="0" w:right="0" w:firstLine="0"/>
        <w:jc w:val="left"/>
        <w:rPr>
          <w:lang w:val="en-US" w:eastAsia="en-US" w:bidi="ar-SA"/>
        </w:rPr>
      </w:pPr>
      <w:bookmarkStart w:id="117" w:name="Body_57"/>
      <w:bookmarkEnd w:id="117"/>
      <w:r>
        <w:rPr>
          <w:rFonts w:ascii="arial" w:eastAsia="arial" w:hAnsi="arial" w:cs="arial"/>
          <w:b/>
          <w:color w:val="000000"/>
          <w:sz w:val="28"/>
          <w:lang w:val="en-US" w:eastAsia="en-US" w:bidi="ar-SA"/>
        </w:rPr>
        <w:t>Body</w:t>
      </w:r>
    </w:p>
    <w:p>
      <w:pPr>
        <w:spacing w:line="60" w:lineRule="exact"/>
        <w:rPr>
          <w:lang w:val="en-US" w:eastAsia="en-US" w:bidi="ar-SA"/>
        </w:rPr>
      </w:pPr>
      <w:r>
        <w:pict>
          <v:line id="_x0000_s1241" style="position:absolute;z-index:2517176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startup Emitwise today announces the closing of its Series A funding round. The climate tech company is aiming to accelerate the rapid decarbonisation of the economy in order to meet global emissions targets.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$10m investment, led by Xplorer Capital, will enable further development of its AI-driven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accounting software and deeper partnership with the manufacturing sector. Alongside Xplorer Capital there was strong participation from Outsized Ventures, True Ventures, and ArcTern Ventures.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With increasing pressure from investors, regulators, customers and stakeholders, businesses urgently need to understand their emissions and how to drive them down if they're to remain competitive in years to come. To have the most significant impact, Emitwise is targeting the largest emitters - in the manufacturing and industrial sectors - first.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Historically, identifying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hotspots within large organizations, particularly those with complex supply chains, has proven prohibitively expensive, inaccurate and time consuming. By automating the integration and calculation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data, Emitwise's software allows large multinationals to measure, track and reduce their emissions across their own operations - as well as that of their supply chains - in a cost-effective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an oversubscribed funding round, investors were selected for their strategic insight and market-specific knowledge, as well as strong track records in supporting complex operational delivery.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further the business' growth ambitions, former Unilever executive, Steve Bianchi, has been appointed Chief Operating Officer. With a career spanning nearly 30 years, including time spent at Unilever, Deutsche Bank and Zalando, he brings a wealth of expertise in talent acquisition, people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productivity planning. Steve will be instrumental in creating the service and delivery infrastructure required to scale the company, directly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the Customer Impact Division and the People &amp; Talent team.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Mauro Cozzi, CEO and Co-Founder of Emitwise, commented on the announcement, "Significantly reducing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is both a planetary and business imperative. With businesses under ever-increasing scrutiny, the need for accurate and accessible emissions data is critical. Emitwise democratizes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information across a business' supply chain so that decision-makers at every level can work towards all-out transformation. Our product has been designed to address customers' pain points around data collection, transparency and analysis, and enables those in the highest polluting sectors to make critical decisions at a micro level.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 announce this funding round alongside the hiring of Steve Bianchi further highlights the extent of our growth ambitions. Steve brings an extraordinary level of experience in operational development and a passion for attracting and retaining great talent."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Nathan Feltz, Principal at Xplorer Capital said, "Every company needs to execute a decarbonization journey to remain competitive, and Emitwise has built the platform to help them. They have the technology and the team to emerge as the best-in-class standard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2" style="position:absolute;z-index:2518200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14"/>
          <w:headerReference w:type="default" r:id="rId615"/>
          <w:footerReference w:type="even" r:id="rId616"/>
          <w:footerReference w:type="default" r:id="rId617"/>
          <w:headerReference w:type="first" r:id="rId618"/>
          <w:footerReference w:type="first" r:id="rId619"/>
          <w:type w:val="nextPage"/>
          <w:pgSz w:w="12240" w:h="15840"/>
          <w:pgMar w:top="840" w:right="1000" w:bottom="840" w:left="1000" w:header="400" w:footer="400"/>
          <w:pgNumType w:fmt="decimal"/>
          <w:cols w:space="720"/>
          <w:titlePg/>
        </w:sectPr>
      </w:pPr>
    </w:p>
    <w:p>
      <w:pPr>
        <w:rPr>
          <w:lang w:val="en-US" w:eastAsia="en-US" w:bidi="ar-SA"/>
        </w:rPr>
      </w:pPr>
      <w:bookmarkStart w:id="118" w:name="Bookmark_60"/>
      <w:bookmarkEnd w:id="118"/>
    </w:p>
    <w:p>
      <w:pPr>
        <w:rPr>
          <w:lang w:val="en-US" w:eastAsia="en-US" w:bidi="ar-SA"/>
        </w:rPr>
      </w:pPr>
      <w:r>
        <w:pict>
          <v:shape id="_x0000_i124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20" w:history="1">
        <w:r>
          <w:rPr>
            <w:rFonts w:ascii="arial" w:eastAsia="arial" w:hAnsi="arial" w:cs="arial"/>
            <w:b/>
            <w:bCs/>
            <w:i/>
            <w:color w:val="0077CC"/>
            <w:kern w:val="32"/>
            <w:sz w:val="28"/>
            <w:szCs w:val="32"/>
            <w:u w:val="single"/>
            <w:shd w:val="clear" w:color="auto" w:fill="FFFFFF"/>
            <w:lang w:val="en-US" w:eastAsia="en-US" w:bidi="ar-SA"/>
          </w:rPr>
          <w:t>Carbon</w:t>
        </w:r>
      </w:hyperlink>
      <w:hyperlink r:id="rId62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20"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620" w:history="1">
        <w:r>
          <w:rPr>
            <w:rFonts w:ascii="arial" w:eastAsia="arial" w:hAnsi="arial" w:cs="arial"/>
            <w:b/>
            <w:bCs/>
            <w:i/>
            <w:color w:val="0077CC"/>
            <w:kern w:val="32"/>
            <w:sz w:val="28"/>
            <w:szCs w:val="32"/>
            <w:u w:val="single"/>
            <w:shd w:val="clear" w:color="auto" w:fill="FFFFFF"/>
            <w:lang w:val="en-US" w:eastAsia="en-US" w:bidi="ar-SA"/>
          </w:rPr>
          <w:t xml:space="preserve"> Software Market May Set New Growth Story | Green Step Solutions, Accenture, IBM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iCrowdNewswire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22, 2021 Saturday 7:20 AM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iCrowdNewswire, LLC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44" type="#_x0000_t75" style="width:172.5pt;height:26.25pt">
            <v:imagedata r:id="rId15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1225 words</w:t>
      </w:r>
    </w:p>
    <w:p>
      <w:pPr>
        <w:keepNext/>
        <w:spacing w:before="240" w:after="0" w:line="340" w:lineRule="atLeast"/>
        <w:ind w:left="0" w:right="0" w:firstLine="0"/>
        <w:jc w:val="left"/>
        <w:rPr>
          <w:lang w:val="en-US" w:eastAsia="en-US" w:bidi="ar-SA"/>
        </w:rPr>
      </w:pPr>
      <w:bookmarkStart w:id="119" w:name="Body_58"/>
      <w:bookmarkEnd w:id="119"/>
      <w:r>
        <w:rPr>
          <w:rFonts w:ascii="arial" w:eastAsia="arial" w:hAnsi="arial" w:cs="arial"/>
          <w:b/>
          <w:color w:val="000000"/>
          <w:sz w:val="28"/>
          <w:lang w:val="en-US" w:eastAsia="en-US" w:bidi="ar-SA"/>
        </w:rPr>
        <w:t>Body</w:t>
      </w:r>
    </w:p>
    <w:p>
      <w:pPr>
        <w:spacing w:line="60" w:lineRule="exact"/>
        <w:rPr>
          <w:lang w:val="en-US" w:eastAsia="en-US" w:bidi="ar-SA"/>
        </w:rPr>
      </w:pPr>
      <w:r>
        <w:pict>
          <v:line id="_x0000_s1245" style="position:absolute;z-index:2517186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study describes how the technology industry is evolving and how major and emerging players in the industry are responding to long term opportunities and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study describes how the technology industry is evolving and how major and emerging players in the industry are responding to long term opportunities      and short-term challenges they face. One major attraction about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Industry is its growth rate. Many major technology players   including IHS Markit Ltd, CA      Technologies, Schneider Electric, Credit 360 Ltd, Enviance Inc., Green Step Solutions, Accenture PLC, IBM Corporation, GreenIntelli, Enable SA, Verisae Inc., Accuvio, Dakota Software, Hara,      Johnson Controls, Advantage IQ, Sap SE &amp; Sinosoft etc have been looking into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as a way to increase their market share and reach towards consumers.</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Industries and key technological segments are evolving; navigate these changes with latest insights released on Global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 Study</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Check Free Sample Copy @: </w:t>
      </w:r>
      <w:hyperlink r:id="rId621" w:history="1">
        <w:r>
          <w:rPr>
            <w:rFonts w:ascii="arial" w:eastAsia="arial" w:hAnsi="arial" w:cs="arial"/>
            <w:b/>
            <w:i/>
            <w:color w:val="0077CC"/>
            <w:sz w:val="20"/>
            <w:u w:val="single"/>
            <w:shd w:val="clear" w:color="auto" w:fill="FFFFFF"/>
            <w:lang w:val="en-US" w:eastAsia="en-US" w:bidi="ar-SA"/>
          </w:rPr>
          <w:t>https://www.htfmarketreport.com/sample-report/3247325-global-</w:t>
        </w:r>
      </w:hyperlink>
      <w:hyperlink r:id="rId621" w:history="1">
        <w:r>
          <w:rPr>
            <w:rFonts w:ascii="arial" w:eastAsia="arial" w:hAnsi="arial" w:cs="arial"/>
            <w:b/>
            <w:i/>
            <w:color w:val="0077CC"/>
            <w:sz w:val="20"/>
            <w:u w:val="single"/>
            <w:shd w:val="clear" w:color="auto" w:fill="FFFFFF"/>
            <w:lang w:val="en-US" w:eastAsia="en-US" w:bidi="ar-SA"/>
          </w:rPr>
          <w:t>carbon</w:t>
        </w:r>
      </w:hyperlink>
      <w:hyperlink r:id="rId621" w:history="1">
        <w:r>
          <w:rPr>
            <w:rFonts w:ascii="arial" w:eastAsia="arial" w:hAnsi="arial" w:cs="arial"/>
            <w:b/>
            <w:i/>
            <w:color w:val="0077CC"/>
            <w:sz w:val="20"/>
            <w:u w:val="single"/>
            <w:shd w:val="clear" w:color="auto" w:fill="FFFFFF"/>
            <w:lang w:val="en-US" w:eastAsia="en-US" w:bidi="ar-SA"/>
          </w:rPr>
          <w:t>-</w:t>
        </w:r>
      </w:hyperlink>
      <w:hyperlink r:id="rId621" w:history="1">
        <w:r>
          <w:rPr>
            <w:rFonts w:ascii="arial" w:eastAsia="arial" w:hAnsi="arial" w:cs="arial"/>
            <w:b/>
            <w:i/>
            <w:color w:val="0077CC"/>
            <w:sz w:val="20"/>
            <w:u w:val="single"/>
            <w:shd w:val="clear" w:color="auto" w:fill="FFFFFF"/>
            <w:lang w:val="en-US" w:eastAsia="en-US" w:bidi="ar-SA"/>
          </w:rPr>
          <w:t>management</w:t>
        </w:r>
      </w:hyperlink>
      <w:hyperlink r:id="rId621" w:history="1">
        <w:r>
          <w:rPr>
            <w:rFonts w:ascii="arial" w:eastAsia="arial" w:hAnsi="arial" w:cs="arial"/>
            <w:b/>
            <w:i/>
            <w:color w:val="0077CC"/>
            <w:sz w:val="20"/>
            <w:u w:val="single"/>
            <w:shd w:val="clear" w:color="auto" w:fill="FFFFFF"/>
            <w:lang w:val="en-US" w:eastAsia="en-US" w:bidi="ar-SA"/>
          </w:rPr>
          <w:t>-software-market-4</w:t>
        </w:r>
      </w:hyperlink>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Major Highlights of Global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 Report</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1) Why this market research study would be beneficial?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study guides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companies with strategic planning to ensure they realize and drive business value from their plans for growth strategy.</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2) How scope of study is defined?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is composed of different product/ service offering type, each with its own business models and technology. They include: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Type: Software   Counts Only Direct CO2 from Fuel, Software   Count Direct CO2 &amp; Software   Count Indirect CO2;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Application: Energy, Greenhouse Gas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Air Quality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&amp; Sustainability;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**Further breakdown / Market segmentation can be provided; subject to availability and feasibility of data.</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3) Why Global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 would define new growth cycle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Analysis says that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Companies that have continues to invest in new products and services including via acquisitions have seen sustainable growth, whereas one with      slower R&amp;D investment growth have become stagnant. Technology companies with annual R&amp;D growth over 20% have outperformed their peer group in revenue growth.</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View Complete Table of Content @ </w:t>
      </w:r>
      <w:hyperlink r:id="rId622" w:history="1">
        <w:r>
          <w:rPr>
            <w:rFonts w:ascii="arial" w:eastAsia="arial" w:hAnsi="arial" w:cs="arial"/>
            <w:b/>
            <w:i/>
            <w:color w:val="0077CC"/>
            <w:sz w:val="20"/>
            <w:u w:val="single"/>
            <w:shd w:val="clear" w:color="auto" w:fill="FFFFFF"/>
            <w:lang w:val="en-US" w:eastAsia="en-US" w:bidi="ar-SA"/>
          </w:rPr>
          <w:t>https://www.htfmarketreport.com/reports/3247325-global-</w:t>
        </w:r>
      </w:hyperlink>
      <w:hyperlink r:id="rId622" w:history="1">
        <w:r>
          <w:rPr>
            <w:rFonts w:ascii="arial" w:eastAsia="arial" w:hAnsi="arial" w:cs="arial"/>
            <w:b/>
            <w:i/>
            <w:color w:val="0077CC"/>
            <w:sz w:val="20"/>
            <w:u w:val="single"/>
            <w:shd w:val="clear" w:color="auto" w:fill="FFFFFF"/>
            <w:lang w:val="en-US" w:eastAsia="en-US" w:bidi="ar-SA"/>
          </w:rPr>
          <w:t>carbon</w:t>
        </w:r>
      </w:hyperlink>
      <w:hyperlink r:id="rId622" w:history="1">
        <w:r>
          <w:rPr>
            <w:rFonts w:ascii="arial" w:eastAsia="arial" w:hAnsi="arial" w:cs="arial"/>
            <w:b/>
            <w:i/>
            <w:color w:val="0077CC"/>
            <w:sz w:val="20"/>
            <w:u w:val="single"/>
            <w:shd w:val="clear" w:color="auto" w:fill="FFFFFF"/>
            <w:lang w:val="en-US" w:eastAsia="en-US" w:bidi="ar-SA"/>
          </w:rPr>
          <w:t>-</w:t>
        </w:r>
      </w:hyperlink>
      <w:hyperlink r:id="rId622" w:history="1">
        <w:r>
          <w:rPr>
            <w:rFonts w:ascii="arial" w:eastAsia="arial" w:hAnsi="arial" w:cs="arial"/>
            <w:b/>
            <w:i/>
            <w:color w:val="0077CC"/>
            <w:sz w:val="20"/>
            <w:u w:val="single"/>
            <w:shd w:val="clear" w:color="auto" w:fill="FFFFFF"/>
            <w:lang w:val="en-US" w:eastAsia="en-US" w:bidi="ar-SA"/>
          </w:rPr>
          <w:t>management</w:t>
        </w:r>
      </w:hyperlink>
      <w:hyperlink r:id="rId622" w:history="1">
        <w:r>
          <w:rPr>
            <w:rFonts w:ascii="arial" w:eastAsia="arial" w:hAnsi="arial" w:cs="arial"/>
            <w:b/>
            <w:i/>
            <w:color w:val="0077CC"/>
            <w:sz w:val="20"/>
            <w:u w:val="single"/>
            <w:shd w:val="clear" w:color="auto" w:fill="FFFFFF"/>
            <w:lang w:val="en-US" w:eastAsia="en-US" w:bidi="ar-SA"/>
          </w:rPr>
          <w:t>-software-market-4</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Research shows that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companies have increased R&amp;D spend and accelerated merger &amp; acquisitions. The industry has one of the fastest innovation cycles      studied across industry/applications such as Energy, Greenhouse Gas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Air Quality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&amp; Sustainability. To realize value they intend, companies like IHS Markit Ltd, CA      Technologies, Schneider Electric, Credit 360 Ltd, Enviance Inc., Green Step Solutions, Accenture PLC, IBM Corporation, GreenIntelli, Enable SA, Verisae Inc., Accuvio, Dakota Software, Hara,      Johnson Controls, Advantage IQ, Sap SE &amp; Sinosoft etc need to continuously evaluate their governance, risks and control, infrastructure, and talent to aligned planned growth strategies with      their operating business models.</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To comprehend Global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 dynamics, the market study is analysed across major geographical regions/country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North America: United States, Canada, and Mexico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South &amp; Central America: Argentina, Chile, Brazil and Others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Middle East &amp; Africa: Saudi Arabia, UAE, Israel, Turkey, Egypt, South Africa &amp; Rest of MEA.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Europe: UK, France, Italy, Germany, Spain, BeNeLux, Russia, NORDIC Nations and Rest of Europe.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Asia-Pacific: India, China, Japan, South Korea, Indonesia, Thailand, Singapore, Australia and Rest of APAC.</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Important Years in Global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 Study</w:t>
      </w:r>
      <w:r>
        <w:rPr>
          <w:rFonts w:ascii="arial" w:eastAsia="arial" w:hAnsi="arial" w:cs="arial"/>
          <w:color w:val="000000"/>
          <w:sz w:val="20"/>
          <w:lang w:val="en-US" w:eastAsia="en-US" w:bidi="ar-SA"/>
        </w:rPr>
        <w:t xml:space="preserve">Major trends of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using final data for 2019 and previous years, as well      as quarterly or annual reports for 2020. In general, Years considered in the study i.e., base year as 2020, Historical data considered as 2016-2020 and Forecast time frame is 2021-2026.</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Get full access to Global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 Report; Buy Latest Edition Now @: </w:t>
      </w:r>
      <w:hyperlink r:id="rId623" w:history="1">
        <w:r>
          <w:rPr>
            <w:rFonts w:ascii="arial" w:eastAsia="arial" w:hAnsi="arial" w:cs="arial"/>
            <w:b/>
            <w:i/>
            <w:color w:val="0077CC"/>
            <w:sz w:val="20"/>
            <w:u w:val="single"/>
            <w:shd w:val="clear" w:color="auto" w:fill="FFFFFF"/>
            <w:lang w:val="en-US" w:eastAsia="en-US" w:bidi="ar-SA"/>
          </w:rPr>
          <w:t>https://www.htfmarketreport.com/buy-now?format=1&amp;report=3247325</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study is a perfectly designed with mix of both statistically relevant quantitative data from industry, coupled with insightful qualitative comment and analysis      from Industry experts and consultants. To ascertain a deeper view;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Size by key business segments and applications for each of above listed region/country is      provided along with competitive landscape that includes Comparative Market Share Analysis by Players (M USD) (2019-2021E) and market concentration rate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Industry in      2020.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In-depth company profiles for 15+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leading and emerging players that covers 3-years financial history, swot analysis and other vital information like legal name,      website, headquarter, % market share and position, distribution and marketing channels and latest developments.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Driving and maintaining growth continues to be a top-of mind issue for Boards, CXOs, and investors in the Technology industry.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companies and the chain of services      supporting them are facing profound business challenges majorly from three factors: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 The explosive rate at which competitors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industry is growing.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2. The amount of growth that is driven by innovation in technologies, value propositions, products and services.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 The speed at which innovations needs to be furnished in order to drive growth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Something not matching; Go with Customized Report @ </w:t>
      </w:r>
      <w:hyperlink r:id="rId624" w:history="1">
        <w:r>
          <w:rPr>
            <w:rFonts w:ascii="arial" w:eastAsia="arial" w:hAnsi="arial" w:cs="arial"/>
            <w:b/>
            <w:i/>
            <w:color w:val="0077CC"/>
            <w:sz w:val="20"/>
            <w:u w:val="single"/>
            <w:shd w:val="clear" w:color="auto" w:fill="FFFFFF"/>
            <w:lang w:val="en-US" w:eastAsia="en-US" w:bidi="ar-SA"/>
          </w:rPr>
          <w:t>https://www.htfmarketreport.com/enquiry-before-buy/3247325-global-</w:t>
        </w:r>
      </w:hyperlink>
      <w:hyperlink r:id="rId624" w:history="1">
        <w:r>
          <w:rPr>
            <w:rFonts w:ascii="arial" w:eastAsia="arial" w:hAnsi="arial" w:cs="arial"/>
            <w:b/>
            <w:i/>
            <w:color w:val="0077CC"/>
            <w:sz w:val="20"/>
            <w:u w:val="single"/>
            <w:shd w:val="clear" w:color="auto" w:fill="FFFFFF"/>
            <w:lang w:val="en-US" w:eastAsia="en-US" w:bidi="ar-SA"/>
          </w:rPr>
          <w:t>carbon</w:t>
        </w:r>
      </w:hyperlink>
      <w:hyperlink r:id="rId624" w:history="1">
        <w:r>
          <w:rPr>
            <w:rFonts w:ascii="arial" w:eastAsia="arial" w:hAnsi="arial" w:cs="arial"/>
            <w:b/>
            <w:i/>
            <w:color w:val="0077CC"/>
            <w:sz w:val="20"/>
            <w:u w:val="single"/>
            <w:shd w:val="clear" w:color="auto" w:fill="FFFFFF"/>
            <w:lang w:val="en-US" w:eastAsia="en-US" w:bidi="ar-SA"/>
          </w:rPr>
          <w:t>-</w:t>
        </w:r>
      </w:hyperlink>
      <w:hyperlink r:id="rId624" w:history="1">
        <w:r>
          <w:rPr>
            <w:rFonts w:ascii="arial" w:eastAsia="arial" w:hAnsi="arial" w:cs="arial"/>
            <w:b/>
            <w:i/>
            <w:color w:val="0077CC"/>
            <w:sz w:val="20"/>
            <w:u w:val="single"/>
            <w:shd w:val="clear" w:color="auto" w:fill="FFFFFF"/>
            <w:lang w:val="en-US" w:eastAsia="en-US" w:bidi="ar-SA"/>
          </w:rPr>
          <w:t>management</w:t>
        </w:r>
      </w:hyperlink>
      <w:hyperlink r:id="rId624" w:history="1">
        <w:r>
          <w:rPr>
            <w:rFonts w:ascii="arial" w:eastAsia="arial" w:hAnsi="arial" w:cs="arial"/>
            <w:b/>
            <w:i/>
            <w:color w:val="0077CC"/>
            <w:sz w:val="20"/>
            <w:u w:val="single"/>
            <w:shd w:val="clear" w:color="auto" w:fill="FFFFFF"/>
            <w:lang w:val="en-US" w:eastAsia="en-US" w:bidi="ar-SA"/>
          </w:rPr>
          <w:t>-software-market-4</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Thanks for reading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Industry research publication; get customized report or need to have regional report like North America, Europe, USA, China, Asia Pacific, India      etc then connect with us @ </w:t>
      </w:r>
      <w:hyperlink r:id="rId625" w:history="1">
        <w:r>
          <w:rPr>
            <w:rFonts w:ascii="arial" w:eastAsia="arial" w:hAnsi="arial" w:cs="arial"/>
            <w:i/>
            <w:color w:val="0077CC"/>
            <w:sz w:val="20"/>
            <w:u w:val="single"/>
            <w:shd w:val="clear" w:color="auto" w:fill="FFFFFF"/>
            <w:lang w:val="en-US" w:eastAsia="en-US" w:bidi="ar-SA"/>
          </w:rPr>
          <w:t>sales@htfmarketreport.com</w:t>
        </w:r>
      </w:hyperlink>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About Author:</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HTF Market Intelligence consulting is uniquely positioned empower and inspire with research and consulting services to empower businesses with growth strategies, by offering services with      extraordinary depth and breadth of thought leadership, research, tools, events and experience that assist in decision making.</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Tags: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Growth,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Size,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Status,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Sales Market,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Share,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SWOT analysis</w:t>
      </w:r>
      <w:r>
        <w:rPr>
          <w:rFonts w:ascii="arial" w:eastAsia="arial" w:hAnsi="arial" w:cs="arial"/>
          <w:b/>
          <w:color w:val="000000"/>
          <w:sz w:val="20"/>
          <w:lang w:val="en-US" w:eastAsia="en-US" w:bidi="ar-SA"/>
        </w:rPr>
        <w:t>See Campaign:</w:t>
      </w:r>
      <w:hyperlink r:id="rId626" w:history="1">
        <w:r>
          <w:rPr>
            <w:rFonts w:ascii="arial" w:eastAsia="arial" w:hAnsi="arial" w:cs="arial"/>
            <w:i/>
            <w:color w:val="0077CC"/>
            <w:sz w:val="20"/>
            <w:u w:val="single"/>
            <w:shd w:val="clear" w:color="auto" w:fill="FFFFFF"/>
            <w:lang w:val="en-US" w:eastAsia="en-US" w:bidi="ar-SA"/>
          </w:rPr>
          <w:t>https://www.htfmarketreport.com</w:t>
        </w:r>
      </w:hyperlink>
      <w:r>
        <w:rPr>
          <w:rFonts w:ascii="arial" w:eastAsia="arial" w:hAnsi="arial" w:cs="arial"/>
          <w:color w:val="000000"/>
          <w:sz w:val="20"/>
          <w:lang w:val="en-US" w:eastAsia="en-US" w:bidi="ar-SA"/>
        </w:rPr>
        <w: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 Information:</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Craig Francis (PR &amp; Marketing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xml:space="preserve">)HTF Market Intelligence Consulting Private LimitedUnit No. 429, Parsonage Road Edison, NJNew Jersey USA   08837Phone: +1 (206) 317      </w:t>
      </w:r>
      <w:hyperlink r:id="rId627" w:history="1">
        <w:r>
          <w:rPr>
            <w:rFonts w:ascii="arial" w:eastAsia="arial" w:hAnsi="arial" w:cs="arial"/>
            <w:i/>
            <w:color w:val="0077CC"/>
            <w:sz w:val="20"/>
            <w:u w:val="single"/>
            <w:shd w:val="clear" w:color="auto" w:fill="FFFFFF"/>
            <w:lang w:val="en-US" w:eastAsia="en-US" w:bidi="ar-SA"/>
          </w:rPr>
          <w:t>1218sales@htfmarketreport.com</w:t>
        </w:r>
      </w:hyperlink>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Tags: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Menafn, iCN Internal Distribution, Research Newswire, English</w:t>
      </w:r>
    </w:p>
    <w:p>
      <w:pPr>
        <w:rPr>
          <w:lang w:val="en-US" w:eastAsia="en-US" w:bidi="ar-SA"/>
        </w:rPr>
      </w:pP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24,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6" style="position:absolute;z-index:2518210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28"/>
          <w:headerReference w:type="default" r:id="rId629"/>
          <w:footerReference w:type="even" r:id="rId630"/>
          <w:footerReference w:type="default" r:id="rId631"/>
          <w:headerReference w:type="first" r:id="rId632"/>
          <w:footerReference w:type="first" r:id="rId633"/>
          <w:type w:val="nextPage"/>
          <w:pgSz w:w="12240" w:h="15840"/>
          <w:pgMar w:top="840" w:right="1000" w:bottom="840" w:left="1000" w:header="400" w:footer="400"/>
          <w:pgNumType w:fmt="decimal"/>
          <w:cols w:space="720"/>
          <w:titlePg/>
        </w:sectPr>
      </w:pPr>
    </w:p>
    <w:p>
      <w:pPr>
        <w:rPr>
          <w:lang w:val="en-US" w:eastAsia="en-US" w:bidi="ar-SA"/>
        </w:rPr>
      </w:pPr>
      <w:bookmarkStart w:id="120" w:name="Bookmark_61"/>
      <w:bookmarkEnd w:id="120"/>
    </w:p>
    <w:p>
      <w:pPr>
        <w:rPr>
          <w:lang w:val="en-US" w:eastAsia="en-US" w:bidi="ar-SA"/>
        </w:rPr>
      </w:pPr>
      <w:r>
        <w:pict>
          <v:shape id="_x0000_i124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34"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634" w:history="1">
        <w:r>
          <w:rPr>
            <w:rFonts w:ascii="arial" w:eastAsia="arial" w:hAnsi="arial" w:cs="arial"/>
            <w:b/>
            <w:bCs/>
            <w:i/>
            <w:color w:val="0077CC"/>
            <w:kern w:val="32"/>
            <w:sz w:val="28"/>
            <w:szCs w:val="32"/>
            <w:u w:val="single"/>
            <w:shd w:val="clear" w:color="auto" w:fill="FFFFFF"/>
            <w:lang w:val="en-US" w:eastAsia="en-US" w:bidi="ar-SA"/>
          </w:rPr>
          <w:t>carbon</w:t>
        </w:r>
      </w:hyperlink>
      <w:hyperlink r:id="rId63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34"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634"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August 2, 2021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48" type="#_x0000_t75" style="width:131.98pt;height:68.24pt">
            <v:imagedata r:id="rId1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441 words</w:t>
      </w:r>
    </w:p>
    <w:p>
      <w:pPr>
        <w:keepNext/>
        <w:spacing w:before="240" w:after="0" w:line="340" w:lineRule="atLeast"/>
        <w:ind w:left="0" w:right="0" w:firstLine="0"/>
        <w:jc w:val="left"/>
        <w:rPr>
          <w:lang w:val="en-US" w:eastAsia="en-US" w:bidi="ar-SA"/>
        </w:rPr>
      </w:pPr>
      <w:bookmarkStart w:id="121" w:name="Body_59"/>
      <w:bookmarkEnd w:id="121"/>
      <w:r>
        <w:rPr>
          <w:rFonts w:ascii="arial" w:eastAsia="arial" w:hAnsi="arial" w:cs="arial"/>
          <w:b/>
          <w:color w:val="000000"/>
          <w:sz w:val="28"/>
          <w:lang w:val="en-US" w:eastAsia="en-US" w:bidi="ar-SA"/>
        </w:rPr>
        <w:t>Body</w:t>
      </w:r>
    </w:p>
    <w:p>
      <w:pPr>
        <w:spacing w:line="60" w:lineRule="exact"/>
        <w:rPr>
          <w:lang w:val="en-US" w:eastAsia="en-US" w:bidi="ar-SA"/>
        </w:rPr>
      </w:pPr>
      <w:r>
        <w:pict>
          <v:line id="_x0000_s1249" style="position:absolute;z-index:2517196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August 2, 2021</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LONDON -- Holt Energy Advisors Ltd ("HEA") is pleased to announce that it has acquired, via a subsidiary company, the "SME Certification Centre" for an undisclosed consideration of cash and shares in HEA. 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post HEA acquires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sustainability and certification business. appeared first on PR Fire.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LONDON, July 30th. Holt Energy Advisors Ltd ("HEA") is pleased to announce that it has acquired, via a subsidiary company, the "SME Certification Centre" for an undisclosed consideration of cash and shares in HEA.</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 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website can be viewed here 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is a boutique energy advisory company delivering expert commercial consulting and transaction advisory solutions to the energy sector.</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Ltd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202 Davenport House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Canary Wharf, London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E14 9RP, United Kingdom</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+44 (0) 203 916 0101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+44 (0) 844 357 6895</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528" w:history="1">
        <w:r>
          <w:rPr>
            <w:rFonts w:ascii="arial" w:eastAsia="arial" w:hAnsi="arial" w:cs="arial"/>
            <w:i/>
            <w:color w:val="0077CC"/>
            <w:sz w:val="20"/>
            <w:u w:val="single"/>
            <w:shd w:val="clear" w:color="auto" w:fill="FFFFFF"/>
            <w:lang w:val="en-US" w:eastAsia="en-US" w:bidi="ar-SA"/>
          </w:rPr>
          <w:t>enquiries@holtenergyadvisors.com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2,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0" style="position:absolute;z-index:2518220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35"/>
          <w:headerReference w:type="default" r:id="rId636"/>
          <w:footerReference w:type="even" r:id="rId637"/>
          <w:footerReference w:type="default" r:id="rId638"/>
          <w:headerReference w:type="first" r:id="rId639"/>
          <w:footerReference w:type="first" r:id="rId640"/>
          <w:type w:val="nextPage"/>
          <w:pgSz w:w="12240" w:h="15840"/>
          <w:pgMar w:top="840" w:right="1000" w:bottom="840" w:left="1000" w:header="400" w:footer="400"/>
          <w:pgNumType w:fmt="decimal"/>
          <w:cols w:space="720"/>
          <w:titlePg/>
        </w:sectPr>
      </w:pPr>
    </w:p>
    <w:p>
      <w:pPr>
        <w:rPr>
          <w:lang w:val="en-US" w:eastAsia="en-US" w:bidi="ar-SA"/>
        </w:rPr>
      </w:pPr>
      <w:bookmarkStart w:id="122" w:name="Bookmark_62"/>
      <w:bookmarkEnd w:id="122"/>
    </w:p>
    <w:p>
      <w:pPr>
        <w:rPr>
          <w:lang w:val="en-US" w:eastAsia="en-US" w:bidi="ar-SA"/>
        </w:rPr>
      </w:pPr>
      <w:r>
        <w:pict>
          <v:shape id="_x0000_i125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41"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641" w:history="1">
        <w:r>
          <w:rPr>
            <w:rFonts w:ascii="arial" w:eastAsia="arial" w:hAnsi="arial" w:cs="arial"/>
            <w:b/>
            <w:bCs/>
            <w:i/>
            <w:color w:val="0077CC"/>
            <w:kern w:val="32"/>
            <w:sz w:val="28"/>
            <w:szCs w:val="32"/>
            <w:u w:val="single"/>
            <w:shd w:val="clear" w:color="auto" w:fill="FFFFFF"/>
            <w:lang w:val="en-US" w:eastAsia="en-US" w:bidi="ar-SA"/>
          </w:rPr>
          <w:t>carbon</w:t>
        </w:r>
      </w:hyperlink>
      <w:hyperlink r:id="rId641"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41"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641"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August 2, 2021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Investrend Communications,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52" type="#_x0000_t75" style="width:131.98pt;height:68.24pt">
            <v:imagedata r:id="rId1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445 words</w:t>
      </w:r>
    </w:p>
    <w:p>
      <w:pPr>
        <w:keepNext/>
        <w:spacing w:before="240" w:after="0" w:line="340" w:lineRule="atLeast"/>
        <w:ind w:left="0" w:right="0" w:firstLine="0"/>
        <w:jc w:val="left"/>
        <w:rPr>
          <w:lang w:val="en-US" w:eastAsia="en-US" w:bidi="ar-SA"/>
        </w:rPr>
      </w:pPr>
      <w:bookmarkStart w:id="123" w:name="Body_60"/>
      <w:bookmarkEnd w:id="123"/>
      <w:r>
        <w:rPr>
          <w:rFonts w:ascii="arial" w:eastAsia="arial" w:hAnsi="arial" w:cs="arial"/>
          <w:b/>
          <w:color w:val="000000"/>
          <w:sz w:val="28"/>
          <w:lang w:val="en-US" w:eastAsia="en-US" w:bidi="ar-SA"/>
        </w:rPr>
        <w:t>Body</w:t>
      </w:r>
    </w:p>
    <w:p>
      <w:pPr>
        <w:spacing w:line="60" w:lineRule="exact"/>
        <w:rPr>
          <w:lang w:val="en-US" w:eastAsia="en-US" w:bidi="ar-SA"/>
        </w:rPr>
      </w:pPr>
      <w:r>
        <w:pict>
          <v:line id="_x0000_s1253" style="position:absolute;z-index:2517207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LONDON -- Holt Energy Advisors Ltd ("HEA") is pleased to announce that it has acquired, via a subsidiary company, the "SME Certification Centre" for an undisclosed consideration of cash and shares in HEA. 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post HEA acquires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sustainability and certification business. appeared first on PR Fire.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LONDON, July 30th. Holt Energy Advisors Ltd ("HEA") is pleased to announce that it has acquired, via a subsidiary company, the "SME Certification Centre" for an undisclosed consideration of cash and shares in HEA.</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 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website can be viewed here 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is a boutique energy advisory company delivering expert commercial consulting and transaction advisory solutions to the energy sector.</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Ltd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202 Davenport House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Canary Wharf, London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E14 9RP, United Kingdom</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+44 (0) 203 916 0101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+44 (0) 844 357 6895</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528" w:history="1">
        <w:r>
          <w:rPr>
            <w:rFonts w:ascii="arial" w:eastAsia="arial" w:hAnsi="arial" w:cs="arial"/>
            <w:i/>
            <w:color w:val="0077CC"/>
            <w:sz w:val="20"/>
            <w:u w:val="single"/>
            <w:shd w:val="clear" w:color="auto" w:fill="FFFFFF"/>
            <w:lang w:val="en-US" w:eastAsia="en-US" w:bidi="ar-SA"/>
          </w:rPr>
          <w:t>enquiries@holtenergyadvisors.com</w:t>
        </w:r>
      </w:hyperlink>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(Distributed by M2 Communications (</w:t>
      </w:r>
      <w:hyperlink r:id="rId576" w:history="1">
        <w:r>
          <w:rPr>
            <w:rFonts w:ascii="arial" w:eastAsia="arial" w:hAnsi="arial" w:cs="arial"/>
            <w:i/>
            <w:color w:val="0077CC"/>
            <w:sz w:val="20"/>
            <w:u w:val="single"/>
            <w:shd w:val="clear" w:color="auto" w:fill="FFFFFF"/>
            <w:lang w:val="en-US" w:eastAsia="en-US" w:bidi="ar-SA"/>
          </w:rPr>
          <w:t>www.m2.com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2,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4" style="position:absolute;z-index:2518231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42"/>
          <w:headerReference w:type="default" r:id="rId643"/>
          <w:footerReference w:type="even" r:id="rId644"/>
          <w:footerReference w:type="default" r:id="rId645"/>
          <w:headerReference w:type="first" r:id="rId646"/>
          <w:footerReference w:type="first" r:id="rId647"/>
          <w:type w:val="nextPage"/>
          <w:pgSz w:w="12240" w:h="15840"/>
          <w:pgMar w:top="840" w:right="1000" w:bottom="840" w:left="1000" w:header="400" w:footer="400"/>
          <w:pgNumType w:fmt="decimal"/>
          <w:cols w:space="720"/>
          <w:titlePg/>
        </w:sectPr>
      </w:pPr>
    </w:p>
    <w:p>
      <w:pPr>
        <w:rPr>
          <w:lang w:val="en-US" w:eastAsia="en-US" w:bidi="ar-SA"/>
        </w:rPr>
      </w:pPr>
      <w:bookmarkStart w:id="124" w:name="Bookmark_63"/>
      <w:bookmarkEnd w:id="124"/>
    </w:p>
    <w:p>
      <w:pPr>
        <w:rPr>
          <w:lang w:val="en-US" w:eastAsia="en-US" w:bidi="ar-SA"/>
        </w:rPr>
      </w:pPr>
      <w:r>
        <w:pict>
          <v:shape id="_x0000_i125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48" w:history="1">
        <w:r>
          <w:rPr>
            <w:rFonts w:ascii="arial" w:eastAsia="arial" w:hAnsi="arial" w:cs="arial"/>
            <w:b/>
            <w:bCs/>
            <w:i/>
            <w:color w:val="0077CC"/>
            <w:kern w:val="32"/>
            <w:sz w:val="28"/>
            <w:szCs w:val="32"/>
            <w:u w:val="single"/>
            <w:shd w:val="clear" w:color="auto" w:fill="FFFFFF"/>
            <w:lang w:val="en-US" w:eastAsia="en-US" w:bidi="ar-SA"/>
          </w:rPr>
          <w:t xml:space="preserve">Elysian </w:t>
        </w:r>
      </w:hyperlink>
      <w:hyperlink r:id="rId648" w:history="1">
        <w:r>
          <w:rPr>
            <w:rFonts w:ascii="arial" w:eastAsia="arial" w:hAnsi="arial" w:cs="arial"/>
            <w:b/>
            <w:bCs/>
            <w:i/>
            <w:color w:val="0077CC"/>
            <w:kern w:val="32"/>
            <w:sz w:val="28"/>
            <w:szCs w:val="32"/>
            <w:u w:val="single"/>
            <w:shd w:val="clear" w:color="auto" w:fill="FFFFFF"/>
            <w:lang w:val="en-US" w:eastAsia="en-US" w:bidi="ar-SA"/>
          </w:rPr>
          <w:t>Carbon</w:t>
        </w:r>
      </w:hyperlink>
      <w:hyperlink r:id="rId64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48"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648" w:history="1">
        <w:r>
          <w:rPr>
            <w:rFonts w:ascii="arial" w:eastAsia="arial" w:hAnsi="arial" w:cs="arial"/>
            <w:b/>
            <w:bCs/>
            <w:i/>
            <w:color w:val="0077CC"/>
            <w:kern w:val="32"/>
            <w:sz w:val="28"/>
            <w:szCs w:val="32"/>
            <w:u w:val="single"/>
            <w:shd w:val="clear" w:color="auto" w:fill="FFFFFF"/>
            <w:lang w:val="en-US" w:eastAsia="en-US" w:bidi="ar-SA"/>
          </w:rPr>
          <w:t xml:space="preserve"> Secures Initial $350 Million Capital Commitment from EnCap Flatrock Midstream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Business 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December 6, 2021 Monday 1:15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Business Wire,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586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SAN ANTONIO </w:t>
      </w:r>
    </w:p>
    <w:p>
      <w:pPr>
        <w:keepNext/>
        <w:spacing w:before="240" w:after="0" w:line="340" w:lineRule="atLeast"/>
        <w:ind w:left="0" w:right="0" w:firstLine="0"/>
        <w:jc w:val="left"/>
        <w:rPr>
          <w:lang w:val="en-US" w:eastAsia="en-US" w:bidi="ar-SA"/>
        </w:rPr>
      </w:pPr>
      <w:bookmarkStart w:id="125" w:name="Body_61"/>
      <w:bookmarkEnd w:id="125"/>
      <w:r>
        <w:rPr>
          <w:rFonts w:ascii="arial" w:eastAsia="arial" w:hAnsi="arial" w:cs="arial"/>
          <w:b/>
          <w:color w:val="000000"/>
          <w:sz w:val="28"/>
          <w:lang w:val="en-US" w:eastAsia="en-US" w:bidi="ar-SA"/>
        </w:rPr>
        <w:t>Body</w:t>
      </w:r>
    </w:p>
    <w:p>
      <w:pPr>
        <w:spacing w:line="60" w:lineRule="exact"/>
        <w:rPr>
          <w:lang w:val="en-US" w:eastAsia="en-US" w:bidi="ar-SA"/>
        </w:rPr>
      </w:pPr>
      <w:r>
        <w:pict>
          <v:line id="_x0000_s1256" style="position:absolute;z-index:2517217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hyperlink r:id="rId649" w:history="1">
        <w:r>
          <w:rPr>
            <w:rFonts w:ascii="arial" w:eastAsia="arial" w:hAnsi="arial" w:cs="arial"/>
            <w:i/>
            <w:color w:val="0077CC"/>
            <w:sz w:val="20"/>
            <w:u w:val="single"/>
            <w:shd w:val="clear" w:color="auto" w:fill="FFFFFF"/>
            <w:lang w:val="en-US" w:eastAsia="en-US" w:bidi="ar-SA"/>
          </w:rPr>
          <w:t xml:space="preserve">Elysian </w:t>
        </w:r>
      </w:hyperlink>
      <w:hyperlink r:id="rId649" w:history="1">
        <w:r>
          <w:rPr>
            <w:rFonts w:ascii="arial" w:eastAsia="arial" w:hAnsi="arial" w:cs="arial"/>
            <w:b/>
            <w:i/>
            <w:color w:val="0077CC"/>
            <w:sz w:val="20"/>
            <w:u w:val="single"/>
            <w:shd w:val="clear" w:color="auto" w:fill="FFFFFF"/>
            <w:lang w:val="en-US" w:eastAsia="en-US" w:bidi="ar-SA"/>
          </w:rPr>
          <w:t>Carbon</w:t>
        </w:r>
      </w:hyperlink>
      <w:hyperlink r:id="rId649" w:history="1">
        <w:r>
          <w:rPr>
            <w:rFonts w:ascii="arial" w:eastAsia="arial" w:hAnsi="arial" w:cs="arial"/>
            <w:i/>
            <w:color w:val="0077CC"/>
            <w:sz w:val="20"/>
            <w:u w:val="single"/>
            <w:shd w:val="clear" w:color="auto" w:fill="FFFFFF"/>
            <w:lang w:val="en-US" w:eastAsia="en-US" w:bidi="ar-SA"/>
          </w:rPr>
          <w:t xml:space="preserve"> </w:t>
        </w:r>
      </w:hyperlink>
      <w:hyperlink r:id="rId649" w:history="1">
        <w:r>
          <w:rPr>
            <w:rFonts w:ascii="arial" w:eastAsia="arial" w:hAnsi="arial" w:cs="arial"/>
            <w:b/>
            <w:i/>
            <w:color w:val="0077CC"/>
            <w:sz w:val="20"/>
            <w:u w:val="single"/>
            <w:shd w:val="clear" w:color="auto" w:fill="FFFFFF"/>
            <w:lang w:val="en-US" w:eastAsia="en-US" w:bidi="ar-SA"/>
          </w:rPr>
          <w:t>Management</w:t>
        </w:r>
      </w:hyperlink>
      <w:r>
        <w:rPr>
          <w:rFonts w:ascii="arial" w:eastAsia="arial" w:hAnsi="arial" w:cs="arial"/>
          <w:color w:val="000000"/>
          <w:sz w:val="20"/>
          <w:lang w:val="en-US" w:eastAsia="en-US" w:bidi="ar-SA"/>
        </w:rPr>
        <w:t xml:space="preserve"> ("Elysian") today announced it has secured an initial capital commitment of $350 million from </w:t>
      </w:r>
      <w:hyperlink r:id="rId650" w:history="1">
        <w:r>
          <w:rPr>
            <w:rFonts w:ascii="arial" w:eastAsia="arial" w:hAnsi="arial" w:cs="arial"/>
            <w:i/>
            <w:color w:val="0077CC"/>
            <w:sz w:val="20"/>
            <w:u w:val="single"/>
            <w:shd w:val="clear" w:color="auto" w:fill="FFFFFF"/>
            <w:lang w:val="en-US" w:eastAsia="en-US" w:bidi="ar-SA"/>
          </w:rPr>
          <w:t>EnCap Flatrock Midstream</w:t>
        </w:r>
      </w:hyperlink>
      <w:r>
        <w:rPr>
          <w:rFonts w:ascii="arial" w:eastAsia="arial" w:hAnsi="arial" w:cs="arial"/>
          <w:color w:val="000000"/>
          <w:sz w:val="20"/>
          <w:lang w:val="en-US" w:eastAsia="en-US" w:bidi="ar-SA"/>
        </w:rPr>
        <w:t xml:space="preserve"> ("EFM"). Elysian provides integrated end-to-end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("CCS") solutions to owners of industrial and power facilities seeking to transition to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products and address environmental, social and governance ("ESG") goals through the reduction of emissions.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press release features multimedia. View the full release here: </w:t>
      </w:r>
      <w:hyperlink r:id="rId651" w:history="1">
        <w:r>
          <w:rPr>
            <w:rFonts w:ascii="arial" w:eastAsia="arial" w:hAnsi="arial" w:cs="arial"/>
            <w:i/>
            <w:color w:val="0077CC"/>
            <w:sz w:val="20"/>
            <w:u w:val="single"/>
            <w:shd w:val="clear" w:color="auto" w:fill="FFFFFF"/>
            <w:lang w:val="en-US" w:eastAsia="en-US" w:bidi="ar-SA"/>
          </w:rPr>
          <w:t>https://www.businesswire.com/news/home/20211206005199/en/</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Elysian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CEO Bret Logue. Mr. Logue has more than 25 years of experience in energy and technology, including over a decade working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projects. (Photo: Business Wire)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Elysian is led by a team of CCS industry veterans: Chief Executive Officer Bret Logue, Chief Commercial Officer Keith Tracy, Chief Financial Officer Michael Pepe, Chief Strategy Officer Michael Schwartz and Senior Vice President David Watson. They have more than 50 years of collective experience in CCS and over 150 years in the energy sector.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excited to partner with EnCap Flatrock Midstream as we focus on developing, building and operating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storage sites, affiliated capture facilities and the infrastructure required to connect emissions sources to geologic storage," CEO Bret Logue said. "EFM's unique experience in providing venture capital to the midstream sector, plus the team's relationships and expertise in asset development and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makes the firm the perfect partner for Elysian."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"Elysian is at the forefront of developing projects necessary to support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reduction goals across North America," said EFM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Partner David J. Kurtz, who is also a member of the Elysian board of directors. "Few independent teams in this nascent sector have a comparable depth and breadth of the technical, financial and operational experience needed to bring CCS projects to fruition."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Sidley Austin LLP acted as legal counsel to Elysian with Partner Irving L. Rotter in the lead role. Shearman &amp; Sterling LLP served as legal adviser to EnCap Flatrock Midstream with Partner Sarah McLean leading the firm's team.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About Elysian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LLC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Elysian is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company that provides integrated end-to-end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solutions to owners of industrial and power facilities seeking to transition to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products and to address ESG goals. The Elysian team creates value by developing, building and owning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assets across a diverse array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 sources, as well as CO2 pipeline and CO2 storage assets in basins across North America. Please visit </w:t>
      </w:r>
      <w:hyperlink r:id="rId652" w:history="1">
        <w:r>
          <w:rPr>
            <w:rFonts w:ascii="arial" w:eastAsia="arial" w:hAnsi="arial" w:cs="arial"/>
            <w:i/>
            <w:color w:val="0077CC"/>
            <w:sz w:val="20"/>
            <w:u w:val="single"/>
            <w:shd w:val="clear" w:color="auto" w:fill="FFFFFF"/>
            <w:lang w:val="en-US" w:eastAsia="en-US" w:bidi="ar-SA"/>
          </w:rPr>
          <w:t>elysian.cc</w:t>
        </w:r>
      </w:hyperlink>
      <w:r>
        <w:rPr>
          <w:rFonts w:ascii="arial" w:eastAsia="arial" w:hAnsi="arial" w:cs="arial"/>
          <w:color w:val="000000"/>
          <w:sz w:val="20"/>
          <w:lang w:val="en-US" w:eastAsia="en-US" w:bidi="ar-SA"/>
        </w:rPr>
        <w:t xml:space="preserve"> for more information on the company and its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About EnCap Flatrock Midstream</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EnCap Flatrock Midstream provides value-added growth capital to proven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teams focused on midstream infrastructure opportunities across North America. The firm was formed in 2008 by a partnership between EnCap Investments L.P. and Flatrock Energy Advisors, LLC. Based in San Antonio with offices in Oklahoma City and Houston, the firm </w:t>
      </w:r>
      <w:r>
        <w:rPr>
          <w:rFonts w:ascii="arial" w:eastAsia="arial" w:hAnsi="arial" w:cs="arial"/>
          <w:b/>
          <w:i/>
          <w:color w:val="000000"/>
          <w:sz w:val="20"/>
          <w:u w:val="single"/>
          <w:lang w:val="en-US" w:eastAsia="en-US" w:bidi="ar-SA"/>
        </w:rPr>
        <w:t>manages</w:t>
      </w:r>
      <w:r>
        <w:rPr>
          <w:rFonts w:ascii="arial" w:eastAsia="arial" w:hAnsi="arial" w:cs="arial"/>
          <w:color w:val="000000"/>
          <w:sz w:val="20"/>
          <w:lang w:val="en-US" w:eastAsia="en-US" w:bidi="ar-SA"/>
        </w:rPr>
        <w:t xml:space="preserve"> investment commitments of nearly $9 billion from a broad group of prestigious institutional investors. EnCap Flatrock Midstream is currently making commitments to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teams from EFM Fund IV, a $3.25 billion fund. For more information, please visit </w:t>
      </w:r>
      <w:hyperlink r:id="rId653" w:history="1">
        <w:r>
          <w:rPr>
            <w:rFonts w:ascii="arial" w:eastAsia="arial" w:hAnsi="arial" w:cs="arial"/>
            <w:i/>
            <w:color w:val="0077CC"/>
            <w:sz w:val="20"/>
            <w:u w:val="single"/>
            <w:shd w:val="clear" w:color="auto" w:fill="FFFFFF"/>
            <w:lang w:val="en-US" w:eastAsia="en-US" w:bidi="ar-SA"/>
          </w:rPr>
          <w:t>www.efmidstream.com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View source version on businesswire.com: </w:t>
      </w:r>
      <w:hyperlink r:id="rId651" w:history="1">
        <w:r>
          <w:rPr>
            <w:rFonts w:ascii="arial" w:eastAsia="arial" w:hAnsi="arial" w:cs="arial"/>
            <w:i/>
            <w:color w:val="0077CC"/>
            <w:sz w:val="20"/>
            <w:u w:val="single"/>
            <w:shd w:val="clear" w:color="auto" w:fill="FFFFFF"/>
            <w:lang w:val="en-US" w:eastAsia="en-US" w:bidi="ar-SA"/>
          </w:rPr>
          <w:t>https://www.businesswire.com/news/home/20211206005199/en/</w:t>
        </w:r>
      </w:hyperlink>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CONTACT: Casey Nikoloric,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Principal</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TEN|10 Group</w:t>
      </w:r>
    </w:p>
    <w:p>
      <w:pPr>
        <w:keepNext w:val="0"/>
        <w:spacing w:before="240" w:after="0" w:line="260" w:lineRule="atLeast"/>
        <w:ind w:left="0" w:right="0" w:firstLine="0"/>
        <w:jc w:val="both"/>
        <w:rPr>
          <w:lang w:val="en-US" w:eastAsia="en-US" w:bidi="ar-SA"/>
        </w:rPr>
      </w:pPr>
      <w:hyperlink r:id="rId654" w:history="1">
        <w:r>
          <w:rPr>
            <w:rFonts w:ascii="arial" w:eastAsia="arial" w:hAnsi="arial" w:cs="arial"/>
            <w:i/>
            <w:color w:val="0077CC"/>
            <w:sz w:val="20"/>
            <w:u w:val="single"/>
            <w:shd w:val="clear" w:color="auto" w:fill="FFFFFF"/>
            <w:lang w:val="en-US" w:eastAsia="en-US" w:bidi="ar-SA"/>
          </w:rPr>
          <w:t>casey.nikoloric@ten10group.com</w:t>
        </w:r>
      </w:hyperlink>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303.433.4397, x101 o</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303.507.0510 m</w:t>
      </w:r>
    </w:p>
    <w:p>
      <w:pPr>
        <w:keepNext w:val="0"/>
        <w:spacing w:before="240" w:after="0" w:line="260" w:lineRule="atLeast"/>
        <w:ind w:left="0" w:right="0" w:firstLine="0"/>
        <w:jc w:val="left"/>
        <w:rPr>
          <w:lang w:val="en-US" w:eastAsia="en-US" w:bidi="ar-SA"/>
        </w:rPr>
      </w:pPr>
      <w:r>
        <w:rPr>
          <w:lang w:val="en-US" w:eastAsia="en-US" w:bidi="ar-SA"/>
        </w:rPr>
        <w:br/>
      </w:r>
      <w:hyperlink r:id="rId133" w:history="1">
        <w:r>
          <w:rPr>
            <w:rFonts w:ascii="arial" w:eastAsia="arial" w:hAnsi="arial" w:cs="arial"/>
            <w:i/>
            <w:color w:val="0077CC"/>
            <w:sz w:val="20"/>
            <w:u w:val="single"/>
            <w:shd w:val="clear" w:color="auto" w:fill="FFFFFF"/>
            <w:lang w:val="en-US" w:eastAsia="en-US" w:bidi="ar-SA"/>
          </w:rPr>
          <w:t>http://www.businesswire.com</w:t>
        </w:r>
      </w:hyperlink>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57" style="position:absolute;z-index:25182412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Elysian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CEO Bret Logue. Mr. Logue has more than 25 years of experience in energy and technology, including over a decade working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projects. (Photo: Business Wire)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6,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8" style="position:absolute;z-index:2518650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55"/>
          <w:headerReference w:type="default" r:id="rId656"/>
          <w:footerReference w:type="even" r:id="rId657"/>
          <w:footerReference w:type="default" r:id="rId658"/>
          <w:headerReference w:type="first" r:id="rId659"/>
          <w:footerReference w:type="first" r:id="rId660"/>
          <w:type w:val="nextPage"/>
          <w:pgSz w:w="12240" w:h="15840"/>
          <w:pgMar w:top="840" w:right="1000" w:bottom="840" w:left="1000" w:header="400" w:footer="400"/>
          <w:pgNumType w:fmt="decimal"/>
          <w:cols w:space="720"/>
          <w:titlePg/>
        </w:sectPr>
      </w:pPr>
    </w:p>
    <w:p>
      <w:pPr>
        <w:rPr>
          <w:lang w:val="en-US" w:eastAsia="en-US" w:bidi="ar-SA"/>
        </w:rPr>
      </w:pPr>
      <w:bookmarkStart w:id="126" w:name="Bookmark_64"/>
      <w:bookmarkEnd w:id="126"/>
    </w:p>
    <w:p>
      <w:pPr>
        <w:rPr>
          <w:lang w:val="en-US" w:eastAsia="en-US" w:bidi="ar-SA"/>
        </w:rPr>
      </w:pPr>
      <w:r>
        <w:pict>
          <v:shape id="_x0000_i125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61" w:history="1">
        <w:r>
          <w:rPr>
            <w:rFonts w:ascii="arial" w:eastAsia="arial" w:hAnsi="arial" w:cs="arial"/>
            <w:b/>
            <w:bCs/>
            <w:i/>
            <w:color w:val="0077CC"/>
            <w:kern w:val="32"/>
            <w:sz w:val="28"/>
            <w:szCs w:val="32"/>
            <w:u w:val="single"/>
            <w:shd w:val="clear" w:color="auto" w:fill="FFFFFF"/>
            <w:lang w:val="en-US" w:eastAsia="en-US" w:bidi="ar-SA"/>
          </w:rPr>
          <w:t xml:space="preserve">Rosneft and Equinor Agree on Cooperation in </w:t>
        </w:r>
      </w:hyperlink>
      <w:hyperlink r:id="rId661" w:history="1">
        <w:r>
          <w:rPr>
            <w:rFonts w:ascii="arial" w:eastAsia="arial" w:hAnsi="arial" w:cs="arial"/>
            <w:b/>
            <w:bCs/>
            <w:i/>
            <w:color w:val="0077CC"/>
            <w:kern w:val="32"/>
            <w:sz w:val="28"/>
            <w:szCs w:val="32"/>
            <w:u w:val="single"/>
            <w:shd w:val="clear" w:color="auto" w:fill="FFFFFF"/>
            <w:lang w:val="en-US" w:eastAsia="en-US" w:bidi="ar-SA"/>
          </w:rPr>
          <w:t>Carbon</w:t>
        </w:r>
      </w:hyperlink>
      <w:hyperlink r:id="rId661"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61" w:history="1">
        <w:r>
          <w:rPr>
            <w:rFonts w:ascii="arial" w:eastAsia="arial" w:hAnsi="arial" w:cs="arial"/>
            <w:b/>
            <w:bCs/>
            <w:i/>
            <w:color w:val="0077CC"/>
            <w:kern w:val="32"/>
            <w:sz w:val="28"/>
            <w:szCs w:val="32"/>
            <w:u w:val="single"/>
            <w:shd w:val="clear" w:color="auto" w:fill="FFFFFF"/>
            <w:lang w:val="en-US" w:eastAsia="en-US" w:bidi="ar-SA"/>
          </w:rPr>
          <w:t>Management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Pivotal Sources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September 30, 2021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pivotalsources.com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Russian Federation </w:t>
      </w:r>
    </w:p>
    <w:p>
      <w:pPr>
        <w:keepNext/>
        <w:spacing w:before="240" w:after="0" w:line="340" w:lineRule="atLeast"/>
        <w:ind w:left="0" w:right="0" w:firstLine="0"/>
        <w:jc w:val="left"/>
        <w:rPr>
          <w:lang w:val="en-US" w:eastAsia="en-US" w:bidi="ar-SA"/>
        </w:rPr>
      </w:pPr>
      <w:bookmarkStart w:id="127" w:name="Body_62"/>
      <w:bookmarkEnd w:id="127"/>
      <w:r>
        <w:rPr>
          <w:rFonts w:ascii="arial" w:eastAsia="arial" w:hAnsi="arial" w:cs="arial"/>
          <w:b/>
          <w:color w:val="000000"/>
          <w:sz w:val="28"/>
          <w:lang w:val="en-US" w:eastAsia="en-US" w:bidi="ar-SA"/>
        </w:rPr>
        <w:t>Body</w:t>
      </w:r>
    </w:p>
    <w:p>
      <w:pPr>
        <w:spacing w:line="60" w:lineRule="exact"/>
        <w:rPr>
          <w:lang w:val="en-US" w:eastAsia="en-US" w:bidi="ar-SA"/>
        </w:rPr>
      </w:pPr>
      <w:r>
        <w:pict>
          <v:line id="_x0000_s1260" style="position:absolute;z-index:2517227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Russian Federation, Sept. 30 -- Rosneft and Equinor have signed a Cooperation Agreement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.This agreement is based on a longstanding partnership between two companies and confirms their commitment for joint development, testing and implementation of cutting-edge technology solutions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.The companies will assess their joint projects for the potential of using technologies and equipment for detection, measurement and reduction of greenhouse gas emissions, primarily, of methane emissions, and will also strive to achieve zero routine flaring of associated petroleum gas by 2030.Rosneft and Equinor will look into the prospects for implementation of new projects envisaging the use of alternative energy sources, including wind energy, application of CO2 capture and storage technologies, and development of hydrogen business ("blue" and "green" hydrogen).The companies will join their efforts to develop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design standards for new and existing joint projects in the Upstream.</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Published by HT Digital Content Services with permission from Pivotal Sources. For any query with respect to this article or any other content requirement, please contact Editor at </w:t>
      </w:r>
      <w:hyperlink r:id="rId662"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1" style="position:absolute;z-index:2518251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63"/>
          <w:headerReference w:type="default" r:id="rId664"/>
          <w:footerReference w:type="even" r:id="rId665"/>
          <w:footerReference w:type="default" r:id="rId666"/>
          <w:headerReference w:type="first" r:id="rId667"/>
          <w:footerReference w:type="first" r:id="rId668"/>
          <w:type w:val="nextPage"/>
          <w:pgSz w:w="12240" w:h="15840"/>
          <w:pgMar w:top="840" w:right="1000" w:bottom="840" w:left="1000" w:header="400" w:footer="400"/>
          <w:pgNumType w:fmt="decimal"/>
          <w:cols w:space="720"/>
          <w:titlePg/>
        </w:sectPr>
      </w:pPr>
    </w:p>
    <w:p>
      <w:pPr>
        <w:rPr>
          <w:lang w:val="en-US" w:eastAsia="en-US" w:bidi="ar-SA"/>
        </w:rPr>
      </w:pPr>
      <w:bookmarkStart w:id="128" w:name="Bookmark_65"/>
      <w:bookmarkEnd w:id="128"/>
    </w:p>
    <w:p>
      <w:pPr>
        <w:rPr>
          <w:lang w:val="en-US" w:eastAsia="en-US" w:bidi="ar-SA"/>
        </w:rPr>
      </w:pPr>
      <w:r>
        <w:pict>
          <v:shape id="_x0000_i126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69" w:history="1">
        <w:r>
          <w:rPr>
            <w:rFonts w:ascii="arial" w:eastAsia="arial" w:hAnsi="arial" w:cs="arial"/>
            <w:b/>
            <w:bCs/>
            <w:i/>
            <w:color w:val="0077CC"/>
            <w:kern w:val="32"/>
            <w:sz w:val="28"/>
            <w:szCs w:val="32"/>
            <w:u w:val="single"/>
            <w:shd w:val="clear" w:color="auto" w:fill="FFFFFF"/>
            <w:lang w:val="en-US" w:eastAsia="en-US" w:bidi="ar-SA"/>
          </w:rPr>
          <w:t xml:space="preserve">CGG Joins CCUS Monitoring Research Program Led By </w:t>
        </w:r>
      </w:hyperlink>
      <w:hyperlink r:id="rId669" w:history="1">
        <w:r>
          <w:rPr>
            <w:rFonts w:ascii="arial" w:eastAsia="arial" w:hAnsi="arial" w:cs="arial"/>
            <w:b/>
            <w:bCs/>
            <w:i/>
            <w:color w:val="0077CC"/>
            <w:kern w:val="32"/>
            <w:sz w:val="28"/>
            <w:szCs w:val="32"/>
            <w:u w:val="single"/>
            <w:shd w:val="clear" w:color="auto" w:fill="FFFFFF"/>
            <w:lang w:val="en-US" w:eastAsia="en-US" w:bidi="ar-SA"/>
          </w:rPr>
          <w:t>Carbon</w:t>
        </w:r>
      </w:hyperlink>
      <w:hyperlink r:id="rId66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69"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669" w:history="1">
        <w:r>
          <w:rPr>
            <w:rFonts w:ascii="arial" w:eastAsia="arial" w:hAnsi="arial" w:cs="arial"/>
            <w:b/>
            <w:bCs/>
            <w:i/>
            <w:color w:val="0077CC"/>
            <w:kern w:val="32"/>
            <w:sz w:val="28"/>
            <w:szCs w:val="32"/>
            <w:u w:val="single"/>
            <w:shd w:val="clear" w:color="auto" w:fill="FFFFFF"/>
            <w:lang w:val="en-US" w:eastAsia="en-US" w:bidi="ar-SA"/>
          </w:rPr>
          <w:t xml:space="preserve"> Canada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Daily Oil Bulletin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3,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Nickle's Energy Group, a division of HCN Publications Company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CCUS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208 words</w:t>
      </w:r>
    </w:p>
    <w:p>
      <w:pPr>
        <w:keepNext/>
        <w:spacing w:before="240" w:after="0" w:line="340" w:lineRule="atLeast"/>
        <w:ind w:left="0" w:right="0" w:firstLine="0"/>
        <w:jc w:val="left"/>
        <w:rPr>
          <w:lang w:val="en-US" w:eastAsia="en-US" w:bidi="ar-SA"/>
        </w:rPr>
      </w:pPr>
      <w:bookmarkStart w:id="129" w:name="Body_63"/>
      <w:bookmarkEnd w:id="129"/>
      <w:r>
        <w:rPr>
          <w:rFonts w:ascii="arial" w:eastAsia="arial" w:hAnsi="arial" w:cs="arial"/>
          <w:b/>
          <w:color w:val="000000"/>
          <w:sz w:val="28"/>
          <w:lang w:val="en-US" w:eastAsia="en-US" w:bidi="ar-SA"/>
        </w:rPr>
        <w:t>Body</w:t>
      </w:r>
    </w:p>
    <w:p>
      <w:pPr>
        <w:spacing w:line="60" w:lineRule="exact"/>
        <w:rPr>
          <w:lang w:val="en-US" w:eastAsia="en-US" w:bidi="ar-SA"/>
        </w:rPr>
      </w:pPr>
      <w:r>
        <w:pict>
          <v:line id="_x0000_s1263" style="position:absolute;z-index:2517237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CGG has joined a CCUS research program offered by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Canada (CMC).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CMC is focused on measurement, monitoring and verification technologies for secure and cost-effective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(CCS) operations.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&amp;ldquo;We&amp;rsquo;re excited to welcome CGG to our joint industry partnership. The program aims to evaluate the suitability of a range of monitoring technologies to detect and track the movement of CO2 stored in underground geological reservoirs,&amp;rdquo; said Don Lawton, CMC&amp;rsquo;s director of science. &amp;ldquo;Our experience will add to CGG&amp;rsquo;s expertise and knowledge in reservoir modelling, engineering, monitoring and geoscience technologies.&amp;rdquo;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 part of its membership, CGG&amp;rsquo;s CCS &amp; Energy Storage Group will have access to extensive high-quality CCS monitoring data and information acquired at the CMC field research station (FRS) located near Brooks, Alberta as well as first access to research results from CMC&amp;rsquo;s experts, researchers from the University of Calgary and other academia partners.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CGG will also collaborate with other partners and be able to prove the monitoring capabilities of its advanced integrated geoscience workflows and its Sercel sensors, acquisition and monitoring solutions.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4" style="position:absolute;z-index:2518261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70"/>
          <w:headerReference w:type="default" r:id="rId671"/>
          <w:footerReference w:type="even" r:id="rId672"/>
          <w:footerReference w:type="default" r:id="rId673"/>
          <w:headerReference w:type="first" r:id="rId674"/>
          <w:footerReference w:type="first" r:id="rId675"/>
          <w:type w:val="nextPage"/>
          <w:pgSz w:w="12240" w:h="15840"/>
          <w:pgMar w:top="840" w:right="1000" w:bottom="840" w:left="1000" w:header="400" w:footer="400"/>
          <w:pgNumType w:fmt="decimal"/>
          <w:cols w:space="720"/>
          <w:titlePg/>
        </w:sectPr>
      </w:pPr>
    </w:p>
    <w:p>
      <w:pPr>
        <w:rPr>
          <w:lang w:val="en-US" w:eastAsia="en-US" w:bidi="ar-SA"/>
        </w:rPr>
      </w:pPr>
      <w:bookmarkStart w:id="130" w:name="Bookmark_66"/>
      <w:bookmarkEnd w:id="130"/>
    </w:p>
    <w:p>
      <w:pPr>
        <w:rPr>
          <w:lang w:val="en-US" w:eastAsia="en-US" w:bidi="ar-SA"/>
        </w:rPr>
      </w:pPr>
      <w:r>
        <w:pict>
          <v:shape id="_x0000_i126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76" w:history="1">
        <w:r>
          <w:rPr>
            <w:rFonts w:ascii="arial" w:eastAsia="arial" w:hAnsi="arial" w:cs="arial"/>
            <w:b/>
            <w:bCs/>
            <w:i/>
            <w:color w:val="0077CC"/>
            <w:kern w:val="32"/>
            <w:sz w:val="28"/>
            <w:szCs w:val="32"/>
            <w:u w:val="single"/>
            <w:shd w:val="clear" w:color="auto" w:fill="FFFFFF"/>
            <w:lang w:val="en-US" w:eastAsia="en-US" w:bidi="ar-SA"/>
          </w:rPr>
          <w:t xml:space="preserve">Sproule strengthens commitment to energy transition by launching dedicated </w:t>
        </w:r>
      </w:hyperlink>
      <w:hyperlink r:id="rId676" w:history="1">
        <w:r>
          <w:rPr>
            <w:rFonts w:ascii="arial" w:eastAsia="arial" w:hAnsi="arial" w:cs="arial"/>
            <w:b/>
            <w:bCs/>
            <w:i/>
            <w:color w:val="0077CC"/>
            <w:kern w:val="32"/>
            <w:sz w:val="28"/>
            <w:szCs w:val="32"/>
            <w:u w:val="single"/>
            <w:shd w:val="clear" w:color="auto" w:fill="FFFFFF"/>
            <w:lang w:val="en-US" w:eastAsia="en-US" w:bidi="ar-SA"/>
          </w:rPr>
          <w:t>Carbon</w:t>
        </w:r>
      </w:hyperlink>
      <w:hyperlink r:id="rId67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76"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676" w:history="1">
        <w:r>
          <w:rPr>
            <w:rFonts w:ascii="arial" w:eastAsia="arial" w:hAnsi="arial" w:cs="arial"/>
            <w:b/>
            <w:bCs/>
            <w:i/>
            <w:color w:val="0077CC"/>
            <w:kern w:val="32"/>
            <w:sz w:val="28"/>
            <w:szCs w:val="32"/>
            <w:u w:val="single"/>
            <w:shd w:val="clear" w:color="auto" w:fill="FFFFFF"/>
            <w:lang w:val="en-US" w:eastAsia="en-US" w:bidi="ar-SA"/>
          </w:rPr>
          <w:t xml:space="preserve"> practice.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GlobeNewswire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July 15, 2021 Thursday 5:00 AM PT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GlobeNewswire,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66" type="#_x0000_t75" style="width:215.97pt;height:68.99pt">
            <v:imagedata r:id="rId67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COMPANY ANNOUNCEMENT; PRODUCT / SERVICES ANNOUNCEMENT;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STATEMENTS; PRESS RELEASES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516 words</w:t>
      </w:r>
    </w:p>
    <w:p>
      <w:pPr>
        <w:keepNext/>
        <w:spacing w:before="240" w:after="0" w:line="340" w:lineRule="atLeast"/>
        <w:ind w:left="0" w:right="0" w:firstLine="0"/>
        <w:jc w:val="left"/>
        <w:rPr>
          <w:lang w:val="en-US" w:eastAsia="en-US" w:bidi="ar-SA"/>
        </w:rPr>
      </w:pPr>
      <w:bookmarkStart w:id="131" w:name="Body_64"/>
      <w:bookmarkEnd w:id="131"/>
      <w:r>
        <w:rPr>
          <w:rFonts w:ascii="arial" w:eastAsia="arial" w:hAnsi="arial" w:cs="arial"/>
          <w:b/>
          <w:color w:val="000000"/>
          <w:sz w:val="28"/>
          <w:lang w:val="en-US" w:eastAsia="en-US" w:bidi="ar-SA"/>
        </w:rPr>
        <w:t>Body</w:t>
      </w:r>
    </w:p>
    <w:p>
      <w:pPr>
        <w:spacing w:line="60" w:lineRule="exact"/>
        <w:rPr>
          <w:lang w:val="en-US" w:eastAsia="en-US" w:bidi="ar-SA"/>
        </w:rPr>
      </w:pPr>
      <w:r>
        <w:pict>
          <v:line id="_x0000_s1267" style="position:absolute;z-index:2517248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Calgary, Alberta, Canada, July  15, 2021  (GLOBE NEWSWIRE) -- Sproule, a leading global energy consulting and advisory firm, is pleased to announce the launch of a dedicated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It will augment Sproule’s existing Energy Advisory business by providing dedicated support for clients embracing lower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solutions, such as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utilization and storage (“CCUS”) projects, and strategic assessments of opportunities within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economy.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team led by Sheldon McDonough,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Energy Advisory, will be supported by the strategic addition of Richard Hares, as Principal,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who brings considerable expertise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space. In his most recent projects, he has mapped the geological storage potential in Western Canada, providing insight into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storage resource required to support future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intensity products, and developed global benchmarking tools for CCUS through industry research projects with the University of Calgary.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will leverage Sproule’s full technical, operational, and commercial offering to help clients navigate opportunities across the entire energy value chain.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dedicated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will build on our extensive experience with CCUS projects over the past two decades. We see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 a strategic opportunity for our clients, as the world’s energy system continues to evolve,” says Christoffer Mylde, Senior Vice President, Corporate Development. “We will develop solutions that will help our clients navigate all aspects of CCUS development, such as assessing storage capacity, modeling candidate sites, advising on commercial and regulatory drivers, and post-commissioning monitoring and assurance.”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global team of experts in Reservoir Characterization, Asset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Reserves, Transaction Advisory, and now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provides clients with diverse expertise to derive maximum value from their energy assets,” says Jim Chisholm, President and CEO, Sproule. “We are excited to be in a position to further support our clients as they embrace the opportunities presented by the energy transition.”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launch of the new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demonstrates Sproule’s deep commitment to help clients achieve their energy transition goals,” says Richard Hares, Principal,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“I am excited to be part of the global team of experts at Sproule and look forward to helping our clients chart the pathways to a net zero future.”</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About Sproule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Sproule is a global energy consulting and advisory firm with a 70-year legacy of driving value for clients through independent, expert technical, operational, and commercial analyses that help energy professionals make critical business decisions. Sproule is anchored by deep geoscience and engineering expertise coupled with a strong commercial understanding of energy markets.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Headquartered in Calgary, Sproule has offices in Denver, Bakersfield, Mexico City and The Hague.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Sproule.com</w:t>
      </w:r>
    </w:p>
    <w:p>
      <w:pPr>
        <w:keepNext w:val="0"/>
        <w:spacing w:before="120" w:after="0" w:line="220" w:lineRule="atLeast"/>
        <w:ind w:right="0"/>
        <w:jc w:val="both"/>
        <w:rPr>
          <w:lang w:val="en-US" w:eastAsia="en-US" w:bidi="ar-SA"/>
        </w:rPr>
      </w:pPr>
      <w:r>
        <w:rPr>
          <w:rFonts w:ascii="Courier" w:eastAsia="Courier" w:hAnsi="Courier" w:cs="Courier"/>
          <w:color w:val="000000"/>
          <w:sz w:val="16"/>
          <w:lang w:val="en-US" w:eastAsia="en-US" w:bidi="ar-SA"/>
        </w:rPr>
        <w:t xml:space="preserve">Osaki Edunro Sproule +1 403 294 5549 </w:t>
      </w:r>
      <w:hyperlink r:id="rId678" w:history="1">
        <w:r>
          <w:rPr>
            <w:rFonts w:ascii="Courier" w:eastAsia="Courier" w:hAnsi="Courier" w:cs="Courier"/>
            <w:i/>
            <w:color w:val="0077CC"/>
            <w:sz w:val="16"/>
            <w:u w:val="single"/>
            <w:shd w:val="clear" w:color="auto" w:fill="FFFFFF"/>
            <w:lang w:val="en-US" w:eastAsia="en-US" w:bidi="ar-SA"/>
          </w:rPr>
          <w:t>osaki.edunro@sproule.com</w:t>
        </w:r>
      </w:hyperlink>
      <w:r>
        <w:rPr>
          <w:rFonts w:ascii="Courier" w:eastAsia="Courier" w:hAnsi="Courier" w:cs="Courier"/>
          <w:color w:val="000000"/>
          <w:sz w:val="16"/>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15,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8" style="position:absolute;z-index:2518272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79"/>
          <w:headerReference w:type="default" r:id="rId680"/>
          <w:footerReference w:type="even" r:id="rId681"/>
          <w:footerReference w:type="default" r:id="rId682"/>
          <w:headerReference w:type="first" r:id="rId683"/>
          <w:footerReference w:type="first" r:id="rId684"/>
          <w:type w:val="nextPage"/>
          <w:pgSz w:w="12240" w:h="15840"/>
          <w:pgMar w:top="840" w:right="1000" w:bottom="840" w:left="1000" w:header="400" w:footer="400"/>
          <w:pgNumType w:fmt="decimal"/>
          <w:cols w:space="720"/>
          <w:titlePg/>
        </w:sectPr>
      </w:pPr>
    </w:p>
    <w:p>
      <w:pPr>
        <w:rPr>
          <w:lang w:val="en-US" w:eastAsia="en-US" w:bidi="ar-SA"/>
        </w:rPr>
      </w:pPr>
      <w:bookmarkStart w:id="132" w:name="Bookmark_67"/>
      <w:bookmarkEnd w:id="132"/>
    </w:p>
    <w:p>
      <w:pPr>
        <w:rPr>
          <w:lang w:val="en-US" w:eastAsia="en-US" w:bidi="ar-SA"/>
        </w:rPr>
      </w:pPr>
      <w:r>
        <w:pict>
          <v:shape id="_x0000_i126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85" w:history="1">
        <w:r>
          <w:rPr>
            <w:rFonts w:ascii="arial" w:eastAsia="arial" w:hAnsi="arial" w:cs="arial"/>
            <w:b/>
            <w:bCs/>
            <w:i/>
            <w:color w:val="0077CC"/>
            <w:kern w:val="32"/>
            <w:sz w:val="28"/>
            <w:szCs w:val="32"/>
            <w:u w:val="single"/>
            <w:shd w:val="clear" w:color="auto" w:fill="FFFFFF"/>
            <w:lang w:val="en-US" w:eastAsia="en-US" w:bidi="ar-SA"/>
          </w:rPr>
          <w:t>Carbon</w:t>
        </w:r>
      </w:hyperlink>
      <w:hyperlink r:id="rId685"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85"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685" w:history="1">
        <w:r>
          <w:rPr>
            <w:rFonts w:ascii="arial" w:eastAsia="arial" w:hAnsi="arial" w:cs="arial"/>
            <w:b/>
            <w:bCs/>
            <w:i/>
            <w:color w:val="0077CC"/>
            <w:kern w:val="32"/>
            <w:sz w:val="28"/>
            <w:szCs w:val="32"/>
            <w:u w:val="single"/>
            <w:shd w:val="clear" w:color="auto" w:fill="FFFFFF"/>
            <w:lang w:val="en-US" w:eastAsia="en-US" w:bidi="ar-SA"/>
          </w:rPr>
          <w:t xml:space="preserve"> Software Market Swot Analysis By Key Players | Enable, Verisae, Accuvio</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iCrowdNewswire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June 4, 2021 Friday 2:22 AM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iCrowdNewswire, LLC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70" type="#_x0000_t75" style="width:172.5pt;height:26.25pt">
            <v:imagedata r:id="rId15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1301 words</w:t>
      </w:r>
    </w:p>
    <w:p>
      <w:pPr>
        <w:keepNext/>
        <w:spacing w:before="240" w:after="0" w:line="340" w:lineRule="atLeast"/>
        <w:ind w:left="0" w:right="0" w:firstLine="0"/>
        <w:jc w:val="left"/>
        <w:rPr>
          <w:lang w:val="en-US" w:eastAsia="en-US" w:bidi="ar-SA"/>
        </w:rPr>
      </w:pPr>
      <w:bookmarkStart w:id="133" w:name="Body_65"/>
      <w:bookmarkEnd w:id="133"/>
      <w:r>
        <w:rPr>
          <w:rFonts w:ascii="arial" w:eastAsia="arial" w:hAnsi="arial" w:cs="arial"/>
          <w:b/>
          <w:color w:val="000000"/>
          <w:sz w:val="28"/>
          <w:lang w:val="en-US" w:eastAsia="en-US" w:bidi="ar-SA"/>
        </w:rPr>
        <w:t>Body</w:t>
      </w:r>
    </w:p>
    <w:p>
      <w:pPr>
        <w:spacing w:line="60" w:lineRule="exact"/>
        <w:rPr>
          <w:lang w:val="en-US" w:eastAsia="en-US" w:bidi="ar-SA"/>
        </w:rPr>
      </w:pPr>
      <w:r>
        <w:pict>
          <v:line id="_x0000_s1271" style="position:absolute;z-index:2517258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Development Outlook   Study has been added to HTF MI repository. The study envisage detailed qualitative as well as quantitative market data insights and follows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Development Outlook   Study has been added to HTF MI repository. The study envisage detailed qualitative as well as quantitative market data insights      and follows Industry benchmark classification and NAICS standards to built strong players coverage in the study. Some of the major and emerging players identified are IHS Markit Ltd, CA      Technologies, Schneider Electric, Credit 360 Ltd, Enviance Inc., Green Step Solutions, Accenture PLC, IBM Corporation, GreenIntelli, Enable SA, Verisae Inc., Accuvio, Dakota Software, Hara,      Johnson Controls, Advantage IQ, Sap SE &amp; Sinosoft.</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Get Inside Scoop of the report, request for sample @: </w:t>
      </w:r>
      <w:hyperlink r:id="rId621" w:history="1">
        <w:r>
          <w:rPr>
            <w:rFonts w:ascii="arial" w:eastAsia="arial" w:hAnsi="arial" w:cs="arial"/>
            <w:b/>
            <w:i/>
            <w:color w:val="0077CC"/>
            <w:sz w:val="20"/>
            <w:u w:val="single"/>
            <w:shd w:val="clear" w:color="auto" w:fill="FFFFFF"/>
            <w:lang w:val="en-US" w:eastAsia="en-US" w:bidi="ar-SA"/>
          </w:rPr>
          <w:t>https://www.htfmarketreport.com/sample-report/3247325-global-</w:t>
        </w:r>
      </w:hyperlink>
      <w:hyperlink r:id="rId621" w:history="1">
        <w:r>
          <w:rPr>
            <w:rFonts w:ascii="arial" w:eastAsia="arial" w:hAnsi="arial" w:cs="arial"/>
            <w:b/>
            <w:i/>
            <w:color w:val="0077CC"/>
            <w:sz w:val="20"/>
            <w:u w:val="single"/>
            <w:shd w:val="clear" w:color="auto" w:fill="FFFFFF"/>
            <w:lang w:val="en-US" w:eastAsia="en-US" w:bidi="ar-SA"/>
          </w:rPr>
          <w:t>carbon</w:t>
        </w:r>
      </w:hyperlink>
      <w:hyperlink r:id="rId621" w:history="1">
        <w:r>
          <w:rPr>
            <w:rFonts w:ascii="arial" w:eastAsia="arial" w:hAnsi="arial" w:cs="arial"/>
            <w:b/>
            <w:i/>
            <w:color w:val="0077CC"/>
            <w:sz w:val="20"/>
            <w:u w:val="single"/>
            <w:shd w:val="clear" w:color="auto" w:fill="FFFFFF"/>
            <w:lang w:val="en-US" w:eastAsia="en-US" w:bidi="ar-SA"/>
          </w:rPr>
          <w:t>-</w:t>
        </w:r>
      </w:hyperlink>
      <w:hyperlink r:id="rId621" w:history="1">
        <w:r>
          <w:rPr>
            <w:rFonts w:ascii="arial" w:eastAsia="arial" w:hAnsi="arial" w:cs="arial"/>
            <w:b/>
            <w:i/>
            <w:color w:val="0077CC"/>
            <w:sz w:val="20"/>
            <w:u w:val="single"/>
            <w:shd w:val="clear" w:color="auto" w:fill="FFFFFF"/>
            <w:lang w:val="en-US" w:eastAsia="en-US" w:bidi="ar-SA"/>
          </w:rPr>
          <w:t>management</w:t>
        </w:r>
      </w:hyperlink>
      <w:hyperlink r:id="rId621" w:history="1">
        <w:r>
          <w:rPr>
            <w:rFonts w:ascii="arial" w:eastAsia="arial" w:hAnsi="arial" w:cs="arial"/>
            <w:b/>
            <w:i/>
            <w:color w:val="0077CC"/>
            <w:sz w:val="20"/>
            <w:u w:val="single"/>
            <w:shd w:val="clear" w:color="auto" w:fill="FFFFFF"/>
            <w:lang w:val="en-US" w:eastAsia="en-US" w:bidi="ar-SA"/>
          </w:rPr>
          <w:t>-software-market-4</w:t>
        </w:r>
      </w:hyperlink>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Global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 Development Scenario by Players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Financials Information, Business Overview and Product Specification Matrix</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Patent Analysis Briefing* [if applicable]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No. of Patents Issuance by Year / by Players / By Issuing Office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Key Development   Product/Service Launch, Mergers &amp; Acquisition, Joint Ventures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 Competition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company profiled in the research document is studied considering various factors such as product and its application portfolios, market share, growth potential, future plans, and      development activity. Readers will be able to gain complete understanding and knowledge of the competitive landscape. Most importantly, the report sheds light on important strategies that key      and emerging players are taking to maintain their ranking in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It shows how the market competition will change in the next few years and how players      are preparing themselves to stay ahead of the curve.</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Order Global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Software Market study full copy now @ </w:t>
      </w:r>
      <w:hyperlink r:id="rId623" w:history="1">
        <w:r>
          <w:rPr>
            <w:rFonts w:ascii="arial" w:eastAsia="arial" w:hAnsi="arial" w:cs="arial"/>
            <w:b/>
            <w:i/>
            <w:color w:val="0077CC"/>
            <w:sz w:val="20"/>
            <w:u w:val="single"/>
            <w:shd w:val="clear" w:color="auto" w:fill="FFFFFF"/>
            <w:lang w:val="en-US" w:eastAsia="en-US" w:bidi="ar-SA"/>
          </w:rPr>
          <w:t>https://www.htfmarketreport.com/buy-now?format=1&amp;report=3247325</w:t>
        </w:r>
      </w:hyperlink>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Important Features that are under offering &amp; key highlights of the report :</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1) How companies are selected or profiled in the report?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List of some players that are profiled in the the report includes  IHS Markit Ltd, CA Technologies, Schneider Electric, Credit 360 Ltd, Enviance Inc., Green Step Solutions, Accenture PLC, IBM      Corporation, GreenIntelli, Enable SA, Verisae Inc., Accuvio, Dakota Software, Hara, Johnson Controls, Advantage IQ, Sap SE &amp; Sinosoft . Usually we follow NAICS Industry standards and      validate company profile with product mapping to filter relevant Industry players, furthermore list is sorted to come up with a sample size of atleast 50 to 100 companies having greater topline      value to get their segment revenue for market estimation.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List of companies mentioned may vary in the final report subject to Name Change / Merger etc.</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2) Is it possible to add more list of company and customize study as per our need?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Yes, we can add or profile new company as per client need in the report, provided it is available in our coverage list as mentioned in answer to Question 1 and after feasibility run final      confirmation will be provided by research team checking the constraints related to difficulty of survey.</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3) Can we narrow the available business segments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Yes, depending upon the data availability and feasibility check by our Research Analyst, further breakdown in business segments by end use application or product type can be provided (If      applicable) by Revenue Size or Volume*.</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4) Can specific country of interest be added? What all regional slits covered with covid impact analysis?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Yes, Country level splits can be modified in the study as per objectives. Currently, research report gives special attention and focus on following regions with covid outbreak and impact      analysis: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North America (Covered in Chapter 9), United States, Canada, Mexico, Europe (Covered in Chapter 10), Germany, UK, France, Italy, Spain, Russia, Others, Asia-Pacific (Covered in Chapter 11),      China, Japan, South Korea, Australia, India, South America (Covered in Chapter 12), Brazil, Argentina, Columbia, Middle East and Africa (Covered in Chapter 13), UAE, Egypt &amp; South      Africa</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One country of specific interest can be included at no added cost. For inclusion of more regional segment quote will vary.</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Enquire for customization or check for any discount if available @ </w:t>
      </w:r>
      <w:hyperlink r:id="rId624" w:history="1">
        <w:r>
          <w:rPr>
            <w:rFonts w:ascii="arial" w:eastAsia="arial" w:hAnsi="arial" w:cs="arial"/>
            <w:b/>
            <w:i/>
            <w:color w:val="0077CC"/>
            <w:sz w:val="20"/>
            <w:u w:val="single"/>
            <w:shd w:val="clear" w:color="auto" w:fill="FFFFFF"/>
            <w:lang w:val="en-US" w:eastAsia="en-US" w:bidi="ar-SA"/>
          </w:rPr>
          <w:t>https://www.htfmarketreport.com/enquiry-before-buy/3247325-global-</w:t>
        </w:r>
      </w:hyperlink>
      <w:hyperlink r:id="rId624" w:history="1">
        <w:r>
          <w:rPr>
            <w:rFonts w:ascii="arial" w:eastAsia="arial" w:hAnsi="arial" w:cs="arial"/>
            <w:b/>
            <w:i/>
            <w:color w:val="0077CC"/>
            <w:sz w:val="20"/>
            <w:u w:val="single"/>
            <w:shd w:val="clear" w:color="auto" w:fill="FFFFFF"/>
            <w:lang w:val="en-US" w:eastAsia="en-US" w:bidi="ar-SA"/>
          </w:rPr>
          <w:t>carbon</w:t>
        </w:r>
      </w:hyperlink>
      <w:hyperlink r:id="rId624" w:history="1">
        <w:r>
          <w:rPr>
            <w:rFonts w:ascii="arial" w:eastAsia="arial" w:hAnsi="arial" w:cs="arial"/>
            <w:b/>
            <w:i/>
            <w:color w:val="0077CC"/>
            <w:sz w:val="20"/>
            <w:u w:val="single"/>
            <w:shd w:val="clear" w:color="auto" w:fill="FFFFFF"/>
            <w:lang w:val="en-US" w:eastAsia="en-US" w:bidi="ar-SA"/>
          </w:rPr>
          <w:t>-</w:t>
        </w:r>
      </w:hyperlink>
      <w:hyperlink r:id="rId624" w:history="1">
        <w:r>
          <w:rPr>
            <w:rFonts w:ascii="arial" w:eastAsia="arial" w:hAnsi="arial" w:cs="arial"/>
            <w:b/>
            <w:i/>
            <w:color w:val="0077CC"/>
            <w:sz w:val="20"/>
            <w:u w:val="single"/>
            <w:shd w:val="clear" w:color="auto" w:fill="FFFFFF"/>
            <w:lang w:val="en-US" w:eastAsia="en-US" w:bidi="ar-SA"/>
          </w:rPr>
          <w:t>management</w:t>
        </w:r>
      </w:hyperlink>
      <w:hyperlink r:id="rId624" w:history="1">
        <w:r>
          <w:rPr>
            <w:rFonts w:ascii="arial" w:eastAsia="arial" w:hAnsi="arial" w:cs="arial"/>
            <w:b/>
            <w:i/>
            <w:color w:val="0077CC"/>
            <w:sz w:val="20"/>
            <w:u w:val="single"/>
            <w:shd w:val="clear" w:color="auto" w:fill="FFFFFF"/>
            <w:lang w:val="en-US" w:eastAsia="en-US" w:bidi="ar-SA"/>
          </w:rPr>
          <w:t>-software-market-4</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Energy, Greenhouse Gas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Air Quality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&amp; Sustainability are the segments analysed and sized in this study by application/end-users, displays the potential growth and      various shift for period 2015 to 2026. The changing dynamics supporting the growth makes it critical for businesses in this space to keep abreast of the moving pulse of the market. Check which      segment will bring in healthy gains adding significant momentum to overall growth. , Software   Counts Only Direct CO2 from Fuel, Software   Count Direct CO2 &amp; Software   Count Indirect CO2      have been considered for segmenting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by type.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multiple advantages of technology, cost and service, many major developed rapidly. They kept leading domestic market and on the other way actively developing international market and      seizing market share, becoming the backbone of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industry. It is understood that currently domestic players has been massively used by operators in China.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***Sub Regions Included: North America [United States, Canada, Mexico], Asia-Pacific [China, India, Japan, South Korea, Australia, Indonesia, Malaysia, Philippines, Thailand, Vietnam], Europe      [Germany, France, UK, Italy, Russia, Rest of Europe], South America [Brazil, Argentina, Rest of South America], Middle East &amp; Africa [GCC Countries, Turkey, Egypt, South Africa, Rest of      Middle East &amp; Africa]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Unless until specified in Original TOC of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Study</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To know more about the table of contents, you can click @ </w:t>
      </w:r>
      <w:hyperlink r:id="rId622" w:history="1">
        <w:r>
          <w:rPr>
            <w:rFonts w:ascii="arial" w:eastAsia="arial" w:hAnsi="arial" w:cs="arial"/>
            <w:b/>
            <w:i/>
            <w:color w:val="0077CC"/>
            <w:sz w:val="20"/>
            <w:u w:val="single"/>
            <w:shd w:val="clear" w:color="auto" w:fill="FFFFFF"/>
            <w:lang w:val="en-US" w:eastAsia="en-US" w:bidi="ar-SA"/>
          </w:rPr>
          <w:t>https://www.htfmarketreport.com/reports/3247325-global-</w:t>
        </w:r>
      </w:hyperlink>
      <w:hyperlink r:id="rId622" w:history="1">
        <w:r>
          <w:rPr>
            <w:rFonts w:ascii="arial" w:eastAsia="arial" w:hAnsi="arial" w:cs="arial"/>
            <w:b/>
            <w:i/>
            <w:color w:val="0077CC"/>
            <w:sz w:val="20"/>
            <w:u w:val="single"/>
            <w:shd w:val="clear" w:color="auto" w:fill="FFFFFF"/>
            <w:lang w:val="en-US" w:eastAsia="en-US" w:bidi="ar-SA"/>
          </w:rPr>
          <w:t>carbon</w:t>
        </w:r>
      </w:hyperlink>
      <w:hyperlink r:id="rId622" w:history="1">
        <w:r>
          <w:rPr>
            <w:rFonts w:ascii="arial" w:eastAsia="arial" w:hAnsi="arial" w:cs="arial"/>
            <w:b/>
            <w:i/>
            <w:color w:val="0077CC"/>
            <w:sz w:val="20"/>
            <w:u w:val="single"/>
            <w:shd w:val="clear" w:color="auto" w:fill="FFFFFF"/>
            <w:lang w:val="en-US" w:eastAsia="en-US" w:bidi="ar-SA"/>
          </w:rPr>
          <w:t>-</w:t>
        </w:r>
      </w:hyperlink>
      <w:hyperlink r:id="rId622" w:history="1">
        <w:r>
          <w:rPr>
            <w:rFonts w:ascii="arial" w:eastAsia="arial" w:hAnsi="arial" w:cs="arial"/>
            <w:b/>
            <w:i/>
            <w:color w:val="0077CC"/>
            <w:sz w:val="20"/>
            <w:u w:val="single"/>
            <w:shd w:val="clear" w:color="auto" w:fill="FFFFFF"/>
            <w:lang w:val="en-US" w:eastAsia="en-US" w:bidi="ar-SA"/>
          </w:rPr>
          <w:t>management</w:t>
        </w:r>
      </w:hyperlink>
      <w:hyperlink r:id="rId622" w:history="1">
        <w:r>
          <w:rPr>
            <w:rFonts w:ascii="arial" w:eastAsia="arial" w:hAnsi="arial" w:cs="arial"/>
            <w:b/>
            <w:i/>
            <w:color w:val="0077CC"/>
            <w:sz w:val="20"/>
            <w:u w:val="single"/>
            <w:shd w:val="clear" w:color="auto" w:fill="FFFFFF"/>
            <w:lang w:val="en-US" w:eastAsia="en-US" w:bidi="ar-SA"/>
          </w:rPr>
          <w:t>-software-market-4</w:t>
        </w:r>
      </w:hyperlink>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Research Objectives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analyse and forecast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in terms of value and volume.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Which segment has the potential to gain the highest market share?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help decision maker from new offer perspective and benchmark existing marketing strategy.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Correlate cost structure historical data with key business segments.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Analyse marketing contribution and customer acquisition by up-selling and cross selling.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Identifying Influencing factors keeping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Intense, factored with periodic analysis of CR4 &amp; CR8 concentration ratio &amp; HHI Index.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HTF MI also offers Custom Research services providing focused, comprehensive and tailored research according to clientele objectives; you can also get individual chapter wise section or region      wise report like North America, Europe or Asia.</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Tags: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Trends,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Growth,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Size,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Share,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Analysis,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Opportunity</w:t>
      </w:r>
      <w:r>
        <w:rPr>
          <w:rFonts w:ascii="arial" w:eastAsia="arial" w:hAnsi="arial" w:cs="arial"/>
          <w:b/>
          <w:color w:val="000000"/>
          <w:sz w:val="20"/>
          <w:lang w:val="en-US" w:eastAsia="en-US" w:bidi="ar-SA"/>
        </w:rPr>
        <w:t>See Campaign:</w:t>
      </w:r>
      <w:hyperlink r:id="rId626" w:history="1">
        <w:r>
          <w:rPr>
            <w:rFonts w:ascii="arial" w:eastAsia="arial" w:hAnsi="arial" w:cs="arial"/>
            <w:i/>
            <w:color w:val="0077CC"/>
            <w:sz w:val="20"/>
            <w:u w:val="single"/>
            <w:shd w:val="clear" w:color="auto" w:fill="FFFFFF"/>
            <w:lang w:val="en-US" w:eastAsia="en-US" w:bidi="ar-SA"/>
          </w:rPr>
          <w:t>https://www.htfmarketreport.com</w:t>
        </w:r>
      </w:hyperlink>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 Information:</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Craig Francis (PR &amp; Marketing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xml:space="preserve">)HTF Market Intelligence Consulting Private LimitedUnit No. 429, Parsonage Road Edison, NJNew Jersey USA   08837Phone: +1 (206) 317      </w:t>
      </w:r>
      <w:hyperlink r:id="rId627" w:history="1">
        <w:r>
          <w:rPr>
            <w:rFonts w:ascii="arial" w:eastAsia="arial" w:hAnsi="arial" w:cs="arial"/>
            <w:i/>
            <w:color w:val="0077CC"/>
            <w:sz w:val="20"/>
            <w:u w:val="single"/>
            <w:shd w:val="clear" w:color="auto" w:fill="FFFFFF"/>
            <w:lang w:val="en-US" w:eastAsia="en-US" w:bidi="ar-SA"/>
          </w:rPr>
          <w:t>1218sales@htfmarketreport.com</w:t>
        </w:r>
      </w:hyperlink>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Tags: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Menafn, Research Newswire, English</w:t>
      </w:r>
    </w:p>
    <w:p>
      <w:pPr>
        <w:rPr>
          <w:lang w:val="en-US" w:eastAsia="en-US" w:bidi="ar-SA"/>
        </w:rPr>
      </w:pP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4,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2" style="position:absolute;z-index:2518282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86"/>
          <w:headerReference w:type="default" r:id="rId687"/>
          <w:footerReference w:type="even" r:id="rId688"/>
          <w:footerReference w:type="default" r:id="rId689"/>
          <w:headerReference w:type="first" r:id="rId690"/>
          <w:footerReference w:type="first" r:id="rId691"/>
          <w:type w:val="nextPage"/>
          <w:pgSz w:w="12240" w:h="15840"/>
          <w:pgMar w:top="840" w:right="1000" w:bottom="840" w:left="1000" w:header="400" w:footer="400"/>
          <w:pgNumType w:fmt="decimal"/>
          <w:cols w:space="720"/>
          <w:titlePg/>
        </w:sectPr>
      </w:pPr>
    </w:p>
    <w:p>
      <w:pPr>
        <w:rPr>
          <w:lang w:val="en-US" w:eastAsia="en-US" w:bidi="ar-SA"/>
        </w:rPr>
      </w:pPr>
      <w:bookmarkStart w:id="134" w:name="Bookmark_68"/>
      <w:bookmarkEnd w:id="134"/>
    </w:p>
    <w:p>
      <w:pPr>
        <w:rPr>
          <w:lang w:val="en-US" w:eastAsia="en-US" w:bidi="ar-SA"/>
        </w:rPr>
      </w:pPr>
      <w:r>
        <w:pict>
          <v:shape id="_x0000_i127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92"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692" w:history="1">
        <w:r>
          <w:rPr>
            <w:rFonts w:ascii="arial" w:eastAsia="arial" w:hAnsi="arial" w:cs="arial"/>
            <w:b/>
            <w:bCs/>
            <w:i/>
            <w:color w:val="0077CC"/>
            <w:kern w:val="32"/>
            <w:sz w:val="28"/>
            <w:szCs w:val="32"/>
            <w:u w:val="single"/>
            <w:shd w:val="clear" w:color="auto" w:fill="FFFFFF"/>
            <w:lang w:val="en-US" w:eastAsia="en-US" w:bidi="ar-SA"/>
          </w:rPr>
          <w:t>carbon</w:t>
        </w:r>
      </w:hyperlink>
      <w:hyperlink r:id="rId692"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92"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692"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SourceWire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July 29, 2021 Thursday 8:12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ResponseSource</w:t>
      </w:r>
    </w:p>
    <w:p>
      <w:pPr>
        <w:keepNext/>
        <w:spacing w:before="240" w:after="0" w:line="340" w:lineRule="atLeast"/>
        <w:ind w:left="0" w:right="0" w:firstLine="0"/>
        <w:jc w:val="left"/>
        <w:rPr>
          <w:lang w:val="en-US" w:eastAsia="en-US" w:bidi="ar-SA"/>
        </w:rPr>
      </w:pPr>
      <w:bookmarkStart w:id="135" w:name="Body_66"/>
      <w:bookmarkEnd w:id="135"/>
      <w:r>
        <w:rPr>
          <w:rFonts w:ascii="arial" w:eastAsia="arial" w:hAnsi="arial" w:cs="arial"/>
          <w:b/>
          <w:color w:val="000000"/>
          <w:sz w:val="28"/>
          <w:lang w:val="en-US" w:eastAsia="en-US" w:bidi="ar-SA"/>
        </w:rPr>
        <w:t>Body</w:t>
      </w:r>
    </w:p>
    <w:p>
      <w:pPr>
        <w:spacing w:line="60" w:lineRule="exact"/>
        <w:rPr>
          <w:lang w:val="en-US" w:eastAsia="en-US" w:bidi="ar-SA"/>
        </w:rPr>
      </w:pPr>
      <w:r>
        <w:pict>
          <v:line id="_x0000_s1274" style="position:absolute;z-index:25172684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Jul 29, 2021( SourceWire: </w:t>
      </w:r>
      <w:hyperlink r:id="rId693" w:history="1">
        <w:r>
          <w:rPr>
            <w:rFonts w:ascii="arial" w:eastAsia="arial" w:hAnsi="arial" w:cs="arial"/>
            <w:i/>
            <w:color w:val="0077CC"/>
            <w:sz w:val="20"/>
            <w:u w:val="single"/>
            <w:shd w:val="clear" w:color="auto" w:fill="FFFFFF"/>
            <w:lang w:val="en-US" w:eastAsia="en-US" w:bidi="ar-SA"/>
          </w:rPr>
          <w:t>http://www.sourcewire.com</w:t>
        </w:r>
      </w:hyperlink>
      <w:r>
        <w:rPr>
          <w:rFonts w:ascii="arial" w:eastAsia="arial" w:hAnsi="arial" w:cs="arial"/>
          <w:color w:val="000000"/>
          <w:sz w:val="20"/>
          <w:lang w:val="en-US" w:eastAsia="en-US" w:bidi="ar-SA"/>
        </w:rPr>
        <w:t xml:space="preserve"> Delivered by Newstex) ;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Holt Energy Advisors Ltd ("HEA") is pleased to announce that it has acquired, via a subsidiary company, the 'SME Certification Centre' for an undisclosed consideration of cash and shares in HEA.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the areas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and environmental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website can be viewed at </w:t>
      </w:r>
      <w:hyperlink r:id="rId527" w:history="1">
        <w:r>
          <w:rPr>
            <w:rFonts w:ascii="arial" w:eastAsia="arial" w:hAnsi="arial" w:cs="arial"/>
            <w:i/>
            <w:color w:val="0077CC"/>
            <w:sz w:val="20"/>
            <w:u w:val="single"/>
            <w:shd w:val="clear" w:color="auto" w:fill="FFFFFF"/>
            <w:lang w:val="en-US" w:eastAsia="en-US" w:bidi="ar-SA"/>
          </w:rPr>
          <w:t>www.smecertificationcentre.co.uk</w:t>
        </w:r>
      </w:hyperlink>
      <w:r>
        <w:rPr>
          <w:rFonts w:ascii="arial" w:eastAsia="arial" w:hAnsi="arial" w:cs="arial"/>
          <w:color w:val="000000"/>
          <w:sz w:val="20"/>
          <w:lang w:val="en-US" w:eastAsia="en-US" w:bidi="ar-SA"/>
        </w:rPr>
        <w:t xml:space="preserve">[1] 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 ;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Holt Energy Advisors is a boutique energy advisory company delivering expert commercial consulting and transaction advisory solutions to the oil and gas and renewables sectors.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Holt Energy Advisors Ltd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202 Davenport House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Canary Wharf, London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E14 9RP, United Kingdom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Tel: +44 (0) 203 916 0101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Fax: +44 (0) 844 357 6895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528" w:history="1">
        <w:r>
          <w:rPr>
            <w:rFonts w:ascii="arial" w:eastAsia="arial" w:hAnsi="arial" w:cs="arial"/>
            <w:i/>
            <w:color w:val="0077CC"/>
            <w:sz w:val="20"/>
            <w:u w:val="single"/>
            <w:shd w:val="clear" w:color="auto" w:fill="FFFFFF"/>
            <w:lang w:val="en-US" w:eastAsia="en-US" w:bidi="ar-SA"/>
          </w:rPr>
          <w:t>enquiries@holtenergyadvisors.com</w:t>
        </w:r>
      </w:hyperlink>
      <w:r>
        <w:rPr>
          <w:rFonts w:ascii="arial" w:eastAsia="arial" w:hAnsi="arial" w:cs="arial"/>
          <w:color w:val="000000"/>
          <w:sz w:val="20"/>
          <w:lang w:val="en-US" w:eastAsia="en-US" w:bidi="ar-SA"/>
        </w:rPr>
        <w:t xml:space="preserve"> [2] - Media Enquiries 29-07-2021;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527" w:history="1">
        <w:r>
          <w:rPr>
            <w:rFonts w:ascii="arial" w:eastAsia="arial" w:hAnsi="arial" w:cs="arial"/>
            <w:i/>
            <w:color w:val="0077CC"/>
            <w:sz w:val="20"/>
            <w:u w:val="single"/>
            <w:shd w:val="clear" w:color="auto" w:fill="FFFFFF"/>
            <w:lang w:val="en-US" w:eastAsia="en-US" w:bidi="ar-SA"/>
          </w:rPr>
          <w:t>http://www.smecertificationcentre.co.uk</w:t>
        </w:r>
      </w:hyperlink>
      <w:r>
        <w:rPr>
          <w:rFonts w:ascii="arial" w:eastAsia="arial" w:hAnsi="arial" w:cs="arial"/>
          <w:color w:val="000000"/>
          <w:sz w:val="20"/>
          <w:lang w:val="en-US" w:eastAsia="en-US" w:bidi="ar-SA"/>
        </w:rPr>
        <w:t xml:space="preserve"> [ 2]: </w:t>
      </w:r>
      <w:hyperlink r:id="rId528" w:history="1">
        <w:r>
          <w:rPr>
            <w:rFonts w:ascii="arial" w:eastAsia="arial" w:hAnsi="arial" w:cs="arial"/>
            <w:i/>
            <w:color w:val="0077CC"/>
            <w:sz w:val="20"/>
            <w:u w:val="single"/>
            <w:shd w:val="clear" w:color="auto" w:fill="FFFFFF"/>
            <w:lang w:val="en-US" w:eastAsia="en-US" w:bidi="ar-SA"/>
          </w:rPr>
          <w:t>enquiries@holtenergyadvisors.com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29,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5" style="position:absolute;z-index:2518292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94"/>
          <w:headerReference w:type="default" r:id="rId695"/>
          <w:footerReference w:type="even" r:id="rId696"/>
          <w:footerReference w:type="default" r:id="rId697"/>
          <w:headerReference w:type="first" r:id="rId698"/>
          <w:footerReference w:type="first" r:id="rId699"/>
          <w:type w:val="nextPage"/>
          <w:pgSz w:w="12240" w:h="15840"/>
          <w:pgMar w:top="840" w:right="1000" w:bottom="840" w:left="1000" w:header="400" w:footer="400"/>
          <w:pgNumType w:fmt="decimal"/>
          <w:cols w:space="720"/>
          <w:titlePg/>
        </w:sectPr>
      </w:pPr>
    </w:p>
    <w:p>
      <w:pPr>
        <w:rPr>
          <w:lang w:val="en-US" w:eastAsia="en-US" w:bidi="ar-SA"/>
        </w:rPr>
      </w:pPr>
      <w:bookmarkStart w:id="136" w:name="Bookmark_69"/>
      <w:bookmarkEnd w:id="136"/>
    </w:p>
    <w:p>
      <w:pPr>
        <w:rPr>
          <w:lang w:val="en-US" w:eastAsia="en-US" w:bidi="ar-SA"/>
        </w:rPr>
      </w:pPr>
      <w:r>
        <w:pict>
          <v:shape id="_x0000_i127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00"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700" w:history="1">
        <w:r>
          <w:rPr>
            <w:rFonts w:ascii="arial" w:eastAsia="arial" w:hAnsi="arial" w:cs="arial"/>
            <w:b/>
            <w:bCs/>
            <w:i/>
            <w:color w:val="0077CC"/>
            <w:kern w:val="32"/>
            <w:sz w:val="28"/>
            <w:szCs w:val="32"/>
            <w:u w:val="single"/>
            <w:shd w:val="clear" w:color="auto" w:fill="FFFFFF"/>
            <w:lang w:val="en-US" w:eastAsia="en-US" w:bidi="ar-SA"/>
          </w:rPr>
          <w:t>carbon</w:t>
        </w:r>
      </w:hyperlink>
      <w:hyperlink r:id="rId70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00"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700"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July 29, 2021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77" type="#_x0000_t75" style="width:131.98pt;height:68.24pt">
            <v:imagedata r:id="rId1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360 words</w:t>
      </w:r>
    </w:p>
    <w:p>
      <w:pPr>
        <w:keepNext/>
        <w:spacing w:before="240" w:after="0" w:line="340" w:lineRule="atLeast"/>
        <w:ind w:left="0" w:right="0" w:firstLine="0"/>
        <w:jc w:val="left"/>
        <w:rPr>
          <w:lang w:val="en-US" w:eastAsia="en-US" w:bidi="ar-SA"/>
        </w:rPr>
      </w:pPr>
      <w:bookmarkStart w:id="137" w:name="Body_67"/>
      <w:bookmarkEnd w:id="137"/>
      <w:r>
        <w:rPr>
          <w:rFonts w:ascii="arial" w:eastAsia="arial" w:hAnsi="arial" w:cs="arial"/>
          <w:b/>
          <w:color w:val="000000"/>
          <w:sz w:val="28"/>
          <w:lang w:val="en-US" w:eastAsia="en-US" w:bidi="ar-SA"/>
        </w:rPr>
        <w:t>Body</w:t>
      </w:r>
    </w:p>
    <w:p>
      <w:pPr>
        <w:spacing w:line="60" w:lineRule="exact"/>
        <w:rPr>
          <w:lang w:val="en-US" w:eastAsia="en-US" w:bidi="ar-SA"/>
        </w:rPr>
      </w:pPr>
      <w:r>
        <w:pict>
          <v:line id="_x0000_s1278" style="position:absolute;z-index:2517278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July 29, 2021</w:t>
      </w:r>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Ltd ("HEA") is pleased to announce that it has acquired, via a subsidiary company, the "SME Certification Centre" for an undisclosed consideration of cash and shares in HEA.</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the areas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and environmental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website can be viewed at </w:t>
      </w:r>
      <w:hyperlink r:id="rId527" w:history="1">
        <w:r>
          <w:rPr>
            <w:rFonts w:ascii="arial" w:eastAsia="arial" w:hAnsi="arial" w:cs="arial"/>
            <w:i/>
            <w:color w:val="0077CC"/>
            <w:sz w:val="20"/>
            <w:u w:val="single"/>
            <w:shd w:val="clear" w:color="auto" w:fill="FFFFFF"/>
            <w:lang w:val="en-US" w:eastAsia="en-US" w:bidi="ar-SA"/>
          </w:rPr>
          <w:t>www.smecertificationcentre.co.uk</w:t>
        </w:r>
      </w:hyperlink>
      <w:r>
        <w:rPr>
          <w:rFonts w:ascii="arial" w:eastAsia="arial" w:hAnsi="arial" w:cs="arial"/>
          <w:color w:val="000000"/>
          <w:sz w:val="20"/>
          <w:lang w:val="en-US" w:eastAsia="en-US" w:bidi="ar-SA"/>
        </w:rPr>
        <w:t xml:space="preserve"> 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is a boutique energy advisory company delivering expert commercial consulting and transaction advisory solutions to the oil and gas and renewables sectors.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Ltd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202 Davenport House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Canary Wharf, London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E14 9RP, United Kingdom</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+44 (0) 203 916 0101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+44 (0) 844 357 6895</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528" w:history="1">
        <w:r>
          <w:rPr>
            <w:rFonts w:ascii="arial" w:eastAsia="arial" w:hAnsi="arial" w:cs="arial"/>
            <w:i/>
            <w:color w:val="0077CC"/>
            <w:sz w:val="20"/>
            <w:u w:val="single"/>
            <w:shd w:val="clear" w:color="auto" w:fill="FFFFFF"/>
            <w:lang w:val="en-US" w:eastAsia="en-US" w:bidi="ar-SA"/>
          </w:rPr>
          <w:t>enquiries@holtenergyadvisors.com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29,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9" style="position:absolute;z-index:2518302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01"/>
          <w:headerReference w:type="default" r:id="rId702"/>
          <w:footerReference w:type="even" r:id="rId703"/>
          <w:footerReference w:type="default" r:id="rId704"/>
          <w:headerReference w:type="first" r:id="rId705"/>
          <w:footerReference w:type="first" r:id="rId706"/>
          <w:type w:val="nextPage"/>
          <w:pgSz w:w="12240" w:h="15840"/>
          <w:pgMar w:top="840" w:right="1000" w:bottom="840" w:left="1000" w:header="400" w:footer="400"/>
          <w:pgNumType w:fmt="decimal"/>
          <w:cols w:space="720"/>
          <w:titlePg/>
        </w:sectPr>
      </w:pPr>
    </w:p>
    <w:p>
      <w:pPr>
        <w:rPr>
          <w:lang w:val="en-US" w:eastAsia="en-US" w:bidi="ar-SA"/>
        </w:rPr>
      </w:pPr>
      <w:bookmarkStart w:id="138" w:name="Bookmark_70"/>
      <w:bookmarkEnd w:id="138"/>
    </w:p>
    <w:p>
      <w:pPr>
        <w:rPr>
          <w:lang w:val="en-US" w:eastAsia="en-US" w:bidi="ar-SA"/>
        </w:rPr>
      </w:pPr>
      <w:r>
        <w:pict>
          <v:shape id="_x0000_i128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07" w:history="1">
        <w:r>
          <w:rPr>
            <w:rFonts w:ascii="arial" w:eastAsia="arial" w:hAnsi="arial" w:cs="arial"/>
            <w:b/>
            <w:bCs/>
            <w:i/>
            <w:color w:val="0077CC"/>
            <w:kern w:val="32"/>
            <w:sz w:val="28"/>
            <w:szCs w:val="32"/>
            <w:u w:val="single"/>
            <w:shd w:val="clear" w:color="auto" w:fill="FFFFFF"/>
            <w:lang w:val="en-US" w:eastAsia="en-US" w:bidi="ar-SA"/>
          </w:rPr>
          <w:t xml:space="preserve">Rosneft and Baker Hughes agree on </w:t>
        </w:r>
      </w:hyperlink>
      <w:hyperlink r:id="rId70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70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0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707" w:history="1">
        <w:r>
          <w:rPr>
            <w:rFonts w:ascii="arial" w:eastAsia="arial" w:hAnsi="arial" w:cs="arial"/>
            <w:b/>
            <w:bCs/>
            <w:i/>
            <w:color w:val="0077CC"/>
            <w:kern w:val="32"/>
            <w:sz w:val="28"/>
            <w:szCs w:val="32"/>
            <w:u w:val="single"/>
            <w:shd w:val="clear" w:color="auto" w:fill="FFFFFF"/>
            <w:lang w:val="en-US" w:eastAsia="en-US" w:bidi="ar-SA"/>
          </w:rPr>
          <w:t xml:space="preserve"> cooperation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Pivotal Sources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June 4, 2021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pivotalsources.com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Russian Federation </w:t>
      </w:r>
    </w:p>
    <w:p>
      <w:pPr>
        <w:keepNext/>
        <w:spacing w:before="240" w:after="0" w:line="340" w:lineRule="atLeast"/>
        <w:ind w:left="0" w:right="0" w:firstLine="0"/>
        <w:jc w:val="left"/>
        <w:rPr>
          <w:lang w:val="en-US" w:eastAsia="en-US" w:bidi="ar-SA"/>
        </w:rPr>
      </w:pPr>
      <w:bookmarkStart w:id="139" w:name="Body_68"/>
      <w:bookmarkEnd w:id="139"/>
      <w:r>
        <w:rPr>
          <w:rFonts w:ascii="arial" w:eastAsia="arial" w:hAnsi="arial" w:cs="arial"/>
          <w:b/>
          <w:color w:val="000000"/>
          <w:sz w:val="28"/>
          <w:lang w:val="en-US" w:eastAsia="en-US" w:bidi="ar-SA"/>
        </w:rPr>
        <w:t>Body</w:t>
      </w:r>
    </w:p>
    <w:p>
      <w:pPr>
        <w:spacing w:line="60" w:lineRule="exact"/>
        <w:rPr>
          <w:lang w:val="en-US" w:eastAsia="en-US" w:bidi="ar-SA"/>
        </w:rPr>
      </w:pPr>
      <w:r>
        <w:pict>
          <v:line id="_x0000_s1281" style="position:absolute;z-index:2517288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Russian Federation, June 4 -- Rosneft and Baker Hughes have signed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Cooperation Agreement at the XXIV St. Petersburg International Economic Forum.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Agreement confirms the mutual aspiration of Rosneft and Baker Hughes for the joint development, testing and implementation of advanced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technology solutions.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companies will assess the potential of greenhouse gases detection, measurement, assessment and emission reduction technologies and equipment application with a focus on methane emissions at Rosneft production facilities.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implementation of Baker Hughes'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technologies for drilling, oilfield services, artificial intelligence digital solutions and energy efficiency application opportunities are expected to contribute to Rosneft's overall energy efficiency improvements. The parties will also consider alternative energy sources, including hydrogen opportunities.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Joint advanced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developments and technologies may also be applied as part of the Vostok Oil project implementation in the north of Krasnoyarsk Territory.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Agreement includes a number of actions for the practical application of modern technologies. These include exchange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technical information and sharing of engineering experience, holding joint events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workshops and conducting technology pilot tests at the Company operating facilities.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Published by HT Digital Content Services with permission from Pivotal Sources. For any query with respect to this article or any other content requirement, please contact Editor at </w:t>
      </w:r>
      <w:hyperlink r:id="rId662"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5,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2" style="position:absolute;z-index:2518312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08"/>
          <w:headerReference w:type="default" r:id="rId709"/>
          <w:footerReference w:type="even" r:id="rId710"/>
          <w:footerReference w:type="default" r:id="rId711"/>
          <w:headerReference w:type="first" r:id="rId712"/>
          <w:footerReference w:type="first" r:id="rId713"/>
          <w:type w:val="nextPage"/>
          <w:pgSz w:w="12240" w:h="15840"/>
          <w:pgMar w:top="840" w:right="1000" w:bottom="840" w:left="1000" w:header="400" w:footer="400"/>
          <w:pgNumType w:fmt="decimal"/>
          <w:cols w:space="720"/>
          <w:titlePg/>
        </w:sectPr>
      </w:pPr>
    </w:p>
    <w:p>
      <w:pPr>
        <w:rPr>
          <w:lang w:val="en-US" w:eastAsia="en-US" w:bidi="ar-SA"/>
        </w:rPr>
      </w:pPr>
      <w:bookmarkStart w:id="140" w:name="Bookmark_71"/>
      <w:bookmarkEnd w:id="140"/>
    </w:p>
    <w:p>
      <w:pPr>
        <w:rPr>
          <w:lang w:val="en-US" w:eastAsia="en-US" w:bidi="ar-SA"/>
        </w:rPr>
      </w:pPr>
      <w:r>
        <w:pict>
          <v:shape id="_x0000_i128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14"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714" w:history="1">
        <w:r>
          <w:rPr>
            <w:rFonts w:ascii="arial" w:eastAsia="arial" w:hAnsi="arial" w:cs="arial"/>
            <w:b/>
            <w:bCs/>
            <w:i/>
            <w:color w:val="0077CC"/>
            <w:kern w:val="32"/>
            <w:sz w:val="28"/>
            <w:szCs w:val="32"/>
            <w:u w:val="single"/>
            <w:shd w:val="clear" w:color="auto" w:fill="FFFFFF"/>
            <w:lang w:val="en-US" w:eastAsia="en-US" w:bidi="ar-SA"/>
          </w:rPr>
          <w:t>carbon</w:t>
        </w:r>
      </w:hyperlink>
      <w:hyperlink r:id="rId71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14"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714"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July 29, 2021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Investrend Communications,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84" type="#_x0000_t75" style="width:131.98pt;height:68.24pt">
            <v:imagedata r:id="rId1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365 words</w:t>
      </w:r>
    </w:p>
    <w:p>
      <w:pPr>
        <w:keepNext/>
        <w:spacing w:before="240" w:after="0" w:line="340" w:lineRule="atLeast"/>
        <w:ind w:left="0" w:right="0" w:firstLine="0"/>
        <w:jc w:val="left"/>
        <w:rPr>
          <w:lang w:val="en-US" w:eastAsia="en-US" w:bidi="ar-SA"/>
        </w:rPr>
      </w:pPr>
      <w:bookmarkStart w:id="141" w:name="Body_69"/>
      <w:bookmarkEnd w:id="141"/>
      <w:r>
        <w:rPr>
          <w:rFonts w:ascii="arial" w:eastAsia="arial" w:hAnsi="arial" w:cs="arial"/>
          <w:b/>
          <w:color w:val="000000"/>
          <w:sz w:val="28"/>
          <w:lang w:val="en-US" w:eastAsia="en-US" w:bidi="ar-SA"/>
        </w:rPr>
        <w:t>Body</w:t>
      </w:r>
    </w:p>
    <w:p>
      <w:pPr>
        <w:spacing w:line="60" w:lineRule="exact"/>
        <w:rPr>
          <w:lang w:val="en-US" w:eastAsia="en-US" w:bidi="ar-SA"/>
        </w:rPr>
      </w:pPr>
      <w:r>
        <w:pict>
          <v:line id="_x0000_s1285" style="position:absolute;z-index:2517299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Ltd ("HEA") is pleased to announce that it has acquired, via a subsidiary company, the "SME Certification Centre" for an undisclosed consideration of cash and shares in HEA.</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the areas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and environmental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website can be viewed at </w:t>
      </w:r>
      <w:hyperlink r:id="rId527" w:history="1">
        <w:r>
          <w:rPr>
            <w:rFonts w:ascii="arial" w:eastAsia="arial" w:hAnsi="arial" w:cs="arial"/>
            <w:i/>
            <w:color w:val="0077CC"/>
            <w:sz w:val="20"/>
            <w:u w:val="single"/>
            <w:shd w:val="clear" w:color="auto" w:fill="FFFFFF"/>
            <w:lang w:val="en-US" w:eastAsia="en-US" w:bidi="ar-SA"/>
          </w:rPr>
          <w:t>www.smecertificationcentre.co.uk</w:t>
        </w:r>
      </w:hyperlink>
      <w:r>
        <w:rPr>
          <w:rFonts w:ascii="arial" w:eastAsia="arial" w:hAnsi="arial" w:cs="arial"/>
          <w:color w:val="000000"/>
          <w:sz w:val="20"/>
          <w:lang w:val="en-US" w:eastAsia="en-US" w:bidi="ar-SA"/>
        </w:rPr>
        <w:t xml:space="preserve"> 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is a boutique energy advisory company delivering expert commercial consulting and transaction advisory solutions to the oil and gas and renewables sectors.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Ltd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202 Davenport House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Canary Wharf, London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E14 9RP, United Kingdom</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+44 (0) 203 916 0101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+44 (0) 844 357 6895</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528" w:history="1">
        <w:r>
          <w:rPr>
            <w:rFonts w:ascii="arial" w:eastAsia="arial" w:hAnsi="arial" w:cs="arial"/>
            <w:i/>
            <w:color w:val="0077CC"/>
            <w:sz w:val="20"/>
            <w:u w:val="single"/>
            <w:shd w:val="clear" w:color="auto" w:fill="FFFFFF"/>
            <w:lang w:val="en-US" w:eastAsia="en-US" w:bidi="ar-SA"/>
          </w:rPr>
          <w:t>enquiries@holtenergyadvisors.com</w:t>
        </w:r>
      </w:hyperlink>
      <w:r>
        <w:rPr>
          <w:rFonts w:ascii="arial" w:eastAsia="arial" w:hAnsi="arial" w:cs="arial"/>
          <w:color w:val="000000"/>
          <w:sz w:val="20"/>
          <w:lang w:val="en-US" w:eastAsia="en-US" w:bidi="ar-SA"/>
        </w:rPr>
        <w:t xml:space="preserve">      </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(Distributed by M2 Communications (</w:t>
      </w:r>
      <w:hyperlink r:id="rId576" w:history="1">
        <w:r>
          <w:rPr>
            <w:rFonts w:ascii="arial" w:eastAsia="arial" w:hAnsi="arial" w:cs="arial"/>
            <w:i/>
            <w:color w:val="0077CC"/>
            <w:sz w:val="20"/>
            <w:u w:val="single"/>
            <w:shd w:val="clear" w:color="auto" w:fill="FFFFFF"/>
            <w:lang w:val="en-US" w:eastAsia="en-US" w:bidi="ar-SA"/>
          </w:rPr>
          <w:t>www.m2.com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29,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6" style="position:absolute;z-index:251832320"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715"/>
          <w:headerReference w:type="default" r:id="rId716"/>
          <w:footerReference w:type="even" r:id="rId717"/>
          <w:footerReference w:type="default" r:id="rId718"/>
          <w:headerReference w:type="first" r:id="rId719"/>
          <w:footerReference w:type="first" r:id="rId720"/>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42" w:name="Bookmark_72"/>
      <w:bookmarkEnd w:id="142"/>
    </w:p>
    <w:p>
      <w:pPr>
        <w:rPr>
          <w:rFonts w:ascii="arial" w:eastAsia="arial" w:hAnsi="arial" w:cs="arial"/>
          <w:sz w:val="20"/>
          <w:lang w:val="en-US" w:eastAsia="en-US" w:bidi="ar-SA"/>
        </w:rPr>
      </w:pPr>
      <w:r>
        <w:pict>
          <v:shape id="_x0000_i1287"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721" w:history="1">
        <w:r>
          <w:rPr>
            <w:rFonts w:ascii="arial" w:eastAsia="arial" w:hAnsi="arial" w:cs="arial"/>
            <w:b/>
            <w:bCs/>
            <w:i/>
            <w:color w:val="0077CC"/>
            <w:kern w:val="32"/>
            <w:sz w:val="28"/>
            <w:szCs w:val="32"/>
            <w:u w:val="single"/>
            <w:shd w:val="clear" w:color="auto" w:fill="FFFFFF"/>
            <w:lang w:val="en-US" w:eastAsia="en-US" w:bidi="ar-SA"/>
          </w:rPr>
          <w:t xml:space="preserve">Sproule strengthens commitment to energy transition by launching dedicated </w:t>
        </w:r>
      </w:hyperlink>
      <w:hyperlink r:id="rId721" w:history="1">
        <w:r>
          <w:rPr>
            <w:rFonts w:ascii="arial" w:eastAsia="arial" w:hAnsi="arial" w:cs="arial"/>
            <w:b/>
            <w:bCs/>
            <w:i/>
            <w:color w:val="0077CC"/>
            <w:kern w:val="32"/>
            <w:sz w:val="28"/>
            <w:szCs w:val="32"/>
            <w:u w:val="single"/>
            <w:shd w:val="clear" w:color="auto" w:fill="FFFFFF"/>
            <w:lang w:val="en-US" w:eastAsia="en-US" w:bidi="ar-SA"/>
          </w:rPr>
          <w:t>Carbon</w:t>
        </w:r>
      </w:hyperlink>
      <w:hyperlink r:id="rId721"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21"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721" w:history="1">
        <w:r>
          <w:rPr>
            <w:rFonts w:ascii="arial" w:eastAsia="arial" w:hAnsi="arial" w:cs="arial"/>
            <w:b/>
            <w:bCs/>
            <w:i/>
            <w:color w:val="0077CC"/>
            <w:kern w:val="32"/>
            <w:sz w:val="28"/>
            <w:szCs w:val="32"/>
            <w:u w:val="single"/>
            <w:shd w:val="clear" w:color="auto" w:fill="FFFFFF"/>
            <w:lang w:val="en-US" w:eastAsia="en-US" w:bidi="ar-SA"/>
          </w:rPr>
          <w:t xml:space="preserve"> practice.</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MENAFN -Press Releases (English)</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July 15, 2021 Thursday</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2021 MENAFN.COM All Rights Reserved</w:t>
      </w: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pict>
          <v:shape id="_x0000_i1288" type="#_x0000_t75" style="width:474.84pt;height:115pt">
            <v:imagedata r:id="rId118" o:title=""/>
          </v:shape>
        </w:pic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561 words</w:t>
      </w:r>
    </w:p>
    <w:p>
      <w:pPr>
        <w:keepNext/>
        <w:spacing w:before="240" w:after="0" w:line="340" w:lineRule="atLeast"/>
        <w:ind w:left="0" w:right="0" w:firstLine="0"/>
        <w:jc w:val="left"/>
        <w:rPr>
          <w:rFonts w:ascii="arial" w:eastAsia="arial" w:hAnsi="arial" w:cs="arial"/>
          <w:sz w:val="20"/>
          <w:lang w:val="en-US" w:eastAsia="en-US" w:bidi="ar-SA"/>
        </w:rPr>
      </w:pPr>
      <w:bookmarkStart w:id="143" w:name="Body_70"/>
      <w:bookmarkEnd w:id="14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89" style="position:absolute;z-index:251730944"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40" w:after="0" w:line="260" w:lineRule="atLeast"/>
        <w:ind w:left="0" w:right="0" w:firstLine="0"/>
        <w:jc w:val="both"/>
        <w:rPr>
          <w:rFonts w:ascii="arial" w:eastAsia="arial" w:hAnsi="arial" w:cs="arial"/>
          <w:sz w:val="20"/>
          <w:lang w:val="en-US" w:eastAsia="en-US" w:bidi="ar-SA"/>
        </w:rPr>
      </w:pPr>
      <w:hyperlink r:id="rId722"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Calgary, Alberta, Canada, July 15, 2021 (GLOBE NEWSWIRE) -- Sproule, a leading global energy consulting and advisory firm, is pleased to announce the launch of a dedicated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It will augment Sproule's existing Energy Advisory business by providing dedicated support for clients embracing lower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solutions, such as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utilization and storage ("CCUS") projects, and strategic assessments of opportunities within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economy.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team led by Sheldon McDonough,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Energy Advisory, will be supported by the strategic addition of Richard Hares, as Principal,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who brings considerable expertise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space. In his most recent projects, he has mapped the geological storage potential in Western Canada, providing insight into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storage resource required to support future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intensity products, and developed global benchmarking tools for CCUS through industry research projects with the University of Calgary.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will leverage Sproule's full technical, operational, and commercial offering to help clients navigate opportunities across the entire energy value chain.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dedicated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will build on our extensive experience with CCUS projects over the past two decades. We see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 a strategic opportunity for our clients, as the world's energy system continues to evolve," says Christoffer Mylde, Senior Vice President, Corporate Development."We will develop solutions that will help our clients navigate all aspects of CCUS development, such as assessing storage capacity, modeling candidate sites, advising on commercial and regulatory drivers, and post-commissioning monitoring and assurance."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"Our global team of experts in Reservoir Characterization, Asset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Reserves, Transaction Advisory, and now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provides clients with diverse expertise to derive maximum value from their energy assets," says Jim Chisholm, President and CEO, Sproule."We are excited to be in a position to further support our clients as they embrace the opportunities presented by the energy transition."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launch of the new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demonstrates Sproule's deep commitment to help clients achieve their energy transition goals," says Richard Hares, Principal,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."I am excited to be part of the global team of experts at Sproule and look forward to helping our clients chart the pathways to a net zero future."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About Sproule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Sproule is a global energy consulting and advisory firm with a 70-year legacy of driving value for clients through independent, expert technical, operational, and commercial analyses that help energy professionals make critical business decisions. Sproule is anchored by deep geoscience and engineering expertise coupled with a strong commercial understanding of energy markets.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Headquartered in Calgary, Sproule has offices in Denver, Bakersfield, Mexico City and The Hague.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Sproule.com</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Related Links</w:t>
      </w:r>
    </w:p>
    <w:p>
      <w:pPr>
        <w:keepNext w:val="0"/>
        <w:numPr>
          <w:numId w:val="48"/>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Sproule.com</w:t>
      </w:r>
    </w:p>
    <w:p>
      <w:pPr>
        <w:keepNext w:val="0"/>
        <w:numPr>
          <w:numId w:val="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Sproule's LinkedIn Page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Contact Data Osaki EdunroSproule+1 403 294 5549 Contact close Contact With a Reader Account, it's easy to send email directly to the contact for this release. Sign up today for your free Reader Account!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Already have an account? Log in here.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MENAFN15072021004107003653ID1102455055</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15, 2021</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90" style="position:absolute;z-index:251833344"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723"/>
          <w:headerReference w:type="default" r:id="rId724"/>
          <w:footerReference w:type="even" r:id="rId725"/>
          <w:footerReference w:type="default" r:id="rId726"/>
          <w:headerReference w:type="first" r:id="rId727"/>
          <w:footerReference w:type="first" r:id="rId72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44" w:name="Bookmark_73"/>
      <w:bookmarkEnd w:id="144"/>
    </w:p>
    <w:p>
      <w:pPr>
        <w:rPr>
          <w:rFonts w:ascii="arial" w:eastAsia="arial" w:hAnsi="arial" w:cs="arial"/>
          <w:sz w:val="20"/>
          <w:lang w:val="en-US" w:eastAsia="en-US" w:bidi="ar-SA"/>
        </w:rPr>
      </w:pPr>
      <w:r>
        <w:pict>
          <v:shape id="_x0000_i1291"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729" w:history="1">
        <w:r>
          <w:rPr>
            <w:rFonts w:ascii="arial" w:eastAsia="arial" w:hAnsi="arial" w:cs="arial"/>
            <w:b/>
            <w:bCs/>
            <w:i/>
            <w:color w:val="0077CC"/>
            <w:kern w:val="32"/>
            <w:sz w:val="28"/>
            <w:szCs w:val="32"/>
            <w:u w:val="single"/>
            <w:shd w:val="clear" w:color="auto" w:fill="FFFFFF"/>
            <w:lang w:val="en-US" w:eastAsia="en-US" w:bidi="ar-SA"/>
          </w:rPr>
          <w:t xml:space="preserve">Sproule strengthens commitment to energy transition by launching dedicated </w:t>
        </w:r>
      </w:hyperlink>
      <w:hyperlink r:id="rId729" w:history="1">
        <w:r>
          <w:rPr>
            <w:rFonts w:ascii="arial" w:eastAsia="arial" w:hAnsi="arial" w:cs="arial"/>
            <w:b/>
            <w:bCs/>
            <w:i/>
            <w:color w:val="0077CC"/>
            <w:kern w:val="32"/>
            <w:sz w:val="28"/>
            <w:szCs w:val="32"/>
            <w:u w:val="single"/>
            <w:shd w:val="clear" w:color="auto" w:fill="FFFFFF"/>
            <w:lang w:val="en-US" w:eastAsia="en-US" w:bidi="ar-SA"/>
          </w:rPr>
          <w:t>Carbon</w:t>
        </w:r>
      </w:hyperlink>
      <w:hyperlink r:id="rId72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29"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729" w:history="1">
        <w:r>
          <w:rPr>
            <w:rFonts w:ascii="arial" w:eastAsia="arial" w:hAnsi="arial" w:cs="arial"/>
            <w:b/>
            <w:bCs/>
            <w:i/>
            <w:color w:val="0077CC"/>
            <w:kern w:val="32"/>
            <w:sz w:val="28"/>
            <w:szCs w:val="32"/>
            <w:u w:val="single"/>
            <w:shd w:val="clear" w:color="auto" w:fill="FFFFFF"/>
            <w:lang w:val="en-US" w:eastAsia="en-US" w:bidi="ar-SA"/>
          </w:rPr>
          <w:t xml:space="preserve"> practice.</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MENAFN - Press Releases (English)</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July 15, 2021 Thursday</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2021 MENAFN.COM All Rights Reserved</w:t>
      </w: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pict>
          <v:shape id="_x0000_i1292" type="#_x0000_t75" style="width:474.84pt;height:115pt">
            <v:imagedata r:id="rId118" o:title=""/>
          </v:shape>
        </w:pic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561 words</w:t>
      </w:r>
    </w:p>
    <w:p>
      <w:pPr>
        <w:keepNext/>
        <w:spacing w:before="240" w:after="0" w:line="340" w:lineRule="atLeast"/>
        <w:ind w:left="0" w:right="0" w:firstLine="0"/>
        <w:jc w:val="left"/>
        <w:rPr>
          <w:rFonts w:ascii="arial" w:eastAsia="arial" w:hAnsi="arial" w:cs="arial"/>
          <w:sz w:val="20"/>
          <w:lang w:val="en-US" w:eastAsia="en-US" w:bidi="ar-SA"/>
        </w:rPr>
      </w:pPr>
      <w:bookmarkStart w:id="145" w:name="Body_71"/>
      <w:bookmarkEnd w:id="14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93" style="position:absolute;z-index:251731968"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40" w:after="0" w:line="260" w:lineRule="atLeast"/>
        <w:ind w:left="0" w:right="0" w:firstLine="0"/>
        <w:jc w:val="both"/>
        <w:rPr>
          <w:rFonts w:ascii="arial" w:eastAsia="arial" w:hAnsi="arial" w:cs="arial"/>
          <w:sz w:val="20"/>
          <w:lang w:val="en-US" w:eastAsia="en-US" w:bidi="ar-SA"/>
        </w:rPr>
      </w:pPr>
      <w:hyperlink r:id="rId722"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Calgary, Alberta, Canada, July 15, 2021 (GLOBE NEWSWIRE) -- Sproule, a leading global energy consulting and advisory firm, is pleased to announce the launch of a dedicated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It will augment Sproule's existing Energy Advisory business by providing dedicated support for clients embracing lower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solutions, such as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utilization and storage ("CCUS") projects, and strategic assessments of opportunities within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economy.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team led by Sheldon McDonough,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Energy Advisory, will be supported by the strategic addition of Richard Hares, as Principal,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who brings considerable expertise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space. In his most recent projects, he has mapped the geological storage potential in Western Canada, providing insight into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storage resource required to support future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intensity products, and developed global benchmarking tools for CCUS through industry research projects with the University of Calgary.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will leverage Sproule's full technical, operational, and commercial offering to help clients navigate opportunities across the entire energy value chain.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dedicated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will build on our extensive experience with CCUS projects over the past two decades. We see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as a strategic opportunity for our clients, as the world's energy system continues to evolve," says Christoffer Mylde, Senior Vice President, Corporate Development."We will develop solutions that will help our clients navigate all aspects of CCUS development, such as assessing storage capacity, modeling candidate sites, advising on commercial and regulatory drivers, and post-commissioning monitoring and assurance."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"Our global team of experts in Reservoir Characterization, Asset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Reserves, Transaction Advisory, and now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provides clients with diverse expertise to derive maximum value from their energy assets," says Jim Chisholm, President and CEO, Sproule."We are excited to be in a position to further support our clients as they embrace the opportunities presented by the energy transition."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launch of the new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practice demonstrates Sproule's deep commitment to help clients achieve their energy transition goals," says Richard Hares, Principal,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."I am excited to be part of the global team of experts at Sproule and look forward to helping our clients chart the pathways to a net zero future."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About Sproule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Sproule is a global energy consulting and advisory firm with a 70-year legacy of driving value for clients through independent, expert technical, operational, and commercial analyses that help energy professionals make critical business decisions. Sproule is anchored by deep geoscience and engineering expertise coupled with a strong commercial understanding of energy markets.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Headquartered in Calgary, Sproule has offices in Denver, Bakersfield, Mexico City and The Hague.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Sproule.com</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Related Links</w:t>
      </w:r>
    </w:p>
    <w:p>
      <w:pPr>
        <w:keepNext w:val="0"/>
        <w:numPr>
          <w:numId w:val="49"/>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Sproule.com</w:t>
      </w:r>
    </w:p>
    <w:p>
      <w:pPr>
        <w:keepNext w:val="0"/>
        <w:numPr>
          <w:numId w:val="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Sproule's LinkedIn Page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Contact Data Osaki EdunroSproule+1 403 294 5549 Contact close Contact With a Reader Account, it's easy to send email directly to the contact for this release. Sign up today for your free Reader Account!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Already have an account? Log in here.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MENAFN15072021004107003653ID1102455055</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15, 2021</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94" style="position:absolute;z-index:2518343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30"/>
          <w:headerReference w:type="default" r:id="rId731"/>
          <w:footerReference w:type="even" r:id="rId732"/>
          <w:footerReference w:type="default" r:id="rId733"/>
          <w:headerReference w:type="first" r:id="rId734"/>
          <w:footerReference w:type="first" r:id="rId735"/>
          <w:type w:val="nextPage"/>
          <w:pgSz w:w="12240" w:h="15840"/>
          <w:pgMar w:top="840" w:right="1000" w:bottom="840" w:left="1000" w:header="400" w:footer="400"/>
          <w:pgNumType w:fmt="decimal"/>
          <w:cols w:space="720"/>
          <w:titlePg/>
        </w:sectPr>
      </w:pPr>
    </w:p>
    <w:p>
      <w:pPr>
        <w:rPr>
          <w:lang w:val="en-US" w:eastAsia="en-US" w:bidi="ar-SA"/>
        </w:rPr>
      </w:pPr>
      <w:bookmarkStart w:id="146" w:name="Bookmark_74"/>
      <w:bookmarkEnd w:id="146"/>
    </w:p>
    <w:p>
      <w:pPr>
        <w:rPr>
          <w:lang w:val="en-US" w:eastAsia="en-US" w:bidi="ar-SA"/>
        </w:rPr>
      </w:pPr>
      <w:r>
        <w:pict>
          <v:shape id="_x0000_i129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36"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736" w:history="1">
        <w:r>
          <w:rPr>
            <w:rFonts w:ascii="arial" w:eastAsia="arial" w:hAnsi="arial" w:cs="arial"/>
            <w:b/>
            <w:bCs/>
            <w:i/>
            <w:color w:val="0077CC"/>
            <w:kern w:val="32"/>
            <w:sz w:val="28"/>
            <w:szCs w:val="32"/>
            <w:u w:val="single"/>
            <w:shd w:val="clear" w:color="auto" w:fill="FFFFFF"/>
            <w:lang w:val="en-US" w:eastAsia="en-US" w:bidi="ar-SA"/>
          </w:rPr>
          <w:t>Carbon</w:t>
        </w:r>
      </w:hyperlink>
      <w:hyperlink r:id="rId73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36"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736" w:history="1">
        <w:r>
          <w:rPr>
            <w:rFonts w:ascii="arial" w:eastAsia="arial" w:hAnsi="arial" w:cs="arial"/>
            <w:b/>
            <w:bCs/>
            <w:i/>
            <w:color w:val="0077CC"/>
            <w:kern w:val="32"/>
            <w:sz w:val="28"/>
            <w:szCs w:val="32"/>
            <w:u w:val="single"/>
            <w:shd w:val="clear" w:color="auto" w:fill="FFFFFF"/>
            <w:lang w:val="en-US" w:eastAsia="en-US" w:bidi="ar-SA"/>
          </w:rPr>
          <w:t>, Sustainability &amp;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Gulf Oil &amp; Gas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July 29, 2021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Universal Solutions S.A.E Provided by Syndigate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96" type="#_x0000_t75" style="width:153.77pt;height:66.76pt">
            <v:imagedata r:id="rId73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259 words</w:t>
      </w:r>
    </w:p>
    <w:p>
      <w:pPr>
        <w:keepNext/>
        <w:spacing w:before="240" w:after="0" w:line="340" w:lineRule="atLeast"/>
        <w:ind w:left="0" w:right="0" w:firstLine="0"/>
        <w:jc w:val="left"/>
        <w:rPr>
          <w:lang w:val="en-US" w:eastAsia="en-US" w:bidi="ar-SA"/>
        </w:rPr>
      </w:pPr>
      <w:bookmarkStart w:id="147" w:name="Body_72"/>
      <w:bookmarkEnd w:id="147"/>
      <w:r>
        <w:rPr>
          <w:rFonts w:ascii="arial" w:eastAsia="arial" w:hAnsi="arial" w:cs="arial"/>
          <w:b/>
          <w:color w:val="000000"/>
          <w:sz w:val="28"/>
          <w:lang w:val="en-US" w:eastAsia="en-US" w:bidi="ar-SA"/>
        </w:rPr>
        <w:t>Body</w:t>
      </w:r>
    </w:p>
    <w:p>
      <w:pPr>
        <w:spacing w:line="60" w:lineRule="exact"/>
        <w:rPr>
          <w:lang w:val="en-US" w:eastAsia="en-US" w:bidi="ar-SA"/>
        </w:rPr>
      </w:pPr>
      <w:r>
        <w:pict>
          <v:line id="_x0000_s1297" style="position:absolute;z-index:2517329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Holt Energy Advisors Ltd ("HEA") is pleased to announce that it has acquired, via a subsidiary company, the "SME Certification Centre" for an undisclosed consideration of cash and shares in HEA.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 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1,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8" style="position:absolute;z-index:2518353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38"/>
          <w:headerReference w:type="default" r:id="rId739"/>
          <w:footerReference w:type="even" r:id="rId740"/>
          <w:footerReference w:type="default" r:id="rId741"/>
          <w:headerReference w:type="first" r:id="rId742"/>
          <w:footerReference w:type="first" r:id="rId743"/>
          <w:type w:val="nextPage"/>
          <w:pgSz w:w="12240" w:h="15840"/>
          <w:pgMar w:top="840" w:right="1000" w:bottom="840" w:left="1000" w:header="400" w:footer="400"/>
          <w:pgNumType w:fmt="decimal"/>
          <w:cols w:space="720"/>
          <w:titlePg/>
        </w:sectPr>
      </w:pPr>
    </w:p>
    <w:p>
      <w:pPr>
        <w:rPr>
          <w:lang w:val="en-US" w:eastAsia="en-US" w:bidi="ar-SA"/>
        </w:rPr>
      </w:pPr>
      <w:bookmarkStart w:id="148" w:name="Bookmark_75"/>
      <w:bookmarkEnd w:id="148"/>
    </w:p>
    <w:p>
      <w:pPr>
        <w:rPr>
          <w:lang w:val="en-US" w:eastAsia="en-US" w:bidi="ar-SA"/>
        </w:rPr>
      </w:pPr>
      <w:r>
        <w:pict>
          <v:shape id="_x0000_i129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44" w:history="1">
        <w:r>
          <w:rPr>
            <w:rFonts w:ascii="arial" w:eastAsia="arial" w:hAnsi="arial" w:cs="arial"/>
            <w:b/>
            <w:bCs/>
            <w:i/>
            <w:color w:val="0077CC"/>
            <w:kern w:val="32"/>
            <w:sz w:val="28"/>
            <w:szCs w:val="32"/>
            <w:u w:val="single"/>
            <w:shd w:val="clear" w:color="auto" w:fill="FFFFFF"/>
            <w:lang w:val="en-US" w:eastAsia="en-US" w:bidi="ar-SA"/>
          </w:rPr>
          <w:t xml:space="preserve">Russian Rosneft, Norwegian Equinor agree on cooperation in </w:t>
        </w:r>
      </w:hyperlink>
      <w:hyperlink r:id="rId744" w:history="1">
        <w:r>
          <w:rPr>
            <w:rFonts w:ascii="arial" w:eastAsia="arial" w:hAnsi="arial" w:cs="arial"/>
            <w:b/>
            <w:bCs/>
            <w:i/>
            <w:color w:val="0077CC"/>
            <w:kern w:val="32"/>
            <w:sz w:val="28"/>
            <w:szCs w:val="32"/>
            <w:u w:val="single"/>
            <w:shd w:val="clear" w:color="auto" w:fill="FFFFFF"/>
            <w:lang w:val="en-US" w:eastAsia="en-US" w:bidi="ar-SA"/>
          </w:rPr>
          <w:t>carbon</w:t>
        </w:r>
      </w:hyperlink>
      <w:hyperlink r:id="rId74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44" w:history="1">
        <w:r>
          <w:rPr>
            <w:rFonts w:ascii="arial" w:eastAsia="arial" w:hAnsi="arial" w:cs="arial"/>
            <w:b/>
            <w:bCs/>
            <w:i/>
            <w:color w:val="0077CC"/>
            <w:kern w:val="32"/>
            <w:sz w:val="28"/>
            <w:szCs w:val="32"/>
            <w:u w:val="single"/>
            <w:shd w:val="clear" w:color="auto" w:fill="FFFFFF"/>
            <w:lang w:val="en-US" w:eastAsia="en-US" w:bidi="ar-SA"/>
          </w:rPr>
          <w:t>management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TASS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September 29, 2021 Wednesday 11:58 AM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ITAR-TASS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00" type="#_x0000_t75" style="width:75.74pt;height:91.49pt">
            <v:imagedata r:id="rId51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MOSCOW September 29</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Rosneft and Norway’s energy company Equinor have signed a cooperation agreement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which confirms their commitment for joint development, testing and implementation of cutting-edge technology solutions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the Russian oil producer said in a statement on Wednesday.</w:t>
      </w:r>
    </w:p>
    <w:p>
      <w:pPr>
        <w:keepNext/>
        <w:spacing w:before="240" w:after="0" w:line="340" w:lineRule="atLeast"/>
        <w:ind w:left="0" w:right="0" w:firstLine="0"/>
        <w:jc w:val="left"/>
        <w:rPr>
          <w:lang w:val="en-US" w:eastAsia="en-US" w:bidi="ar-SA"/>
        </w:rPr>
      </w:pPr>
      <w:bookmarkStart w:id="149" w:name="Body_73"/>
      <w:bookmarkEnd w:id="149"/>
      <w:r>
        <w:rPr>
          <w:rFonts w:ascii="arial" w:eastAsia="arial" w:hAnsi="arial" w:cs="arial"/>
          <w:b/>
          <w:color w:val="000000"/>
          <w:sz w:val="28"/>
          <w:lang w:val="en-US" w:eastAsia="en-US" w:bidi="ar-SA"/>
        </w:rPr>
        <w:t>Body</w:t>
      </w:r>
    </w:p>
    <w:p>
      <w:pPr>
        <w:spacing w:line="60" w:lineRule="exact"/>
        <w:rPr>
          <w:lang w:val="en-US" w:eastAsia="en-US" w:bidi="ar-SA"/>
        </w:rPr>
      </w:pPr>
      <w:r>
        <w:pict>
          <v:line id="_x0000_s1301" style="position:absolute;z-index:2517340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/Updates, adds background/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MOSCOW, September 29. /TASS/. Rosneft and Norway’s energy company Equinor have signed a cooperation agreement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which confirms their commitment for joint development, testing and implementation of cutting-edge technology solutions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the Russian oil producer said in a statement on Wednesday.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is suggested that the two companies will assess their joint projects for the potential of using technologies and equipment for detection, measurement and reduction of greenhouse gas emissions, primarily, of methane emissions. They will also strive to achieve zero routine flaring of associated petroleum gas by 2030.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"Rosneft and Equinor will look into the prospects for implementation of new projects envisaging the use of alternative energy sources, including wind energy, application of CO2 capture and storage technologies, and development of hydrogen business ("blue" and "green" hydrogen)," the Russian company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Rosneft signed a similar agreement with the British BP this February, with Baker Hughe - in June, and with the Ministry of Economy, Trade and Industry of Japan (METI) - in September.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September Rosneft was identified at the United Nations (UN) General Assembly session as being among the most highly-engaged participants of the world's largest corporate sustainability initiative. It was assigned the Global Compact LEAD status in the area of sustainable development due to ongoing commitment to the UN Global Compact and its Ten Principles. Only 37 companies, out of which four firms belong to the oil and gas business, are assigned this status globally.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cooperation between Rosneft and Equinor started in 2012 as the companies signed a strategic cooperation agreement. In 2017, under this agreement the companies set up a joint venture - OOO SevKomNeftegaz, which operates the development of the Severo-Komsomolskoe field. Since December 2020, Rosneft and Equinor have been partners in OOO Angaraneft, in which the Norwegian company owns 49%. Angaraneft holds the license for the Danilovsky License Area, within which the Severo-Danilovskoe field is located.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30,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2" style="position:absolute;z-index:2518364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45"/>
          <w:headerReference w:type="default" r:id="rId746"/>
          <w:footerReference w:type="even" r:id="rId747"/>
          <w:footerReference w:type="default" r:id="rId748"/>
          <w:headerReference w:type="first" r:id="rId749"/>
          <w:footerReference w:type="first" r:id="rId750"/>
          <w:type w:val="nextPage"/>
          <w:pgSz w:w="12240" w:h="15840"/>
          <w:pgMar w:top="840" w:right="1000" w:bottom="840" w:left="1000" w:header="400" w:footer="400"/>
          <w:pgNumType w:fmt="decimal"/>
          <w:cols w:space="720"/>
          <w:titlePg/>
        </w:sectPr>
      </w:pPr>
    </w:p>
    <w:p>
      <w:pPr>
        <w:rPr>
          <w:lang w:val="en-US" w:eastAsia="en-US" w:bidi="ar-SA"/>
        </w:rPr>
      </w:pPr>
      <w:bookmarkStart w:id="150" w:name="Bookmark_76"/>
      <w:bookmarkEnd w:id="150"/>
    </w:p>
    <w:p>
      <w:pPr>
        <w:rPr>
          <w:lang w:val="en-US" w:eastAsia="en-US" w:bidi="ar-SA"/>
        </w:rPr>
      </w:pPr>
      <w:r>
        <w:pict>
          <v:shape id="_x0000_i130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51"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751" w:history="1">
        <w:r>
          <w:rPr>
            <w:rFonts w:ascii="arial" w:eastAsia="arial" w:hAnsi="arial" w:cs="arial"/>
            <w:b/>
            <w:bCs/>
            <w:i/>
            <w:color w:val="0077CC"/>
            <w:kern w:val="32"/>
            <w:sz w:val="28"/>
            <w:szCs w:val="32"/>
            <w:u w:val="single"/>
            <w:shd w:val="clear" w:color="auto" w:fill="FFFFFF"/>
            <w:lang w:val="en-US" w:eastAsia="en-US" w:bidi="ar-SA"/>
          </w:rPr>
          <w:t>carbon</w:t>
        </w:r>
      </w:hyperlink>
      <w:hyperlink r:id="rId751"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51"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751"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July 30, 2021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Investrend Communications,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04" type="#_x0000_t75" style="width:131.98pt;height:68.24pt">
            <v:imagedata r:id="rId1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355 words</w:t>
      </w:r>
    </w:p>
    <w:p>
      <w:pPr>
        <w:keepNext/>
        <w:spacing w:before="240" w:after="0" w:line="340" w:lineRule="atLeast"/>
        <w:ind w:left="0" w:right="0" w:firstLine="0"/>
        <w:jc w:val="left"/>
        <w:rPr>
          <w:lang w:val="en-US" w:eastAsia="en-US" w:bidi="ar-SA"/>
        </w:rPr>
      </w:pPr>
      <w:bookmarkStart w:id="151" w:name="Body_74"/>
      <w:bookmarkEnd w:id="151"/>
      <w:r>
        <w:rPr>
          <w:rFonts w:ascii="arial" w:eastAsia="arial" w:hAnsi="arial" w:cs="arial"/>
          <w:b/>
          <w:color w:val="000000"/>
          <w:sz w:val="28"/>
          <w:lang w:val="en-US" w:eastAsia="en-US" w:bidi="ar-SA"/>
        </w:rPr>
        <w:t>Body</w:t>
      </w:r>
    </w:p>
    <w:p>
      <w:pPr>
        <w:spacing w:line="60" w:lineRule="exact"/>
        <w:rPr>
          <w:lang w:val="en-US" w:eastAsia="en-US" w:bidi="ar-SA"/>
        </w:rPr>
      </w:pPr>
      <w:r>
        <w:pict>
          <v:line id="_x0000_s1305" style="position:absolute;z-index:2517350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LONDON -- Holt Energy Advisors Ltd ("HEA") is pleased to announce that it has acquired, via a subsidiary company, the "SME Certification Centre" for an undisclosed consideration of cash and shares in HEA.</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 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website can be viewed here 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is a boutique energy advisory company delivering expert commercial consulting and transaction advisory solutions to the energy sector.</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Ltd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202 Davenport House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Canary Wharf, London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E14 9RP, United Kingdom</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+44 (0) 203 916 0101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+44 (0) 844 357 6895</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528" w:history="1">
        <w:r>
          <w:rPr>
            <w:rFonts w:ascii="arial" w:eastAsia="arial" w:hAnsi="arial" w:cs="arial"/>
            <w:i/>
            <w:color w:val="0077CC"/>
            <w:sz w:val="20"/>
            <w:u w:val="single"/>
            <w:shd w:val="clear" w:color="auto" w:fill="FFFFFF"/>
            <w:lang w:val="en-US" w:eastAsia="en-US" w:bidi="ar-SA"/>
          </w:rPr>
          <w:t>enquiries@holtenergyadvisors.com</w:t>
        </w:r>
      </w:hyperlink>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Distributed by </w:t>
      </w:r>
      <w:hyperlink r:id="rId752" w:history="1">
        <w:r>
          <w:rPr>
            <w:rFonts w:ascii="arial" w:eastAsia="arial" w:hAnsi="arial" w:cs="arial"/>
            <w:i/>
            <w:color w:val="0077CC"/>
            <w:sz w:val="20"/>
            <w:u w:val="single"/>
            <w:shd w:val="clear" w:color="auto" w:fill="FFFFFF"/>
            <w:lang w:val="en-US" w:eastAsia="en-US" w:bidi="ar-SA"/>
          </w:rPr>
          <w:t>https://pressat.co.uk</w:t>
        </w:r>
      </w:hyperlink>
      <w:r>
        <w:rPr>
          <w:rFonts w:ascii="arial" w:eastAsia="arial" w:hAnsi="arial" w:cs="arial"/>
          <w:color w:val="000000"/>
          <w:sz w:val="20"/>
          <w:lang w:val="en-US" w:eastAsia="en-US" w:bidi="ar-SA"/>
        </w:rPr>
        <w:t>/</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(Distributed by M2 Communications (</w:t>
      </w:r>
      <w:hyperlink r:id="rId576" w:history="1">
        <w:r>
          <w:rPr>
            <w:rFonts w:ascii="arial" w:eastAsia="arial" w:hAnsi="arial" w:cs="arial"/>
            <w:i/>
            <w:color w:val="0077CC"/>
            <w:sz w:val="20"/>
            <w:u w:val="single"/>
            <w:shd w:val="clear" w:color="auto" w:fill="FFFFFF"/>
            <w:lang w:val="en-US" w:eastAsia="en-US" w:bidi="ar-SA"/>
          </w:rPr>
          <w:t>www.m2.com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30,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6" style="position:absolute;z-index:2518374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53"/>
          <w:headerReference w:type="default" r:id="rId754"/>
          <w:footerReference w:type="even" r:id="rId755"/>
          <w:footerReference w:type="default" r:id="rId756"/>
          <w:headerReference w:type="first" r:id="rId757"/>
          <w:footerReference w:type="first" r:id="rId758"/>
          <w:type w:val="nextPage"/>
          <w:pgSz w:w="12240" w:h="15840"/>
          <w:pgMar w:top="840" w:right="1000" w:bottom="840" w:left="1000" w:header="400" w:footer="400"/>
          <w:pgNumType w:fmt="decimal"/>
          <w:cols w:space="720"/>
          <w:titlePg/>
        </w:sectPr>
      </w:pPr>
    </w:p>
    <w:p>
      <w:pPr>
        <w:rPr>
          <w:lang w:val="en-US" w:eastAsia="en-US" w:bidi="ar-SA"/>
        </w:rPr>
      </w:pPr>
      <w:bookmarkStart w:id="152" w:name="Bookmark_77"/>
      <w:bookmarkEnd w:id="152"/>
    </w:p>
    <w:p>
      <w:pPr>
        <w:rPr>
          <w:lang w:val="en-US" w:eastAsia="en-US" w:bidi="ar-SA"/>
        </w:rPr>
      </w:pPr>
      <w:r>
        <w:pict>
          <v:shape id="_x0000_i130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59"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759" w:history="1">
        <w:r>
          <w:rPr>
            <w:rFonts w:ascii="arial" w:eastAsia="arial" w:hAnsi="arial" w:cs="arial"/>
            <w:b/>
            <w:bCs/>
            <w:i/>
            <w:color w:val="0077CC"/>
            <w:kern w:val="32"/>
            <w:sz w:val="28"/>
            <w:szCs w:val="32"/>
            <w:u w:val="single"/>
            <w:shd w:val="clear" w:color="auto" w:fill="FFFFFF"/>
            <w:lang w:val="en-US" w:eastAsia="en-US" w:bidi="ar-SA"/>
          </w:rPr>
          <w:t>carbon</w:t>
        </w:r>
      </w:hyperlink>
      <w:hyperlink r:id="rId75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59"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759"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July 30, 2021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08" type="#_x0000_t75" style="width:131.98pt;height:68.24pt">
            <v:imagedata r:id="rId1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350 words</w:t>
      </w:r>
    </w:p>
    <w:p>
      <w:pPr>
        <w:keepNext/>
        <w:spacing w:before="240" w:after="0" w:line="340" w:lineRule="atLeast"/>
        <w:ind w:left="0" w:right="0" w:firstLine="0"/>
        <w:jc w:val="left"/>
        <w:rPr>
          <w:lang w:val="en-US" w:eastAsia="en-US" w:bidi="ar-SA"/>
        </w:rPr>
      </w:pPr>
      <w:bookmarkStart w:id="153" w:name="Body_75"/>
      <w:bookmarkEnd w:id="153"/>
      <w:r>
        <w:rPr>
          <w:rFonts w:ascii="arial" w:eastAsia="arial" w:hAnsi="arial" w:cs="arial"/>
          <w:b/>
          <w:color w:val="000000"/>
          <w:sz w:val="28"/>
          <w:lang w:val="en-US" w:eastAsia="en-US" w:bidi="ar-SA"/>
        </w:rPr>
        <w:t>Body</w:t>
      </w:r>
    </w:p>
    <w:p>
      <w:pPr>
        <w:spacing w:line="60" w:lineRule="exact"/>
        <w:rPr>
          <w:lang w:val="en-US" w:eastAsia="en-US" w:bidi="ar-SA"/>
        </w:rPr>
      </w:pPr>
      <w:r>
        <w:pict>
          <v:line id="_x0000_s1309" style="position:absolute;z-index:2517360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July 30, 2021</w:t>
      </w:r>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LONDON -- Holt Energy Advisors Ltd ("HEA") is pleased to announce that it has acquired, via a subsidiary company, the "SME Certification Centre" for an undisclosed consideration of cash and shares in HEA.</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 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website can be viewed here 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is a boutique energy advisory company delivering expert commercial consulting and transaction advisory solutions to the energy sector.</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Ltd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202 Davenport House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Canary Wharf, London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E14 9RP, United Kingdom</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+44 (0) 203 916 0101</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+44 (0) 844 357 6895</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528" w:history="1">
        <w:r>
          <w:rPr>
            <w:rFonts w:ascii="arial" w:eastAsia="arial" w:hAnsi="arial" w:cs="arial"/>
            <w:i/>
            <w:color w:val="0077CC"/>
            <w:sz w:val="20"/>
            <w:u w:val="single"/>
            <w:shd w:val="clear" w:color="auto" w:fill="FFFFFF"/>
            <w:lang w:val="en-US" w:eastAsia="en-US" w:bidi="ar-SA"/>
          </w:rPr>
          <w:t>enquiries@holtenergyadvisors.com</w:t>
        </w:r>
      </w:hyperlink>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Distributed by </w:t>
      </w:r>
      <w:hyperlink r:id="rId752" w:history="1">
        <w:r>
          <w:rPr>
            <w:rFonts w:ascii="arial" w:eastAsia="arial" w:hAnsi="arial" w:cs="arial"/>
            <w:i/>
            <w:color w:val="0077CC"/>
            <w:sz w:val="20"/>
            <w:u w:val="single"/>
            <w:shd w:val="clear" w:color="auto" w:fill="FFFFFF"/>
            <w:lang w:val="en-US" w:eastAsia="en-US" w:bidi="ar-SA"/>
          </w:rPr>
          <w:t>https://pressat.co.uk</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30,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0" style="position:absolute;z-index:2518384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60"/>
          <w:headerReference w:type="default" r:id="rId761"/>
          <w:footerReference w:type="even" r:id="rId762"/>
          <w:footerReference w:type="default" r:id="rId763"/>
          <w:headerReference w:type="first" r:id="rId764"/>
          <w:footerReference w:type="first" r:id="rId765"/>
          <w:type w:val="nextPage"/>
          <w:pgSz w:w="12240" w:h="15840"/>
          <w:pgMar w:top="840" w:right="1000" w:bottom="840" w:left="1000" w:header="400" w:footer="400"/>
          <w:pgNumType w:fmt="decimal"/>
          <w:cols w:space="720"/>
          <w:titlePg/>
        </w:sectPr>
      </w:pPr>
    </w:p>
    <w:p>
      <w:pPr>
        <w:rPr>
          <w:lang w:val="en-US" w:eastAsia="en-US" w:bidi="ar-SA"/>
        </w:rPr>
      </w:pPr>
      <w:bookmarkStart w:id="154" w:name="Bookmark_78"/>
      <w:bookmarkEnd w:id="154"/>
    </w:p>
    <w:p>
      <w:pPr>
        <w:rPr>
          <w:lang w:val="en-US" w:eastAsia="en-US" w:bidi="ar-SA"/>
        </w:rPr>
      </w:pPr>
      <w:r>
        <w:pict>
          <v:shape id="_x0000_i131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66"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766" w:history="1">
        <w:r>
          <w:rPr>
            <w:rFonts w:ascii="arial" w:eastAsia="arial" w:hAnsi="arial" w:cs="arial"/>
            <w:b/>
            <w:bCs/>
            <w:i/>
            <w:color w:val="0077CC"/>
            <w:kern w:val="32"/>
            <w:sz w:val="28"/>
            <w:szCs w:val="32"/>
            <w:u w:val="single"/>
            <w:shd w:val="clear" w:color="auto" w:fill="FFFFFF"/>
            <w:lang w:val="en-US" w:eastAsia="en-US" w:bidi="ar-SA"/>
          </w:rPr>
          <w:t>carbon</w:t>
        </w:r>
      </w:hyperlink>
      <w:hyperlink r:id="rId76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66"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766"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MENAFN -Press Releases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July 30, 2021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MENAFN.COM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12" type="#_x0000_t75" style="width:474.84pt;height:115pt">
            <v:imagedata r:id="rId11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345 words</w:t>
      </w:r>
    </w:p>
    <w:p>
      <w:pPr>
        <w:keepNext/>
        <w:spacing w:before="240" w:after="0" w:line="340" w:lineRule="atLeast"/>
        <w:ind w:left="0" w:right="0" w:firstLine="0"/>
        <w:jc w:val="left"/>
        <w:rPr>
          <w:lang w:val="en-US" w:eastAsia="en-US" w:bidi="ar-SA"/>
        </w:rPr>
      </w:pPr>
      <w:bookmarkStart w:id="155" w:name="Body_76"/>
      <w:bookmarkEnd w:id="155"/>
      <w:r>
        <w:rPr>
          <w:rFonts w:ascii="arial" w:eastAsia="arial" w:hAnsi="arial" w:cs="arial"/>
          <w:b/>
          <w:color w:val="000000"/>
          <w:sz w:val="28"/>
          <w:lang w:val="en-US" w:eastAsia="en-US" w:bidi="ar-SA"/>
        </w:rPr>
        <w:t>Body</w:t>
      </w:r>
    </w:p>
    <w:p>
      <w:pPr>
        <w:spacing w:line="60" w:lineRule="exact"/>
        <w:rPr>
          <w:lang w:val="en-US" w:eastAsia="en-US" w:bidi="ar-SA"/>
        </w:rPr>
      </w:pPr>
      <w:r>
        <w:pict>
          <v:line id="_x0000_s1313" style="position:absolute;z-index:25173708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hyperlink r:id="rId767"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LONDON, July 29th. Holt Energy Advisors Ltd ("HEA") is pleased to announce that it has acquired, via a subsidiary company, the "SME Certification Centre" for an undisclosed consideration of cash and shares in HEA.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 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website can be viewed here 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is a boutique energy advisory company delivering expert commercial consulting and transaction advisory solutions to the energy sector.</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Ltd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202 Davenport House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Canary Wharf, London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E14 9RP, United Kingdom</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+44 (0) 203 916 0101</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+44 (0) 844 357 6895</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Email:</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MENAFN30072021004644010603ID1102542928</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15,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4" style="position:absolute;z-index:2518394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68"/>
          <w:headerReference w:type="default" r:id="rId769"/>
          <w:footerReference w:type="even" r:id="rId770"/>
          <w:footerReference w:type="default" r:id="rId771"/>
          <w:headerReference w:type="first" r:id="rId772"/>
          <w:footerReference w:type="first" r:id="rId773"/>
          <w:type w:val="nextPage"/>
          <w:pgSz w:w="12240" w:h="15840"/>
          <w:pgMar w:top="840" w:right="1000" w:bottom="840" w:left="1000" w:header="400" w:footer="400"/>
          <w:pgNumType w:fmt="decimal"/>
          <w:cols w:space="720"/>
          <w:titlePg/>
        </w:sectPr>
      </w:pPr>
    </w:p>
    <w:p>
      <w:pPr>
        <w:rPr>
          <w:lang w:val="en-US" w:eastAsia="en-US" w:bidi="ar-SA"/>
        </w:rPr>
      </w:pPr>
      <w:bookmarkStart w:id="156" w:name="Bookmark_79"/>
      <w:bookmarkEnd w:id="156"/>
    </w:p>
    <w:p>
      <w:pPr>
        <w:rPr>
          <w:lang w:val="en-US" w:eastAsia="en-US" w:bidi="ar-SA"/>
        </w:rPr>
      </w:pPr>
      <w:r>
        <w:pict>
          <v:shape id="_x0000_i131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74"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774" w:history="1">
        <w:r>
          <w:rPr>
            <w:rFonts w:ascii="arial" w:eastAsia="arial" w:hAnsi="arial" w:cs="arial"/>
            <w:b/>
            <w:bCs/>
            <w:i/>
            <w:color w:val="0077CC"/>
            <w:kern w:val="32"/>
            <w:sz w:val="28"/>
            <w:szCs w:val="32"/>
            <w:u w:val="single"/>
            <w:shd w:val="clear" w:color="auto" w:fill="FFFFFF"/>
            <w:lang w:val="en-US" w:eastAsia="en-US" w:bidi="ar-SA"/>
          </w:rPr>
          <w:t>carbon</w:t>
        </w:r>
      </w:hyperlink>
      <w:hyperlink r:id="rId77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74"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774"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MENAFN - Press Releases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July 30, 2021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MENAFN.COM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16" type="#_x0000_t75" style="width:474.84pt;height:115pt">
            <v:imagedata r:id="rId11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345 words</w:t>
      </w:r>
    </w:p>
    <w:p>
      <w:pPr>
        <w:keepNext/>
        <w:spacing w:before="240" w:after="0" w:line="340" w:lineRule="atLeast"/>
        <w:ind w:left="0" w:right="0" w:firstLine="0"/>
        <w:jc w:val="left"/>
        <w:rPr>
          <w:lang w:val="en-US" w:eastAsia="en-US" w:bidi="ar-SA"/>
        </w:rPr>
      </w:pPr>
      <w:bookmarkStart w:id="157" w:name="Body_77"/>
      <w:bookmarkEnd w:id="157"/>
      <w:r>
        <w:rPr>
          <w:rFonts w:ascii="arial" w:eastAsia="arial" w:hAnsi="arial" w:cs="arial"/>
          <w:b/>
          <w:color w:val="000000"/>
          <w:sz w:val="28"/>
          <w:lang w:val="en-US" w:eastAsia="en-US" w:bidi="ar-SA"/>
        </w:rPr>
        <w:t>Body</w:t>
      </w:r>
    </w:p>
    <w:p>
      <w:pPr>
        <w:spacing w:line="60" w:lineRule="exact"/>
        <w:rPr>
          <w:lang w:val="en-US" w:eastAsia="en-US" w:bidi="ar-SA"/>
        </w:rPr>
      </w:pPr>
      <w:r>
        <w:pict>
          <v:line id="_x0000_s1317" style="position:absolute;z-index:25173811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hyperlink r:id="rId767"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LONDON, July 29th. Holt Energy Advisors Ltd ("HEA") is pleased to announce that it has acquired, via a subsidiary company, the "SME Certification Centre" for an undisclosed consideration of cash and shares in HEA.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 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SME Certification Centre website can be viewed here 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is a boutique energy advisory company delivering expert commercial consulting and transaction advisory solutions to the energy sector.</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Holt Energy Advisors Ltd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202 Davenport House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Canary Wharf, London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E14 9RP, United Kingdom</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+44 (0) 203 916 0101</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+44 (0) 844 357 6895</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Email:</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MENAFN30072021004644010603ID1102542928</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30,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8" style="position:absolute;z-index:2518405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75"/>
          <w:headerReference w:type="default" r:id="rId776"/>
          <w:footerReference w:type="even" r:id="rId777"/>
          <w:footerReference w:type="default" r:id="rId778"/>
          <w:headerReference w:type="first" r:id="rId779"/>
          <w:footerReference w:type="first" r:id="rId780"/>
          <w:type w:val="nextPage"/>
          <w:pgSz w:w="12240" w:h="15840"/>
          <w:pgMar w:top="840" w:right="1000" w:bottom="840" w:left="1000" w:header="400" w:footer="400"/>
          <w:pgNumType w:fmt="decimal"/>
          <w:cols w:space="720"/>
          <w:titlePg/>
        </w:sectPr>
      </w:pPr>
    </w:p>
    <w:p>
      <w:pPr>
        <w:rPr>
          <w:lang w:val="en-US" w:eastAsia="en-US" w:bidi="ar-SA"/>
        </w:rPr>
      </w:pPr>
      <w:bookmarkStart w:id="158" w:name="Bookmark_80"/>
      <w:bookmarkEnd w:id="158"/>
    </w:p>
    <w:p>
      <w:pPr>
        <w:rPr>
          <w:lang w:val="en-US" w:eastAsia="en-US" w:bidi="ar-SA"/>
        </w:rPr>
      </w:pPr>
      <w:r>
        <w:pict>
          <v:shape id="_x0000_i131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81" w:history="1">
        <w:r>
          <w:rPr>
            <w:rFonts w:ascii="arial" w:eastAsia="arial" w:hAnsi="arial" w:cs="arial"/>
            <w:b/>
            <w:bCs/>
            <w:i/>
            <w:color w:val="0077CC"/>
            <w:kern w:val="32"/>
            <w:sz w:val="28"/>
            <w:szCs w:val="32"/>
            <w:u w:val="single"/>
            <w:shd w:val="clear" w:color="auto" w:fill="FFFFFF"/>
            <w:lang w:val="en-US" w:eastAsia="en-US" w:bidi="ar-SA"/>
          </w:rPr>
          <w:t xml:space="preserve">Japan: METI and Rosneft Sign a Memorandum of Cooperation on </w:t>
        </w:r>
      </w:hyperlink>
      <w:hyperlink r:id="rId781" w:history="1">
        <w:r>
          <w:rPr>
            <w:rFonts w:ascii="arial" w:eastAsia="arial" w:hAnsi="arial" w:cs="arial"/>
            <w:b/>
            <w:bCs/>
            <w:i/>
            <w:color w:val="0077CC"/>
            <w:kern w:val="32"/>
            <w:sz w:val="28"/>
            <w:szCs w:val="32"/>
            <w:u w:val="single"/>
            <w:shd w:val="clear" w:color="auto" w:fill="FFFFFF"/>
            <w:lang w:val="en-US" w:eastAsia="en-US" w:bidi="ar-SA"/>
          </w:rPr>
          <w:t>Carbon</w:t>
        </w:r>
      </w:hyperlink>
      <w:hyperlink r:id="rId781"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81" w:history="1">
        <w:r>
          <w:rPr>
            <w:rFonts w:ascii="arial" w:eastAsia="arial" w:hAnsi="arial" w:cs="arial"/>
            <w:b/>
            <w:bCs/>
            <w:i/>
            <w:color w:val="0077CC"/>
            <w:kern w:val="32"/>
            <w:sz w:val="28"/>
            <w:szCs w:val="32"/>
            <w:u w:val="single"/>
            <w:shd w:val="clear" w:color="auto" w:fill="FFFFFF"/>
            <w:lang w:val="en-US" w:eastAsia="en-US" w:bidi="ar-SA"/>
          </w:rPr>
          <w:t>Management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Contify Energy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September 17, 2021 Friday 6:30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Contify.com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220 words</w:t>
      </w:r>
    </w:p>
    <w:p>
      <w:pPr>
        <w:keepNext/>
        <w:spacing w:before="240" w:after="0" w:line="340" w:lineRule="atLeast"/>
        <w:ind w:left="0" w:right="0" w:firstLine="0"/>
        <w:jc w:val="left"/>
        <w:rPr>
          <w:lang w:val="en-US" w:eastAsia="en-US" w:bidi="ar-SA"/>
        </w:rPr>
      </w:pPr>
      <w:bookmarkStart w:id="159" w:name="Body_78"/>
      <w:bookmarkEnd w:id="159"/>
      <w:r>
        <w:rPr>
          <w:rFonts w:ascii="arial" w:eastAsia="arial" w:hAnsi="arial" w:cs="arial"/>
          <w:b/>
          <w:color w:val="000000"/>
          <w:sz w:val="28"/>
          <w:lang w:val="en-US" w:eastAsia="en-US" w:bidi="ar-SA"/>
        </w:rPr>
        <w:t>Body</w:t>
      </w:r>
    </w:p>
    <w:p>
      <w:pPr>
        <w:spacing w:line="60" w:lineRule="exact"/>
        <w:rPr>
          <w:lang w:val="en-US" w:eastAsia="en-US" w:bidi="ar-SA"/>
        </w:rPr>
      </w:pPr>
      <w:r>
        <w:pict>
          <v:line id="_x0000_s1320" style="position:absolute;z-index:2517391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Sept. 17 -- Ministry of Economy, Trade and Industry, Government of Japan issued the following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Eastern Economic Forum was held in Vladivostok, Russia from September 2 (Thu.) to 4 (Sat.). In connection with the forum, the Ministry of Economy, Trade and Industry (METI) and Russian company Rosneft signed a Memorandum of Cooperation (MOC)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on September 16.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September 16 (Turs.), METI signed an MOC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with Mr. Yuri I. Kurilin, Vice President of Rosneft. METI and Rosneft have been promoting dialogs on Japan-Russia energy cooperation and a concrete partnership through private-sector projects by businesses in both countries through the joint coordination committee inaugurated in 2020. As a cooperation initiative in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field, the two sides have agreed to promote cooperation in concrete projects for technologies like hydrogen, ammonia, CCS, and CCU/</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recycling. This cooperation agreement is expected to further accelerate energy cooperation between Japan and Russia.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MOC signing ceremony with Vice President Kurilin of Rosneft (September 16)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Division in Charge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Petroleum and Natural Gas Division, Natural Resources and Fuel Department, Agency for Natural Resources and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Ministry of Economy, Trade and Industry, Government of Japan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30,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1" style="position:absolute;z-index:2518415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82"/>
          <w:headerReference w:type="default" r:id="rId783"/>
          <w:footerReference w:type="even" r:id="rId784"/>
          <w:footerReference w:type="default" r:id="rId785"/>
          <w:headerReference w:type="first" r:id="rId786"/>
          <w:footerReference w:type="first" r:id="rId787"/>
          <w:type w:val="nextPage"/>
          <w:pgSz w:w="12240" w:h="15840"/>
          <w:pgMar w:top="840" w:right="1000" w:bottom="840" w:left="1000" w:header="400" w:footer="400"/>
          <w:pgNumType w:fmt="decimal"/>
          <w:cols w:space="720"/>
          <w:titlePg/>
        </w:sectPr>
      </w:pPr>
    </w:p>
    <w:p>
      <w:pPr>
        <w:rPr>
          <w:lang w:val="en-US" w:eastAsia="en-US" w:bidi="ar-SA"/>
        </w:rPr>
      </w:pPr>
      <w:bookmarkStart w:id="160" w:name="Bookmark_81"/>
      <w:bookmarkEnd w:id="160"/>
    </w:p>
    <w:p>
      <w:pPr>
        <w:rPr>
          <w:lang w:val="en-US" w:eastAsia="en-US" w:bidi="ar-SA"/>
        </w:rPr>
      </w:pPr>
      <w:r>
        <w:pict>
          <v:shape id="_x0000_i132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88" w:history="1">
        <w:r>
          <w:rPr>
            <w:rFonts w:ascii="arial" w:eastAsia="arial" w:hAnsi="arial" w:cs="arial"/>
            <w:b/>
            <w:bCs/>
            <w:i/>
            <w:color w:val="0077CC"/>
            <w:kern w:val="32"/>
            <w:sz w:val="28"/>
            <w:szCs w:val="32"/>
            <w:u w:val="single"/>
            <w:shd w:val="clear" w:color="auto" w:fill="FFFFFF"/>
            <w:lang w:val="en-US" w:eastAsia="en-US" w:bidi="ar-SA"/>
          </w:rPr>
          <w:t xml:space="preserve">ROSNEFT AND EXXONMOBIL TO COOPERATE IN </w:t>
        </w:r>
      </w:hyperlink>
      <w:hyperlink r:id="rId788" w:history="1">
        <w:r>
          <w:rPr>
            <w:rFonts w:ascii="arial" w:eastAsia="arial" w:hAnsi="arial" w:cs="arial"/>
            <w:b/>
            <w:bCs/>
            <w:i/>
            <w:color w:val="0077CC"/>
            <w:kern w:val="32"/>
            <w:sz w:val="28"/>
            <w:szCs w:val="32"/>
            <w:u w:val="single"/>
            <w:shd w:val="clear" w:color="auto" w:fill="FFFFFF"/>
            <w:lang w:val="en-US" w:eastAsia="en-US" w:bidi="ar-SA"/>
          </w:rPr>
          <w:t>CARBON</w:t>
        </w:r>
      </w:hyperlink>
      <w:hyperlink r:id="rId78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88" w:history="1">
        <w:r>
          <w:rPr>
            <w:rFonts w:ascii="arial" w:eastAsia="arial" w:hAnsi="arial" w:cs="arial"/>
            <w:b/>
            <w:bCs/>
            <w:i/>
            <w:color w:val="0077CC"/>
            <w:kern w:val="32"/>
            <w:sz w:val="28"/>
            <w:szCs w:val="32"/>
            <w:u w:val="single"/>
            <w:shd w:val="clear" w:color="auto" w:fill="FFFFFF"/>
            <w:lang w:val="en-US" w:eastAsia="en-US" w:bidi="ar-SA"/>
          </w:rPr>
          <w:t>MANAGEMENT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September 29, 2021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815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MOSCOW, Russia </w:t>
      </w:r>
    </w:p>
    <w:p>
      <w:pPr>
        <w:keepNext/>
        <w:spacing w:before="240" w:after="0" w:line="340" w:lineRule="atLeast"/>
        <w:ind w:left="0" w:right="0" w:firstLine="0"/>
        <w:jc w:val="left"/>
        <w:rPr>
          <w:lang w:val="en-US" w:eastAsia="en-US" w:bidi="ar-SA"/>
        </w:rPr>
      </w:pPr>
      <w:bookmarkStart w:id="161" w:name="Body_79"/>
      <w:bookmarkEnd w:id="161"/>
      <w:r>
        <w:rPr>
          <w:rFonts w:ascii="arial" w:eastAsia="arial" w:hAnsi="arial" w:cs="arial"/>
          <w:b/>
          <w:color w:val="000000"/>
          <w:sz w:val="28"/>
          <w:lang w:val="en-US" w:eastAsia="en-US" w:bidi="ar-SA"/>
        </w:rPr>
        <w:t>Body</w:t>
      </w:r>
    </w:p>
    <w:p>
      <w:pPr>
        <w:spacing w:line="60" w:lineRule="exact"/>
        <w:rPr>
          <w:lang w:val="en-US" w:eastAsia="en-US" w:bidi="ar-SA"/>
        </w:rPr>
      </w:pPr>
      <w:r>
        <w:pict>
          <v:line id="_x0000_s1323" style="position:absolute;z-index:2517401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Rosneft: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Rosneft Oil Company and ExxonMobil have signed a Memorandum of Understanding to cooperate to assess the potential of lower-</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technologies to reduce greenhouse gas emissions. The companies will consider the prospects of new projects initially focused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utilisation and storage and the development of lower-</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fuels, such as hydrogen and ammonia.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MoU has been signed to continue the cooperation between the two companies and signals their intent to implement lower-</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projects, as well as exchange their respective experience and technological solutions in promising areas.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Note for Editors: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Rosneft is a member of the UN Global Compact, thus confirming its commitment to the highest principles of sustainable development. Rosneft publishes details of its ESG activities annually in its sustainability reports.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2020, the Company developed an Environmental Vision, which, along with the 2035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has become a key component of Rosnefts long-term environmental agenda, defining the basic principles of its environmental activities.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Environmental Vision combines three priority areas as follows: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biological diversity preservation, 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environmental protection activities (water and air protection, land remediation, industrial waste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Rosneft shares and actively supports international and national climate change goals. In 2020, Rosneft was the first Russian oil and gas company to set climate targets through 2035 as part of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The plan includes: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Prevention of direct and indirect greenhouse gas emissions of 20 million tonnes CO2-equivalent.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30% reduction in the intensity of direct and indirect emissions in oil and gas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methane emission rate below 0.25%.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Zero routine flaring of associated gas.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also envisages zero routine flaring of associated petroleum gas. This indicator has already reached the target 95% at some of Rosnefts subsidiaries, including Samotlorneftegaz, RN-Vankor, RN-Purneftegaz, Kharampurneftegaz, North Chaivo, Bashneft Dobycha, Sorovskneft, etc.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Company is developing cooperation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sustainability with foreign partners. Rosneft entered into cooperation agreements with BP, Baker Hughes, and Ministry of Economy, Trade and Industry of Japan (METI) to assess, among other things, the prospects for decarburization (the use of CO2 capture, utilization and storage technologies).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Companys activities are highly praised by the global investment community that considers socially responsible investments a long-term trend. FTSE Russell, a division of the London Stock Exchange, has confirmed that Rosneft is a member of the FTSE4Good Index Series - in terms of its indicators, the Company is ahead of 90% of the participants in the international oil and gas industry rating of the Industry Classification Index (ICB supersector).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Rosneft is recognized as the leading Russian oil and gas producer in a number of international ESG ratings, including Refinitiv and Bloomberg. In April 2021, the international agency Sustainalytics twice improved the Companys position in its rating. With a score of 33.9, Rosneft became the best among Russian oil and gas companies.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ExxonMobil , one of the largest publicly traded international energy companies, uses technology and innovation to help meet the worlds growing energy needs. ExxonMobil holds an industry-leading inventory of resources, is one of the largest refiners and marketers of petroleum products, and its chemical company is one of the largest in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ExxonMobil is an industry leader in CCS technology. The company has an equity share in about one-fifth of global CO2 capture capacity and has captured approximately 40 percent of all the captured anthropogenic CO2 in the world. Earlier this year, ExxonMobil established its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Solutions business, and is currently evaluating multiple new CCS opportunities around the world that have potential to be commercially viable with supportive policies. The business is also evaluating strategic investments in biofuels and hydrogen to bring those lower-emissions energy technologies to scale for hard-to-decarbonize sectors of the global economy.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learn more, visit exxonmobil.com, the Energy Factor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 ExxonMobil.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Information and Advertising Department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Rosneft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September 29, 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These materials contain statements about future events and expectations that are forward-looking in nature. Any statement in these materials that is not a statement of historical fact is a forward-looking statement that involves known and unknown risks, uncertainties and other factors which may cause actual results, performance or achievements expressed or implied by such forward-looking statements to differ. We assume no obligations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29,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4" style="position:absolute;z-index:2518425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89"/>
          <w:headerReference w:type="default" r:id="rId790"/>
          <w:footerReference w:type="even" r:id="rId791"/>
          <w:footerReference w:type="default" r:id="rId792"/>
          <w:headerReference w:type="first" r:id="rId793"/>
          <w:footerReference w:type="first" r:id="rId794"/>
          <w:type w:val="nextPage"/>
          <w:pgSz w:w="12240" w:h="15840"/>
          <w:pgMar w:top="840" w:right="1000" w:bottom="840" w:left="1000" w:header="400" w:footer="400"/>
          <w:pgNumType w:fmt="decimal"/>
          <w:cols w:space="720"/>
          <w:titlePg/>
        </w:sectPr>
      </w:pPr>
    </w:p>
    <w:p>
      <w:pPr>
        <w:rPr>
          <w:lang w:val="en-US" w:eastAsia="en-US" w:bidi="ar-SA"/>
        </w:rPr>
      </w:pPr>
      <w:bookmarkStart w:id="162" w:name="Bookmark_82"/>
      <w:bookmarkEnd w:id="162"/>
    </w:p>
    <w:p>
      <w:pPr>
        <w:rPr>
          <w:lang w:val="en-US" w:eastAsia="en-US" w:bidi="ar-SA"/>
        </w:rPr>
      </w:pPr>
      <w:r>
        <w:pict>
          <v:shape id="_x0000_i132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95" w:history="1">
        <w:r>
          <w:rPr>
            <w:rFonts w:ascii="arial" w:eastAsia="arial" w:hAnsi="arial" w:cs="arial"/>
            <w:b/>
            <w:bCs/>
            <w:i/>
            <w:color w:val="0077CC"/>
            <w:kern w:val="32"/>
            <w:sz w:val="28"/>
            <w:szCs w:val="32"/>
            <w:u w:val="single"/>
            <w:shd w:val="clear" w:color="auto" w:fill="FFFFFF"/>
            <w:lang w:val="en-US" w:eastAsia="en-US" w:bidi="ar-SA"/>
          </w:rPr>
          <w:t xml:space="preserve">ExxonMobil and Rosneft to cooperate in </w:t>
        </w:r>
      </w:hyperlink>
      <w:hyperlink r:id="rId795" w:history="1">
        <w:r>
          <w:rPr>
            <w:rFonts w:ascii="arial" w:eastAsia="arial" w:hAnsi="arial" w:cs="arial"/>
            <w:b/>
            <w:bCs/>
            <w:i/>
            <w:color w:val="0077CC"/>
            <w:kern w:val="32"/>
            <w:sz w:val="28"/>
            <w:szCs w:val="32"/>
            <w:u w:val="single"/>
            <w:shd w:val="clear" w:color="auto" w:fill="FFFFFF"/>
            <w:lang w:val="en-US" w:eastAsia="en-US" w:bidi="ar-SA"/>
          </w:rPr>
          <w:t>carbon</w:t>
        </w:r>
      </w:hyperlink>
      <w:hyperlink r:id="rId795"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95" w:history="1">
        <w:r>
          <w:rPr>
            <w:rFonts w:ascii="arial" w:eastAsia="arial" w:hAnsi="arial" w:cs="arial"/>
            <w:b/>
            <w:bCs/>
            <w:i/>
            <w:color w:val="0077CC"/>
            <w:kern w:val="32"/>
            <w:sz w:val="28"/>
            <w:szCs w:val="32"/>
            <w:u w:val="single"/>
            <w:shd w:val="clear" w:color="auto" w:fill="FFFFFF"/>
            <w:lang w:val="en-US" w:eastAsia="en-US" w:bidi="ar-SA"/>
          </w:rPr>
          <w:t>management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Contify Energy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September 29, 2021 Wednesday 6:30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Contify.com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833 words</w:t>
      </w:r>
    </w:p>
    <w:p>
      <w:pPr>
        <w:keepNext/>
        <w:spacing w:before="240" w:after="0" w:line="340" w:lineRule="atLeast"/>
        <w:ind w:left="0" w:right="0" w:firstLine="0"/>
        <w:jc w:val="left"/>
        <w:rPr>
          <w:lang w:val="en-US" w:eastAsia="en-US" w:bidi="ar-SA"/>
        </w:rPr>
      </w:pPr>
      <w:bookmarkStart w:id="163" w:name="Body_80"/>
      <w:bookmarkEnd w:id="163"/>
      <w:r>
        <w:rPr>
          <w:rFonts w:ascii="arial" w:eastAsia="arial" w:hAnsi="arial" w:cs="arial"/>
          <w:b/>
          <w:color w:val="000000"/>
          <w:sz w:val="28"/>
          <w:lang w:val="en-US" w:eastAsia="en-US" w:bidi="ar-SA"/>
        </w:rPr>
        <w:t>Body</w:t>
      </w:r>
    </w:p>
    <w:p>
      <w:pPr>
        <w:spacing w:line="60" w:lineRule="exact"/>
        <w:rPr>
          <w:lang w:val="en-US" w:eastAsia="en-US" w:bidi="ar-SA"/>
        </w:rPr>
      </w:pPr>
      <w:r>
        <w:pict>
          <v:line id="_x0000_s1326" style="position:absolute;z-index:2517411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IRVING, Texas and MOSCOW, Russia, Sept. 29 -- ExxonMobil issued the following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ExxonMobil and Rosneft have signed a Memorandum of Understanding to cooperate on the assessment of lower-</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technologies to reduce greenhouse gas emissions from their operations. The companies will consider the prospects of new projects initially focused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(CCS) and the development of lower-</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fuels, such as hydrogen and ammonia.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MOU continues the cooperation between the two companies and signals their intent to jointly develop and implement lower-</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projects, as well as exchange their respective experience and technological solutions in promising areas.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ExxonMobil is an industry leader in CCS technology. The company has an equity share in about one-fifth of global CO2 capture capacity and has captured approximately 40 percent of all the captured anthropogenic CO2 in the world. Earlier this year, ExxonMobil established its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Solutions business, and is currently evaluating multiple new CCS opportunities around the world that have potential to be commercially viable with supportive policies. The business is also evaluating strategic investments in biofuels and hydrogen to bring those lower-emissions energy technologies to scale for hard-to-decarbonize sectors of the global economy, including heavy transportation and industrial manufacturing.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CCS is the process of capturing CO2 from industrial activity that would otherwise be released into the atmosphere and injecting it into deep underground geologic formations for safe, secure and permanent storage. The International Energy Agency projects CCS could mitigate up to 15% of global emissions by 2040, and the U.N. Intergovernmental Panel on Climate Change estimates global decarbonization efforts could be twice as costly without wide-scale deployment of CCS.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About ExxonMobil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ExxonMobil, one of the largest publicly traded international energy companies, uses technology and innovation to help meet the world's growing energy needs. ExxonMobil holds an industry-leading inventory of resources, is one of the largest refiners and marketers of petroleum products, and its chemical company is one of the largest in the world. To learn more, visit exxonmobil.com and the Energy Factor.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Follow us on Twitter and LinkedIn.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About Rosneft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Rosneft is a member of the UN Global Compact, thus confirming its commitment to the highest principles of sustainable development. Rosneft publishes details of its ESG activities annually in its sustainability reports.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2020, the Company developed an Environmental Vision, which, along with the 2035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has become a key component of Rosneft's long-term environmental agenda, defining the basic principles of its environmental activities.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Environmental Vision combines three priority areas as follows: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biological diversity preservation, 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environmental protection activities (water and air protection, land remediation, industrial waste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Rosneft shares and actively supports international and national climate change goals. In 2020, Rosneft was the first Russian oil and gas company to set climate targets through 2035 as part of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The plan includes: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Prevention of direct and indirect greenhouse gas emissions of 20 million tonnes CO2-equivalent.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A 30% reduction in the intensity of direct and indirect emissions in oil and gas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A methane emission rate below 0.25%.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Zero routine flaring of associated gas.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 also envisages zero routine flaring of associated petroleum gas. This indicator has already reached the target 95% at some of Rosneft's subsidiaries, including Samotlorneftegaz, RN-Vankor, RN-Purneftegaz, Kharampurneftegaz, North Chaivo, Bashneft Dobycha, Sorovskneft, etc.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Company is developing cooperation 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sustainability with foreign partners. Rosneft entered into cooperation agreements with BP, Baker Hughes, and Ministry of Economy, Trade and Industry of Japan (METI) to assess, among other things, the prospects for decarbonization (the use of CO2 capture, utilization and storage technologies).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Company's activities are highly praised by the global investment community that considers socially responsible investments a long-term trend. FTSE Russell, a division of the London Stock Exchange, has confirmed that Rosneft is a member of the FTSE4Good Index Series - in terms of its indicators, the Company is ahead of 90% of the participants in the international oil and gas industry rating of the Industry Classification Index (ICB supersector).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Rosneft is recognized as the leading Russian oil and gas producer in a number of international ESG ratings, including Refinitiv and Bloomberg. In April 2021, the international agency Sustainalytics twice improved the Company's position in its rating. With a score of 33.9, Rosneft became the best among Russian oil and gas companies.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ExxonMobil</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30,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7" style="position:absolute;z-index:2518435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96"/>
          <w:headerReference w:type="default" r:id="rId797"/>
          <w:footerReference w:type="even" r:id="rId798"/>
          <w:footerReference w:type="default" r:id="rId799"/>
          <w:headerReference w:type="first" r:id="rId800"/>
          <w:footerReference w:type="first" r:id="rId801"/>
          <w:type w:val="nextPage"/>
          <w:pgSz w:w="12240" w:h="15840"/>
          <w:pgMar w:top="840" w:right="1000" w:bottom="840" w:left="1000" w:header="400" w:footer="400"/>
          <w:pgNumType w:fmt="decimal"/>
          <w:cols w:space="720"/>
          <w:titlePg/>
        </w:sectPr>
      </w:pPr>
    </w:p>
    <w:p>
      <w:pPr>
        <w:rPr>
          <w:lang w:val="en-US" w:eastAsia="en-US" w:bidi="ar-SA"/>
        </w:rPr>
      </w:pPr>
      <w:bookmarkStart w:id="164" w:name="Bookmark_83"/>
      <w:bookmarkEnd w:id="164"/>
    </w:p>
    <w:p>
      <w:pPr>
        <w:rPr>
          <w:lang w:val="en-US" w:eastAsia="en-US" w:bidi="ar-SA"/>
        </w:rPr>
      </w:pPr>
      <w:r>
        <w:pict>
          <v:shape id="_x0000_i132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02" w:history="1">
        <w:r>
          <w:rPr>
            <w:rFonts w:ascii="arial" w:eastAsia="arial" w:hAnsi="arial" w:cs="arial"/>
            <w:b/>
            <w:bCs/>
            <w:i/>
            <w:color w:val="0077CC"/>
            <w:kern w:val="32"/>
            <w:sz w:val="28"/>
            <w:szCs w:val="32"/>
            <w:u w:val="single"/>
            <w:shd w:val="clear" w:color="auto" w:fill="FFFFFF"/>
            <w:lang w:val="en-US" w:eastAsia="en-US" w:bidi="ar-SA"/>
          </w:rPr>
          <w:t xml:space="preserve">Rosneft, Equinor to cooperate in </w:t>
        </w:r>
      </w:hyperlink>
      <w:hyperlink r:id="rId802" w:history="1">
        <w:r>
          <w:rPr>
            <w:rFonts w:ascii="arial" w:eastAsia="arial" w:hAnsi="arial" w:cs="arial"/>
            <w:b/>
            <w:bCs/>
            <w:i/>
            <w:color w:val="0077CC"/>
            <w:kern w:val="32"/>
            <w:sz w:val="28"/>
            <w:szCs w:val="32"/>
            <w:u w:val="single"/>
            <w:shd w:val="clear" w:color="auto" w:fill="FFFFFF"/>
            <w:lang w:val="en-US" w:eastAsia="en-US" w:bidi="ar-SA"/>
          </w:rPr>
          <w:t>carbon</w:t>
        </w:r>
      </w:hyperlink>
      <w:hyperlink r:id="rId802"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802"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802" w:history="1">
        <w:r>
          <w:rPr>
            <w:rFonts w:ascii="arial" w:eastAsia="arial" w:hAnsi="arial" w:cs="arial"/>
            <w:b/>
            <w:bCs/>
            <w:i/>
            <w:color w:val="0077CC"/>
            <w:kern w:val="32"/>
            <w:sz w:val="28"/>
            <w:szCs w:val="32"/>
            <w:u w:val="single"/>
            <w:shd w:val="clear" w:color="auto" w:fill="FFFFFF"/>
            <w:lang w:val="en-US" w:eastAsia="en-US" w:bidi="ar-SA"/>
          </w:rPr>
          <w:t xml:space="preserve"> (Part 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Russia &amp; CIS Business and Financial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September 29, 2021 Wednesday 6:24 PM MSK</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Interfax News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MOSCOW. Sept 29 </w:t>
      </w:r>
    </w:p>
    <w:p>
      <w:pPr>
        <w:keepNext/>
        <w:spacing w:before="240" w:after="0" w:line="340" w:lineRule="atLeast"/>
        <w:ind w:left="0" w:right="0" w:firstLine="0"/>
        <w:jc w:val="left"/>
        <w:rPr>
          <w:lang w:val="en-US" w:eastAsia="en-US" w:bidi="ar-SA"/>
        </w:rPr>
      </w:pPr>
      <w:bookmarkStart w:id="165" w:name="Body_81"/>
      <w:bookmarkEnd w:id="165"/>
      <w:r>
        <w:rPr>
          <w:rFonts w:ascii="arial" w:eastAsia="arial" w:hAnsi="arial" w:cs="arial"/>
          <w:b/>
          <w:color w:val="000000"/>
          <w:sz w:val="28"/>
          <w:lang w:val="en-US" w:eastAsia="en-US" w:bidi="ar-SA"/>
        </w:rPr>
        <w:t>Body</w:t>
      </w:r>
    </w:p>
    <w:p>
      <w:pPr>
        <w:spacing w:line="60" w:lineRule="exact"/>
        <w:rPr>
          <w:lang w:val="en-US" w:eastAsia="en-US" w:bidi="ar-SA"/>
        </w:rPr>
      </w:pPr>
      <w:r>
        <w:pict>
          <v:line id="_x0000_s1329" style="position:absolute;z-index:25174220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 xml:space="preserve">Rosneft, Equinor to cooperate in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(Part 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Rosneft (MOEX: ROSN) and Norway's Equinor have signed a cooperation agreement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the Russian oil company said in a press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companies will assess their joint projects for the potential of using technologies and equipment for detection, measurement and reduction of greenhouse gas emissions, primarily, of methane emissions, and will also strive to achieve zero routine flaring of associated petroleum gas by 2030," Rosneft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"Rosneft and Equinor will look into the prospects for implementation of new projects envisaging the use of alternative energy sources, including wind energy, application of CO2 capture and storage technologies, and development of hydrogen business ("blue" and "green" hydrogen)," the press release said. The companies will also join forces to develop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design standards for new and existing joint upstream projects, Rosneft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Rosneft has also signed a similar document with ExxonMobil (SPB: XOM).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goal of the document is to develop cooperation between the parties in implementing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technological solutions in order to reduce greenhouse emissions. The companies plan to study the prospects for implementing new joint projects involving the use of technologies for absorbing and storing CO2, as well as developing modern fuel, including hydrogen and ammonia," Rosneft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Cr vp of</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editorial staff can be reached at </w:t>
      </w:r>
      <w:hyperlink r:id="rId803" w:history="1">
        <w:r>
          <w:rPr>
            <w:rFonts w:ascii="arial" w:eastAsia="arial" w:hAnsi="arial" w:cs="arial"/>
            <w:i/>
            <w:color w:val="0077CC"/>
            <w:sz w:val="20"/>
            <w:u w:val="single"/>
            <w:shd w:val="clear" w:color="auto" w:fill="FFFFFF"/>
            <w:lang w:val="en-US" w:eastAsia="en-US" w:bidi="ar-SA"/>
          </w:rPr>
          <w:t>eng.editors@interfax.ru</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29,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0" style="position:absolute;z-index:2518446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04"/>
          <w:headerReference w:type="default" r:id="rId805"/>
          <w:footerReference w:type="even" r:id="rId806"/>
          <w:footerReference w:type="default" r:id="rId807"/>
          <w:headerReference w:type="first" r:id="rId808"/>
          <w:footerReference w:type="first" r:id="rId809"/>
          <w:type w:val="nextPage"/>
          <w:pgSz w:w="12240" w:h="15840"/>
          <w:pgMar w:top="840" w:right="1000" w:bottom="840" w:left="1000" w:header="400" w:footer="400"/>
          <w:pgNumType w:fmt="decimal"/>
          <w:cols w:space="720"/>
          <w:titlePg/>
        </w:sectPr>
      </w:pPr>
    </w:p>
    <w:p>
      <w:pPr>
        <w:rPr>
          <w:lang w:val="en-US" w:eastAsia="en-US" w:bidi="ar-SA"/>
        </w:rPr>
      </w:pPr>
      <w:bookmarkStart w:id="166" w:name="Bookmark_84"/>
      <w:bookmarkEnd w:id="166"/>
    </w:p>
    <w:p>
      <w:pPr>
        <w:rPr>
          <w:lang w:val="en-US" w:eastAsia="en-US" w:bidi="ar-SA"/>
        </w:rPr>
      </w:pPr>
      <w:r>
        <w:pict>
          <v:shape id="_x0000_i133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10" w:history="1">
        <w:r>
          <w:rPr>
            <w:rFonts w:ascii="arial" w:eastAsia="arial" w:hAnsi="arial" w:cs="arial"/>
            <w:b/>
            <w:bCs/>
            <w:i/>
            <w:color w:val="0077CC"/>
            <w:kern w:val="32"/>
            <w:sz w:val="28"/>
            <w:szCs w:val="32"/>
            <w:u w:val="single"/>
            <w:shd w:val="clear" w:color="auto" w:fill="FFFFFF"/>
            <w:lang w:val="en-US" w:eastAsia="en-US" w:bidi="ar-SA"/>
          </w:rPr>
          <w:t xml:space="preserve">Rosneft, Equinor to cooperate in </w:t>
        </w:r>
      </w:hyperlink>
      <w:hyperlink r:id="rId810" w:history="1">
        <w:r>
          <w:rPr>
            <w:rFonts w:ascii="arial" w:eastAsia="arial" w:hAnsi="arial" w:cs="arial"/>
            <w:b/>
            <w:bCs/>
            <w:i/>
            <w:color w:val="0077CC"/>
            <w:kern w:val="32"/>
            <w:sz w:val="28"/>
            <w:szCs w:val="32"/>
            <w:u w:val="single"/>
            <w:shd w:val="clear" w:color="auto" w:fill="FFFFFF"/>
            <w:lang w:val="en-US" w:eastAsia="en-US" w:bidi="ar-SA"/>
          </w:rPr>
          <w:t>carbon</w:t>
        </w:r>
      </w:hyperlink>
      <w:hyperlink r:id="rId81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810"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810" w:history="1">
        <w:r>
          <w:rPr>
            <w:rFonts w:ascii="arial" w:eastAsia="arial" w:hAnsi="arial" w:cs="arial"/>
            <w:b/>
            <w:bCs/>
            <w:i/>
            <w:color w:val="0077CC"/>
            <w:kern w:val="32"/>
            <w:sz w:val="28"/>
            <w:szCs w:val="32"/>
            <w:u w:val="single"/>
            <w:shd w:val="clear" w:color="auto" w:fill="FFFFFF"/>
            <w:lang w:val="en-US" w:eastAsia="en-US" w:bidi="ar-SA"/>
          </w:rPr>
          <w:t xml:space="preserve"> (Part 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Russia &amp; CIS Energy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September 29, 2021 Wednesday 6:24 PM MSK</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Interfax News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MOSCOW. Sept 29 </w:t>
      </w:r>
    </w:p>
    <w:p>
      <w:pPr>
        <w:keepNext/>
        <w:spacing w:before="240" w:after="0" w:line="340" w:lineRule="atLeast"/>
        <w:ind w:left="0" w:right="0" w:firstLine="0"/>
        <w:jc w:val="left"/>
        <w:rPr>
          <w:lang w:val="en-US" w:eastAsia="en-US" w:bidi="ar-SA"/>
        </w:rPr>
      </w:pPr>
      <w:bookmarkStart w:id="167" w:name="Body_82"/>
      <w:bookmarkEnd w:id="167"/>
      <w:r>
        <w:rPr>
          <w:rFonts w:ascii="arial" w:eastAsia="arial" w:hAnsi="arial" w:cs="arial"/>
          <w:b/>
          <w:color w:val="000000"/>
          <w:sz w:val="28"/>
          <w:lang w:val="en-US" w:eastAsia="en-US" w:bidi="ar-SA"/>
        </w:rPr>
        <w:t>Body</w:t>
      </w:r>
    </w:p>
    <w:p>
      <w:pPr>
        <w:spacing w:line="60" w:lineRule="exact"/>
        <w:rPr>
          <w:lang w:val="en-US" w:eastAsia="en-US" w:bidi="ar-SA"/>
        </w:rPr>
      </w:pPr>
      <w:r>
        <w:pict>
          <v:line id="_x0000_s1332" style="position:absolute;z-index:25174323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 xml:space="preserve">Rosneft, Equinor to cooperate in </w:t>
      </w:r>
      <w:r>
        <w:rPr>
          <w:rFonts w:ascii="arial" w:eastAsia="arial" w:hAnsi="arial" w:cs="arial"/>
          <w:b/>
          <w:i/>
          <w:color w:val="000000"/>
          <w:sz w:val="20"/>
          <w:u w:val="single"/>
          <w:lang w:val="en-US" w:eastAsia="en-US" w:bidi="ar-SA"/>
        </w:rPr>
        <w:t>carbon</w:t>
      </w:r>
      <w:r>
        <w:rPr>
          <w:rFonts w:ascii="arial" w:eastAsia="arial" w:hAnsi="arial" w:cs="arial"/>
          <w:b/>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b/>
          <w:color w:val="000000"/>
          <w:sz w:val="20"/>
          <w:lang w:val="en-US" w:eastAsia="en-US" w:bidi="ar-SA"/>
        </w:rPr>
        <w:t xml:space="preserve"> (Part 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Rosneft (MOEX: ROSN) and Norway's Equinor have signed a cooperation agreement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the Russian oil company said in a press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companies will assess their joint projects for the potential of using technologies and equipment for detection, measurement and reduction of greenhouse gas emissions, primarily, of methane emissions, and will also strive to achieve zero routine flaring of associated petroleum gas by 2030," Rosneft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"Rosneft and Equinor will look into the prospects for implementation of new projects envisaging the use of alternative energy sources, including wind energy, application of CO2 capture and storage technologies, and development of hydrogen business ("blue" and "green" hydrogen)," the press release said. The companies will also join forces to develop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design standards for new and existing joint upstream projects, Rosneft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Rosneft has also signed a similar document with ExxonMobil (SPB: XOM).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goal of the document is to develop cooperation between the parties in implementing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technological solutions in order to reduce greenhouse emissions. The companies plan to study the prospects for implementing new joint projects involving the use of technologies for absorbing and storing CO2, as well as developing modern fuel, including hydrogen and ammonia," Rosneft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Cr vp of</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editorial staff can be reached at </w:t>
      </w:r>
      <w:hyperlink r:id="rId803" w:history="1">
        <w:r>
          <w:rPr>
            <w:rFonts w:ascii="arial" w:eastAsia="arial" w:hAnsi="arial" w:cs="arial"/>
            <w:i/>
            <w:color w:val="0077CC"/>
            <w:sz w:val="20"/>
            <w:u w:val="single"/>
            <w:shd w:val="clear" w:color="auto" w:fill="FFFFFF"/>
            <w:lang w:val="en-US" w:eastAsia="en-US" w:bidi="ar-SA"/>
          </w:rPr>
          <w:t>eng.editors@interfax.ru</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29,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3" style="position:absolute;z-index:2518456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11"/>
          <w:headerReference w:type="default" r:id="rId812"/>
          <w:footerReference w:type="even" r:id="rId813"/>
          <w:footerReference w:type="default" r:id="rId814"/>
          <w:headerReference w:type="first" r:id="rId815"/>
          <w:footerReference w:type="first" r:id="rId816"/>
          <w:type w:val="nextPage"/>
          <w:pgSz w:w="12240" w:h="15840"/>
          <w:pgMar w:top="840" w:right="1000" w:bottom="840" w:left="1000" w:header="400" w:footer="400"/>
          <w:pgNumType w:fmt="decimal"/>
          <w:cols w:space="720"/>
          <w:titlePg/>
        </w:sectPr>
      </w:pPr>
    </w:p>
    <w:p>
      <w:pPr>
        <w:rPr>
          <w:lang w:val="en-US" w:eastAsia="en-US" w:bidi="ar-SA"/>
        </w:rPr>
      </w:pPr>
      <w:bookmarkStart w:id="168" w:name="Bookmark_85"/>
      <w:bookmarkEnd w:id="168"/>
    </w:p>
    <w:p>
      <w:pPr>
        <w:rPr>
          <w:lang w:val="en-US" w:eastAsia="en-US" w:bidi="ar-SA"/>
        </w:rPr>
      </w:pPr>
      <w:r>
        <w:pict>
          <v:shape id="_x0000_i133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17" w:history="1">
        <w:r>
          <w:rPr>
            <w:rFonts w:ascii="arial" w:eastAsia="arial" w:hAnsi="arial" w:cs="arial"/>
            <w:b/>
            <w:bCs/>
            <w:i/>
            <w:color w:val="0077CC"/>
            <w:kern w:val="32"/>
            <w:sz w:val="28"/>
            <w:szCs w:val="32"/>
            <w:u w:val="single"/>
            <w:shd w:val="clear" w:color="auto" w:fill="FFFFFF"/>
            <w:lang w:val="en-US" w:eastAsia="en-US" w:bidi="ar-SA"/>
          </w:rPr>
          <w:t xml:space="preserve">Russian Federation : Rosneft and Baker Hughes agree on </w:t>
        </w:r>
      </w:hyperlink>
      <w:hyperlink r:id="rId81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81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81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817" w:history="1">
        <w:r>
          <w:rPr>
            <w:rFonts w:ascii="arial" w:eastAsia="arial" w:hAnsi="arial" w:cs="arial"/>
            <w:b/>
            <w:bCs/>
            <w:i/>
            <w:color w:val="0077CC"/>
            <w:kern w:val="32"/>
            <w:sz w:val="28"/>
            <w:szCs w:val="32"/>
            <w:u w:val="single"/>
            <w:shd w:val="clear" w:color="auto" w:fill="FFFFFF"/>
            <w:lang w:val="en-US" w:eastAsia="en-US" w:bidi="ar-SA"/>
          </w:rPr>
          <w:t xml:space="preserve"> cooperation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TendersInfo</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June 11, 2021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TendersInfo - Euclid Infotech Pvt. Ltd. Provided by Syndigate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35" type="#_x0000_t75" style="width:90.01pt;height:86.26pt">
            <v:imagedata r:id="rId81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230 words</w:t>
      </w:r>
    </w:p>
    <w:p>
      <w:pPr>
        <w:keepNext/>
        <w:spacing w:before="240" w:after="0" w:line="340" w:lineRule="atLeast"/>
        <w:ind w:left="0" w:right="0" w:firstLine="0"/>
        <w:jc w:val="left"/>
        <w:rPr>
          <w:lang w:val="en-US" w:eastAsia="en-US" w:bidi="ar-SA"/>
        </w:rPr>
      </w:pPr>
      <w:bookmarkStart w:id="169" w:name="Body_83"/>
      <w:bookmarkEnd w:id="169"/>
      <w:r>
        <w:rPr>
          <w:rFonts w:ascii="arial" w:eastAsia="arial" w:hAnsi="arial" w:cs="arial"/>
          <w:b/>
          <w:color w:val="000000"/>
          <w:sz w:val="28"/>
          <w:lang w:val="en-US" w:eastAsia="en-US" w:bidi="ar-SA"/>
        </w:rPr>
        <w:t>Body</w:t>
      </w:r>
    </w:p>
    <w:p>
      <w:pPr>
        <w:spacing w:line="60" w:lineRule="exact"/>
        <w:rPr>
          <w:lang w:val="en-US" w:eastAsia="en-US" w:bidi="ar-SA"/>
        </w:rPr>
      </w:pPr>
      <w:r>
        <w:pict>
          <v:line id="_x0000_s1336" style="position:absolute;z-index:2517442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Rosneft and Baker Hughes have signed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Cooperation Agreement at the XXIV St. Petersburg International Economic Forum.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Agreement confirms the mutual aspiration of Rosneft and Baker Hughes for the joint development, testing and implementation of advanced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technology solutions.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companies will assess the potential of greenhouse gases detection, measurement, assessment and emission reduction technologies and equipment application with a focus on methane emissions at Rosneft production facilities.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implementation of Baker Hughes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technologies for drilling, oilfield services, artificial intelligence digital solutions and energy efficiency application opportunities are expected to contribute to Rosnefts overall energy efficiency improvements. The parties will also consider alternative energy sources, including hydrogen opportunities.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Joint advanced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developments and technologies may also be applied as part of the Vostok Oil project implementation in the north of Krasnoyarsk Territory.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Agreement includes a number of actions for the practical application of modern technologies. These include exchange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technical information and sharing of engineering experience, holding joint events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workshops and conducting technology pilot tests at the Company operating facilities.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12,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7" style="position:absolute;z-index:2518466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19"/>
          <w:headerReference w:type="default" r:id="rId820"/>
          <w:footerReference w:type="even" r:id="rId821"/>
          <w:footerReference w:type="default" r:id="rId822"/>
          <w:headerReference w:type="first" r:id="rId823"/>
          <w:footerReference w:type="first" r:id="rId824"/>
          <w:type w:val="nextPage"/>
          <w:pgSz w:w="12240" w:h="15840"/>
          <w:pgMar w:top="840" w:right="1000" w:bottom="840" w:left="1000" w:header="400" w:footer="400"/>
          <w:pgNumType w:fmt="decimal"/>
          <w:cols w:space="720"/>
          <w:titlePg/>
        </w:sectPr>
      </w:pPr>
    </w:p>
    <w:p>
      <w:pPr>
        <w:rPr>
          <w:lang w:val="en-US" w:eastAsia="en-US" w:bidi="ar-SA"/>
        </w:rPr>
      </w:pPr>
      <w:bookmarkStart w:id="170" w:name="Bookmark_86"/>
      <w:bookmarkEnd w:id="170"/>
    </w:p>
    <w:p>
      <w:pPr>
        <w:rPr>
          <w:lang w:val="en-US" w:eastAsia="en-US" w:bidi="ar-SA"/>
        </w:rPr>
      </w:pPr>
      <w:r>
        <w:pict>
          <v:shape id="_x0000_i133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25" w:history="1">
        <w:r>
          <w:rPr>
            <w:rFonts w:ascii="arial" w:eastAsia="arial" w:hAnsi="arial" w:cs="arial"/>
            <w:b/>
            <w:bCs/>
            <w:i/>
            <w:color w:val="0077CC"/>
            <w:kern w:val="32"/>
            <w:sz w:val="28"/>
            <w:szCs w:val="32"/>
            <w:u w:val="single"/>
            <w:shd w:val="clear" w:color="auto" w:fill="FFFFFF"/>
            <w:lang w:val="en-US" w:eastAsia="en-US" w:bidi="ar-SA"/>
          </w:rPr>
          <w:t xml:space="preserve">HEA acquires </w:t>
        </w:r>
      </w:hyperlink>
      <w:hyperlink r:id="rId825" w:history="1">
        <w:r>
          <w:rPr>
            <w:rFonts w:ascii="arial" w:eastAsia="arial" w:hAnsi="arial" w:cs="arial"/>
            <w:b/>
            <w:bCs/>
            <w:i/>
            <w:color w:val="0077CC"/>
            <w:kern w:val="32"/>
            <w:sz w:val="28"/>
            <w:szCs w:val="32"/>
            <w:u w:val="single"/>
            <w:shd w:val="clear" w:color="auto" w:fill="FFFFFF"/>
            <w:lang w:val="en-US" w:eastAsia="en-US" w:bidi="ar-SA"/>
          </w:rPr>
          <w:t>carbon</w:t>
        </w:r>
      </w:hyperlink>
      <w:hyperlink r:id="rId825"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825"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825" w:history="1">
        <w:r>
          <w:rPr>
            <w:rFonts w:ascii="arial" w:eastAsia="arial" w:hAnsi="arial" w:cs="arial"/>
            <w:b/>
            <w:bCs/>
            <w:i/>
            <w:color w:val="0077CC"/>
            <w:kern w:val="32"/>
            <w:sz w:val="28"/>
            <w:szCs w:val="32"/>
            <w:u w:val="single"/>
            <w:shd w:val="clear" w:color="auto" w:fill="FFFFFF"/>
            <w:lang w:val="en-US" w:eastAsia="en-US" w:bidi="ar-SA"/>
          </w:rPr>
          <w:t>, sustainability and certification business.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Pressat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July 30, 2021 Friday 2:12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370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Holt Energy Advisors Ltd</w:t>
      </w:r>
    </w:p>
    <w:p>
      <w:pPr>
        <w:keepNext/>
        <w:spacing w:before="240" w:after="0" w:line="340" w:lineRule="atLeast"/>
        <w:ind w:left="0" w:right="0" w:firstLine="0"/>
        <w:jc w:val="left"/>
        <w:rPr>
          <w:lang w:val="en-US" w:eastAsia="en-US" w:bidi="ar-SA"/>
        </w:rPr>
      </w:pPr>
      <w:bookmarkStart w:id="171" w:name="Body_84"/>
      <w:bookmarkEnd w:id="171"/>
      <w:r>
        <w:rPr>
          <w:rFonts w:ascii="arial" w:eastAsia="arial" w:hAnsi="arial" w:cs="arial"/>
          <w:b/>
          <w:color w:val="000000"/>
          <w:sz w:val="28"/>
          <w:lang w:val="en-US" w:eastAsia="en-US" w:bidi="ar-SA"/>
        </w:rPr>
        <w:t>Body</w:t>
      </w:r>
    </w:p>
    <w:p>
      <w:pPr>
        <w:spacing w:line="60" w:lineRule="exact"/>
        <w:rPr>
          <w:lang w:val="en-US" w:eastAsia="en-US" w:bidi="ar-SA"/>
        </w:rPr>
      </w:pPr>
      <w:r>
        <w:pict>
          <v:line id="_x0000_s1339" style="position:absolute;z-index:25174528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Jul 30, 2021( Pressat: </w:t>
      </w:r>
      <w:hyperlink r:id="rId826" w:history="1">
        <w:r>
          <w:rPr>
            <w:rFonts w:ascii="arial" w:eastAsia="arial" w:hAnsi="arial" w:cs="arial"/>
            <w:i/>
            <w:color w:val="0077CC"/>
            <w:sz w:val="20"/>
            <w:u w:val="single"/>
            <w:shd w:val="clear" w:color="auto" w:fill="FFFFFF"/>
            <w:lang w:val="en-US" w:eastAsia="en-US" w:bidi="ar-SA"/>
          </w:rPr>
          <w:t>http://www.pressat.co.uk</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Friday 30 July, 2021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LONDON, July 29th. Holt Energy Advisors Ltd ("HEA") is pleased to announce that it has acquired, via a subsidiary company, the "SME Certification Centre" for an undisclosed consideration of cash and shares in HEA.HEA will incorporate the brand into a new specialist "SME Energy Centre" offering small and medium-sized businesses a simplified and streamlined process with easy to understand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energy procurement.The SME Certification Centre was founded in 2019 and provides bespoke standards ("SME Standards") which allow SMEs to create a cost and time-effective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alternative to more onerous ISO standards.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parallel, HEA's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will be integrated into the offering allowing clients real-world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and environmental goals.Chris Starling,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Director of HEA said " We are very pleased to announce this acquisition. With COP26 coming later in 2021 and an increasing focus on climate change and sustainability as we emerge from the COVID-19 pandemic, we felt this business provided an opportunity to combine a unique yet comprehensive approach to delivering a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system for SMEs with HEA's knowledge and experience in the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markets which up until now have been focussed on our larger energy sector clients. HEA's aim is to provide SMEs with access to the tools, processes and solutions to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sustainability journey in a way that make sense for their size and type of business".The SME Certification Centre website can be viewed here with complementary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energy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services launching during Q4-2021.Holt Energy Advisors is a boutique energy advisory company delivering expert commercial consulting and transaction advisory solutions to the energy sector.Holt Energy Advisors Ltd202 Davenport HouseCanary Wharf, LondonE14 9RP, United KingdomTel: +44 (0) 203 916 0101Fax: +44 (0) 844 357 6895Email: </w:t>
      </w:r>
      <w:hyperlink r:id="rId528" w:history="1">
        <w:r>
          <w:rPr>
            <w:rFonts w:ascii="arial" w:eastAsia="arial" w:hAnsi="arial" w:cs="arial"/>
            <w:i/>
            <w:color w:val="0077CC"/>
            <w:sz w:val="20"/>
            <w:u w:val="single"/>
            <w:shd w:val="clear" w:color="auto" w:fill="FFFFFF"/>
            <w:lang w:val="en-US" w:eastAsia="en-US" w:bidi="ar-SA"/>
          </w:rPr>
          <w:t>enquiries@holtenergyadvisors.com</w:t>
        </w:r>
      </w:hyperlink>
      <w:r>
        <w:rPr>
          <w:rFonts w:ascii="arial" w:eastAsia="arial" w:hAnsi="arial" w:cs="arial"/>
          <w:color w:val="000000"/>
          <w:sz w:val="20"/>
          <w:lang w:val="en-US" w:eastAsia="en-US" w:bidi="ar-SA"/>
        </w:rPr>
        <w:t xml:space="preserve"> ; </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Distributed by </w:t>
      </w:r>
      <w:hyperlink r:id="rId752" w:history="1">
        <w:r>
          <w:rPr>
            <w:rFonts w:ascii="arial" w:eastAsia="arial" w:hAnsi="arial" w:cs="arial"/>
            <w:i/>
            <w:color w:val="0077CC"/>
            <w:sz w:val="20"/>
            <w:u w:val="single"/>
            <w:shd w:val="clear" w:color="auto" w:fill="FFFFFF"/>
            <w:lang w:val="en-US" w:eastAsia="en-US" w:bidi="ar-SA"/>
          </w:rPr>
          <w:t>https://pressat.co.uk</w:t>
        </w:r>
      </w:hyperlink>
      <w:r>
        <w:rPr>
          <w:rFonts w:ascii="arial" w:eastAsia="arial" w:hAnsi="arial" w:cs="arial"/>
          <w:color w:val="000000"/>
          <w:sz w:val="20"/>
          <w:lang w:val="en-US" w:eastAsia="en-US" w:bidi="ar-SA"/>
        </w:rPr>
        <w:t xml:space="preserve">/[1];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752" w:history="1">
        <w:r>
          <w:rPr>
            <w:rFonts w:ascii="arial" w:eastAsia="arial" w:hAnsi="arial" w:cs="arial"/>
            <w:i/>
            <w:color w:val="0077CC"/>
            <w:sz w:val="20"/>
            <w:u w:val="single"/>
            <w:shd w:val="clear" w:color="auto" w:fill="FFFFFF"/>
            <w:lang w:val="en-US" w:eastAsia="en-US" w:bidi="ar-SA"/>
          </w:rPr>
          <w:t>https://pressat.co.uk</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30,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0" style="position:absolute;z-index:2518476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27"/>
          <w:headerReference w:type="default" r:id="rId828"/>
          <w:footerReference w:type="even" r:id="rId829"/>
          <w:footerReference w:type="default" r:id="rId830"/>
          <w:headerReference w:type="first" r:id="rId831"/>
          <w:footerReference w:type="first" r:id="rId832"/>
          <w:type w:val="nextPage"/>
          <w:pgSz w:w="12240" w:h="15840"/>
          <w:pgMar w:top="840" w:right="1000" w:bottom="840" w:left="1000" w:header="400" w:footer="400"/>
          <w:pgNumType w:fmt="decimal"/>
          <w:cols w:space="720"/>
          <w:titlePg/>
        </w:sectPr>
      </w:pPr>
    </w:p>
    <w:p>
      <w:pPr>
        <w:rPr>
          <w:lang w:val="en-US" w:eastAsia="en-US" w:bidi="ar-SA"/>
        </w:rPr>
      </w:pPr>
      <w:bookmarkStart w:id="172" w:name="Bookmark_87"/>
      <w:bookmarkEnd w:id="172"/>
    </w:p>
    <w:p>
      <w:pPr>
        <w:rPr>
          <w:lang w:val="en-US" w:eastAsia="en-US" w:bidi="ar-SA"/>
        </w:rPr>
      </w:pPr>
      <w:r>
        <w:pict>
          <v:shape id="_x0000_i134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33" w:history="1">
        <w:r>
          <w:rPr>
            <w:rFonts w:ascii="arial" w:eastAsia="arial" w:hAnsi="arial" w:cs="arial"/>
            <w:b/>
            <w:bCs/>
            <w:i/>
            <w:color w:val="0077CC"/>
            <w:kern w:val="32"/>
            <w:sz w:val="28"/>
            <w:szCs w:val="32"/>
            <w:u w:val="single"/>
            <w:shd w:val="clear" w:color="auto" w:fill="FFFFFF"/>
            <w:lang w:val="en-US" w:eastAsia="en-US" w:bidi="ar-SA"/>
          </w:rPr>
          <w:t xml:space="preserve">SETTING </w:t>
        </w:r>
      </w:hyperlink>
      <w:hyperlink r:id="rId833" w:history="1">
        <w:r>
          <w:rPr>
            <w:rFonts w:ascii="arial" w:eastAsia="arial" w:hAnsi="arial" w:cs="arial"/>
            <w:b/>
            <w:bCs/>
            <w:i/>
            <w:color w:val="0077CC"/>
            <w:kern w:val="32"/>
            <w:sz w:val="28"/>
            <w:szCs w:val="32"/>
            <w:u w:val="single"/>
            <w:shd w:val="clear" w:color="auto" w:fill="FFFFFF"/>
            <w:lang w:val="en-US" w:eastAsia="en-US" w:bidi="ar-SA"/>
          </w:rPr>
          <w:t>CARBON</w:t>
        </w:r>
      </w:hyperlink>
      <w:hyperlink r:id="rId83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833"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833" w:history="1">
        <w:r>
          <w:rPr>
            <w:rFonts w:ascii="arial" w:eastAsia="arial" w:hAnsi="arial" w:cs="arial"/>
            <w:b/>
            <w:bCs/>
            <w:i/>
            <w:color w:val="0077CC"/>
            <w:kern w:val="32"/>
            <w:sz w:val="28"/>
            <w:szCs w:val="32"/>
            <w:u w:val="single"/>
            <w:shd w:val="clear" w:color="auto" w:fill="FFFFFF"/>
            <w:lang w:val="en-US" w:eastAsia="en-US" w:bidi="ar-SA"/>
          </w:rPr>
          <w:t xml:space="preserve"> IN STONE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17,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952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CAMBRIDGE, Mass. </w:t>
      </w:r>
    </w:p>
    <w:p>
      <w:pPr>
        <w:keepNext/>
        <w:spacing w:before="240" w:after="0" w:line="340" w:lineRule="atLeast"/>
        <w:ind w:left="0" w:right="0" w:firstLine="0"/>
        <w:jc w:val="left"/>
        <w:rPr>
          <w:lang w:val="en-US" w:eastAsia="en-US" w:bidi="ar-SA"/>
        </w:rPr>
      </w:pPr>
      <w:bookmarkStart w:id="173" w:name="Body_85"/>
      <w:bookmarkEnd w:id="173"/>
      <w:r>
        <w:rPr>
          <w:rFonts w:ascii="arial" w:eastAsia="arial" w:hAnsi="arial" w:cs="arial"/>
          <w:b/>
          <w:color w:val="000000"/>
          <w:sz w:val="28"/>
          <w:lang w:val="en-US" w:eastAsia="en-US" w:bidi="ar-SA"/>
        </w:rPr>
        <w:t>Body</w:t>
      </w:r>
    </w:p>
    <w:p>
      <w:pPr>
        <w:spacing w:line="60" w:lineRule="exact"/>
        <w:rPr>
          <w:lang w:val="en-US" w:eastAsia="en-US" w:bidi="ar-SA"/>
        </w:rPr>
      </w:pPr>
      <w:r>
        <w:pict>
          <v:line id="_x0000_s1342" style="position:absolute;z-index:2517463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Massachusetts Institute of Technology (MIT):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it comes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storage, some MIT scientists think the best solution is to find the fastest way to turn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into rock.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Keeping global temperatures within limits deemed safe by the Intergovernmental Panel on Climate Change means doing more than slashing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It means reversing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we want to be anywhere near those limits [of 1.5 or 2 C], then we have to be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 by 2050, and then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negative after that," says Matej PeÄ, a geoscientist and the Victor P. Starr Career Development Assistant Professor in the Department of Earth, Atmospheric, and Planetary Sciences (EAPS).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Going negative will require finding ways to radically increase the world's capacity to capture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from the atmosphere and put it somewhere where it will not leak back out.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projects already suck in tens of million metric tons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each year. But putting a dent in emissions will mean capturing many billions of metric tons more. Today, people emit around 40 billion tons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each year globally, mainly by burning fossil fuels.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Because of the need for new ideas when it comes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storage, PeÄ has created a proposal for the MIT Climate Grand Challenges competition a bold and sweeping effort by the Institute to support paradigm-shifting research and innovation to address the climate crisis. Called the Advanced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Mineralization Initiative, his team's proposal aims to bring geologists, chemists, and biologists together to make permanently storing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underground workable under different geological conditions. That means finding ways to speed-up the process by which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pumped underground is turned into rock, or mineralized.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"That's what the geology has to offer," says PeÄ, who is a lead on the project, along with Ed Boyden, professor of biological engineering, brain and cognitive sciences, and media arts and sciences, and Yogesh Surendranath, professor of chemistry. "You look for the places where you can safely and permanently store these huge volumes of CO2."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PeÄ's proposal is one of 27 finalists selected from a pool of almost 100 Climate Grand Challenge proposals submitted by collaborators from across the Institute. Each finalist team received $100,000 to further develop their research proposals. A subset of finalists will be announced in April, making up a portfolio of multiyear "flagship" projects receiving additional funding and support.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Building industries capable of going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negative presents huge technological, economic, environmental, and political challenges. For one, it's expensive and energy-intensive to capture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from the air with existing technologies, which are "hellishly complicated," says PeÄ. Much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underway today focuses on more concentrated sources like coal- or gas-burning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also difficult to find geologically suitable sites for storage. To keep it in the ground after it has been captured,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must either be trapped in airtight reservoirs or turned to stone.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best places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(CCS) is Iceland, where a number of CCS projects are up and running. The island's volcanic geology helps speed up the mineralization process, as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pumped underground interacts with basalt rock at high temperatures. In that ideal setting, says PeÄ, 95 percent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injected underground is mineralized after just two years a geological flash.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Iceland's geology is unusual. Elsewhere requires deeper drilling to reach suitable rocks at suitable temperature, which adds costs to already expensive projects. Further, says PeÄ, there's not a complete understanding of how different factors influence the speed of mineralization.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PeÄ's Climate Grand Challenge proposal would study how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mineralizes under different conditions, as well as explore ways to make mineralization happen more rapidly by mixing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with different fluids before injecting it underground. Another idea and the reason why there are biologists on the team is to learn from various organisms adept at turning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into calcite shells, the same stuff that makes up limestone.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Two other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proposals, led by EAPS Cecil and Ida Green Professor Bradford Hager, were also selected as Climate Grand Challenge finalists. They focus on both the technologies necessary for capturing and storing gigatons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as well as the logistical challenges involved in such an enormous undertaking.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 involves everything from choosing suitable sites for storage, to regulatory and environmental issues, as well as how to bring disparate technologies together to improve the whole pipeline. The proposals emphasize CCS systems that can be powered by renewable sources, and can respond dynamically to the needs of different hard-to-decarbonize industries, like concrete and steel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need to have an industry that is on the scale of the current oil industry that will not be doing anything but pumping CO2 into storage reservoirs," says PeÄ.</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a problem that involves capturing enormous amounts of gases from the atmosphere and storing it underground, it's no surprise EAPS researchers are so involved. The Earth sciences have "everything" to offer, says PeÄ, including the good news that the Earth has more than enough places where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might be stored.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"Basically, the Earth is really, really large," says PeÄ. "The reasonably accessible places, which are close to the continents, store somewhere on the order of tens of thousands to hundreds thousands of gigatons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That's orders of magnitude more than we need to put back in."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3" style="position:absolute;z-index:2518487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34"/>
          <w:headerReference w:type="default" r:id="rId835"/>
          <w:footerReference w:type="even" r:id="rId836"/>
          <w:footerReference w:type="default" r:id="rId837"/>
          <w:headerReference w:type="first" r:id="rId838"/>
          <w:footerReference w:type="first" r:id="rId839"/>
          <w:type w:val="nextPage"/>
          <w:pgSz w:w="12240" w:h="15840"/>
          <w:pgMar w:top="840" w:right="1000" w:bottom="840" w:left="1000" w:header="400" w:footer="400"/>
          <w:pgNumType w:fmt="decimal"/>
          <w:cols w:space="720"/>
          <w:titlePg/>
        </w:sectPr>
      </w:pPr>
    </w:p>
    <w:p>
      <w:pPr>
        <w:rPr>
          <w:lang w:val="en-US" w:eastAsia="en-US" w:bidi="ar-SA"/>
        </w:rPr>
      </w:pPr>
      <w:bookmarkStart w:id="174" w:name="Bookmark_88"/>
      <w:bookmarkEnd w:id="174"/>
    </w:p>
    <w:p>
      <w:pPr>
        <w:rPr>
          <w:lang w:val="en-US" w:eastAsia="en-US" w:bidi="ar-SA"/>
        </w:rPr>
      </w:pPr>
      <w:r>
        <w:pict>
          <v:shape id="_x0000_i134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40" w:history="1">
        <w:r>
          <w:rPr>
            <w:rFonts w:ascii="arial" w:eastAsia="arial" w:hAnsi="arial" w:cs="arial"/>
            <w:b/>
            <w:bCs/>
            <w:i/>
            <w:color w:val="0077CC"/>
            <w:kern w:val="32"/>
            <w:sz w:val="28"/>
            <w:szCs w:val="32"/>
            <w:u w:val="single"/>
            <w:shd w:val="clear" w:color="auto" w:fill="FFFFFF"/>
            <w:lang w:val="en-US" w:eastAsia="en-US" w:bidi="ar-SA"/>
          </w:rPr>
          <w:t>Guanghui Automobile's joint venture subsidiary cooperates with AntChain to develop "</w:t>
        </w:r>
      </w:hyperlink>
      <w:hyperlink r:id="rId840" w:history="1">
        <w:r>
          <w:rPr>
            <w:rFonts w:ascii="arial" w:eastAsia="arial" w:hAnsi="arial" w:cs="arial"/>
            <w:b/>
            <w:bCs/>
            <w:i/>
            <w:color w:val="0077CC"/>
            <w:kern w:val="32"/>
            <w:sz w:val="28"/>
            <w:szCs w:val="32"/>
            <w:u w:val="single"/>
            <w:shd w:val="clear" w:color="auto" w:fill="FFFFFF"/>
            <w:lang w:val="en-US" w:eastAsia="en-US" w:bidi="ar-SA"/>
          </w:rPr>
          <w:t>carbon</w:t>
        </w:r>
      </w:hyperlink>
      <w:hyperlink r:id="rId84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840"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840" w:history="1">
        <w:r>
          <w:rPr>
            <w:rFonts w:ascii="arial" w:eastAsia="arial" w:hAnsi="arial" w:cs="arial"/>
            <w:b/>
            <w:bCs/>
            <w:i/>
            <w:color w:val="0077CC"/>
            <w:kern w:val="32"/>
            <w:sz w:val="28"/>
            <w:szCs w:val="32"/>
            <w:u w:val="single"/>
            <w:shd w:val="clear" w:color="auto" w:fill="FFFFFF"/>
            <w:lang w:val="en-US" w:eastAsia="en-US" w:bidi="ar-SA"/>
          </w:rPr>
          <w:t>" in new energy industry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China Business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December 3, 2021 Friday 6:30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Contify.com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414 words</w:t>
      </w:r>
    </w:p>
    <w:p>
      <w:pPr>
        <w:keepNext/>
        <w:spacing w:before="240" w:after="0" w:line="340" w:lineRule="atLeast"/>
        <w:ind w:left="0" w:right="0" w:firstLine="0"/>
        <w:jc w:val="left"/>
        <w:rPr>
          <w:lang w:val="en-US" w:eastAsia="en-US" w:bidi="ar-SA"/>
        </w:rPr>
      </w:pPr>
      <w:bookmarkStart w:id="175" w:name="Body_86"/>
      <w:bookmarkEnd w:id="175"/>
      <w:r>
        <w:rPr>
          <w:rFonts w:ascii="arial" w:eastAsia="arial" w:hAnsi="arial" w:cs="arial"/>
          <w:b/>
          <w:color w:val="000000"/>
          <w:sz w:val="28"/>
          <w:lang w:val="en-US" w:eastAsia="en-US" w:bidi="ar-SA"/>
        </w:rPr>
        <w:t>Body</w:t>
      </w:r>
    </w:p>
    <w:p>
      <w:pPr>
        <w:spacing w:line="60" w:lineRule="exact"/>
        <w:rPr>
          <w:lang w:val="en-US" w:eastAsia="en-US" w:bidi="ar-SA"/>
        </w:rPr>
      </w:pPr>
      <w:r>
        <w:pict>
          <v:line id="_x0000_s1345" style="position:absolute;z-index:2517473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Dec. 3 -- China Grand Autoissued the following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December 2, State Grid Guanghui (Shanghai) Electric Vehicle Service Co., Ltd. (hereinafter referred to as "State Grid Guanghui") and AntChain signed a cooperation agreement to jointly explore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technology path in the car scene.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two parties will provide enterprises with comprehensive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technology solutions for 4S stores and parks and other automotive ecological scenarios. These include the use of AIoT technology to achieve the safe precipitation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information, based on blockchain technology to help companies scientifically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 entire process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neutralization, and improve the efficiency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the level of digitization. In addition, the two parties will also further explore solutions such as green finance and the rights and interests of green car owners.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"Today's cooperation is a handshake concerning'tomorrow'. State Grid Guanghui's new energy business reserves combined with AntChain's deep scientific and technological capabilities will promote the new energy industry to be smarter, more efficient, and more credible. The direction of development." said Li Xin, general </w:t>
      </w:r>
      <w:r>
        <w:rPr>
          <w:rFonts w:ascii="arial" w:eastAsia="arial" w:hAnsi="arial" w:cs="arial"/>
          <w:b/>
          <w:i/>
          <w:color w:val="000000"/>
          <w:sz w:val="20"/>
          <w:u w:val="single"/>
          <w:lang w:val="en-US" w:eastAsia="en-US" w:bidi="ar-SA"/>
        </w:rPr>
        <w:t>manager</w:t>
      </w:r>
      <w:r>
        <w:rPr>
          <w:rFonts w:ascii="arial" w:eastAsia="arial" w:hAnsi="arial" w:cs="arial"/>
          <w:color w:val="000000"/>
          <w:sz w:val="20"/>
          <w:lang w:val="en-US" w:eastAsia="en-US" w:bidi="ar-SA"/>
        </w:rPr>
        <w:t xml:space="preserve"> of State Grid Guanghui.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Established in 2019, State Grid Guanghui (Shanghai) Electric Vehicle Service Co., Ltd. relies on the mature smart car networking platform of the parent company State Grid Electric Vehicle Service Co., Ltd., advanced charging technology advantages, and unified pace with the country to quickly promote the company's new energy industry develop. At the same time, with the help of the strong and complete distribution service system of the parent company Guanghui Automobile Service Group Co., Ltd., it will rapidly expand its business nationwide and seize market share. State Grid Guanghui will deepen the construction of optical storage charging and inspection projects, expand new energy vehicle sales, travel, full-scenario charging station construction, operation and maintenance, charging piles with vehicles and landing installation services, smart energy solution services, etc., and develop new The application of technology promotes the development of the company's science and technology, makes efforts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in the new energy industry, and lays out the national market to build an "integrated ecosystem of smart new energy services."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Disclaimer: The above content is auto translated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China Grand Auto</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8,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6" style="position:absolute;z-index:2518497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41"/>
          <w:headerReference w:type="default" r:id="rId842"/>
          <w:footerReference w:type="even" r:id="rId843"/>
          <w:footerReference w:type="default" r:id="rId844"/>
          <w:headerReference w:type="first" r:id="rId845"/>
          <w:footerReference w:type="first" r:id="rId846"/>
          <w:type w:val="nextPage"/>
          <w:pgSz w:w="12240" w:h="15840"/>
          <w:pgMar w:top="840" w:right="1000" w:bottom="840" w:left="1000" w:header="400" w:footer="400"/>
          <w:pgNumType w:fmt="decimal"/>
          <w:cols w:space="720"/>
          <w:titlePg/>
        </w:sectPr>
      </w:pPr>
    </w:p>
    <w:p>
      <w:pPr>
        <w:rPr>
          <w:lang w:val="en-US" w:eastAsia="en-US" w:bidi="ar-SA"/>
        </w:rPr>
      </w:pPr>
      <w:bookmarkStart w:id="176" w:name="Bookmark_89"/>
      <w:bookmarkEnd w:id="176"/>
    </w:p>
    <w:p>
      <w:pPr>
        <w:rPr>
          <w:lang w:val="en-US" w:eastAsia="en-US" w:bidi="ar-SA"/>
        </w:rPr>
      </w:pPr>
      <w:r>
        <w:pict>
          <v:shape id="_x0000_i134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47" w:history="1">
        <w:r>
          <w:rPr>
            <w:rFonts w:ascii="arial" w:eastAsia="arial" w:hAnsi="arial" w:cs="arial"/>
            <w:b/>
            <w:bCs/>
            <w:i/>
            <w:color w:val="0077CC"/>
            <w:kern w:val="32"/>
            <w:sz w:val="28"/>
            <w:szCs w:val="32"/>
            <w:u w:val="single"/>
            <w:shd w:val="clear" w:color="auto" w:fill="FFFFFF"/>
            <w:lang w:val="en-US" w:eastAsia="en-US" w:bidi="ar-SA"/>
          </w:rPr>
          <w:t xml:space="preserve">Global </w:t>
        </w:r>
      </w:hyperlink>
      <w:hyperlink r:id="rId84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847" w:history="1">
        <w:r>
          <w:rPr>
            <w:rFonts w:ascii="arial" w:eastAsia="arial" w:hAnsi="arial" w:cs="arial"/>
            <w:b/>
            <w:bCs/>
            <w:i/>
            <w:color w:val="0077CC"/>
            <w:kern w:val="32"/>
            <w:sz w:val="28"/>
            <w:szCs w:val="32"/>
            <w:u w:val="single"/>
            <w:shd w:val="clear" w:color="auto" w:fill="FFFFFF"/>
            <w:lang w:val="en-US" w:eastAsia="en-US" w:bidi="ar-SA"/>
          </w:rPr>
          <w:t xml:space="preserve"> Footprint </w:t>
        </w:r>
      </w:hyperlink>
      <w:hyperlink r:id="rId84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847" w:history="1">
        <w:r>
          <w:rPr>
            <w:rFonts w:ascii="arial" w:eastAsia="arial" w:hAnsi="arial" w:cs="arial"/>
            <w:b/>
            <w:bCs/>
            <w:i/>
            <w:color w:val="0077CC"/>
            <w:kern w:val="32"/>
            <w:sz w:val="28"/>
            <w:szCs w:val="32"/>
            <w:u w:val="single"/>
            <w:shd w:val="clear" w:color="auto" w:fill="FFFFFF"/>
            <w:lang w:val="en-US" w:eastAsia="en-US" w:bidi="ar-SA"/>
          </w:rPr>
          <w:t xml:space="preserve"> Market Report Insights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Impact Financial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December 15, 2021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48" type="#_x0000_t75" style="width:161.98pt;height:80.99pt">
            <v:imagedata r:id="rId28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353 words</w:t>
      </w:r>
    </w:p>
    <w:p>
      <w:pPr>
        <w:keepNext/>
        <w:spacing w:before="240" w:after="0" w:line="340" w:lineRule="atLeast"/>
        <w:ind w:left="0" w:right="0" w:firstLine="0"/>
        <w:jc w:val="left"/>
        <w:rPr>
          <w:lang w:val="en-US" w:eastAsia="en-US" w:bidi="ar-SA"/>
        </w:rPr>
      </w:pPr>
      <w:bookmarkStart w:id="177" w:name="Body_87"/>
      <w:bookmarkEnd w:id="177"/>
      <w:r>
        <w:rPr>
          <w:rFonts w:ascii="arial" w:eastAsia="arial" w:hAnsi="arial" w:cs="arial"/>
          <w:b/>
          <w:color w:val="000000"/>
          <w:sz w:val="28"/>
          <w:lang w:val="en-US" w:eastAsia="en-US" w:bidi="ar-SA"/>
        </w:rPr>
        <w:t>Body</w:t>
      </w:r>
    </w:p>
    <w:p>
      <w:pPr>
        <w:spacing w:line="60" w:lineRule="exact"/>
        <w:rPr>
          <w:lang w:val="en-US" w:eastAsia="en-US" w:bidi="ar-SA"/>
        </w:rPr>
      </w:pPr>
      <w:r>
        <w:pict>
          <v:line id="_x0000_s1349" style="position:absolute;z-index:2517483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Dublin;The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 grew at a CAGR of around 7% during 2015-2020.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is the measure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(CO2) and greenhouse gas (GHG) emissions by various everyday and industrial activities including transportation, land clearance, construction of roads and buildings, fuel production, power generation, etc.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refers to the solutions and services used to monitor and control an enterprise's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It involves minimizing energy and waste generation and raw material consumption for cost optimization and reduced environmental impact. Organizations formulate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plans, which involve a documented strategy for energy and GHG reduction and improving air quality and sustainability of the enterprise.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increasing environmental consciousness, along with a rising emphasis on minimizing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footprints generated by commercial, industrial and residential complexes, represents one of the key factors driving the market growth. Moreover, the implementation of favorable government policies to promote sustainable development is also strengthening the market growth.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solutions are widely used across various industries, such as manufacturing, oil and gas, automotive, construction, and transportation to enhance operational efficiencies and reduce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in the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Additionally, various technological advancements, such as the integration of connected devices with artificial intelligence (AI), the Internet of Things (IoT), and big data solutions, are acting as other growth-inducing factors.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solutions are deployed through the cloud and other advanced technologies for enhanced scalability, speed, and minimal risks of data loss. Other factors, including rapid modernization of the existing infrastructure, along with the increasing construction of green buildings, are anticipated to drive the market further. Looking forward, the publisher expects the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market to exhibit moderate growth during the next five years.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19,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50" style="position:absolute;z-index:2518507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48"/>
          <w:headerReference w:type="default" r:id="rId849"/>
          <w:footerReference w:type="even" r:id="rId850"/>
          <w:footerReference w:type="default" r:id="rId851"/>
          <w:headerReference w:type="first" r:id="rId852"/>
          <w:footerReference w:type="first" r:id="rId853"/>
          <w:type w:val="nextPage"/>
          <w:pgSz w:w="12240" w:h="15840"/>
          <w:pgMar w:top="840" w:right="1000" w:bottom="840" w:left="1000" w:header="400" w:footer="400"/>
          <w:pgNumType w:fmt="decimal"/>
          <w:cols w:space="720"/>
          <w:titlePg/>
        </w:sectPr>
      </w:pPr>
    </w:p>
    <w:p>
      <w:pPr>
        <w:rPr>
          <w:lang w:val="en-US" w:eastAsia="en-US" w:bidi="ar-SA"/>
        </w:rPr>
      </w:pPr>
      <w:bookmarkStart w:id="178" w:name="Bookmark_90"/>
      <w:bookmarkEnd w:id="178"/>
    </w:p>
    <w:p>
      <w:pPr>
        <w:rPr>
          <w:lang w:val="en-US" w:eastAsia="en-US" w:bidi="ar-SA"/>
        </w:rPr>
      </w:pPr>
      <w:r>
        <w:pict>
          <v:shape id="_x0000_i135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54" w:history="1">
        <w:r>
          <w:rPr>
            <w:rFonts w:ascii="arial" w:eastAsia="arial" w:hAnsi="arial" w:cs="arial"/>
            <w:b/>
            <w:bCs/>
            <w:i/>
            <w:color w:val="0077CC"/>
            <w:kern w:val="32"/>
            <w:sz w:val="28"/>
            <w:szCs w:val="32"/>
            <w:u w:val="single"/>
            <w:shd w:val="clear" w:color="auto" w:fill="FFFFFF"/>
            <w:lang w:val="en-US" w:eastAsia="en-US" w:bidi="ar-SA"/>
          </w:rPr>
          <w:t>FECM RELEASES STRATEGIC VISION, OUTLINING PRIORITIES THAT WILL SUPPORT THE U.S. GOVERNMENT IN ACHIEVING NET-ZERO EMISSIONS BY 2050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421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w:t>
      </w:r>
    </w:p>
    <w:p>
      <w:pPr>
        <w:keepNext/>
        <w:spacing w:before="240" w:after="0" w:line="340" w:lineRule="atLeast"/>
        <w:ind w:left="0" w:right="0" w:firstLine="0"/>
        <w:jc w:val="left"/>
        <w:rPr>
          <w:lang w:val="en-US" w:eastAsia="en-US" w:bidi="ar-SA"/>
        </w:rPr>
      </w:pPr>
      <w:bookmarkStart w:id="179" w:name="Body_88"/>
      <w:bookmarkEnd w:id="179"/>
      <w:r>
        <w:rPr>
          <w:rFonts w:ascii="arial" w:eastAsia="arial" w:hAnsi="arial" w:cs="arial"/>
          <w:b/>
          <w:color w:val="000000"/>
          <w:sz w:val="28"/>
          <w:lang w:val="en-US" w:eastAsia="en-US" w:bidi="ar-SA"/>
        </w:rPr>
        <w:t>Body</w:t>
      </w:r>
    </w:p>
    <w:p>
      <w:pPr>
        <w:spacing w:line="60" w:lineRule="exact"/>
        <w:rPr>
          <w:lang w:val="en-US" w:eastAsia="en-US" w:bidi="ar-SA"/>
        </w:rPr>
      </w:pPr>
      <w:r>
        <w:pict>
          <v:line id="_x0000_s1352" style="position:absolute;z-index:2517493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DOE's Office of Fossil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Today the U.S. Department of Energy's (DOE's) Office of Fossil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(FECM) announced the release of its Strategic Vision, The Role of Fossil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in Achieving Net-Zero Greenhouse Gas Emissions.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FECM's Strategic Vision will enable DOE to make strategic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decisions and prioritize approaches that minimize the environmental impacts of fossil fuels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-based feedstocks and help the nation achieve net-zero greenhouse gas emissions.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"Decarbonization is the cornerstone of President Biden's strategy, which means that we must find ways to reduce greenhouse gas emissions and remove legacy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emissions from the accumulated pool in the atmosphere," said Dr. Jennifer Wilcox, Acting Assistant Secretary and Principal Deputy Assistant Secretary, FECM. "Our Strategic Vision reflects those goals and the work required to achieve it. We are committed to enabling the demonstration, and ultimately the deployment,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technologies and solutions that will mitigate the challenges associated with the use of fossil fuels in a just and sustainable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FECM outlined the following three strategic directions and related priorities to help the U.S. government achieve a fully decarbonized power sector by 2035 and net-zero emissions by 2050: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Advancing Justice, Labor, and Engagement (Priorities: justice, labor, and international and domestic partnerships),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Advancing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Approaches toward Deep Decarbonization (Priorities: point-source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conversion,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removal, and reliable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transport and storage), 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Advancing Technologies that Lead to Sustainable Energy Resources (Priorities: hydrogen with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domestic critical minerals production, and methane mitigation).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"FECM has an incredibly important role to play in our decarbonization transition, but we cannot do it alone," said Dr. Wilcox. "We have established a valuable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framework that will guide our engagement with offices across DOE, Federal agencies, tribal and international governments, industry, non-governmental organizations, and communities as we urgently work toward a net-zero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read FECM's Strategic Vision and learn more about the office's research and development efforts, visit the Office of Fossil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's website. Also be sure to sign up to receive future FECM news alerts here.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53" style="position:absolute;z-index:2518517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55"/>
          <w:headerReference w:type="default" r:id="rId856"/>
          <w:footerReference w:type="even" r:id="rId857"/>
          <w:footerReference w:type="default" r:id="rId858"/>
          <w:headerReference w:type="first" r:id="rId859"/>
          <w:footerReference w:type="first" r:id="rId860"/>
          <w:type w:val="nextPage"/>
          <w:pgSz w:w="12240" w:h="15840"/>
          <w:pgMar w:top="840" w:right="1000" w:bottom="840" w:left="1000" w:header="400" w:footer="400"/>
          <w:pgNumType w:fmt="decimal"/>
          <w:cols w:space="720"/>
          <w:titlePg/>
        </w:sectPr>
      </w:pPr>
    </w:p>
    <w:p>
      <w:pPr>
        <w:rPr>
          <w:lang w:val="en-US" w:eastAsia="en-US" w:bidi="ar-SA"/>
        </w:rPr>
      </w:pPr>
      <w:bookmarkStart w:id="180" w:name="Bookmark_91"/>
      <w:bookmarkEnd w:id="180"/>
    </w:p>
    <w:p>
      <w:pPr>
        <w:rPr>
          <w:lang w:val="en-US" w:eastAsia="en-US" w:bidi="ar-SA"/>
        </w:rPr>
      </w:pPr>
      <w:r>
        <w:pict>
          <v:shape id="_x0000_i135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61" w:history="1">
        <w:r>
          <w:rPr>
            <w:rFonts w:ascii="arial" w:eastAsia="arial" w:hAnsi="arial" w:cs="arial"/>
            <w:b/>
            <w:bCs/>
            <w:i/>
            <w:color w:val="0077CC"/>
            <w:kern w:val="32"/>
            <w:sz w:val="28"/>
            <w:szCs w:val="32"/>
            <w:u w:val="single"/>
            <w:shd w:val="clear" w:color="auto" w:fill="FFFFFF"/>
            <w:lang w:val="en-US" w:eastAsia="en-US" w:bidi="ar-SA"/>
          </w:rPr>
          <w:t xml:space="preserve">Russian Rosneft, Norwegian Equinor agree on cooperation in </w:t>
        </w:r>
      </w:hyperlink>
      <w:hyperlink r:id="rId861" w:history="1">
        <w:r>
          <w:rPr>
            <w:rFonts w:ascii="arial" w:eastAsia="arial" w:hAnsi="arial" w:cs="arial"/>
            <w:b/>
            <w:bCs/>
            <w:i/>
            <w:color w:val="0077CC"/>
            <w:kern w:val="32"/>
            <w:sz w:val="28"/>
            <w:szCs w:val="32"/>
            <w:u w:val="single"/>
            <w:shd w:val="clear" w:color="auto" w:fill="FFFFFF"/>
            <w:lang w:val="en-US" w:eastAsia="en-US" w:bidi="ar-SA"/>
          </w:rPr>
          <w:t>carbon</w:t>
        </w:r>
      </w:hyperlink>
      <w:hyperlink r:id="rId861"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861" w:history="1">
        <w:r>
          <w:rPr>
            <w:rFonts w:ascii="arial" w:eastAsia="arial" w:hAnsi="arial" w:cs="arial"/>
            <w:b/>
            <w:bCs/>
            <w:i/>
            <w:color w:val="0077CC"/>
            <w:kern w:val="32"/>
            <w:sz w:val="28"/>
            <w:szCs w:val="32"/>
            <w:u w:val="single"/>
            <w:shd w:val="clear" w:color="auto" w:fill="FFFFFF"/>
            <w:lang w:val="en-US" w:eastAsia="en-US" w:bidi="ar-SA"/>
          </w:rPr>
          <w:t>management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RusData Dialine - BizEkon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September 30, 2021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Russica Izvestia Information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239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news department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TASS</w:t>
      </w:r>
    </w:p>
    <w:p>
      <w:pPr>
        <w:keepNext/>
        <w:spacing w:before="240" w:after="0" w:line="340" w:lineRule="atLeast"/>
        <w:ind w:left="0" w:right="0" w:firstLine="0"/>
        <w:jc w:val="left"/>
        <w:rPr>
          <w:lang w:val="en-US" w:eastAsia="en-US" w:bidi="ar-SA"/>
        </w:rPr>
      </w:pPr>
      <w:bookmarkStart w:id="181" w:name="Body_89"/>
      <w:bookmarkEnd w:id="181"/>
      <w:r>
        <w:rPr>
          <w:rFonts w:ascii="arial" w:eastAsia="arial" w:hAnsi="arial" w:cs="arial"/>
          <w:b/>
          <w:color w:val="000000"/>
          <w:sz w:val="28"/>
          <w:lang w:val="en-US" w:eastAsia="en-US" w:bidi="ar-SA"/>
        </w:rPr>
        <w:t>Body</w:t>
      </w:r>
    </w:p>
    <w:p>
      <w:pPr>
        <w:spacing w:line="60" w:lineRule="exact"/>
        <w:rPr>
          <w:lang w:val="en-US" w:eastAsia="en-US" w:bidi="ar-SA"/>
        </w:rPr>
      </w:pPr>
      <w:r>
        <w:pict>
          <v:line id="_x0000_s1355" style="position:absolute;z-index:2517504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Rosneft and Norway's energy company Equinor have signed a cooperation agreement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which confirms their commitment for joint development, testing and implementation of cutting-edge technology solutions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the Russian oil producer said in a statement on Wednesday.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is suggested that the two companies will assess their joint projects for the potential of using technologies and equipment for detection, measurement, and reduction of greenhouse gas emissions, primarily, of methane emissions. They will also strive to achieve zero routine flaring of associated petroleum gas by 2030.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"Rosneft and Equinor will look into the prospects for implementation of new projects envisaging the use of alternative energy sources, including wind energy, application of CO2 capture and storage technologies, and development of hydrogen business ("blue" and "green" hydrogen)," the Russian company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cooperation between Rosneft and Equinor started in 2012 as the companies signed a strategic cooperation agreement. In 2017, under this agreement the companies set up a joint venture - OOO SevKomNeftegaz, which operates the development of the Severo-Komsomolskoe field. Since December 2020, Rosneft and Equinor have been partners in OOO Angaraneft, in which the Norwegian company owns 49%. Angaraneft holds the license for the Danilovsky License Area, within which the Severo-Danilovskoe field is located.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30,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56" style="position:absolute;z-index:2518528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62"/>
          <w:headerReference w:type="default" r:id="rId863"/>
          <w:footerReference w:type="even" r:id="rId864"/>
          <w:footerReference w:type="default" r:id="rId865"/>
          <w:headerReference w:type="first" r:id="rId866"/>
          <w:footerReference w:type="first" r:id="rId867"/>
          <w:type w:val="nextPage"/>
          <w:pgSz w:w="12240" w:h="15840"/>
          <w:pgMar w:top="840" w:right="1000" w:bottom="840" w:left="1000" w:header="400" w:footer="400"/>
          <w:pgNumType w:fmt="decimal"/>
          <w:cols w:space="720"/>
          <w:titlePg/>
        </w:sectPr>
      </w:pPr>
    </w:p>
    <w:p>
      <w:pPr>
        <w:rPr>
          <w:lang w:val="en-US" w:eastAsia="en-US" w:bidi="ar-SA"/>
        </w:rPr>
      </w:pPr>
      <w:bookmarkStart w:id="182" w:name="Bookmark_92"/>
      <w:bookmarkEnd w:id="182"/>
    </w:p>
    <w:p>
      <w:pPr>
        <w:rPr>
          <w:lang w:val="en-US" w:eastAsia="en-US" w:bidi="ar-SA"/>
        </w:rPr>
      </w:pPr>
      <w:r>
        <w:pict>
          <v:shape id="_x0000_i135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68" w:history="1">
        <w:r>
          <w:rPr>
            <w:rFonts w:ascii="arial" w:eastAsia="arial" w:hAnsi="arial" w:cs="arial"/>
            <w:b/>
            <w:bCs/>
            <w:i/>
            <w:color w:val="0077CC"/>
            <w:kern w:val="32"/>
            <w:sz w:val="28"/>
            <w:szCs w:val="32"/>
            <w:u w:val="single"/>
            <w:shd w:val="clear" w:color="auto" w:fill="FFFFFF"/>
            <w:lang w:val="en-US" w:eastAsia="en-US" w:bidi="ar-SA"/>
          </w:rPr>
          <w:t xml:space="preserve">NTU is providing free </w:t>
        </w:r>
      </w:hyperlink>
      <w:hyperlink r:id="rId868" w:history="1">
        <w:r>
          <w:rPr>
            <w:rFonts w:ascii="arial" w:eastAsia="arial" w:hAnsi="arial" w:cs="arial"/>
            <w:b/>
            <w:bCs/>
            <w:i/>
            <w:color w:val="0077CC"/>
            <w:kern w:val="32"/>
            <w:sz w:val="28"/>
            <w:szCs w:val="32"/>
            <w:u w:val="single"/>
            <w:shd w:val="clear" w:color="auto" w:fill="FFFFFF"/>
            <w:lang w:val="en-US" w:eastAsia="en-US" w:bidi="ar-SA"/>
          </w:rPr>
          <w:t>Carbon</w:t>
        </w:r>
      </w:hyperlink>
      <w:hyperlink r:id="rId86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868"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868" w:history="1">
        <w:r>
          <w:rPr>
            <w:rFonts w:ascii="arial" w:eastAsia="arial" w:hAnsi="arial" w:cs="arial"/>
            <w:b/>
            <w:bCs/>
            <w:i/>
            <w:color w:val="0077CC"/>
            <w:kern w:val="32"/>
            <w:sz w:val="28"/>
            <w:szCs w:val="32"/>
            <w:u w:val="single"/>
            <w:shd w:val="clear" w:color="auto" w:fill="FFFFFF"/>
            <w:lang w:val="en-US" w:eastAsia="en-US" w:bidi="ar-SA"/>
          </w:rPr>
          <w:t xml:space="preserve"> Workshops to eligible Nottingham businesses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Mansfield &amp; Ashfield Chad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September 22, 2021</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JPIMedia Publishing Ltd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58" type="#_x0000_t75" style="width:175.48pt;height:41.24pt">
            <v:imagedata r:id="rId86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BUSINESSENVIRONMENTADVERTORIALSNEWSBUSINESS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530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Ellie Evans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In a time of true environmental crisis, Nottingham Trent University is living up to its reputation as one of the most sustainable universities in the world with the launch of its new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Programme for Nottingham businesses.</w:t>
      </w:r>
    </w:p>
    <w:p>
      <w:pPr>
        <w:keepNext/>
        <w:spacing w:before="240" w:after="0" w:line="340" w:lineRule="atLeast"/>
        <w:ind w:left="0" w:right="0" w:firstLine="0"/>
        <w:jc w:val="left"/>
        <w:rPr>
          <w:lang w:val="en-US" w:eastAsia="en-US" w:bidi="ar-SA"/>
        </w:rPr>
      </w:pPr>
      <w:bookmarkStart w:id="183" w:name="Body_90"/>
      <w:bookmarkEnd w:id="183"/>
      <w:r>
        <w:rPr>
          <w:rFonts w:ascii="arial" w:eastAsia="arial" w:hAnsi="arial" w:cs="arial"/>
          <w:b/>
          <w:color w:val="000000"/>
          <w:sz w:val="28"/>
          <w:lang w:val="en-US" w:eastAsia="en-US" w:bidi="ar-SA"/>
        </w:rPr>
        <w:t>Body</w:t>
      </w:r>
    </w:p>
    <w:p>
      <w:pPr>
        <w:spacing w:line="60" w:lineRule="exact"/>
        <w:rPr>
          <w:lang w:val="en-US" w:eastAsia="en-US" w:bidi="ar-SA"/>
        </w:rPr>
      </w:pPr>
      <w:r>
        <w:pict>
          <v:line id="_x0000_s1359" style="position:absolute;z-index:25175142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programme, which is designed to help businesses understand and react to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in a considered way, begins on October 21, 2021, with four workshops of three hours taking place each Wednesday. Further programmes will start on January 19, 2022, and May 11, 2022. These workshops are free and can be booked by emailing </w:t>
      </w:r>
      <w:hyperlink r:id="rId870" w:history="1">
        <w:r>
          <w:rPr>
            <w:rFonts w:ascii="arial" w:eastAsia="arial" w:hAnsi="arial" w:cs="arial"/>
            <w:i/>
            <w:color w:val="0077CC"/>
            <w:sz w:val="20"/>
            <w:u w:val="single"/>
            <w:shd w:val="clear" w:color="auto" w:fill="FFFFFF"/>
            <w:lang w:val="en-US" w:eastAsia="en-US" w:bidi="ar-SA"/>
          </w:rPr>
          <w:t xml:space="preserve">SIE@ntu.ac.uk </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Of its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Programme, Nottingham Trent University says: “We will help you, all the way, to ensure that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reduction target you set can be met by developing an action plan, looking at the processes (including operations and supply chain*) of your business.”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need for NTU’s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Programme has never been more stark. In 2019, the level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in the atmosphere was higher than at any time in at least 2 million years, with that and other greenhouse gases forming a blanket around the planet, causing it to heat up to levels that can be perilous, with one effect being more extreme weather and the damage that entails. If the world works together now, the severity of the consequences can at least be limited.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Also taking this information around the country is the Climate Battle Bus – an electric vehicle touring ahead of the COP26 climate summit in Glasgow. Much like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Programme, its aim is to get businesses to think about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in this instance hold workshops and events to bring organisations on board with the United Nations’ Race to Zero initiative.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NTU’s commercial arm have recently launched a new range of funding and practical “Sustainability in Enterprise” services in a bid to accelerate the rate at which Nottingham small businesses go green. As part of the support NTU Sustainability Consultants are working to support local businesses with understanding and reducing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improving environmental performance, reducing costs, and ensuring long-term business sustainability. Business support includes a free baseline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calculation complete with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reduction recommendations and competitive grant funding of up to £5,000 available to implement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reduction measures. This support, alongside NTU’s fully funded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Programme workshops should provide the tools to businesses to reduce risk, save on costs and maintain their competitiveness. Spaces on each course are limited to eight SMEs, so be sure to email </w:t>
      </w:r>
      <w:hyperlink r:id="rId870" w:history="1">
        <w:r>
          <w:rPr>
            <w:rFonts w:ascii="arial" w:eastAsia="arial" w:hAnsi="arial" w:cs="arial"/>
            <w:i/>
            <w:color w:val="0077CC"/>
            <w:sz w:val="20"/>
            <w:u w:val="single"/>
            <w:shd w:val="clear" w:color="auto" w:fill="FFFFFF"/>
            <w:lang w:val="en-US" w:eastAsia="en-US" w:bidi="ar-SA"/>
          </w:rPr>
          <w:t>SIE@ntu.ac.uk</w:t>
        </w:r>
      </w:hyperlink>
      <w:r>
        <w:rPr>
          <w:rFonts w:ascii="arial" w:eastAsia="arial" w:hAnsi="arial" w:cs="arial"/>
          <w:color w:val="000000"/>
          <w:sz w:val="20"/>
          <w:lang w:val="en-US" w:eastAsia="en-US" w:bidi="ar-SA"/>
        </w:rPr>
        <w:t xml:space="preserve">  as soon as possible.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Charmaine Morrell, Head of Sustainability at Nottingham Trent University says: “In the run up to COP26, it’s critical for all organisations to look at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footprint and have plans in place to achieve net zero. At NTU we have pledged to achieve Net Zero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across all three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scopes by 2040 and we want to support our local community of businesses with the time, funds and expertise to do the same.”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 out more by clicking </w:t>
      </w:r>
      <w:hyperlink r:id="rId871" w:history="1">
        <w:r>
          <w:rPr>
            <w:rFonts w:ascii="arial" w:eastAsia="arial" w:hAnsi="arial" w:cs="arial"/>
            <w:i/>
            <w:color w:val="0077CC"/>
            <w:sz w:val="20"/>
            <w:u w:val="single"/>
            <w:shd w:val="clear" w:color="auto" w:fill="FFFFFF"/>
            <w:lang w:val="en-US" w:eastAsia="en-US" w:bidi="ar-SA"/>
          </w:rPr>
          <w:t>here</w:t>
        </w:r>
      </w:hyperlink>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i/>
          <w:color w:val="000000"/>
          <w:sz w:val="20"/>
          <w:lang w:val="en-US" w:eastAsia="en-US" w:bidi="ar-SA"/>
        </w:rPr>
        <w:t>The Sustainability in Enterprise programme is part-funded by the European Regional Development Fund (ERDF). ERDF helps local areas to stimulate their economic development by investing in projects which will support innovation, businesses, create jobs and local community regenerations.</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360" style="position:absolute;z-index:25185382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hyperlink r:id="rId872" w:history="1">
        <w:r>
          <w:rPr>
            <w:rFonts w:ascii="arial" w:eastAsia="arial" w:hAnsi="arial" w:cs="arial"/>
            <w:i/>
            <w:color w:val="0077CC"/>
            <w:sz w:val="20"/>
            <w:u w:val="single"/>
            <w:shd w:val="clear" w:color="auto" w:fill="FFFFFF"/>
            <w:lang w:val="en-US" w:eastAsia="en-US" w:bidi="ar-SA"/>
          </w:rPr>
          <w:t xml:space="preserve">“We will help you, all the way, to ensure that the </w:t>
        </w:r>
      </w:hyperlink>
      <w:hyperlink r:id="rId872" w:history="1">
        <w:r>
          <w:rPr>
            <w:rFonts w:ascii="arial" w:eastAsia="arial" w:hAnsi="arial" w:cs="arial"/>
            <w:b/>
            <w:i/>
            <w:color w:val="0077CC"/>
            <w:sz w:val="20"/>
            <w:u w:val="single"/>
            <w:shd w:val="clear" w:color="auto" w:fill="FFFFFF"/>
            <w:lang w:val="en-US" w:eastAsia="en-US" w:bidi="ar-SA"/>
          </w:rPr>
          <w:t>carbon</w:t>
        </w:r>
      </w:hyperlink>
      <w:hyperlink r:id="rId872" w:history="1">
        <w:r>
          <w:rPr>
            <w:rFonts w:ascii="arial" w:eastAsia="arial" w:hAnsi="arial" w:cs="arial"/>
            <w:i/>
            <w:color w:val="0077CC"/>
            <w:sz w:val="20"/>
            <w:u w:val="single"/>
            <w:shd w:val="clear" w:color="auto" w:fill="FFFFFF"/>
            <w:lang w:val="en-US" w:eastAsia="en-US" w:bidi="ar-SA"/>
          </w:rPr>
          <w:t xml:space="preserve"> reduction target you set can be met by developing an action plan, looking at the processes of your business.”</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22,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61" style="position:absolute;z-index:2518661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73"/>
          <w:headerReference w:type="default" r:id="rId874"/>
          <w:footerReference w:type="even" r:id="rId875"/>
          <w:footerReference w:type="default" r:id="rId876"/>
          <w:headerReference w:type="first" r:id="rId877"/>
          <w:footerReference w:type="first" r:id="rId878"/>
          <w:type w:val="nextPage"/>
          <w:pgSz w:w="12240" w:h="15840"/>
          <w:pgMar w:top="840" w:right="1000" w:bottom="840" w:left="1000" w:header="400" w:footer="400"/>
          <w:pgNumType w:fmt="decimal"/>
          <w:cols w:space="720"/>
          <w:titlePg/>
        </w:sectPr>
      </w:pPr>
    </w:p>
    <w:p>
      <w:pPr>
        <w:rPr>
          <w:lang w:val="en-US" w:eastAsia="en-US" w:bidi="ar-SA"/>
        </w:rPr>
      </w:pPr>
      <w:bookmarkStart w:id="184" w:name="Bookmark_93"/>
      <w:bookmarkEnd w:id="184"/>
    </w:p>
    <w:p>
      <w:pPr>
        <w:rPr>
          <w:lang w:val="en-US" w:eastAsia="en-US" w:bidi="ar-SA"/>
        </w:rPr>
      </w:pPr>
      <w:r>
        <w:pict>
          <v:shape id="_x0000_i136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79" w:history="1">
        <w:r>
          <w:rPr>
            <w:rFonts w:ascii="arial" w:eastAsia="arial" w:hAnsi="arial" w:cs="arial"/>
            <w:b/>
            <w:bCs/>
            <w:i/>
            <w:color w:val="0077CC"/>
            <w:kern w:val="32"/>
            <w:sz w:val="28"/>
            <w:szCs w:val="32"/>
            <w:u w:val="single"/>
            <w:shd w:val="clear" w:color="auto" w:fill="FFFFFF"/>
            <w:lang w:val="en-US" w:eastAsia="en-US" w:bidi="ar-SA"/>
          </w:rPr>
          <w:t xml:space="preserve">The Global </w:t>
        </w:r>
      </w:hyperlink>
      <w:hyperlink r:id="rId879" w:history="1">
        <w:r>
          <w:rPr>
            <w:rFonts w:ascii="arial" w:eastAsia="arial" w:hAnsi="arial" w:cs="arial"/>
            <w:b/>
            <w:bCs/>
            <w:i/>
            <w:color w:val="0077CC"/>
            <w:kern w:val="32"/>
            <w:sz w:val="28"/>
            <w:szCs w:val="32"/>
            <w:u w:val="single"/>
            <w:shd w:val="clear" w:color="auto" w:fill="FFFFFF"/>
            <w:lang w:val="en-US" w:eastAsia="en-US" w:bidi="ar-SA"/>
          </w:rPr>
          <w:t>Carbon</w:t>
        </w:r>
      </w:hyperlink>
      <w:hyperlink r:id="rId87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879"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879" w:history="1">
        <w:r>
          <w:rPr>
            <w:rFonts w:ascii="arial" w:eastAsia="arial" w:hAnsi="arial" w:cs="arial"/>
            <w:b/>
            <w:bCs/>
            <w:i/>
            <w:color w:val="0077CC"/>
            <w:kern w:val="32"/>
            <w:sz w:val="28"/>
            <w:szCs w:val="32"/>
            <w:u w:val="single"/>
            <w:shd w:val="clear" w:color="auto" w:fill="FFFFFF"/>
            <w:lang w:val="en-US" w:eastAsia="en-US" w:bidi="ar-SA"/>
          </w:rPr>
          <w:t xml:space="preserve"> Software Market is expected to grow by $ 8.60 billion during 2021-2025, progressing at a CAGR of almost 15% during the forecast period; Global </w:t>
        </w:r>
      </w:hyperlink>
      <w:hyperlink r:id="rId879" w:history="1">
        <w:r>
          <w:rPr>
            <w:rFonts w:ascii="arial" w:eastAsia="arial" w:hAnsi="arial" w:cs="arial"/>
            <w:b/>
            <w:bCs/>
            <w:i/>
            <w:color w:val="0077CC"/>
            <w:kern w:val="32"/>
            <w:sz w:val="28"/>
            <w:szCs w:val="32"/>
            <w:u w:val="single"/>
            <w:shd w:val="clear" w:color="auto" w:fill="FFFFFF"/>
            <w:lang w:val="en-US" w:eastAsia="en-US" w:bidi="ar-SA"/>
          </w:rPr>
          <w:t>Carbon</w:t>
        </w:r>
      </w:hyperlink>
      <w:hyperlink r:id="rId87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879"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879" w:history="1">
        <w:r>
          <w:rPr>
            <w:rFonts w:ascii="arial" w:eastAsia="arial" w:hAnsi="arial" w:cs="arial"/>
            <w:b/>
            <w:bCs/>
            <w:i/>
            <w:color w:val="0077CC"/>
            <w:kern w:val="32"/>
            <w:sz w:val="28"/>
            <w:szCs w:val="32"/>
            <w:u w:val="single"/>
            <w:shd w:val="clear" w:color="auto" w:fill="FFFFFF"/>
            <w:lang w:val="en-US" w:eastAsia="en-US" w:bidi="ar-SA"/>
          </w:rPr>
          <w:t xml:space="preserve"> Software Market 2021-2025 The analyst has been monitoring the </w:t>
        </w:r>
      </w:hyperlink>
      <w:hyperlink r:id="rId879" w:history="1">
        <w:r>
          <w:rPr>
            <w:rFonts w:ascii="arial" w:eastAsia="arial" w:hAnsi="arial" w:cs="arial"/>
            <w:b/>
            <w:bCs/>
            <w:i/>
            <w:color w:val="0077CC"/>
            <w:kern w:val="32"/>
            <w:sz w:val="28"/>
            <w:szCs w:val="32"/>
            <w:u w:val="single"/>
            <w:shd w:val="clear" w:color="auto" w:fill="FFFFFF"/>
            <w:lang w:val="en-US" w:eastAsia="en-US" w:bidi="ar-SA"/>
          </w:rPr>
          <w:t>carbon</w:t>
        </w:r>
      </w:hyperlink>
      <w:hyperlink r:id="rId87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879"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879" w:history="1">
        <w:r>
          <w:rPr>
            <w:rFonts w:ascii="arial" w:eastAsia="arial" w:hAnsi="arial" w:cs="arial"/>
            <w:b/>
            <w:bCs/>
            <w:i/>
            <w:color w:val="0077CC"/>
            <w:kern w:val="32"/>
            <w:sz w:val="28"/>
            <w:szCs w:val="32"/>
            <w:u w:val="single"/>
            <w:shd w:val="clear" w:color="auto" w:fill="FFFFFF"/>
            <w:lang w:val="en-US" w:eastAsia="en-US" w:bidi="ar-SA"/>
          </w:rPr>
          <w:t xml:space="preserve"> software market and it is poised to grow by $ 8. 60 billion during 2021-2025, progressing at a CAGR of almost 15% during the forecast period.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GlobeNewswire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July 15, 2021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GlobeNewswire,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63" type="#_x0000_t75" style="width:215.97pt;height:68.99pt">
            <v:imagedata r:id="rId67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MARKET RESEARCH REPORTS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591 words</w:t>
      </w:r>
    </w:p>
    <w:p>
      <w:pPr>
        <w:keepNext/>
        <w:spacing w:before="240" w:after="0" w:line="340" w:lineRule="atLeast"/>
        <w:ind w:left="0" w:right="0" w:firstLine="0"/>
        <w:jc w:val="left"/>
        <w:rPr>
          <w:lang w:val="en-US" w:eastAsia="en-US" w:bidi="ar-SA"/>
        </w:rPr>
      </w:pPr>
      <w:bookmarkStart w:id="185" w:name="Body_91"/>
      <w:bookmarkEnd w:id="185"/>
      <w:r>
        <w:rPr>
          <w:rFonts w:ascii="arial" w:eastAsia="arial" w:hAnsi="arial" w:cs="arial"/>
          <w:b/>
          <w:color w:val="000000"/>
          <w:sz w:val="28"/>
          <w:lang w:val="en-US" w:eastAsia="en-US" w:bidi="ar-SA"/>
        </w:rPr>
        <w:t>Body</w:t>
      </w:r>
    </w:p>
    <w:p>
      <w:pPr>
        <w:spacing w:line="60" w:lineRule="exact"/>
        <w:rPr>
          <w:lang w:val="en-US" w:eastAsia="en-US" w:bidi="ar-SA"/>
        </w:rPr>
      </w:pPr>
      <w:r>
        <w:pict>
          <v:line id="_x0000_s1364" style="position:absolute;z-index:2517524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York, July  15, 2021  (GLOBE NEWSWIRE) -- Reportlinker.com announces the release of the report "Global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2021-2025" - </w:t>
      </w:r>
      <w:hyperlink r:id="rId880" w:history="1">
        <w:r>
          <w:rPr>
            <w:rFonts w:ascii="arial" w:eastAsia="arial" w:hAnsi="arial" w:cs="arial"/>
            <w:i/>
            <w:color w:val="0077CC"/>
            <w:sz w:val="20"/>
            <w:u w:val="single"/>
            <w:shd w:val="clear" w:color="auto" w:fill="FFFFFF"/>
            <w:lang w:val="en-US" w:eastAsia="en-US" w:bidi="ar-SA"/>
          </w:rPr>
          <w:t>https://www.reportlinker.com/p03142655/?utm_source=GNW</w:t>
        </w:r>
      </w:hyperlink>
      <w:r>
        <w:rPr>
          <w:rFonts w:ascii="arial" w:eastAsia="arial" w:hAnsi="arial" w:cs="arial"/>
          <w:color w:val="000000"/>
          <w:sz w:val="20"/>
          <w:lang w:val="en-US" w:eastAsia="en-US" w:bidi="ar-SA"/>
        </w:rPr>
        <w:t xml:space="preserve">  Our report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provides a holistic analysis, market size and forecast, trends, growth drivers, and challenges, as well as vendor analysis covering around 25 vendors.The report offers an up-to-date analysis regarding the current global market scenario, latest trends and drivers, and the overall market environment. The market is driven by the shift toward green initiatives and the need for better brand positioning and operational efficiency.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shift toward green initiatives is anticipated to boost the growth of the market as well.The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analysis includes the solution segment and geographic landscape.The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is segmented as below:By Solution• Software• ServicesBy Geographical Landscape• North America• Europe• APAC• MEA• South AmericaThis study identifies the increased demand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as one of the prime reasons driving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growth during the next few years.The analyst presents a detailed picture of the market by the way of study, synthesis, and summation of data from multiple sources by an analysis of key parameters. Our report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covers the following areas:•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sizing•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forecast•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industry analysisThis robust vendor analysis is designed to help clients improve their market position, and in line with this, this report provides a detailed analysis of several leading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vendors that include ENGIE SA, GreenStep Solutions Inc., Greenstone Ltd, Salesforce.com Inc., SAP SE, Schneider Electric SE, Simble Solutions Ltd., Sphera Solutions Inc., Wolters Kluwer NV, and Metrix Software Solutions (Pty) Ltd. Also,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software market analysis report includes information on upcoming trends and challenges that will influence market growth. This is to help companies strategize and leverage all forthcoming growth opportunities.The study was conducted using an objective combination of primary and secondary information including inputs from key participants in the industry. The report contains a comprehensive market and vendor landscape in addition to an analysis of the key vendors.The analyst presents a detailed picture of the market by the way of study, synthesis, and summation of data from multiple sources by an analysis of key parameters such as profit, pricing, competition, and promotions. It presents various market facets by identifying the key industry influencers. The data presented is comprehensive, reliable, and a result of extensive research - both primary and secondary. Technavio’s market research reports provide a complete competitive landscape and an in-depth vendor selection methodology and analysis using qualitative and quantitative research to forecast the accurate market growth.Read the full report: </w:t>
      </w:r>
      <w:hyperlink r:id="rId881" w:history="1">
        <w:r>
          <w:rPr>
            <w:rFonts w:ascii="arial" w:eastAsia="arial" w:hAnsi="arial" w:cs="arial"/>
            <w:i/>
            <w:color w:val="0077CC"/>
            <w:sz w:val="20"/>
            <w:u w:val="single"/>
            <w:shd w:val="clear" w:color="auto" w:fill="FFFFFF"/>
            <w:lang w:val="en-US" w:eastAsia="en-US" w:bidi="ar-SA"/>
          </w:rPr>
          <w:t>https://www.reportlinker.com/p03142655/?utm_source=GNWAbout</w:t>
        </w:r>
      </w:hyperlink>
      <w:r>
        <w:rPr>
          <w:rFonts w:ascii="arial" w:eastAsia="arial" w:hAnsi="arial" w:cs="arial"/>
          <w:color w:val="000000"/>
          <w:sz w:val="20"/>
          <w:lang w:val="en-US" w:eastAsia="en-US" w:bidi="ar-SA"/>
        </w:rPr>
        <w:t xml:space="preserve"> ReportlinkerReportLinker is an award-winning market research solution. Reportlinker finds and organizes the latest industry data so you get all the market research you need - instantly, in one place.__________________________</w:t>
      </w:r>
    </w:p>
    <w:p>
      <w:pPr>
        <w:keepNext w:val="0"/>
        <w:spacing w:before="120" w:after="0" w:line="220" w:lineRule="atLeast"/>
        <w:ind w:right="0"/>
        <w:jc w:val="both"/>
        <w:rPr>
          <w:lang w:val="en-US" w:eastAsia="en-US" w:bidi="ar-SA"/>
        </w:rPr>
      </w:pPr>
      <w:r>
        <w:rPr>
          <w:rFonts w:ascii="Courier" w:eastAsia="Courier" w:hAnsi="Courier" w:cs="Courier"/>
          <w:color w:val="000000"/>
          <w:sz w:val="16"/>
          <w:lang w:val="en-US" w:eastAsia="en-US" w:bidi="ar-SA"/>
        </w:rPr>
        <w:t xml:space="preserve">Clare: </w:t>
      </w:r>
      <w:hyperlink r:id="rId882" w:history="1">
        <w:r>
          <w:rPr>
            <w:rFonts w:ascii="Courier" w:eastAsia="Courier" w:hAnsi="Courier" w:cs="Courier"/>
            <w:i/>
            <w:color w:val="0077CC"/>
            <w:sz w:val="16"/>
            <w:u w:val="single"/>
            <w:shd w:val="clear" w:color="auto" w:fill="FFFFFF"/>
            <w:lang w:val="en-US" w:eastAsia="en-US" w:bidi="ar-SA"/>
          </w:rPr>
          <w:t>clare@reportlinker.com</w:t>
        </w:r>
      </w:hyperlink>
      <w:r>
        <w:rPr>
          <w:rFonts w:ascii="Courier" w:eastAsia="Courier" w:hAnsi="Courier" w:cs="Courier"/>
          <w:color w:val="000000"/>
          <w:sz w:val="16"/>
          <w:lang w:val="en-US" w:eastAsia="en-US" w:bidi="ar-SA"/>
        </w:rPr>
        <w:t xml:space="preserve"> US: (339)-368-6001 Intl: +1 339-368-6001</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15,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65" style="position:absolute;z-index:2518548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83"/>
          <w:headerReference w:type="default" r:id="rId884"/>
          <w:footerReference w:type="even" r:id="rId885"/>
          <w:footerReference w:type="default" r:id="rId886"/>
          <w:headerReference w:type="first" r:id="rId887"/>
          <w:footerReference w:type="first" r:id="rId888"/>
          <w:type w:val="nextPage"/>
          <w:pgSz w:w="12240" w:h="15840"/>
          <w:pgMar w:top="840" w:right="1000" w:bottom="840" w:left="1000" w:header="400" w:footer="400"/>
          <w:pgNumType w:fmt="decimal"/>
          <w:cols w:space="720"/>
          <w:titlePg/>
        </w:sectPr>
      </w:pPr>
    </w:p>
    <w:p>
      <w:pPr>
        <w:rPr>
          <w:lang w:val="en-US" w:eastAsia="en-US" w:bidi="ar-SA"/>
        </w:rPr>
      </w:pPr>
      <w:bookmarkStart w:id="186" w:name="Bookmark_94"/>
      <w:bookmarkEnd w:id="186"/>
    </w:p>
    <w:p>
      <w:pPr>
        <w:rPr>
          <w:lang w:val="en-US" w:eastAsia="en-US" w:bidi="ar-SA"/>
        </w:rPr>
      </w:pPr>
      <w:r>
        <w:pict>
          <v:shape id="_x0000_i136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89" w:history="1">
        <w:r>
          <w:rPr>
            <w:rFonts w:ascii="arial" w:eastAsia="arial" w:hAnsi="arial" w:cs="arial"/>
            <w:b/>
            <w:bCs/>
            <w:i/>
            <w:color w:val="0077CC"/>
            <w:kern w:val="32"/>
            <w:sz w:val="28"/>
            <w:szCs w:val="32"/>
            <w:u w:val="single"/>
            <w:shd w:val="clear" w:color="auto" w:fill="FFFFFF"/>
            <w:lang w:val="en-US" w:eastAsia="en-US" w:bidi="ar-SA"/>
          </w:rPr>
          <w:t>FECM Releases Strategic Vision, Outlining Priorities That Will Support the U.S. Government In Achieving Net-Zero Emissions By 2050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Targeted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6, 2022 Wednesday 8:10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Targeted News Service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464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Targeted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w:t>
      </w:r>
    </w:p>
    <w:p>
      <w:pPr>
        <w:keepNext/>
        <w:spacing w:before="240" w:after="0" w:line="340" w:lineRule="atLeast"/>
        <w:ind w:left="0" w:right="0" w:firstLine="0"/>
        <w:jc w:val="left"/>
        <w:rPr>
          <w:lang w:val="en-US" w:eastAsia="en-US" w:bidi="ar-SA"/>
        </w:rPr>
      </w:pPr>
      <w:bookmarkStart w:id="187" w:name="Body_92"/>
      <w:bookmarkEnd w:id="187"/>
      <w:r>
        <w:rPr>
          <w:rFonts w:ascii="arial" w:eastAsia="arial" w:hAnsi="arial" w:cs="arial"/>
          <w:b/>
          <w:color w:val="000000"/>
          <w:sz w:val="28"/>
          <w:lang w:val="en-US" w:eastAsia="en-US" w:bidi="ar-SA"/>
        </w:rPr>
        <w:t>Body</w:t>
      </w:r>
    </w:p>
    <w:p>
      <w:pPr>
        <w:spacing w:line="60" w:lineRule="exact"/>
        <w:rPr>
          <w:lang w:val="en-US" w:eastAsia="en-US" w:bidi="ar-SA"/>
        </w:rPr>
      </w:pPr>
      <w:r>
        <w:pict>
          <v:line id="_x0000_s1367" style="position:absolute;z-index:2517534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U.S. Department of Energy's Office of Fossil Energy issued the following news release on April 5,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Today the U.S. Department of Energy's (DOE's) Office of Fossil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(FECM) announced the release of its Strategic Vision, The Role of Fossil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in Achieving Net-Zero Greenhouse Gas Emissions.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FECM's Strategic Vision will enable DOE to make strategic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decisions and prioritize approaches that minimize the environmental impacts of fossil fuels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-based feedstocks and help the nation achieve net-zero greenhouse gas emissions.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"Decarbonization is the cornerstone of President Biden's strategy, which means that we must find ways to reduce greenhouse gas emissions and remove legacy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emissions from the accumulated pool in the atmosphere," said Dr. Jennifer Wilcox, Acting Assistant Secretary and Principal Deputy Assistant Secretary, FECM. "Our Strategic Vision reflects those goals and the work required to achieve it. We are committed to enabling the demonstration, and ultimately the deployment,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technologies and solutions that will mitigate the challenges associated with the use of fossil fuels in a just and sustainable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FECM outlined the following three strategic directions and related priorities to help the U.S. government achieve a fully decarbonized power sector by 2035 and net-zero emissions by 2050: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Advancing Justice, Labor, and Engagement (Priorities: justice, labor, and international and domestic partnerships),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Advancing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Approaches toward Deep Decarbonization (Priorities: point-source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conversion,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removal, and reliable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transport and storage), 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Advancing Technologies that Lead to Sustainable Energy Resources (Priorities: hydrogen with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domestic critical minerals production, and methane mitigation).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"FECM has an incredibly important role to play in our decarbonization transition, but we cannot do it alone," said Dr. Wilcox. "We have established a valuable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framework that will guide our engagement with offices across DOE, Federal agencies, tribal and international governments, industry, non-governmental organizations, and communities as we urgently work toward a net-zero future."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read FECM's Strategic Vision and learn more about the office's research and development efforts, visit the Office of Fossil Energy and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's website (</w:t>
      </w:r>
      <w:hyperlink r:id="rId890" w:history="1">
        <w:r>
          <w:rPr>
            <w:rFonts w:ascii="arial" w:eastAsia="arial" w:hAnsi="arial" w:cs="arial"/>
            <w:i/>
            <w:color w:val="0077CC"/>
            <w:sz w:val="20"/>
            <w:u w:val="single"/>
            <w:shd w:val="clear" w:color="auto" w:fill="FFFFFF"/>
            <w:lang w:val="en-US" w:eastAsia="en-US" w:bidi="ar-SA"/>
          </w:rPr>
          <w:t>https://www.energy.gov/fecm/strategic-vision-role-fecm-achieving-net-zero-greenhouse-gas-emissions</w:t>
        </w:r>
      </w:hyperlink>
      <w:r>
        <w:rPr>
          <w:rFonts w:ascii="arial" w:eastAsia="arial" w:hAnsi="arial" w:cs="arial"/>
          <w:color w:val="000000"/>
          <w:sz w:val="20"/>
          <w:lang w:val="en-US" w:eastAsia="en-US" w:bidi="ar-SA"/>
        </w:rPr>
        <w:t xml:space="preserve">). Also be sure to sign up to receive future FECM news alerts here: </w:t>
      </w:r>
      <w:hyperlink r:id="rId891" w:history="1">
        <w:r>
          <w:rPr>
            <w:rFonts w:ascii="arial" w:eastAsia="arial" w:hAnsi="arial" w:cs="arial"/>
            <w:i/>
            <w:color w:val="0077CC"/>
            <w:sz w:val="20"/>
            <w:u w:val="single"/>
            <w:shd w:val="clear" w:color="auto" w:fill="FFFFFF"/>
            <w:lang w:val="en-US" w:eastAsia="en-US" w:bidi="ar-SA"/>
          </w:rPr>
          <w:t>https://public.govdelivery.com/accounts/USDOEOFE/subscriber/new</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Targeted News Services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MSTRUCK-7799613 MSTRUCK</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68" style="position:absolute;z-index:2518558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92"/>
          <w:headerReference w:type="default" r:id="rId893"/>
          <w:footerReference w:type="even" r:id="rId894"/>
          <w:footerReference w:type="default" r:id="rId895"/>
          <w:headerReference w:type="first" r:id="rId896"/>
          <w:footerReference w:type="first" r:id="rId897"/>
          <w:type w:val="nextPage"/>
          <w:pgSz w:w="12240" w:h="15840"/>
          <w:pgMar w:top="840" w:right="1000" w:bottom="840" w:left="1000" w:header="400" w:footer="400"/>
          <w:pgNumType w:fmt="decimal"/>
          <w:cols w:space="720"/>
          <w:titlePg/>
        </w:sectPr>
      </w:pPr>
    </w:p>
    <w:p>
      <w:pPr>
        <w:rPr>
          <w:lang w:val="en-US" w:eastAsia="en-US" w:bidi="ar-SA"/>
        </w:rPr>
      </w:pPr>
      <w:bookmarkStart w:id="188" w:name="Bookmark_95"/>
      <w:bookmarkEnd w:id="188"/>
    </w:p>
    <w:p>
      <w:pPr>
        <w:rPr>
          <w:lang w:val="en-US" w:eastAsia="en-US" w:bidi="ar-SA"/>
        </w:rPr>
      </w:pPr>
      <w:r>
        <w:pict>
          <v:shape id="_x0000_i136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98" w:history="1">
        <w:r>
          <w:rPr>
            <w:rFonts w:ascii="arial" w:eastAsia="arial" w:hAnsi="arial" w:cs="arial"/>
            <w:b/>
            <w:bCs/>
            <w:i/>
            <w:color w:val="0077CC"/>
            <w:kern w:val="32"/>
            <w:sz w:val="28"/>
            <w:szCs w:val="32"/>
            <w:u w:val="single"/>
            <w:shd w:val="clear" w:color="auto" w:fill="FFFFFF"/>
            <w:lang w:val="en-US" w:eastAsia="en-US" w:bidi="ar-SA"/>
          </w:rPr>
          <w:t xml:space="preserve">Motion agreed on </w:t>
        </w:r>
      </w:hyperlink>
      <w:hyperlink r:id="rId898" w:history="1">
        <w:r>
          <w:rPr>
            <w:rFonts w:ascii="arial" w:eastAsia="arial" w:hAnsi="arial" w:cs="arial"/>
            <w:b/>
            <w:bCs/>
            <w:i/>
            <w:color w:val="0077CC"/>
            <w:kern w:val="32"/>
            <w:sz w:val="28"/>
            <w:szCs w:val="32"/>
            <w:u w:val="single"/>
            <w:shd w:val="clear" w:color="auto" w:fill="FFFFFF"/>
            <w:lang w:val="en-US" w:eastAsia="en-US" w:bidi="ar-SA"/>
          </w:rPr>
          <w:t>carbon</w:t>
        </w:r>
      </w:hyperlink>
      <w:hyperlink r:id="rId89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898" w:history="1">
        <w:r>
          <w:rPr>
            <w:rFonts w:ascii="arial" w:eastAsia="arial" w:hAnsi="arial" w:cs="arial"/>
            <w:b/>
            <w:bCs/>
            <w:i/>
            <w:color w:val="0077CC"/>
            <w:kern w:val="32"/>
            <w:sz w:val="28"/>
            <w:szCs w:val="32"/>
            <w:u w:val="single"/>
            <w:shd w:val="clear" w:color="auto" w:fill="FFFFFF"/>
            <w:lang w:val="en-US" w:eastAsia="en-US" w:bidi="ar-SA"/>
          </w:rPr>
          <w:t>management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Impact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September 23, 2021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70" type="#_x0000_t75" style="width:161.98pt;height:80.99pt">
            <v:imagedata r:id="rId28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343 words</w:t>
      </w:r>
    </w:p>
    <w:p>
      <w:pPr>
        <w:keepNext/>
        <w:spacing w:before="240" w:after="0" w:line="340" w:lineRule="atLeast"/>
        <w:ind w:left="0" w:right="0" w:firstLine="0"/>
        <w:jc w:val="left"/>
        <w:rPr>
          <w:lang w:val="en-US" w:eastAsia="en-US" w:bidi="ar-SA"/>
        </w:rPr>
      </w:pPr>
      <w:bookmarkStart w:id="189" w:name="Body_93"/>
      <w:bookmarkEnd w:id="189"/>
      <w:r>
        <w:rPr>
          <w:rFonts w:ascii="arial" w:eastAsia="arial" w:hAnsi="arial" w:cs="arial"/>
          <w:b/>
          <w:color w:val="000000"/>
          <w:sz w:val="28"/>
          <w:lang w:val="en-US" w:eastAsia="en-US" w:bidi="ar-SA"/>
        </w:rPr>
        <w:t>Body</w:t>
      </w:r>
    </w:p>
    <w:p>
      <w:pPr>
        <w:spacing w:line="60" w:lineRule="exact"/>
        <w:rPr>
          <w:lang w:val="en-US" w:eastAsia="en-US" w:bidi="ar-SA"/>
        </w:rPr>
      </w:pPr>
      <w:r>
        <w:pict>
          <v:line id="_x0000_s1371" style="position:absolute;z-index:2517544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London: Ceredigion County Council, UK Government has issued the following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motion has been agreed calling for security that any land planted in Ceredigion to gain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credits should bring benefits to Wales and local communities.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 a virtual Council meeting held on Thursday, 23 September 2021, Ceredigion County Councillors unanimously agreed to call on the Welsh Government to take into account local effects when legislating on planting 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proposal includes ensuring that any subsidy through government plans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is retained as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credit for the benefit of the Welsh economy and the people.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would include ensuring that each county has percentage gains from any credit generated to offset public services and goods from that county.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the motion calls that any third-party sale or lease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credit outside Wales cannot be activated unless Wales is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 and where there is a 10% surplus of credit.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motion was proposed by Councillor Ifan Davies of the Independent Group who said: “The Welsh Government wants Wales to become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 by 2050, but rural areas are currently facing an emergency where large companies are purchasing local farms to plant trees and take advantage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credits to offset their own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production. As a farmer myself, I recognise the need to plant trees, but it ’ s important that this is </w:t>
      </w:r>
      <w:r>
        <w:rPr>
          <w:rFonts w:ascii="arial" w:eastAsia="arial" w:hAnsi="arial" w:cs="arial"/>
          <w:b/>
          <w:i/>
          <w:color w:val="000000"/>
          <w:sz w:val="20"/>
          <w:u w:val="single"/>
          <w:lang w:val="en-US" w:eastAsia="en-US" w:bidi="ar-SA"/>
        </w:rPr>
        <w:t>managed</w:t>
      </w:r>
      <w:r>
        <w:rPr>
          <w:rFonts w:ascii="arial" w:eastAsia="arial" w:hAnsi="arial" w:cs="arial"/>
          <w:color w:val="000000"/>
          <w:sz w:val="20"/>
          <w:lang w:val="en-US" w:eastAsia="en-US" w:bidi="ar-SA"/>
        </w:rPr>
        <w:t xml:space="preserve"> and that regulations are in place to ensure that companies cannot take advantage of our rural areas and affect our communities, our language and our culture.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Councillor Ray Quant, Deputy Leader of Ceredigion County Council, said: “I support this great motion by Councillor Ifan Davies. The motion is intended to draw the Welsh Government ’ s attention to the concerns in rural areas and the need for them to ensure that their legislations can protect communities similar to the ones we have in Ceredigion and that large companies cannot benefit at the expense of our areas.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full Motion can be found on Ceredigion County Council ’ s website.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25,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72" style="position:absolute;z-index:2518568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99"/>
          <w:headerReference w:type="default" r:id="rId900"/>
          <w:footerReference w:type="even" r:id="rId901"/>
          <w:footerReference w:type="default" r:id="rId902"/>
          <w:headerReference w:type="first" r:id="rId903"/>
          <w:footerReference w:type="first" r:id="rId904"/>
          <w:type w:val="nextPage"/>
          <w:pgSz w:w="12240" w:h="15840"/>
          <w:pgMar w:top="840" w:right="1000" w:bottom="840" w:left="1000" w:header="400" w:footer="400"/>
          <w:pgNumType w:fmt="decimal"/>
          <w:cols w:space="720"/>
          <w:titlePg/>
        </w:sectPr>
      </w:pPr>
    </w:p>
    <w:p>
      <w:pPr>
        <w:rPr>
          <w:lang w:val="en-US" w:eastAsia="en-US" w:bidi="ar-SA"/>
        </w:rPr>
      </w:pPr>
      <w:bookmarkStart w:id="190" w:name="Bookmark_96"/>
      <w:bookmarkEnd w:id="190"/>
    </w:p>
    <w:p>
      <w:pPr>
        <w:rPr>
          <w:lang w:val="en-US" w:eastAsia="en-US" w:bidi="ar-SA"/>
        </w:rPr>
      </w:pPr>
      <w:r>
        <w:pict>
          <v:shape id="_x0000_i137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05" w:history="1">
        <w:r>
          <w:rPr>
            <w:rFonts w:ascii="arial" w:eastAsia="arial" w:hAnsi="arial" w:cs="arial"/>
            <w:b/>
            <w:bCs/>
            <w:i/>
            <w:color w:val="0077CC"/>
            <w:kern w:val="32"/>
            <w:sz w:val="28"/>
            <w:szCs w:val="32"/>
            <w:u w:val="single"/>
            <w:shd w:val="clear" w:color="auto" w:fill="FFFFFF"/>
            <w:lang w:val="en-US" w:eastAsia="en-US" w:bidi="ar-SA"/>
          </w:rPr>
          <w:t xml:space="preserve">AntChain Launches Enterprise </w:t>
        </w:r>
      </w:hyperlink>
      <w:hyperlink r:id="rId905" w:history="1">
        <w:r>
          <w:rPr>
            <w:rFonts w:ascii="arial" w:eastAsia="arial" w:hAnsi="arial" w:cs="arial"/>
            <w:b/>
            <w:bCs/>
            <w:i/>
            <w:color w:val="0077CC"/>
            <w:kern w:val="32"/>
            <w:sz w:val="28"/>
            <w:szCs w:val="32"/>
            <w:u w:val="single"/>
            <w:shd w:val="clear" w:color="auto" w:fill="FFFFFF"/>
            <w:lang w:val="en-US" w:eastAsia="en-US" w:bidi="ar-SA"/>
          </w:rPr>
          <w:t>Carbon</w:t>
        </w:r>
      </w:hyperlink>
      <w:hyperlink r:id="rId905"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905"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905" w:history="1">
        <w:r>
          <w:rPr>
            <w:rFonts w:ascii="arial" w:eastAsia="arial" w:hAnsi="arial" w:cs="arial"/>
            <w:b/>
            <w:bCs/>
            <w:i/>
            <w:color w:val="0077CC"/>
            <w:kern w:val="32"/>
            <w:sz w:val="28"/>
            <w:szCs w:val="32"/>
            <w:u w:val="single"/>
            <w:shd w:val="clear" w:color="auto" w:fill="FFFFFF"/>
            <w:lang w:val="en-US" w:eastAsia="en-US" w:bidi="ar-SA"/>
          </w:rPr>
          <w:t xml:space="preserve"> Product to Help Businesses Go Green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Business 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September 7, 2021 Tuesday 12:09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Business Wire,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384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HANGZHOU, China </w:t>
      </w:r>
    </w:p>
    <w:p>
      <w:pPr>
        <w:keepNext/>
        <w:spacing w:before="240" w:after="0" w:line="340" w:lineRule="atLeast"/>
        <w:ind w:left="0" w:right="0" w:firstLine="0"/>
        <w:jc w:val="left"/>
        <w:rPr>
          <w:lang w:val="en-US" w:eastAsia="en-US" w:bidi="ar-SA"/>
        </w:rPr>
      </w:pPr>
      <w:bookmarkStart w:id="191" w:name="Body_94"/>
      <w:bookmarkEnd w:id="191"/>
      <w:r>
        <w:rPr>
          <w:rFonts w:ascii="arial" w:eastAsia="arial" w:hAnsi="arial" w:cs="arial"/>
          <w:b/>
          <w:color w:val="000000"/>
          <w:sz w:val="28"/>
          <w:lang w:val="en-US" w:eastAsia="en-US" w:bidi="ar-SA"/>
        </w:rPr>
        <w:t>Body</w:t>
      </w:r>
    </w:p>
    <w:p>
      <w:pPr>
        <w:spacing w:line="60" w:lineRule="exact"/>
        <w:rPr>
          <w:lang w:val="en-US" w:eastAsia="en-US" w:bidi="ar-SA"/>
        </w:rPr>
      </w:pPr>
      <w:r>
        <w:pict>
          <v:line id="_x0000_s1374" style="position:absolute;z-index:2517555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AntChain, the flagship technology brand of Ant Group, today announced the launch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Matrix, a software-as-a-service (SaaS) product to help businesses </w:t>
      </w:r>
      <w:r>
        <w:rPr>
          <w:rFonts w:ascii="arial" w:eastAsia="arial" w:hAnsi="arial" w:cs="arial"/>
          <w:b/>
          <w:i/>
          <w:color w:val="000000"/>
          <w:sz w:val="20"/>
          <w:u w:val="single"/>
          <w:lang w:val="en-US" w:eastAsia="en-US" w:bidi="ar-SA"/>
        </w:rPr>
        <w:t>manage</w:t>
      </w:r>
      <w:r>
        <w:rPr>
          <w:rFonts w:ascii="arial" w:eastAsia="arial" w:hAnsi="arial" w:cs="arial"/>
          <w:color w:val="000000"/>
          <w:sz w:val="20"/>
          <w:lang w:val="en-US" w:eastAsia="en-US" w:bidi="ar-SA"/>
        </w:rPr>
        <w:t xml:space="preserve">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impact throughout the full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life cycle.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we laid out our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neutrality roadmap earlier in the year, we also made the commitment to explore the application of innovative technologies in achieving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neutrality goals," said Yijie Peng, President of Social Good and Green Development at Ant Group.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Matrix product marks a step further in our efforts and we hope it can help businesses tackle common challenges in enterprise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Businesses have long struggled with challenges in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impacts, including low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efficiency, lack of quantified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tools, and difficulties tracking and ensuring the authenticity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offset activities.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Powered by blockchain technology,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Matrix not only provides a one-stop-shop by aggregating and visualizing companies'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data, but also enables third-party environmental institutions to conduct tamper-proof audits and certify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neutrality activities remotely. At the same time,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Matrix's application of secure computation technologies ensures businesses can keep proprietary data safe while disclosing the relevant environmental information to external parties.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part of </w:t>
      </w:r>
      <w:hyperlink r:id="rId906" w:history="1">
        <w:r>
          <w:rPr>
            <w:rFonts w:ascii="arial" w:eastAsia="arial" w:hAnsi="arial" w:cs="arial"/>
            <w:i/>
            <w:color w:val="0077CC"/>
            <w:sz w:val="20"/>
            <w:u w:val="single"/>
            <w:shd w:val="clear" w:color="auto" w:fill="FFFFFF"/>
            <w:lang w:val="en-US" w:eastAsia="en-US" w:bidi="ar-SA"/>
          </w:rPr>
          <w:t xml:space="preserve">its goal to be fully </w:t>
        </w:r>
      </w:hyperlink>
      <w:hyperlink r:id="rId906" w:history="1">
        <w:r>
          <w:rPr>
            <w:rFonts w:ascii="arial" w:eastAsia="arial" w:hAnsi="arial" w:cs="arial"/>
            <w:b/>
            <w:i/>
            <w:color w:val="0077CC"/>
            <w:sz w:val="20"/>
            <w:u w:val="single"/>
            <w:shd w:val="clear" w:color="auto" w:fill="FFFFFF"/>
            <w:lang w:val="en-US" w:eastAsia="en-US" w:bidi="ar-SA"/>
          </w:rPr>
          <w:t>carbon</w:t>
        </w:r>
      </w:hyperlink>
      <w:hyperlink r:id="rId906" w:history="1">
        <w:r>
          <w:rPr>
            <w:rFonts w:ascii="arial" w:eastAsia="arial" w:hAnsi="arial" w:cs="arial"/>
            <w:i/>
            <w:color w:val="0077CC"/>
            <w:sz w:val="20"/>
            <w:u w:val="single"/>
            <w:shd w:val="clear" w:color="auto" w:fill="FFFFFF"/>
            <w:lang w:val="en-US" w:eastAsia="en-US" w:bidi="ar-SA"/>
          </w:rPr>
          <w:t xml:space="preserve"> neutral by 2030</w:t>
        </w:r>
      </w:hyperlink>
      <w:r>
        <w:rPr>
          <w:rFonts w:ascii="arial" w:eastAsia="arial" w:hAnsi="arial" w:cs="arial"/>
          <w:color w:val="000000"/>
          <w:sz w:val="20"/>
          <w:lang w:val="en-US" w:eastAsia="en-US" w:bidi="ar-SA"/>
        </w:rPr>
        <w:t xml:space="preserve"> , Ant Group has already begun using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Matrix for its own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 increasing number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certifiers, including the China Environmental United Certification Center (CEC), are partnering with AntChain to offer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certification services.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About AntChain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the flagship technology brand of Ant Group, AntChain is dedicated to building the foundations of trust with innovative technologies including blockchain, the internet of things, data analytics, and intelligent risk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It aims to develop mutual-trusted, high-efficiency technical solutions for the industrial internet, and to support industry collaboration and value creation. AntChain was ranked first in China's blockchain-as-a-service market in 2020, according to market intelligence provider IDC.</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View source version on businesswire.com: </w:t>
      </w:r>
      <w:hyperlink r:id="rId907" w:history="1">
        <w:r>
          <w:rPr>
            <w:rFonts w:ascii="arial" w:eastAsia="arial" w:hAnsi="arial" w:cs="arial"/>
            <w:i/>
            <w:color w:val="0077CC"/>
            <w:sz w:val="20"/>
            <w:u w:val="single"/>
            <w:shd w:val="clear" w:color="auto" w:fill="FFFFFF"/>
            <w:lang w:val="en-US" w:eastAsia="en-US" w:bidi="ar-SA"/>
          </w:rPr>
          <w:t>https://www.businesswire.com/news/home/20210907005517/en/</w:t>
        </w:r>
      </w:hyperlink>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 Media Contact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Le Shen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Ant Group</w:t>
      </w:r>
    </w:p>
    <w:p>
      <w:pPr>
        <w:keepNext w:val="0"/>
        <w:spacing w:before="240" w:after="0" w:line="260" w:lineRule="atLeast"/>
        <w:ind w:left="0" w:right="0" w:firstLine="0"/>
        <w:jc w:val="both"/>
        <w:rPr>
          <w:lang w:val="en-US" w:eastAsia="en-US" w:bidi="ar-SA"/>
        </w:rPr>
      </w:pPr>
      <w:hyperlink r:id="rId908" w:history="1">
        <w:r>
          <w:rPr>
            <w:rFonts w:ascii="arial" w:eastAsia="arial" w:hAnsi="arial" w:cs="arial"/>
            <w:i/>
            <w:color w:val="0077CC"/>
            <w:sz w:val="20"/>
            <w:u w:val="single"/>
            <w:shd w:val="clear" w:color="auto" w:fill="FFFFFF"/>
            <w:lang w:val="en-US" w:eastAsia="en-US" w:bidi="ar-SA"/>
          </w:rPr>
          <w:t>Shenle.sl@antgroup.com</w:t>
        </w:r>
      </w:hyperlink>
    </w:p>
    <w:p>
      <w:pPr>
        <w:keepNext w:val="0"/>
        <w:spacing w:before="240" w:after="0" w:line="260" w:lineRule="atLeast"/>
        <w:ind w:left="0" w:right="0" w:firstLine="0"/>
        <w:jc w:val="left"/>
        <w:rPr>
          <w:lang w:val="en-US" w:eastAsia="en-US" w:bidi="ar-SA"/>
        </w:rPr>
      </w:pPr>
      <w:r>
        <w:rPr>
          <w:lang w:val="en-US" w:eastAsia="en-US" w:bidi="ar-SA"/>
        </w:rPr>
        <w:br/>
      </w:r>
      <w:hyperlink r:id="rId133" w:history="1">
        <w:r>
          <w:rPr>
            <w:rFonts w:ascii="arial" w:eastAsia="arial" w:hAnsi="arial" w:cs="arial"/>
            <w:i/>
            <w:color w:val="0077CC"/>
            <w:sz w:val="20"/>
            <w:u w:val="single"/>
            <w:shd w:val="clear" w:color="auto" w:fill="FFFFFF"/>
            <w:lang w:val="en-US" w:eastAsia="en-US" w:bidi="ar-SA"/>
          </w:rPr>
          <w:t>http://www.businesswire.com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7,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75" style="position:absolute;z-index:2518579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09"/>
          <w:headerReference w:type="default" r:id="rId910"/>
          <w:footerReference w:type="even" r:id="rId911"/>
          <w:footerReference w:type="default" r:id="rId912"/>
          <w:headerReference w:type="first" r:id="rId913"/>
          <w:footerReference w:type="first" r:id="rId914"/>
          <w:type w:val="nextPage"/>
          <w:pgSz w:w="12240" w:h="15840"/>
          <w:pgMar w:top="840" w:right="1000" w:bottom="840" w:left="1000" w:header="400" w:footer="400"/>
          <w:pgNumType w:fmt="decimal"/>
          <w:cols w:space="720"/>
          <w:titlePg/>
        </w:sectPr>
      </w:pPr>
    </w:p>
    <w:p>
      <w:pPr>
        <w:rPr>
          <w:lang w:val="en-US" w:eastAsia="en-US" w:bidi="ar-SA"/>
        </w:rPr>
      </w:pPr>
      <w:bookmarkStart w:id="192" w:name="Bookmark_97"/>
      <w:bookmarkEnd w:id="192"/>
    </w:p>
    <w:p>
      <w:pPr>
        <w:rPr>
          <w:lang w:val="en-US" w:eastAsia="en-US" w:bidi="ar-SA"/>
        </w:rPr>
      </w:pPr>
      <w:r>
        <w:pict>
          <v:shape id="_x0000_i137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15" w:history="1">
        <w:r>
          <w:rPr>
            <w:rFonts w:ascii="arial" w:eastAsia="arial" w:hAnsi="arial" w:cs="arial"/>
            <w:b/>
            <w:bCs/>
            <w:i/>
            <w:color w:val="0077CC"/>
            <w:kern w:val="32"/>
            <w:sz w:val="28"/>
            <w:szCs w:val="32"/>
            <w:u w:val="single"/>
            <w:shd w:val="clear" w:color="auto" w:fill="FFFFFF"/>
            <w:lang w:val="en-US" w:eastAsia="en-US" w:bidi="ar-SA"/>
          </w:rPr>
          <w:t xml:space="preserve">Elysian </w:t>
        </w:r>
      </w:hyperlink>
      <w:hyperlink r:id="rId915" w:history="1">
        <w:r>
          <w:rPr>
            <w:rFonts w:ascii="arial" w:eastAsia="arial" w:hAnsi="arial" w:cs="arial"/>
            <w:b/>
            <w:bCs/>
            <w:i/>
            <w:color w:val="0077CC"/>
            <w:kern w:val="32"/>
            <w:sz w:val="28"/>
            <w:szCs w:val="32"/>
            <w:u w:val="single"/>
            <w:shd w:val="clear" w:color="auto" w:fill="FFFFFF"/>
            <w:lang w:val="en-US" w:eastAsia="en-US" w:bidi="ar-SA"/>
          </w:rPr>
          <w:t>Carbon</w:t>
        </w:r>
      </w:hyperlink>
      <w:hyperlink r:id="rId915"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915"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915" w:history="1">
        <w:r>
          <w:rPr>
            <w:rFonts w:ascii="arial" w:eastAsia="arial" w:hAnsi="arial" w:cs="arial"/>
            <w:b/>
            <w:bCs/>
            <w:i/>
            <w:color w:val="0077CC"/>
            <w:kern w:val="32"/>
            <w:sz w:val="28"/>
            <w:szCs w:val="32"/>
            <w:u w:val="single"/>
            <w:shd w:val="clear" w:color="auto" w:fill="FFFFFF"/>
            <w:lang w:val="en-US" w:eastAsia="en-US" w:bidi="ar-SA"/>
          </w:rPr>
          <w:t xml:space="preserve"> Secures Initial $350 Million Capital Commitment from EnCap Flatrock Midstream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Contify Investment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December 6, 2021 Monday 6:30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Contify.com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533 words</w:t>
      </w:r>
    </w:p>
    <w:p>
      <w:pPr>
        <w:keepNext/>
        <w:spacing w:before="240" w:after="0" w:line="340" w:lineRule="atLeast"/>
        <w:ind w:left="0" w:right="0" w:firstLine="0"/>
        <w:jc w:val="left"/>
        <w:rPr>
          <w:lang w:val="en-US" w:eastAsia="en-US" w:bidi="ar-SA"/>
        </w:rPr>
      </w:pPr>
      <w:bookmarkStart w:id="193" w:name="Body_95"/>
      <w:bookmarkEnd w:id="193"/>
      <w:r>
        <w:rPr>
          <w:rFonts w:ascii="arial" w:eastAsia="arial" w:hAnsi="arial" w:cs="arial"/>
          <w:b/>
          <w:color w:val="000000"/>
          <w:sz w:val="28"/>
          <w:lang w:val="en-US" w:eastAsia="en-US" w:bidi="ar-SA"/>
        </w:rPr>
        <w:t>Body</w:t>
      </w:r>
    </w:p>
    <w:p>
      <w:pPr>
        <w:spacing w:line="60" w:lineRule="exact"/>
        <w:rPr>
          <w:lang w:val="en-US" w:eastAsia="en-US" w:bidi="ar-SA"/>
        </w:rPr>
      </w:pPr>
      <w:r>
        <w:pict>
          <v:line id="_x0000_s1377" style="position:absolute;z-index:2517565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SAN ANTONIO, Dec. 6 -- EnCap Flatrock Midstream issued the following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Elysian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("Elysian") today announced it has secured an initial capital commitment of $350 million from EnCap Flatrock Midstream ("EFM"). Elysian provides integrated end-to-end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("CCS") solutions to owners of industrial and power facilities seeking to transition to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products and address environmental, social and governance ("ESG") goals through the reduction of emissions.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Elysian is led by a team of CCS industry veterans: Chief Executive Officer Bret Logue, Chief Commercial Officer Keith Tracy, Chief Financial Officer Michael Pepe, Chief Strategy Officer Michael Schwartz and Senior Vice President David Watson. They have more than 50 years of collective experience in CCS and over 150 years in the energy sector.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excited to partner with EnCap Flatrock Midstream as we focus on developing, building and operating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storage sites, affiliated capture facilities and the infrastructure required to connect emissions sources to geologic storage," CEO Bret Logue said. "EFM's unique experience in providing venture capital to the midstream sector, plus the team's relationships and expertise in asset development and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makes the firm the perfect partner for Elysian."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"Elysian is at the forefront of developing projects necessary to support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reduction goals across North America," said EFM </w:t>
      </w:r>
      <w:r>
        <w:rPr>
          <w:rFonts w:ascii="arial" w:eastAsia="arial" w:hAnsi="arial" w:cs="arial"/>
          <w:b/>
          <w:i/>
          <w:color w:val="000000"/>
          <w:sz w:val="20"/>
          <w:u w:val="single"/>
          <w:lang w:val="en-US" w:eastAsia="en-US" w:bidi="ar-SA"/>
        </w:rPr>
        <w:t>Managing</w:t>
      </w:r>
      <w:r>
        <w:rPr>
          <w:rFonts w:ascii="arial" w:eastAsia="arial" w:hAnsi="arial" w:cs="arial"/>
          <w:color w:val="000000"/>
          <w:sz w:val="20"/>
          <w:lang w:val="en-US" w:eastAsia="en-US" w:bidi="ar-SA"/>
        </w:rPr>
        <w:t xml:space="preserve"> Partner David J. Kurtz, who is also a member of the Elysian board of directors. "Few independent teams in this nascent sector have a comparable depth and breadth of the technical, financial and operational experience needed to bring CCS projects to fruition."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Sidley Austin LLP acted as legal counsel to Elysian with Partner Irving L. Rotter in the lead role. Shearman &amp; Sterling LLP served as legal adviser to EnCap Flatrock Midstream with Partner Sarah McLean leading the firm's team.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About Elysian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LLC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Elysian is a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company that provides integrated end-to-end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solutions to owners of industrial and power facilities seeking to transition to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products and to address ESG goals. The Elysian team creates value by developing, building and owning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assets across a diverse array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 sources, as well as CO2 pipeline and CO2 storage assets in basins across North America. Please visit elysian.cc for more information on the company and its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About EnCap Flatrock Midstream</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EnCap Flatrock Midstream provides value-added growth capital to proven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teams focused on midstream infrastructure opportunities across North America. The firm was formed in 2008 by a partnership between EnCap Investments L.P. and Flatrock Energy Advisors, LLC. Based in San Antonio with offices in Oklahoma City and Houston, the firm </w:t>
      </w:r>
      <w:r>
        <w:rPr>
          <w:rFonts w:ascii="arial" w:eastAsia="arial" w:hAnsi="arial" w:cs="arial"/>
          <w:b/>
          <w:i/>
          <w:color w:val="000000"/>
          <w:sz w:val="20"/>
          <w:u w:val="single"/>
          <w:lang w:val="en-US" w:eastAsia="en-US" w:bidi="ar-SA"/>
        </w:rPr>
        <w:t>manages</w:t>
      </w:r>
      <w:r>
        <w:rPr>
          <w:rFonts w:ascii="arial" w:eastAsia="arial" w:hAnsi="arial" w:cs="arial"/>
          <w:color w:val="000000"/>
          <w:sz w:val="20"/>
          <w:lang w:val="en-US" w:eastAsia="en-US" w:bidi="ar-SA"/>
        </w:rPr>
        <w:t xml:space="preserve"> investment commitments of nearly $9 billion from a broad group of prestigious institutional investors. EnCap Flatrock Midstream is currently making commitments to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teams from EFM Fund IV, a $3.25 billion fund. For more information, please visit </w:t>
      </w:r>
      <w:hyperlink r:id="rId420" w:history="1">
        <w:r>
          <w:rPr>
            <w:rFonts w:ascii="arial" w:eastAsia="arial" w:hAnsi="arial" w:cs="arial"/>
            <w:i/>
            <w:color w:val="0077CC"/>
            <w:sz w:val="20"/>
            <w:u w:val="single"/>
            <w:shd w:val="clear" w:color="auto" w:fill="FFFFFF"/>
            <w:lang w:val="en-US" w:eastAsia="en-US" w:bidi="ar-SA"/>
          </w:rPr>
          <w:t>www.efmidstream.com</w:t>
        </w:r>
      </w:hyperlink>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EnCap Flatrock Midstream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8,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78" style="position:absolute;z-index:2518589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16"/>
          <w:headerReference w:type="default" r:id="rId917"/>
          <w:footerReference w:type="even" r:id="rId918"/>
          <w:footerReference w:type="default" r:id="rId919"/>
          <w:headerReference w:type="first" r:id="rId920"/>
          <w:footerReference w:type="first" r:id="rId921"/>
          <w:type w:val="nextPage"/>
          <w:pgSz w:w="12240" w:h="15840"/>
          <w:pgMar w:top="840" w:right="1000" w:bottom="840" w:left="1000" w:header="400" w:footer="400"/>
          <w:pgNumType w:fmt="decimal"/>
          <w:cols w:space="720"/>
          <w:titlePg/>
        </w:sectPr>
      </w:pPr>
    </w:p>
    <w:p>
      <w:pPr>
        <w:rPr>
          <w:lang w:val="en-US" w:eastAsia="en-US" w:bidi="ar-SA"/>
        </w:rPr>
      </w:pPr>
      <w:bookmarkStart w:id="194" w:name="Bookmark_98"/>
      <w:bookmarkEnd w:id="194"/>
    </w:p>
    <w:p>
      <w:pPr>
        <w:rPr>
          <w:lang w:val="en-US" w:eastAsia="en-US" w:bidi="ar-SA"/>
        </w:rPr>
      </w:pPr>
      <w:r>
        <w:pict>
          <v:shape id="_x0000_i137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22" w:history="1">
        <w:r>
          <w:rPr>
            <w:rFonts w:ascii="arial" w:eastAsia="arial" w:hAnsi="arial" w:cs="arial"/>
            <w:b/>
            <w:bCs/>
            <w:i/>
            <w:color w:val="0077CC"/>
            <w:kern w:val="32"/>
            <w:sz w:val="28"/>
            <w:szCs w:val="32"/>
            <w:u w:val="single"/>
            <w:shd w:val="clear" w:color="auto" w:fill="FFFFFF"/>
            <w:lang w:val="en-US" w:eastAsia="en-US" w:bidi="ar-SA"/>
          </w:rPr>
          <w:t xml:space="preserve">US' Aii partners with Higg for </w:t>
        </w:r>
      </w:hyperlink>
      <w:hyperlink r:id="rId922" w:history="1">
        <w:r>
          <w:rPr>
            <w:rFonts w:ascii="arial" w:eastAsia="arial" w:hAnsi="arial" w:cs="arial"/>
            <w:b/>
            <w:bCs/>
            <w:i/>
            <w:color w:val="0077CC"/>
            <w:kern w:val="32"/>
            <w:sz w:val="28"/>
            <w:szCs w:val="32"/>
            <w:u w:val="single"/>
            <w:shd w:val="clear" w:color="auto" w:fill="FFFFFF"/>
            <w:lang w:val="en-US" w:eastAsia="en-US" w:bidi="ar-SA"/>
          </w:rPr>
          <w:t>carbon</w:t>
        </w:r>
      </w:hyperlink>
      <w:hyperlink r:id="rId922"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922" w:history="1">
        <w:r>
          <w:rPr>
            <w:rFonts w:ascii="arial" w:eastAsia="arial" w:hAnsi="arial" w:cs="arial"/>
            <w:b/>
            <w:bCs/>
            <w:i/>
            <w:color w:val="0077CC"/>
            <w:kern w:val="32"/>
            <w:sz w:val="28"/>
            <w:szCs w:val="32"/>
            <w:u w:val="single"/>
            <w:shd w:val="clear" w:color="auto" w:fill="FFFFFF"/>
            <w:lang w:val="en-US" w:eastAsia="en-US" w:bidi="ar-SA"/>
          </w:rPr>
          <w:t>management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Indian Retail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24,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FFC Information Solution Private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80" type="#_x0000_t75" style="width:168.73pt;height:168.73pt">
            <v:imagedata r:id="rId92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625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2022-02-24 19:59:38 </w:t>
      </w:r>
    </w:p>
    <w:p>
      <w:pPr>
        <w:keepNext/>
        <w:spacing w:before="240" w:after="0" w:line="340" w:lineRule="atLeast"/>
        <w:ind w:left="0" w:right="0" w:firstLine="0"/>
        <w:jc w:val="left"/>
        <w:rPr>
          <w:lang w:val="en-US" w:eastAsia="en-US" w:bidi="ar-SA"/>
        </w:rPr>
      </w:pPr>
      <w:bookmarkStart w:id="195" w:name="Body_96"/>
      <w:bookmarkEnd w:id="195"/>
      <w:r>
        <w:rPr>
          <w:rFonts w:ascii="arial" w:eastAsia="arial" w:hAnsi="arial" w:cs="arial"/>
          <w:b/>
          <w:color w:val="000000"/>
          <w:sz w:val="28"/>
          <w:lang w:val="en-US" w:eastAsia="en-US" w:bidi="ar-SA"/>
        </w:rPr>
        <w:t>Body</w:t>
      </w:r>
    </w:p>
    <w:p>
      <w:pPr>
        <w:spacing w:line="60" w:lineRule="exact"/>
        <w:rPr>
          <w:lang w:val="en-US" w:eastAsia="en-US" w:bidi="ar-SA"/>
        </w:rPr>
      </w:pPr>
      <w:r>
        <w:pict>
          <v:line id="_x0000_s1381" style="position:absolute;z-index:2517575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February 24 -- The Apparel Impact Institute (Aii) has announced its partnership with Higg to launch a new measurable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programme for manufacturing facilities.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Leadership Program, led by Aii's strategic partner RESET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developed a new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assessment as a collective effort to reduce global supply chain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Higg will serve as the technology partner hosting the assessment. Brands can nominate their apparel and footwear supply chain manufacturers to participate in the programme.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manufacturers complete the assessment, they receive a potential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reduction score, which helps brands prioritise manufacturing partners with the highest potential for improvement.  As an optional second step, with the support of a dedicated engineer, nominated manufacturers will receive personalised strategies, training, and tools to help set and achieve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targets. On a monthly basis thereafter, manufacturers share assessment data via the Higg platform to help engineers and brands understand progress and identify future areas of improvement, Aii and Higg said in a joint press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industry has long lacked a standard and pragmatic approach for manufacturing facilities to determine and achieve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reduction potential," said Kurt Kipka, VP of Aii. "When RESET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proposed an in-depth facility questionnaire for creating curated action plans alongside the support of an engineer, we knew it was the perfect solution. Now, our brand partners can confidently nominate, and in some cases, sponsor manufacturing suppliers to help them set or confirm attainable reduction goals."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"American Eagle Outfitters (AEO) is a longtime supporter of Higg, Aii and RESET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We view these organizations working together as a significant step for the retail industry and more importantly for climate change.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Tech Assessment provides AEO the opportunity to develop more meaningful, impactful relationships with our partners while also prioritizing the suppliers we connect with," said Michelle Tarry, senior director, Responsible Sourcing and Sustainability at AEO. "This enables AEO to move the conversation beyond introductory topics like energy efficiency to specific remedies, such as coal phase-out and renewable energy. With this data now available on the Higg platform, AEO will be able to reach suppliers faster and implement solutions more efficiently."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Given that the 'Scope 3' area of global supply chains create the most emissions, it's critical that apparel brands and their suppliers share data to collaborate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reduction plans. As brands work to measure their full impact, they'll be prepared to set science based targets, which are gaining importance in combating climate change, the release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C&amp;A, we understand the enormous risks climate change poses to our industry and the communities where we source from. Having had the privilege to pilot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Tech Assessment, we're excited by the Aii and Higg integration. We look forward to using Higg's platform to collect environmental data more efficiently, helping us support our suppliers by setting science backed climate goals and action plans as well as building practical knowledge on the implementation together," said Eunice Cheung, senior project officer - supply chain environmental stewardship at C&amp;A.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"We're committed to providing businesses actionable data and insights on their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impact so they can evaluate emissions and make strategic decisions and changes to improve performance," said Jason Kibbey, CEO, Higg, "Offering this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assessment on Higg's platform allows brands access to even more data in one place for, offering a comprehensive view of their environmental impact."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82" style="position:absolute;z-index:2518599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24"/>
          <w:headerReference w:type="default" r:id="rId925"/>
          <w:footerReference w:type="even" r:id="rId926"/>
          <w:footerReference w:type="default" r:id="rId927"/>
          <w:headerReference w:type="first" r:id="rId928"/>
          <w:footerReference w:type="first" r:id="rId929"/>
          <w:type w:val="nextPage"/>
          <w:pgSz w:w="12240" w:h="15840"/>
          <w:pgMar w:top="840" w:right="1000" w:bottom="840" w:left="1000" w:header="400" w:footer="400"/>
          <w:pgNumType w:fmt="decimal"/>
          <w:cols w:space="720"/>
          <w:titlePg/>
        </w:sectPr>
      </w:pPr>
    </w:p>
    <w:p>
      <w:pPr>
        <w:rPr>
          <w:lang w:val="en-US" w:eastAsia="en-US" w:bidi="ar-SA"/>
        </w:rPr>
      </w:pPr>
      <w:bookmarkStart w:id="196" w:name="Bookmark_99"/>
      <w:bookmarkEnd w:id="196"/>
    </w:p>
    <w:p>
      <w:pPr>
        <w:rPr>
          <w:lang w:val="en-US" w:eastAsia="en-US" w:bidi="ar-SA"/>
        </w:rPr>
      </w:pPr>
      <w:r>
        <w:pict>
          <v:shape id="_x0000_i138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30" w:history="1">
        <w:r>
          <w:rPr>
            <w:rFonts w:ascii="arial" w:eastAsia="arial" w:hAnsi="arial" w:cs="arial"/>
            <w:b/>
            <w:bCs/>
            <w:i/>
            <w:color w:val="0077CC"/>
            <w:kern w:val="32"/>
            <w:sz w:val="28"/>
            <w:szCs w:val="32"/>
            <w:u w:val="single"/>
            <w:shd w:val="clear" w:color="auto" w:fill="FFFFFF"/>
            <w:lang w:val="en-US" w:eastAsia="en-US" w:bidi="ar-SA"/>
          </w:rPr>
          <w:t xml:space="preserve">Rosneft, BP agree on </w:t>
        </w:r>
      </w:hyperlink>
      <w:hyperlink r:id="rId930" w:history="1">
        <w:r>
          <w:rPr>
            <w:rFonts w:ascii="arial" w:eastAsia="arial" w:hAnsi="arial" w:cs="arial"/>
            <w:b/>
            <w:bCs/>
            <w:i/>
            <w:color w:val="0077CC"/>
            <w:kern w:val="32"/>
            <w:sz w:val="28"/>
            <w:szCs w:val="32"/>
            <w:u w:val="single"/>
            <w:shd w:val="clear" w:color="auto" w:fill="FFFFFF"/>
            <w:lang w:val="en-US" w:eastAsia="en-US" w:bidi="ar-SA"/>
          </w:rPr>
          <w:t>carbon</w:t>
        </w:r>
      </w:hyperlink>
      <w:hyperlink r:id="rId93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930"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930" w:history="1">
        <w:r>
          <w:rPr>
            <w:rFonts w:ascii="arial" w:eastAsia="arial" w:hAnsi="arial" w:cs="arial"/>
            <w:b/>
            <w:bCs/>
            <w:i/>
            <w:color w:val="0077CC"/>
            <w:kern w:val="32"/>
            <w:sz w:val="28"/>
            <w:szCs w:val="32"/>
            <w:u w:val="single"/>
            <w:shd w:val="clear" w:color="auto" w:fill="FFFFFF"/>
            <w:lang w:val="en-US" w:eastAsia="en-US" w:bidi="ar-SA"/>
          </w:rPr>
          <w:t xml:space="preserve"> cooperation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TASS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04, 2021 Thursday 9:01 AM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2021 ITAR-TASS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84" type="#_x0000_t75" style="width:75.74pt;height:91.49pt">
            <v:imagedata r:id="rId51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290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MOSCOW February 4</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Rosneft and the British BP have signed an agreement on cooperation in the field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sustainability, Russia’s oil major said in a statement on Thursday.</w:t>
      </w:r>
    </w:p>
    <w:p>
      <w:pPr>
        <w:keepNext/>
        <w:spacing w:before="240" w:after="0" w:line="340" w:lineRule="atLeast"/>
        <w:ind w:left="0" w:right="0" w:firstLine="0"/>
        <w:jc w:val="left"/>
        <w:rPr>
          <w:lang w:val="en-US" w:eastAsia="en-US" w:bidi="ar-SA"/>
        </w:rPr>
      </w:pPr>
      <w:bookmarkStart w:id="197" w:name="Body_97"/>
      <w:bookmarkEnd w:id="197"/>
      <w:r>
        <w:rPr>
          <w:rFonts w:ascii="arial" w:eastAsia="arial" w:hAnsi="arial" w:cs="arial"/>
          <w:b/>
          <w:color w:val="000000"/>
          <w:sz w:val="28"/>
          <w:lang w:val="en-US" w:eastAsia="en-US" w:bidi="ar-SA"/>
        </w:rPr>
        <w:t>Body</w:t>
      </w:r>
    </w:p>
    <w:p>
      <w:pPr>
        <w:spacing w:line="60" w:lineRule="exact"/>
        <w:rPr>
          <w:lang w:val="en-US" w:eastAsia="en-US" w:bidi="ar-SA"/>
        </w:rPr>
      </w:pPr>
      <w:r>
        <w:pict>
          <v:line id="_x0000_s1385" style="position:absolute;z-index:2517585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MOSCOW, February 4. /TASS/. Rosneft and the British BP have signed an agreement on cooperation in the field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sustainability, Russia’s oil major said in a statement on Thursday.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"Rosneft Oil Company and BP have signed a strategic collaboration agreement focused on supporting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and sustainability activities of both companies," the statement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agreement formalizes key elements of collaboration on sustainability and work to identify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reduction activities and low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opportunities. The companies also intend to join efforts in aligning with developing industry methodologies and standards on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including methane reduction initiatives and energy efficiency applications.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"Rosneft and BP will also jointly evaluate new projects envisaging the use of renewables, opportunities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utilization and storage (CCUS), as well as developments for hydrogen," the statement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companies intend to work together on opportunities for low-</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solutions in downstream businesses, including the development of advanced fuel as well as evaluate the potential for the development of natural forest sinks and trading of forest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-offsets credits.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"Joint efforts of our two companies, as the world energy industry leaders, will not only strengthen our corporate aims in sustainable development, but will also provide a significant contribution to overcoming the challenges the industry and the society face in the climate action and the satisfaction of growing global economy demand for energy resources. This is necessary for balanced social and economic development and life quality improvement," Rosneft Chief Executive Officer Igor Sechin was quoted as saying.</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4, 2021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86" style="position:absolute;z-index:2518609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31"/>
          <w:headerReference w:type="default" r:id="rId932"/>
          <w:footerReference w:type="even" r:id="rId933"/>
          <w:footerReference w:type="default" r:id="rId934"/>
          <w:headerReference w:type="first" r:id="rId935"/>
          <w:footerReference w:type="first" r:id="rId936"/>
          <w:type w:val="nextPage"/>
          <w:pgSz w:w="12240" w:h="15840"/>
          <w:pgMar w:top="840" w:right="1000" w:bottom="840" w:left="1000" w:header="400" w:footer="400"/>
          <w:pgNumType w:fmt="decimal"/>
          <w:cols w:space="720"/>
          <w:titlePg/>
        </w:sectPr>
      </w:pPr>
    </w:p>
    <w:p>
      <w:pPr>
        <w:rPr>
          <w:lang w:val="en-US" w:eastAsia="en-US" w:bidi="ar-SA"/>
        </w:rPr>
      </w:pPr>
      <w:bookmarkStart w:id="198" w:name="Bookmark_100"/>
      <w:bookmarkEnd w:id="198"/>
    </w:p>
    <w:p>
      <w:pPr>
        <w:rPr>
          <w:lang w:val="en-US" w:eastAsia="en-US" w:bidi="ar-SA"/>
        </w:rPr>
      </w:pPr>
      <w:r>
        <w:pict>
          <v:shape id="_x0000_i138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37" w:history="1">
        <w:r>
          <w:rPr>
            <w:rFonts w:ascii="arial" w:eastAsia="arial" w:hAnsi="arial" w:cs="arial"/>
            <w:b/>
            <w:bCs/>
            <w:i/>
            <w:color w:val="0077CC"/>
            <w:kern w:val="32"/>
            <w:sz w:val="28"/>
            <w:szCs w:val="32"/>
            <w:u w:val="single"/>
            <w:shd w:val="clear" w:color="auto" w:fill="FFFFFF"/>
            <w:lang w:val="en-US" w:eastAsia="en-US" w:bidi="ar-SA"/>
          </w:rPr>
          <w:t xml:space="preserve">-MIT - Setting </w:t>
        </w:r>
      </w:hyperlink>
      <w:hyperlink r:id="rId937" w:history="1">
        <w:r>
          <w:rPr>
            <w:rFonts w:ascii="arial" w:eastAsia="arial" w:hAnsi="arial" w:cs="arial"/>
            <w:b/>
            <w:bCs/>
            <w:i/>
            <w:color w:val="0077CC"/>
            <w:kern w:val="32"/>
            <w:sz w:val="28"/>
            <w:szCs w:val="32"/>
            <w:u w:val="single"/>
            <w:shd w:val="clear" w:color="auto" w:fill="FFFFFF"/>
            <w:lang w:val="en-US" w:eastAsia="en-US" w:bidi="ar-SA"/>
          </w:rPr>
          <w:t>carbon</w:t>
        </w:r>
      </w:hyperlink>
      <w:hyperlink r:id="rId93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937" w:history="1">
        <w:r>
          <w:rPr>
            <w:rFonts w:ascii="arial" w:eastAsia="arial" w:hAnsi="arial" w:cs="arial"/>
            <w:b/>
            <w:bCs/>
            <w:i/>
            <w:color w:val="0077CC"/>
            <w:kern w:val="32"/>
            <w:sz w:val="28"/>
            <w:szCs w:val="32"/>
            <w:u w:val="single"/>
            <w:shd w:val="clear" w:color="auto" w:fill="FFFFFF"/>
            <w:lang w:val="en-US" w:eastAsia="en-US" w:bidi="ar-SA"/>
          </w:rPr>
          <w:t>management</w:t>
        </w:r>
      </w:hyperlink>
      <w:hyperlink r:id="rId937" w:history="1">
        <w:r>
          <w:rPr>
            <w:rFonts w:ascii="arial" w:eastAsia="arial" w:hAnsi="arial" w:cs="arial"/>
            <w:b/>
            <w:bCs/>
            <w:i/>
            <w:color w:val="0077CC"/>
            <w:kern w:val="32"/>
            <w:sz w:val="28"/>
            <w:szCs w:val="32"/>
            <w:u w:val="single"/>
            <w:shd w:val="clear" w:color="auto" w:fill="FFFFFF"/>
            <w:lang w:val="en-US" w:eastAsia="en-US" w:bidi="ar-SA"/>
          </w:rPr>
          <w:t xml:space="preserve"> in stone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88" type="#_x0000_t75" style="width:131.98pt;height:68.24pt">
            <v:imagedata r:id="rId1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950 words</w:t>
      </w:r>
    </w:p>
    <w:p>
      <w:pPr>
        <w:keepNext/>
        <w:spacing w:before="240" w:after="0" w:line="340" w:lineRule="atLeast"/>
        <w:ind w:left="0" w:right="0" w:firstLine="0"/>
        <w:jc w:val="left"/>
        <w:rPr>
          <w:lang w:val="en-US" w:eastAsia="en-US" w:bidi="ar-SA"/>
        </w:rPr>
      </w:pPr>
      <w:bookmarkStart w:id="199" w:name="Body_98"/>
      <w:bookmarkEnd w:id="199"/>
      <w:r>
        <w:rPr>
          <w:rFonts w:ascii="arial" w:eastAsia="arial" w:hAnsi="arial" w:cs="arial"/>
          <w:b/>
          <w:color w:val="000000"/>
          <w:sz w:val="28"/>
          <w:lang w:val="en-US" w:eastAsia="en-US" w:bidi="ar-SA"/>
        </w:rPr>
        <w:t>Body</w:t>
      </w:r>
    </w:p>
    <w:p>
      <w:pPr>
        <w:spacing w:line="60" w:lineRule="exact"/>
        <w:rPr>
          <w:lang w:val="en-US" w:eastAsia="en-US" w:bidi="ar-SA"/>
        </w:rPr>
      </w:pPr>
      <w:r>
        <w:pict>
          <v:line id="_x0000_s1389" style="position:absolute;z-index:2517596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March 18, 2022</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Release date- 17032022 - Keeping global temperatures within limits deemed safe by the Intergovernmental Panel on Climate Change means doing more than slashing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emissions. It means reversing them.</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we want to be anywhere near those limits [of 1.5 or 2 C], then we have to be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neutral by 2050, and then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negative after that,' says Matj Pe, a geoscientist and the Victor P. Starr Career Development Assistant Professor in the Department of Earth, Atmospheric, and Planetary Sciences (EAPS).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Going negative will require finding ways to radically increase the world's capacity to capture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from the atmosphere and put it somewhere where it will not leak back out.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projects already suck in tens of million metric tons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each year. But putting a dent in emissions will mean capturing many billions of metric tons more. Today, people emit around 40 billion tons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each year globally, mainly by burning fossil fuels.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Because of the need for new ideas when it comes to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storage, Pe? has created a proposal for the MIT Climate Grand Challenges competition - a bold and sweeping effort by the Institute to support paradigm-shifting research and innovation to address the climate crisis. Called the Advanced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Mineralization Initiative, his team's proposal aims to bring geologists, chemists, and biologists together to make permanently storing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underground workable under different geological conditions. That means finding ways to speed-up the process by which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pumped underground is turned into rock, or mineralized.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'That's what the geology has to offer,' says Pe?, who is a lead on the project, along with Ed Boyden, professor of biological engineering, brain and cognitive sciences, and media arts and sciences, and Yogesh Surendranath, professor of chemistry. 'You look for the places where you can safely and permanently store these huge volumes of CO2.'</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Pe's proposal is one of 27 finalists selected from a pool of almost 100 Climate Grand Challenge proposals submitted by collaborators from across the Institute. Each finalist team received $ 100,000 to further develop their research proposals. A subset of finalists will be announced in April, making up a portfolio of multiyear 'flagship' projects receiving additional funding and support.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Building industries capable of going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negative presents huge technological, economic, environmental, and political challenges. For one, it's expensive and energy-intensive to capture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from the air with existing technologies, which are 'hellishly complicated,' says Pe?. Much of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underway today focuses on more concentrated sources like coal- or gas-burning power plants.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also difficult to find geologically suitable sites for storage. To keep it in the ground after it has been captured,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must either be trapped in airtight reservoirs or turned to stone.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best places for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capture and storage (CCS) is Iceland, where a number of CCS projects are up and running. The island's volcanic geology helps speed up the mineralization process, as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pumped underground interacts with basalt rock at high temperatures. In that ideal setting, says Pe?, 95 percent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injected underground is mineralized after just two years - a geological flash.</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But Iceland's geology is unusual. Elsewhere requires deeper drilling to reach suitable rocks at suitable temperature, which adds costs to already expensive projects. Further, says Pe?, there's not a complete understanding of how different factors influence the speed of mineralization.</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Pe's Climate Grand Challenge proposal would study how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mineralizes under different conditions, as well as explore ways to make mineralization happen more rapidly by mixing the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dioxide with different fluids before injecting it underground. Another idea - and the reason why there are biologists on the team - is to learn from various organisms adept at turning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into calcite shells, the same stuff that makes up limestone.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Two other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management</w:t>
      </w:r>
      <w:r>
        <w:rPr>
          <w:rFonts w:ascii="arial" w:eastAsia="arial" w:hAnsi="arial" w:cs="arial"/>
          <w:color w:val="000000"/>
          <w:sz w:val="20"/>
          <w:lang w:val="en-US" w:eastAsia="en-US" w:bidi="ar-SA"/>
        </w:rPr>
        <w:t xml:space="preserve"> proposals, led by EAPS Cecil and Ida Green Professor Bradford Hager, were also selected as Climate Grand Challenge finalists. They focus on both the technologies necessary for capturing and storing gigatons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as well as the logistical challenges involved in such an enormous undertaking.</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That involves everything from choosing suitable sites for storage, to regulatory and environmental issues, as well as how to bring disparate technologies together to improve the whole pipeline. The proposals emphasize CCS systems that can be powered by renewable sources, and can respond dynamically to the needs of different hard-to-decarbonize industries, like concrete and steel production.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'We need to have an industry that is on the scale of the current oil industry that will not be doing anything but pumping CO2 into storage reservoirs,' says Pe.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a problem that involves capturing enormous amounts of gases from the atmosphere and storing it underground, it's no surprise EAPS researchers are so involved. The Earth sciences have 'everything' to offer, says Pe?, including the good news that the Earth has more than enough places where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xml:space="preserve"> might be stored.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'Basically, the Earth is really, really large,' says Pe?. 'The reasonably accessible places, which are close to the continents, store somewhere on the order of tens of thousands to hundreds thousands of gigatons of </w:t>
      </w:r>
      <w:r>
        <w:rPr>
          <w:rFonts w:ascii="arial" w:eastAsia="arial" w:hAnsi="arial" w:cs="arial"/>
          <w:b/>
          <w:i/>
          <w:color w:val="000000"/>
          <w:sz w:val="20"/>
          <w:u w:val="single"/>
          <w:lang w:val="en-US" w:eastAsia="en-US" w:bidi="ar-SA"/>
        </w:rPr>
        <w:t>carbon</w:t>
      </w:r>
      <w:r>
        <w:rPr>
          <w:rFonts w:ascii="arial" w:eastAsia="arial" w:hAnsi="arial" w:cs="arial"/>
          <w:color w:val="000000"/>
          <w:sz w:val="20"/>
          <w:lang w:val="en-US" w:eastAsia="en-US" w:bidi="ar-SA"/>
        </w:rPr>
        <w:t>. That's orders of magnitude more than we need to put back in.'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938" w:history="1">
        <w:r>
          <w:rPr>
            <w:rFonts w:ascii="arial" w:eastAsia="arial" w:hAnsi="arial" w:cs="arial"/>
            <w:i/>
            <w:color w:val="0077CC"/>
            <w:sz w:val="20"/>
            <w:u w:val="single"/>
            <w:shd w:val="clear" w:color="auto" w:fill="FFFFFF"/>
            <w:lang w:val="en-US" w:eastAsia="en-US" w:bidi="ar-SA"/>
          </w:rPr>
          <w:t>expertrequests@mit.edu</w:t>
        </w:r>
      </w:hyperlink>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Phone: 617-253-2700</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617-258-8762</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[Editorial queries for this story should be sent to </w:t>
      </w:r>
      <w:hyperlink r:id="rId187" w:history="1">
        <w:r>
          <w:rPr>
            <w:rFonts w:ascii="arial" w:eastAsia="arial" w:hAnsi="arial" w:cs="arial"/>
            <w:i/>
            <w:color w:val="0077CC"/>
            <w:sz w:val="20"/>
            <w:u w:val="single"/>
            <w:shd w:val="clear" w:color="auto" w:fill="FFFFFF"/>
            <w:lang w:val="en-US" w:eastAsia="en-US" w:bidi="ar-SA"/>
          </w:rPr>
          <w:t>newswire@enpublishing.co.uk</w:t>
        </w:r>
      </w:hyperlink>
      <w:r>
        <w:rPr>
          <w:rFonts w:ascii="arial" w:eastAsia="arial" w:hAnsi="arial" w:cs="arial"/>
          <w:color w:val="000000"/>
          <w:sz w:val="20"/>
          <w:lang w:val="en-US" w:eastAsia="en-US" w:bidi="ar-SA"/>
        </w:rPr>
        <w:t xml:space="preserve"> ]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2022</w:t>
      </w:r>
    </w:p>
    <w:p>
      <w:pPr>
        <w:rPr>
          <w:lang w:val="en-US" w:eastAsia="en-US" w:bidi="ar-SA"/>
        </w:rPr>
      </w:pPr>
    </w:p>
    <w:p>
      <w:pPr>
        <w:ind w:left="200"/>
        <w:rPr>
          <w:lang w:val="en-US" w:eastAsia="en-US" w:bidi="ar-SA"/>
        </w:rPr>
      </w:pPr>
      <w:r>
        <w:rPr>
          <w:lang w:val="en-US" w:eastAsia="en-US" w:bidi="ar-SA"/>
        </w:rPr>
        <w:br/>
      </w:r>
      <w:r>
        <w:pict>
          <v:line id="_x0000_s1390" style="position:absolute;z-index:251862016" from="0,10pt" to="512pt,10pt" strokecolor="black" strokeweight="1pt">
            <v:stroke linestyle="single"/>
          </v:line>
        </w:pict>
      </w:r>
      <w:r>
        <w:rPr>
          <w:rFonts w:ascii="arial" w:eastAsia="arial" w:hAnsi="arial" w:cs="arial"/>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15"/>
        <w:jc w:val="center"/>
      </w:trPr>
      <w:tc>
        <w:tcPr>
          <w:tcW w:w="10240" w:type="dxa"/>
          <w:shd w:val="solid" w:color="000000" w:fill="000000"/>
        </w:tcPr>
        <w:p>
          <w:pPr>
            <w:keepNext w:val="0"/>
            <w:spacing w:after="0" w:line="40" w:lineRule="exact"/>
            <w:ind w:left="0" w:right="0" w:firstLine="0"/>
            <w:jc w:val="both"/>
          </w:pPr>
        </w:p>
      </w:tc>
    </w:tr>
  </w:tbl>
  <w:p>
    <w:pPr>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2022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Emitwise seeks to be the standard for carbon management following Series A funding round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Global Carbon Management Software Market 2021 With Top Countries Data to Showing Impressive Growth by 2026 | Industry Trends, Share, Size, Top Key Players Analy....</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Community Voices: Lead the way on carbon management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Iso Certification, Carbon Management Assessment And Environmental Data Verification Consultancy Services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Elysian Carbon Management Gets Capital Commitment from EnCap Flatrock Midstream</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Crestwood Announces Publication of its Carbon Management Plan and Three-Year Sustainability Strategy</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System Market to Reach USD 19.83 Billion by 2026 - Exclusive Report by Mordor Intelligence</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System Market to Reach USD 19.83 Billion by 2026 Exclusive Report by Mordor Intelligence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Emitwise seeks to be the standard for carbon management following Series A funding round'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Emitwise seeks to be the standard for carbon management following Series A funding round</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System Market Size, Share &amp; Trends Analysis Report By Treatment Type, By Indication, By End-user, By Region And Segment Forecasts, 2021 2028</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Software Market is Booming Worldwide | IBM, Accenture, Cority Software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Homogenization of Carbon Management Practices: How Organizations Response to Isomorphic Pressures to Reduce GHG Emissions</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Rosneft Signs New Carbon-Management Pacts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DOE TO VIRTUALLY KICKOFF REGIONAL CARBON MANAGEMENT APPLICANT EDUCATION WORKSHOPS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Platform nZero Partners with Second Nature to Help the Higher Education Sector Reach Net-Zero</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Russian Rosneft, Norwegian Equinor agree on cooperation in carbon management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Leading Carbon Management Platform nZero Welcomes Jen Mingo as Chief Customer Officer to Accelerate Company Growth</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Sproule strengthened commitment to energy transition by launching dedicated Carbon Management practice</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Software Market is Booming Worldwide | IBM, Accenture, Cority Software</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Software Market is Booming Worldwide | IBM, Accenture, Cority Software</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Software Market to Eyewitness Huge Growth by 2026 | Accenture PLC, IBM, GreenIntelli</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WeSpire Reports New Employee Carbon Management Solution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Professionals from 13 regions are trained in forest carbon management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Emitwise seeks to be the standard for carbon management following Series A funding round</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Software Market May Set New Growth Story | Green Step Solutions, Accenture, IBM</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Elysian Carbon Management Secures Initial $350 Million Capital Commitment from EnCap Flatrock Midstream</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Rosneft and Equinor Agree on Cooperation in Carbon Management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CGG Joins CCUS Monitoring Research Program Led By Carbon Management Canada</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DOE REGIONAL CARBON MANAGEMENT APPLICANT EDUCATION WORKSHOP IN COLUMBUS TO SUPPORT BIPARTISAN INFRASTRUCTURE LAW</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Sproule strengthens commitment to energy transition by launching dedicated Carbon Management practice.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Software Market Swot Analysis By Key Players | Enable, Verisae, Accuvio</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Rosneft and Baker Hughes agree on carbon management cooperation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Sproule strengthens commitment to energy transition by launching dedicated Carbon Management practice.</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Sproule strengthens commitment to energy transition by launching dedicated Carbon Management practice.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&amp; Certification Business</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Russian Rosneft, Norwegian Equinor agree on cooperation in carbon management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QU-CENG, GPC hold workshop on carbon management, climate change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Japan: METI and Rosneft Sign a Memorandum of Cooperation on Carbon Management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ROSNEFT AND EXXONMOBIL TO COOPERATE IN CARBON MANAGEMENT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ExxonMobil and Rosneft to cooperate in carbon management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Rosneft, Equinor to cooperate in carbon management (Part 2)</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Rosneft, Equinor to cooperate in carbon management (Part 2)</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Russian Federation : Rosneft and Baker Hughes agree on carbon management cooperation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-NETL - DOE REGIONAL CARBON MANAGEMENT APPLICANT EDUCATION WORKSHOP IN COLUMBUS TO SUPPORT BIPARTISAN INFRASTRUCTURE LAW</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 acquires carbon management, sustainability and certification business.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SETTING CARBON MANAGEMENT IN STONE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Guanghui Automobile's joint venture subsidiary cooperates with AntChain to develop "carbon management" in new energy industry</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Global Carbon Footprint Management Market Report Insights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FECM RELEASES STRATEGIC VISION, OUTLINING PRIORITIES THAT WILL SUPPORT THE U.S. GOVERNMENT IN ACHIEVING NET-ZERO EMISSIONS BY 2050</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Russian Rosneft, Norwegian Equinor agree on cooperation in carbon management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NTU is providing free Carbon Management Workshops to eligible Nottingham businesses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Global Carbon Management Software Market is expected to grow by $ 8.60 billion during 2021-2025, progressing at a CAGR of almost 15% during the forecast per....</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FECM Releases Strategic Vision, Outlining Priorities That Will Support the U.S. Government In Achieving Net-Zero Emissions By 2050</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Motion agreed on carbon management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-NETL - DOE REGIONAL CARBON MANAGEMENT APPLICANT EDUCATION WORKSHOP IN COLUMBUS TO SUPPORT BIPARTISAN INFRASTRUCTURE LAW</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AntChain Launches Enterprise Carbon Management Product to Help Businesses Go Green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Elysian Carbon Management Secures Initial $350 Million Capital Commitment from EnCap Flatrock Midstream</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Aii partners with Higg for carbon management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Rosneft, BP agree on carbon management cooperation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-MIT - Setting carbon management in stone</w:t>
          </w:r>
        </w:p>
      </w:tc>
    </w:tr>
  </w:tbl>
</w:hdr>
</file>

<file path=word/header3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GETTING TO NET ZERO: NEW POLICY INSIGHTS ON THE ROLE OF CARBON MANAGEMENT STRATEGIES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Crestwood Outlines Carbon Management Plan, Sustainability Strategy</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Shell's blue hydrogen deal highlights pivot towards 'carbon management'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Energy Department's Office of Fossil Energy and Carbon Management (DOE-FECM) and the United States Energy Association (USEA) - Workshop</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Software Market to Watch: Spotlight on Green Step Solutions, Sinosoft, Dakota Software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Crestwood Outlines Carbon Management Plan, Sustainability Strategy</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Advisors Launches Carbon Management Program for Shipping</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GPC Carbon Management and Climate Change Workshop Sponsored by Qatargas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Crestwood Outlines Carbon Management Plan, Sustainability Strategy</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Importance of carbon management in energy policy; Karmis: The importance of carbon management in energy policy</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Software Market Will Hit Big Revenues In Future | Accuvio, Cority Software, Dakota Software, Accenture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Crestwood Announced Publication of its Carbon Management Plan and Three-Year Sustainability Strategy</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UCLA’s Institute for Carbon Management to Demonstrated Carbon Removal Technologies on AltaSea Campus at Port of Los Angeles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Crestwood Publishes Carbon Management Plan and 3-Year Sustainability Strategy</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Software Market Sourcing and Procurement Intelligence Report| SpendEdge'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need for carbon management in energy policy; Michael Karmis column: The importance of carbon management in energy policy</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Shell's blue hydrogen deal highlights pivot towards 'carbon management'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UCLA's Institute for Carbon Management to Demonstrate Carbon Removal Technologies on AltaSea Campus at Port of Los Angeles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Sproule Launches Dedicated Carbon Management Practice</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Rosneft strengthens top management's carbon management commitment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System Market By Key Players, Deployment Type, Applications, Vertical, and Region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System Market By Key Players, Deployment Type, Applications, Vertical, and Region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Management Software Market Report Size 2021 Major Industry Vendors, Share, Key Regions, Demand &amp; Supply, Applications, Innovations, Revenue Cost, Challen....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Crestwood Announces Publication Of Its Carbon Management Plan And Three-Year Sustainability Strategy</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AntChain Launches Enterprise Carbon Management Product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A47854"/>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6376890"/>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64BA69B"/>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2AA2FC97"/>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4A766CA7"/>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4FCF4058"/>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6D078C80"/>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7EEB613B"/>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48"/>
  </w:num>
  <w:num w:numId="24">
    <w:abstractNumId w:val="44"/>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2"/>
  </w:num>
  <w:num w:numId="45">
    <w:abstractNumId w:val="45"/>
  </w:num>
  <w:num w:numId="46">
    <w:abstractNumId w:val="47"/>
  </w:num>
  <w:num w:numId="47">
    <w:abstractNumId w:val="41"/>
  </w:num>
  <w:num w:numId="48">
    <w:abstractNumId w:val="46"/>
  </w:num>
  <w:num w:numId="49">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id=urn:contentItem:656R-S9J1-DYTH-G210-00000-00&amp;idtype=PID&amp;context=1516831" TargetMode="External" /><Relationship Id="rId100" Type="http://schemas.openxmlformats.org/officeDocument/2006/relationships/hyperlink" Target="https://advance.lexis.com/api/document?id=urn:contentItem:63JF-4YW1-DXY3-052S-00000-00&amp;idtype=PID&amp;context=1516831" TargetMode="External" /><Relationship Id="rId101" Type="http://schemas.openxmlformats.org/officeDocument/2006/relationships/hyperlink" Target="https://advance.lexis.com/api/document?id=urn:contentItem:6482-DCP1-JB5M-W1B8-00000-00&amp;idtype=PID&amp;context=1516831" TargetMode="External" /><Relationship Id="rId102" Type="http://schemas.openxmlformats.org/officeDocument/2006/relationships/hyperlink" Target="https://advance.lexis.com/api/document?id=urn:contentItem:64VP-MXN1-JBYT-H0R8-00000-00&amp;idtype=PID&amp;context=1516831" TargetMode="External" /><Relationship Id="rId103" Type="http://schemas.openxmlformats.org/officeDocument/2006/relationships/hyperlink" Target="https://advance.lexis.com/api/document?id=urn:contentItem:61XJ-WP01-JC8F-84DM-00000-00&amp;idtype=PID&amp;context=1516831" TargetMode="External" /><Relationship Id="rId104" Type="http://schemas.openxmlformats.org/officeDocument/2006/relationships/hyperlink" Target="https://advance.lexis.com/api/document?id=urn:contentItem:651C-V6Y1-F0K1-N17K-00000-00&amp;idtype=PID&amp;context=1516831" TargetMode="External" /><Relationship Id="rId105" Type="http://schemas.openxmlformats.org/officeDocument/2006/relationships/header" Target="header1.xml" /><Relationship Id="rId106" Type="http://schemas.openxmlformats.org/officeDocument/2006/relationships/header" Target="header2.xml" /><Relationship Id="rId107" Type="http://schemas.openxmlformats.org/officeDocument/2006/relationships/footer" Target="footer1.xml" /><Relationship Id="rId108" Type="http://schemas.openxmlformats.org/officeDocument/2006/relationships/footer" Target="footer2.xml" /><Relationship Id="rId109" Type="http://schemas.openxmlformats.org/officeDocument/2006/relationships/header" Target="header3.xml" /><Relationship Id="rId11" Type="http://schemas.openxmlformats.org/officeDocument/2006/relationships/hyperlink" Target="https://advance.lexis.com/api/document?id=urn:contentItem:64WX-JSG1-F11P-X104-00000-00&amp;idtype=PID&amp;context=1516831" TargetMode="External" /><Relationship Id="rId110" Type="http://schemas.openxmlformats.org/officeDocument/2006/relationships/footer" Target="footer3.xml" /><Relationship Id="rId111" Type="http://schemas.openxmlformats.org/officeDocument/2006/relationships/header" Target="header4.xml" /><Relationship Id="rId112" Type="http://schemas.openxmlformats.org/officeDocument/2006/relationships/header" Target="header5.xml" /><Relationship Id="rId113" Type="http://schemas.openxmlformats.org/officeDocument/2006/relationships/footer" Target="footer4.xml" /><Relationship Id="rId114" Type="http://schemas.openxmlformats.org/officeDocument/2006/relationships/footer" Target="footer5.xml" /><Relationship Id="rId115" Type="http://schemas.openxmlformats.org/officeDocument/2006/relationships/header" Target="header6.xml" /><Relationship Id="rId116" Type="http://schemas.openxmlformats.org/officeDocument/2006/relationships/footer" Target="footer6.xml" /><Relationship Id="rId117" Type="http://schemas.openxmlformats.org/officeDocument/2006/relationships/hyperlink" Target="https://advance.lexis.com/api/document?collection=news&amp;id=urn:contentItem:6575-5X91-JBR8-B1W1-00000-00&amp;context=1516831" TargetMode="External" /><Relationship Id="rId118" Type="http://schemas.openxmlformats.org/officeDocument/2006/relationships/image" Target="media/image3.png" /><Relationship Id="rId119" Type="http://schemas.openxmlformats.org/officeDocument/2006/relationships/hyperlink" Target="https://menafn.com/1104023256/Carbon-Advisors-Launches-Carbon-Management-Program-for-Shipping" TargetMode="External" /><Relationship Id="rId12" Type="http://schemas.openxmlformats.org/officeDocument/2006/relationships/hyperlink" Target="https://advance.lexis.com/api/document?id=urn:contentItem:656R-8D51-F0K1-N2J4-00000-00&amp;idtype=PID&amp;context=1516831" TargetMode="External" /><Relationship Id="rId120" Type="http://schemas.openxmlformats.org/officeDocument/2006/relationships/header" Target="header7.xml" /><Relationship Id="rId121" Type="http://schemas.openxmlformats.org/officeDocument/2006/relationships/header" Target="header8.xml" /><Relationship Id="rId122" Type="http://schemas.openxmlformats.org/officeDocument/2006/relationships/footer" Target="footer7.xml" /><Relationship Id="rId123" Type="http://schemas.openxmlformats.org/officeDocument/2006/relationships/footer" Target="footer8.xml" /><Relationship Id="rId124" Type="http://schemas.openxmlformats.org/officeDocument/2006/relationships/header" Target="header9.xml" /><Relationship Id="rId125" Type="http://schemas.openxmlformats.org/officeDocument/2006/relationships/footer" Target="footer9.xml" /><Relationship Id="rId126" Type="http://schemas.openxmlformats.org/officeDocument/2006/relationships/hyperlink" Target="https://advance.lexis.com/api/document?collection=news&amp;id=urn:contentItem:6528-4DC1-JBG1-81HP-00000-00&amp;context=1516831" TargetMode="External" /><Relationship Id="rId127" Type="http://schemas.openxmlformats.org/officeDocument/2006/relationships/hyperlink" Target="https://cts.businesswire.com/ct/CT?id=smartlink&amp;url=https%3A%2F%2Faltasea.org%2F&amp;esheet=52612996&amp;newsitemid=20220322005903&amp;lan=en-US&amp;anchor=AltaSea&amp;index=1&amp;md5=74109f30b756708253b75fb4bad464d5" TargetMode="External" /><Relationship Id="rId128" Type="http://schemas.openxmlformats.org/officeDocument/2006/relationships/hyperlink" Target="https://cts.businesswire.com/ct/CT?id=smartlink&amp;url=https%3A%2F%2Fsamueli.ucla.edu%2F&amp;esheet=52612996&amp;newsitemid=20220322005903&amp;lan=en-US&amp;anchor=the+UCLA+Samueli+School+of+Engineering&amp;index=2&amp;md5=bd6c215397328a365b2672221d70c968" TargetMode="External" /><Relationship Id="rId129" Type="http://schemas.openxmlformats.org/officeDocument/2006/relationships/hyperlink" Target="https://cts.businesswire.com/ct/CT?id=smartlink&amp;url=https%3A%2F%2Faltasea.org&amp;esheet=52612996&amp;newsitemid=20220322005903&amp;lan=en-US&amp;anchor=https%3A%2F%2Faltasea.org&amp;index=3&amp;md5=fbb2f3db8395be39bd68d1fffd1a89a7" TargetMode="External" /><Relationship Id="rId13" Type="http://schemas.openxmlformats.org/officeDocument/2006/relationships/hyperlink" Target="https://advance.lexis.com/api/document?id=urn:contentItem:656R-8D51-F0K1-N300-00000-00&amp;idtype=PID&amp;context=1516831" TargetMode="External" /><Relationship Id="rId130" Type="http://schemas.openxmlformats.org/officeDocument/2006/relationships/hyperlink" Target="https://cts.businesswire.com/ct/CT?id=smartlink&amp;url=https%3A%2F%2Ficm.ucla.edu%2F&amp;esheet=52612996&amp;newsitemid=20220322005903&amp;lan=en-US&amp;anchor=The+Institute+for+Carbon+Management&amp;index=4&amp;md5=cf6d755d71b611ead436de4e096dff22" TargetMode="External" /><Relationship Id="rId131" Type="http://schemas.openxmlformats.org/officeDocument/2006/relationships/hyperlink" Target="https://www.businesswire.com/news/home/20220322005903/en/" TargetMode="External" /><Relationship Id="rId132" Type="http://schemas.openxmlformats.org/officeDocument/2006/relationships/hyperlink" Target="mailto:jscott@vectisstrategies.com" TargetMode="External" /><Relationship Id="rId133" Type="http://schemas.openxmlformats.org/officeDocument/2006/relationships/hyperlink" Target="http://www.businesswire.com" TargetMode="External" /><Relationship Id="rId134" Type="http://schemas.openxmlformats.org/officeDocument/2006/relationships/header" Target="header10.xml" /><Relationship Id="rId135" Type="http://schemas.openxmlformats.org/officeDocument/2006/relationships/header" Target="header11.xml" /><Relationship Id="rId136" Type="http://schemas.openxmlformats.org/officeDocument/2006/relationships/footer" Target="footer10.xml" /><Relationship Id="rId137" Type="http://schemas.openxmlformats.org/officeDocument/2006/relationships/footer" Target="footer11.xml" /><Relationship Id="rId138" Type="http://schemas.openxmlformats.org/officeDocument/2006/relationships/header" Target="header12.xml" /><Relationship Id="rId139" Type="http://schemas.openxmlformats.org/officeDocument/2006/relationships/footer" Target="footer12.xml" /><Relationship Id="rId14" Type="http://schemas.openxmlformats.org/officeDocument/2006/relationships/hyperlink" Target="https://advance.lexis.com/api/document?id=urn:contentItem:654D-37B1-DYTH-G011-00000-00&amp;idtype=PID&amp;context=1516831" TargetMode="External" /><Relationship Id="rId140" Type="http://schemas.openxmlformats.org/officeDocument/2006/relationships/hyperlink" Target="https://advance.lexis.com/api/document?collection=news&amp;id=urn:contentItem:654T-2521-JDJN-60D2-00000-00&amp;context=1516831" TargetMode="External" /><Relationship Id="rId141" Type="http://schemas.openxmlformats.org/officeDocument/2006/relationships/image" Target="media/image4.jpeg" /><Relationship Id="rId142" Type="http://schemas.openxmlformats.org/officeDocument/2006/relationships/hyperlink" Target="mailto:saema.jaffer1@hs2.org.uk" TargetMode="External" /><Relationship Id="rId143" Type="http://schemas.openxmlformats.org/officeDocument/2006/relationships/header" Target="header13.xml" /><Relationship Id="rId144" Type="http://schemas.openxmlformats.org/officeDocument/2006/relationships/header" Target="header14.xml" /><Relationship Id="rId145" Type="http://schemas.openxmlformats.org/officeDocument/2006/relationships/footer" Target="footer13.xml" /><Relationship Id="rId146" Type="http://schemas.openxmlformats.org/officeDocument/2006/relationships/footer" Target="footer14.xml" /><Relationship Id="rId147" Type="http://schemas.openxmlformats.org/officeDocument/2006/relationships/header" Target="header15.xml" /><Relationship Id="rId148" Type="http://schemas.openxmlformats.org/officeDocument/2006/relationships/footer" Target="footer15.xml" /><Relationship Id="rId149" Type="http://schemas.openxmlformats.org/officeDocument/2006/relationships/hyperlink" Target="https://advance.lexis.com/api/document?collection=news&amp;id=urn:contentItem:655N-XGH1-JCBF-S060-00000-00&amp;context=1516831" TargetMode="External" /><Relationship Id="rId15" Type="http://schemas.openxmlformats.org/officeDocument/2006/relationships/hyperlink" Target="https://advance.lexis.com/api/document?id=urn:contentItem:64R8-P541-F06S-P438-00000-00&amp;idtype=PID&amp;context=1516831" TargetMode="External" /><Relationship Id="rId150" Type="http://schemas.openxmlformats.org/officeDocument/2006/relationships/header" Target="header16.xml" /><Relationship Id="rId151" Type="http://schemas.openxmlformats.org/officeDocument/2006/relationships/header" Target="header17.xml" /><Relationship Id="rId152" Type="http://schemas.openxmlformats.org/officeDocument/2006/relationships/footer" Target="footer16.xml" /><Relationship Id="rId153" Type="http://schemas.openxmlformats.org/officeDocument/2006/relationships/footer" Target="footer17.xml" /><Relationship Id="rId154" Type="http://schemas.openxmlformats.org/officeDocument/2006/relationships/header" Target="header18.xml" /><Relationship Id="rId155" Type="http://schemas.openxmlformats.org/officeDocument/2006/relationships/footer" Target="footer18.xml" /><Relationship Id="rId156" Type="http://schemas.openxmlformats.org/officeDocument/2006/relationships/hyperlink" Target="https://advance.lexis.com/api/document?collection=news&amp;id=urn:contentItem:64XV-1PC1-F08D-51S1-00000-00&amp;context=1516831" TargetMode="External" /><Relationship Id="rId157" Type="http://schemas.openxmlformats.org/officeDocument/2006/relationships/image" Target="media/image5.png" /><Relationship Id="rId158" Type="http://schemas.openxmlformats.org/officeDocument/2006/relationships/hyperlink" Target="https://www.marketintellix.com/sample-request/global-carbon-management-software-market-146941" TargetMode="External" /><Relationship Id="rId159" Type="http://schemas.openxmlformats.org/officeDocument/2006/relationships/hyperlink" Target="https://www.marketintellix.com/enquiry-before-buy/global-carbon-management-software-market-146941" TargetMode="External" /><Relationship Id="rId16" Type="http://schemas.openxmlformats.org/officeDocument/2006/relationships/hyperlink" Target="https://advance.lexis.com/api/document?id=urn:contentItem:656Y-SC61-JBYR-J3JN-00000-00&amp;idtype=PID&amp;context=1516831" TargetMode="External" /><Relationship Id="rId160" Type="http://schemas.openxmlformats.org/officeDocument/2006/relationships/hyperlink" Target="https://www.marketintellix.com/buyReport?report=146941&amp;format=1" TargetMode="External" /><Relationship Id="rId161" Type="http://schemas.openxmlformats.org/officeDocument/2006/relationships/hyperlink" Target="https://www.marketintellix.com/report/global-carbon-management-software-market-146941" TargetMode="External" /><Relationship Id="rId162" Type="http://schemas.openxmlformats.org/officeDocument/2006/relationships/hyperlink" Target="http://www.marketintellix.com" TargetMode="External" /><Relationship Id="rId163" Type="http://schemas.openxmlformats.org/officeDocument/2006/relationships/hyperlink" Target="mailto:sales@marketintellix.comWebsite" TargetMode="External" /><Relationship Id="rId164" Type="http://schemas.openxmlformats.org/officeDocument/2006/relationships/header" Target="header19.xml" /><Relationship Id="rId165" Type="http://schemas.openxmlformats.org/officeDocument/2006/relationships/header" Target="header20.xml" /><Relationship Id="rId166" Type="http://schemas.openxmlformats.org/officeDocument/2006/relationships/footer" Target="footer19.xml" /><Relationship Id="rId167" Type="http://schemas.openxmlformats.org/officeDocument/2006/relationships/footer" Target="footer20.xml" /><Relationship Id="rId168" Type="http://schemas.openxmlformats.org/officeDocument/2006/relationships/header" Target="header21.xml" /><Relationship Id="rId169" Type="http://schemas.openxmlformats.org/officeDocument/2006/relationships/footer" Target="footer21.xml" /><Relationship Id="rId17" Type="http://schemas.openxmlformats.org/officeDocument/2006/relationships/hyperlink" Target="https://advance.lexis.com/api/document?id=urn:contentItem:655K-3T11-JBKK-B2HH-00000-00&amp;idtype=PID&amp;context=1516831" TargetMode="External" /><Relationship Id="rId170" Type="http://schemas.openxmlformats.org/officeDocument/2006/relationships/hyperlink" Target="https://advance.lexis.com/api/document?collection=news&amp;id=urn:contentItem:656R-S9J1-DYTH-G210-00000-00&amp;context=1516831" TargetMode="External" /><Relationship Id="rId171" Type="http://schemas.openxmlformats.org/officeDocument/2006/relationships/header" Target="header22.xml" /><Relationship Id="rId172" Type="http://schemas.openxmlformats.org/officeDocument/2006/relationships/header" Target="header23.xml" /><Relationship Id="rId173" Type="http://schemas.openxmlformats.org/officeDocument/2006/relationships/footer" Target="footer22.xml" /><Relationship Id="rId174" Type="http://schemas.openxmlformats.org/officeDocument/2006/relationships/footer" Target="footer23.xml" /><Relationship Id="rId175" Type="http://schemas.openxmlformats.org/officeDocument/2006/relationships/header" Target="header24.xml" /><Relationship Id="rId176" Type="http://schemas.openxmlformats.org/officeDocument/2006/relationships/footer" Target="footer24.xml" /><Relationship Id="rId177" Type="http://schemas.openxmlformats.org/officeDocument/2006/relationships/hyperlink" Target="https://advance.lexis.com/api/document?collection=news&amp;id=urn:contentItem:64WX-JSG1-F11P-X104-00000-00&amp;context=1516831" TargetMode="External" /><Relationship Id="rId178" Type="http://schemas.openxmlformats.org/officeDocument/2006/relationships/image" Target="media/image6.png" /><Relationship Id="rId179" Type="http://schemas.openxmlformats.org/officeDocument/2006/relationships/header" Target="header25.xml" /><Relationship Id="rId18" Type="http://schemas.openxmlformats.org/officeDocument/2006/relationships/hyperlink" Target="https://advance.lexis.com/api/document?id=urn:contentItem:64G8-PS91-JCTB-F0TN-00000-00&amp;idtype=PID&amp;context=1516831" TargetMode="External" /><Relationship Id="rId180" Type="http://schemas.openxmlformats.org/officeDocument/2006/relationships/header" Target="header26.xml" /><Relationship Id="rId181" Type="http://schemas.openxmlformats.org/officeDocument/2006/relationships/footer" Target="footer25.xml" /><Relationship Id="rId182" Type="http://schemas.openxmlformats.org/officeDocument/2006/relationships/footer" Target="footer26.xml" /><Relationship Id="rId183" Type="http://schemas.openxmlformats.org/officeDocument/2006/relationships/header" Target="header27.xml" /><Relationship Id="rId184" Type="http://schemas.openxmlformats.org/officeDocument/2006/relationships/footer" Target="footer27.xml" /><Relationship Id="rId185" Type="http://schemas.openxmlformats.org/officeDocument/2006/relationships/hyperlink" Target="https://advance.lexis.com/api/document?collection=news&amp;id=urn:contentItem:656R-8D51-F0K1-N2J4-00000-00&amp;context=1516831" TargetMode="External" /><Relationship Id="rId186" Type="http://schemas.openxmlformats.org/officeDocument/2006/relationships/image" Target="media/image7.png" /><Relationship Id="rId187" Type="http://schemas.openxmlformats.org/officeDocument/2006/relationships/hyperlink" Target="mailto:newswire@enpublishing.co.uk" TargetMode="External" /><Relationship Id="rId188" Type="http://schemas.openxmlformats.org/officeDocument/2006/relationships/header" Target="header28.xml" /><Relationship Id="rId189" Type="http://schemas.openxmlformats.org/officeDocument/2006/relationships/header" Target="header29.xml" /><Relationship Id="rId19" Type="http://schemas.openxmlformats.org/officeDocument/2006/relationships/hyperlink" Target="https://advance.lexis.com/api/document?id=urn:contentItem:64PV-VJK1-F06S-P03N-00000-00&amp;idtype=PID&amp;context=1516831" TargetMode="External" /><Relationship Id="rId190" Type="http://schemas.openxmlformats.org/officeDocument/2006/relationships/footer" Target="footer28.xml" /><Relationship Id="rId191" Type="http://schemas.openxmlformats.org/officeDocument/2006/relationships/footer" Target="footer29.xml" /><Relationship Id="rId192" Type="http://schemas.openxmlformats.org/officeDocument/2006/relationships/header" Target="header30.xml" /><Relationship Id="rId193" Type="http://schemas.openxmlformats.org/officeDocument/2006/relationships/footer" Target="footer30.xml" /><Relationship Id="rId194" Type="http://schemas.openxmlformats.org/officeDocument/2006/relationships/hyperlink" Target="https://advance.lexis.com/api/document?collection=news&amp;id=urn:contentItem:656R-8D51-F0K1-N300-00000-00&amp;context=1516831" TargetMode="External" /><Relationship Id="rId195" Type="http://schemas.openxmlformats.org/officeDocument/2006/relationships/image" Target="media/image8.png" /><Relationship Id="rId196" Type="http://schemas.openxmlformats.org/officeDocument/2006/relationships/header" Target="header31.xml" /><Relationship Id="rId197" Type="http://schemas.openxmlformats.org/officeDocument/2006/relationships/header" Target="header32.xml" /><Relationship Id="rId198" Type="http://schemas.openxmlformats.org/officeDocument/2006/relationships/footer" Target="footer31.xml" /><Relationship Id="rId199" Type="http://schemas.openxmlformats.org/officeDocument/2006/relationships/footer" Target="footer32.xml" /><Relationship Id="rId2" Type="http://schemas.openxmlformats.org/officeDocument/2006/relationships/webSettings" Target="webSettings.xml" /><Relationship Id="rId20" Type="http://schemas.openxmlformats.org/officeDocument/2006/relationships/hyperlink" Target="https://advance.lexis.com/api/document?id=urn:contentItem:64XD-JHD1-DXMP-K459-00000-00&amp;idtype=PID&amp;context=1516831" TargetMode="External" /><Relationship Id="rId200" Type="http://schemas.openxmlformats.org/officeDocument/2006/relationships/header" Target="header33.xml" /><Relationship Id="rId201" Type="http://schemas.openxmlformats.org/officeDocument/2006/relationships/footer" Target="footer33.xml" /><Relationship Id="rId202" Type="http://schemas.openxmlformats.org/officeDocument/2006/relationships/hyperlink" Target="https://advance.lexis.com/api/document?collection=news&amp;id=urn:contentItem:654D-37B1-DYTH-G011-00000-00&amp;context=1516831" TargetMode="External" /><Relationship Id="rId203" Type="http://schemas.openxmlformats.org/officeDocument/2006/relationships/header" Target="header34.xml" /><Relationship Id="rId204" Type="http://schemas.openxmlformats.org/officeDocument/2006/relationships/header" Target="header35.xml" /><Relationship Id="rId205" Type="http://schemas.openxmlformats.org/officeDocument/2006/relationships/footer" Target="footer34.xml" /><Relationship Id="rId206" Type="http://schemas.openxmlformats.org/officeDocument/2006/relationships/footer" Target="footer35.xml" /><Relationship Id="rId207" Type="http://schemas.openxmlformats.org/officeDocument/2006/relationships/header" Target="header36.xml" /><Relationship Id="rId208" Type="http://schemas.openxmlformats.org/officeDocument/2006/relationships/footer" Target="footer36.xml" /><Relationship Id="rId209" Type="http://schemas.openxmlformats.org/officeDocument/2006/relationships/hyperlink" Target="https://advance.lexis.com/api/document?collection=news&amp;id=urn:contentItem:64R8-P541-F06S-P438-00000-00&amp;context=1516831" TargetMode="External" /><Relationship Id="rId21" Type="http://schemas.openxmlformats.org/officeDocument/2006/relationships/hyperlink" Target="https://advance.lexis.com/api/document?id=urn:contentItem:64NK-58F1-F06S-P0HK-00000-00&amp;idtype=PID&amp;context=1516831" TargetMode="External" /><Relationship Id="rId210" Type="http://schemas.openxmlformats.org/officeDocument/2006/relationships/image" Target="media/image9.png" /><Relationship Id="rId211" Type="http://schemas.openxmlformats.org/officeDocument/2006/relationships/hyperlink" Target="http://www.crestwoodlp.com/sustainability" TargetMode="External" /><Relationship Id="rId212" Type="http://schemas.openxmlformats.org/officeDocument/2006/relationships/hyperlink" Target="mailto:newsdesk@closeupmedia.com" TargetMode="External" /><Relationship Id="rId213" Type="http://schemas.openxmlformats.org/officeDocument/2006/relationships/header" Target="header37.xml" /><Relationship Id="rId214" Type="http://schemas.openxmlformats.org/officeDocument/2006/relationships/header" Target="header38.xml" /><Relationship Id="rId215" Type="http://schemas.openxmlformats.org/officeDocument/2006/relationships/footer" Target="footer37.xml" /><Relationship Id="rId216" Type="http://schemas.openxmlformats.org/officeDocument/2006/relationships/footer" Target="footer38.xml" /><Relationship Id="rId217" Type="http://schemas.openxmlformats.org/officeDocument/2006/relationships/header" Target="header39.xml" /><Relationship Id="rId218" Type="http://schemas.openxmlformats.org/officeDocument/2006/relationships/footer" Target="footer39.xml" /><Relationship Id="rId219" Type="http://schemas.openxmlformats.org/officeDocument/2006/relationships/hyperlink" Target="https://advance.lexis.com/api/document?collection=news&amp;id=urn:contentItem:656Y-SC61-JBYR-J3JN-00000-00&amp;context=1516831" TargetMode="External" /><Relationship Id="rId22" Type="http://schemas.openxmlformats.org/officeDocument/2006/relationships/hyperlink" Target="https://advance.lexis.com/api/document?id=urn:contentItem:64DR-SD91-JBCN-425X-00000-00&amp;idtype=PID&amp;context=1516831" TargetMode="External" /><Relationship Id="rId220" Type="http://schemas.openxmlformats.org/officeDocument/2006/relationships/image" Target="media/image10.jpeg" /><Relationship Id="rId221" Type="http://schemas.openxmlformats.org/officeDocument/2006/relationships/header" Target="header40.xml" /><Relationship Id="rId222" Type="http://schemas.openxmlformats.org/officeDocument/2006/relationships/header" Target="header41.xml" /><Relationship Id="rId223" Type="http://schemas.openxmlformats.org/officeDocument/2006/relationships/footer" Target="footer40.xml" /><Relationship Id="rId224" Type="http://schemas.openxmlformats.org/officeDocument/2006/relationships/footer" Target="footer41.xml" /><Relationship Id="rId225" Type="http://schemas.openxmlformats.org/officeDocument/2006/relationships/header" Target="header42.xml" /><Relationship Id="rId226" Type="http://schemas.openxmlformats.org/officeDocument/2006/relationships/footer" Target="footer42.xml" /><Relationship Id="rId227" Type="http://schemas.openxmlformats.org/officeDocument/2006/relationships/hyperlink" Target="https://advance.lexis.com/api/document?collection=news&amp;id=urn:contentItem:655K-3T11-JBKK-B2HH-00000-00&amp;context=1516831" TargetMode="External" /><Relationship Id="rId228" Type="http://schemas.openxmlformats.org/officeDocument/2006/relationships/hyperlink" Target="mailto:doenews@hq.doe.gov" TargetMode="External" /><Relationship Id="rId229" Type="http://schemas.openxmlformats.org/officeDocument/2006/relationships/hyperlink" Target="mailto:dlevings@usea.org" TargetMode="External" /><Relationship Id="rId23" Type="http://schemas.openxmlformats.org/officeDocument/2006/relationships/hyperlink" Target="https://advance.lexis.com/api/document?id=urn:contentItem:64H7-Y8J1-F08D-5205-00000-00&amp;idtype=PID&amp;context=1516831" TargetMode="External" /><Relationship Id="rId230" Type="http://schemas.openxmlformats.org/officeDocument/2006/relationships/hyperlink" Target="https://usea.org/event/virtual-carbon-management-applicant-education-workshop" TargetMode="External" /><Relationship Id="rId231" Type="http://schemas.openxmlformats.org/officeDocument/2006/relationships/header" Target="header43.xml" /><Relationship Id="rId232" Type="http://schemas.openxmlformats.org/officeDocument/2006/relationships/header" Target="header44.xml" /><Relationship Id="rId233" Type="http://schemas.openxmlformats.org/officeDocument/2006/relationships/footer" Target="footer43.xml" /><Relationship Id="rId234" Type="http://schemas.openxmlformats.org/officeDocument/2006/relationships/footer" Target="footer44.xml" /><Relationship Id="rId235" Type="http://schemas.openxmlformats.org/officeDocument/2006/relationships/header" Target="header45.xml" /><Relationship Id="rId236" Type="http://schemas.openxmlformats.org/officeDocument/2006/relationships/footer" Target="footer45.xml" /><Relationship Id="rId237" Type="http://schemas.openxmlformats.org/officeDocument/2006/relationships/hyperlink" Target="https://advance.lexis.com/api/document?collection=news&amp;id=urn:contentItem:64G8-PS91-JCTB-F0TN-00000-00&amp;context=1516831" TargetMode="External" /><Relationship Id="rId238" Type="http://schemas.openxmlformats.org/officeDocument/2006/relationships/hyperlink" Target="https://www.marketintellix.com/sample-request/worldwide-carbon-management-software-market-152240" TargetMode="External" /><Relationship Id="rId239" Type="http://schemas.openxmlformats.org/officeDocument/2006/relationships/hyperlink" Target="https://www.marketintellix.com/discount-request/worldwide-carbon-management-software-market-152240" TargetMode="External" /><Relationship Id="rId24" Type="http://schemas.openxmlformats.org/officeDocument/2006/relationships/hyperlink" Target="https://advance.lexis.com/api/document?id=urn:contentItem:64MG-J121-JDG9-Y1H9-00000-00&amp;idtype=PID&amp;context=1516831" TargetMode="External" /><Relationship Id="rId240" Type="http://schemas.openxmlformats.org/officeDocument/2006/relationships/hyperlink" Target="https://www.marketintellix.com/buyReport?report=152240&amp;format=1" TargetMode="External" /><Relationship Id="rId241" Type="http://schemas.openxmlformats.org/officeDocument/2006/relationships/header" Target="header46.xml" /><Relationship Id="rId242" Type="http://schemas.openxmlformats.org/officeDocument/2006/relationships/header" Target="header47.xml" /><Relationship Id="rId243" Type="http://schemas.openxmlformats.org/officeDocument/2006/relationships/footer" Target="footer46.xml" /><Relationship Id="rId244" Type="http://schemas.openxmlformats.org/officeDocument/2006/relationships/footer" Target="footer47.xml" /><Relationship Id="rId245" Type="http://schemas.openxmlformats.org/officeDocument/2006/relationships/header" Target="header48.xml" /><Relationship Id="rId246" Type="http://schemas.openxmlformats.org/officeDocument/2006/relationships/footer" Target="footer48.xml" /><Relationship Id="rId247" Type="http://schemas.openxmlformats.org/officeDocument/2006/relationships/hyperlink" Target="https://advance.lexis.com/api/document?collection=news&amp;id=urn:contentItem:64PV-VJK1-F06S-P03N-00000-00&amp;context=1516831" TargetMode="External" /><Relationship Id="rId248" Type="http://schemas.openxmlformats.org/officeDocument/2006/relationships/header" Target="header49.xml" /><Relationship Id="rId249" Type="http://schemas.openxmlformats.org/officeDocument/2006/relationships/header" Target="header50.xml" /><Relationship Id="rId25" Type="http://schemas.openxmlformats.org/officeDocument/2006/relationships/hyperlink" Target="https://advance.lexis.com/api/document?id=urn:contentItem:652P-M7S1-F0YC-N394-00000-00&amp;idtype=PID&amp;context=1516831" TargetMode="External" /><Relationship Id="rId250" Type="http://schemas.openxmlformats.org/officeDocument/2006/relationships/footer" Target="footer49.xml" /><Relationship Id="rId251" Type="http://schemas.openxmlformats.org/officeDocument/2006/relationships/footer" Target="footer50.xml" /><Relationship Id="rId252" Type="http://schemas.openxmlformats.org/officeDocument/2006/relationships/header" Target="header51.xml" /><Relationship Id="rId253" Type="http://schemas.openxmlformats.org/officeDocument/2006/relationships/footer" Target="footer51.xml" /><Relationship Id="rId254" Type="http://schemas.openxmlformats.org/officeDocument/2006/relationships/hyperlink" Target="https://advance.lexis.com/api/document?collection=news&amp;id=urn:contentItem:64XD-JHD1-DXMP-K459-00000-00&amp;context=1516831" TargetMode="External" /><Relationship Id="rId255" Type="http://schemas.openxmlformats.org/officeDocument/2006/relationships/header" Target="header52.xml" /><Relationship Id="rId256" Type="http://schemas.openxmlformats.org/officeDocument/2006/relationships/header" Target="header53.xml" /><Relationship Id="rId257" Type="http://schemas.openxmlformats.org/officeDocument/2006/relationships/footer" Target="footer52.xml" /><Relationship Id="rId258" Type="http://schemas.openxmlformats.org/officeDocument/2006/relationships/footer" Target="footer53.xml" /><Relationship Id="rId259" Type="http://schemas.openxmlformats.org/officeDocument/2006/relationships/header" Target="header54.xml" /><Relationship Id="rId26" Type="http://schemas.openxmlformats.org/officeDocument/2006/relationships/hyperlink" Target="https://advance.lexis.com/api/document?id=urn:contentItem:64M7-W9N1-JD3Y-Y1JW-00000-00&amp;idtype=PID&amp;context=1516831" TargetMode="External" /><Relationship Id="rId260" Type="http://schemas.openxmlformats.org/officeDocument/2006/relationships/footer" Target="footer54.xml" /><Relationship Id="rId261" Type="http://schemas.openxmlformats.org/officeDocument/2006/relationships/hyperlink" Target="https://advance.lexis.com/api/document?collection=news&amp;id=urn:contentItem:64NK-58F1-F06S-P0HK-00000-00&amp;context=1516831" TargetMode="External" /><Relationship Id="rId262" Type="http://schemas.openxmlformats.org/officeDocument/2006/relationships/header" Target="header55.xml" /><Relationship Id="rId263" Type="http://schemas.openxmlformats.org/officeDocument/2006/relationships/header" Target="header56.xml" /><Relationship Id="rId264" Type="http://schemas.openxmlformats.org/officeDocument/2006/relationships/footer" Target="footer55.xml" /><Relationship Id="rId265" Type="http://schemas.openxmlformats.org/officeDocument/2006/relationships/footer" Target="footer56.xml" /><Relationship Id="rId266" Type="http://schemas.openxmlformats.org/officeDocument/2006/relationships/header" Target="header57.xml" /><Relationship Id="rId267" Type="http://schemas.openxmlformats.org/officeDocument/2006/relationships/footer" Target="footer57.xml" /><Relationship Id="rId268" Type="http://schemas.openxmlformats.org/officeDocument/2006/relationships/hyperlink" Target="https://advance.lexis.com/api/document?collection=news&amp;id=urn:contentItem:64DR-SD91-JBCN-425X-00000-00&amp;context=1516831" TargetMode="External" /><Relationship Id="rId269" Type="http://schemas.openxmlformats.org/officeDocument/2006/relationships/header" Target="header58.xml" /><Relationship Id="rId27" Type="http://schemas.openxmlformats.org/officeDocument/2006/relationships/hyperlink" Target="https://advance.lexis.com/api/document?id=urn:contentItem:64BM-R131-JBR8-B070-00000-00&amp;idtype=PID&amp;context=1516831" TargetMode="External" /><Relationship Id="rId270" Type="http://schemas.openxmlformats.org/officeDocument/2006/relationships/header" Target="header59.xml" /><Relationship Id="rId271" Type="http://schemas.openxmlformats.org/officeDocument/2006/relationships/footer" Target="footer58.xml" /><Relationship Id="rId272" Type="http://schemas.openxmlformats.org/officeDocument/2006/relationships/footer" Target="footer59.xml" /><Relationship Id="rId273" Type="http://schemas.openxmlformats.org/officeDocument/2006/relationships/header" Target="header60.xml" /><Relationship Id="rId274" Type="http://schemas.openxmlformats.org/officeDocument/2006/relationships/footer" Target="footer60.xml" /><Relationship Id="rId275" Type="http://schemas.openxmlformats.org/officeDocument/2006/relationships/hyperlink" Target="https://advance.lexis.com/api/document?collection=news&amp;id=urn:contentItem:64H7-Y8J1-F08D-5205-00000-00&amp;context=1516831" TargetMode="External" /><Relationship Id="rId276" Type="http://schemas.openxmlformats.org/officeDocument/2006/relationships/hyperlink" Target="https://www.advancemarketanalytics.com/sample-report/70759-global-carbon-management-software-market" TargetMode="External" /><Relationship Id="rId277" Type="http://schemas.openxmlformats.org/officeDocument/2006/relationships/hyperlink" Target="https://www.advancemarketanalytics.com/enquiry-before-buy/70759-global-carbon-management-software-market" TargetMode="External" /><Relationship Id="rId278" Type="http://schemas.openxmlformats.org/officeDocument/2006/relationships/hyperlink" Target="https://www.advancemarketanalytics.com/buy-now?format=1&amp;report=70759" TargetMode="External" /><Relationship Id="rId279" Type="http://schemas.openxmlformats.org/officeDocument/2006/relationships/hyperlink" Target="https://www.advancemarketanalytics.com" TargetMode="External" /><Relationship Id="rId28" Type="http://schemas.openxmlformats.org/officeDocument/2006/relationships/hyperlink" Target="https://advance.lexis.com/api/document?id=urn:contentItem:64G2-3VW1-JBCN-41N4-00000-00&amp;idtype=PID&amp;context=1516831" TargetMode="External" /><Relationship Id="rId280" Type="http://schemas.openxmlformats.org/officeDocument/2006/relationships/hyperlink" Target="mailto:1218sales@advancemarketanalytics.com" TargetMode="External" /><Relationship Id="rId281" Type="http://schemas.openxmlformats.org/officeDocument/2006/relationships/header" Target="header61.xml" /><Relationship Id="rId282" Type="http://schemas.openxmlformats.org/officeDocument/2006/relationships/header" Target="header62.xml" /><Relationship Id="rId283" Type="http://schemas.openxmlformats.org/officeDocument/2006/relationships/footer" Target="footer61.xml" /><Relationship Id="rId284" Type="http://schemas.openxmlformats.org/officeDocument/2006/relationships/footer" Target="footer62.xml" /><Relationship Id="rId285" Type="http://schemas.openxmlformats.org/officeDocument/2006/relationships/header" Target="header63.xml" /><Relationship Id="rId286" Type="http://schemas.openxmlformats.org/officeDocument/2006/relationships/footer" Target="footer63.xml" /><Relationship Id="rId287" Type="http://schemas.openxmlformats.org/officeDocument/2006/relationships/hyperlink" Target="https://advance.lexis.com/api/document?collection=news&amp;id=urn:contentItem:64MG-J121-JDG9-Y1H9-00000-00&amp;context=1516831" TargetMode="External" /><Relationship Id="rId288" Type="http://schemas.openxmlformats.org/officeDocument/2006/relationships/image" Target="media/image11.png" /><Relationship Id="rId289" Type="http://schemas.openxmlformats.org/officeDocument/2006/relationships/header" Target="header64.xml" /><Relationship Id="rId29" Type="http://schemas.openxmlformats.org/officeDocument/2006/relationships/hyperlink" Target="https://advance.lexis.com/api/document?id=urn:contentItem:6570-2GT1-JCMN-Y27S-00000-00&amp;idtype=PID&amp;context=1516831" TargetMode="External" /><Relationship Id="rId290" Type="http://schemas.openxmlformats.org/officeDocument/2006/relationships/header" Target="header65.xml" /><Relationship Id="rId291" Type="http://schemas.openxmlformats.org/officeDocument/2006/relationships/footer" Target="footer64.xml" /><Relationship Id="rId292" Type="http://schemas.openxmlformats.org/officeDocument/2006/relationships/footer" Target="footer65.xml" /><Relationship Id="rId293" Type="http://schemas.openxmlformats.org/officeDocument/2006/relationships/header" Target="header66.xml" /><Relationship Id="rId294" Type="http://schemas.openxmlformats.org/officeDocument/2006/relationships/footer" Target="footer66.xml" /><Relationship Id="rId295" Type="http://schemas.openxmlformats.org/officeDocument/2006/relationships/hyperlink" Target="https://advance.lexis.com/api/document?collection=news&amp;id=urn:contentItem:652P-M7S1-F0YC-N394-00000-00&amp;context=1516831" TargetMode="External" /><Relationship Id="rId296" Type="http://schemas.openxmlformats.org/officeDocument/2006/relationships/header" Target="header67.xml" /><Relationship Id="rId297" Type="http://schemas.openxmlformats.org/officeDocument/2006/relationships/header" Target="header68.xml" /><Relationship Id="rId298" Type="http://schemas.openxmlformats.org/officeDocument/2006/relationships/footer" Target="footer67.xml" /><Relationship Id="rId299" Type="http://schemas.openxmlformats.org/officeDocument/2006/relationships/footer" Target="footer68.xml" /><Relationship Id="rId3" Type="http://schemas.openxmlformats.org/officeDocument/2006/relationships/fontTable" Target="fontTable.xml" /><Relationship Id="rId30" Type="http://schemas.openxmlformats.org/officeDocument/2006/relationships/hyperlink" Target="https://advance.lexis.com/api/document?id=urn:contentItem:634Y-SXP1-JCM9-52HW-00000-00&amp;idtype=PID&amp;context=1516831" TargetMode="External" /><Relationship Id="rId300" Type="http://schemas.openxmlformats.org/officeDocument/2006/relationships/header" Target="header69.xml" /><Relationship Id="rId301" Type="http://schemas.openxmlformats.org/officeDocument/2006/relationships/footer" Target="footer69.xml" /><Relationship Id="rId302" Type="http://schemas.openxmlformats.org/officeDocument/2006/relationships/hyperlink" Target="https://advance.lexis.com/api/document?collection=news&amp;id=urn:contentItem:64M7-W9N1-JD3Y-Y1JW-00000-00&amp;context=1516831" TargetMode="External" /><Relationship Id="rId303" Type="http://schemas.openxmlformats.org/officeDocument/2006/relationships/image" Target="media/image12.png" /><Relationship Id="rId304" Type="http://schemas.openxmlformats.org/officeDocument/2006/relationships/header" Target="header70.xml" /><Relationship Id="rId305" Type="http://schemas.openxmlformats.org/officeDocument/2006/relationships/header" Target="header71.xml" /><Relationship Id="rId306" Type="http://schemas.openxmlformats.org/officeDocument/2006/relationships/footer" Target="footer70.xml" /><Relationship Id="rId307" Type="http://schemas.openxmlformats.org/officeDocument/2006/relationships/footer" Target="footer71.xml" /><Relationship Id="rId308" Type="http://schemas.openxmlformats.org/officeDocument/2006/relationships/header" Target="header72.xml" /><Relationship Id="rId309" Type="http://schemas.openxmlformats.org/officeDocument/2006/relationships/footer" Target="footer72.xml" /><Relationship Id="rId31" Type="http://schemas.openxmlformats.org/officeDocument/2006/relationships/hyperlink" Target="https://advance.lexis.com/api/document?id=urn:contentItem:60HC-D0S1-JDR4-71BH-00000-00&amp;idtype=PID&amp;context=1516831" TargetMode="External" /><Relationship Id="rId310" Type="http://schemas.openxmlformats.org/officeDocument/2006/relationships/hyperlink" Target="https://advance.lexis.com/api/document?collection=news&amp;id=urn:contentItem:64BM-R131-JBR8-B070-00000-00&amp;context=1516831" TargetMode="External" /><Relationship Id="rId311" Type="http://schemas.openxmlformats.org/officeDocument/2006/relationships/hyperlink" Target="https://menafn.com/1103404529/Carbon-Management-Software-Market-Sourcing-and-Procurement-Intelligence-Report-SpendEdge" TargetMode="External" /><Relationship Id="rId312" Type="http://schemas.openxmlformats.org/officeDocument/2006/relationships/header" Target="header73.xml" /><Relationship Id="rId313" Type="http://schemas.openxmlformats.org/officeDocument/2006/relationships/header" Target="header74.xml" /><Relationship Id="rId314" Type="http://schemas.openxmlformats.org/officeDocument/2006/relationships/footer" Target="footer73.xml" /><Relationship Id="rId315" Type="http://schemas.openxmlformats.org/officeDocument/2006/relationships/footer" Target="footer74.xml" /><Relationship Id="rId316" Type="http://schemas.openxmlformats.org/officeDocument/2006/relationships/header" Target="header75.xml" /><Relationship Id="rId317" Type="http://schemas.openxmlformats.org/officeDocument/2006/relationships/footer" Target="footer75.xml" /><Relationship Id="rId318" Type="http://schemas.openxmlformats.org/officeDocument/2006/relationships/hyperlink" Target="https://advance.lexis.com/api/document?collection=news&amp;id=urn:contentItem:64G2-3VW1-JBCN-41N4-00000-00&amp;context=1516831" TargetMode="External" /><Relationship Id="rId319" Type="http://schemas.openxmlformats.org/officeDocument/2006/relationships/hyperlink" Target="https://www.cantwell.senate.gov/imo/media/doc/Infrastructure%20Investment%20and%20Jobs%20Act%20-%20Section%20by%20Section%20Summary.pdf" TargetMode="External" /><Relationship Id="rId32" Type="http://schemas.openxmlformats.org/officeDocument/2006/relationships/hyperlink" Target="https://advance.lexis.com/api/document?id=urn:contentItem:650Y-T1D1-DY6B-205J-00000-00&amp;idtype=PID&amp;context=1516831" TargetMode="External" /><Relationship Id="rId320" Type="http://schemas.openxmlformats.org/officeDocument/2006/relationships/hyperlink" Target="https://www.netl.doe.gov/research/coal/carbon-storage/natcarb-atlas" TargetMode="External" /><Relationship Id="rId321" Type="http://schemas.openxmlformats.org/officeDocument/2006/relationships/hyperlink" Target="https://www.technologyreview.com/2021/08/25/1032832/why-capturing-carbon-is-an-essential-part-of-bidens-climate-plans/" TargetMode="External" /><Relationship Id="rId322" Type="http://schemas.openxmlformats.org/officeDocument/2006/relationships/hyperlink" Target="https://www.reuters.com/business/environment/worlds-largest-plant-capturing-carbon-air-starts-iceland-2021-09-08/" TargetMode="External" /><Relationship Id="rId323" Type="http://schemas.openxmlformats.org/officeDocument/2006/relationships/hyperlink" Target="https://northernlightsccs.com/what-we-do" TargetMode="External" /><Relationship Id="rId324" Type="http://schemas.openxmlformats.org/officeDocument/2006/relationships/hyperlink" Target="https://www.bloomberg.com/news/articles/2021-01-13/occidental-oxy-wants-to-go-green-to-produce-more-oil" TargetMode="External" /><Relationship Id="rId325" Type="http://schemas.openxmlformats.org/officeDocument/2006/relationships/hyperlink" Target="https://www.reuters.com/business/sustainable-business/exxon-proposes-massive-carbon-capture-storage-project-houston-2021-04-19/" TargetMode="External" /><Relationship Id="rId326" Type="http://schemas.openxmlformats.org/officeDocument/2006/relationships/hyperlink" Target="mailto:vccer@vt.edu" TargetMode="External" /><Relationship Id="rId327" Type="http://schemas.openxmlformats.org/officeDocument/2006/relationships/header" Target="header76.xml" /><Relationship Id="rId328" Type="http://schemas.openxmlformats.org/officeDocument/2006/relationships/header" Target="header77.xml" /><Relationship Id="rId329" Type="http://schemas.openxmlformats.org/officeDocument/2006/relationships/footer" Target="footer76.xml" /><Relationship Id="rId33" Type="http://schemas.openxmlformats.org/officeDocument/2006/relationships/hyperlink" Target="https://advance.lexis.com/api/document?id=urn:contentItem:64PD-HXS1-DY6B-23MK-00000-00&amp;idtype=PID&amp;context=1516831" TargetMode="External" /><Relationship Id="rId330" Type="http://schemas.openxmlformats.org/officeDocument/2006/relationships/footer" Target="footer77.xml" /><Relationship Id="rId331" Type="http://schemas.openxmlformats.org/officeDocument/2006/relationships/header" Target="header78.xml" /><Relationship Id="rId332" Type="http://schemas.openxmlformats.org/officeDocument/2006/relationships/footer" Target="footer78.xml" /><Relationship Id="rId333" Type="http://schemas.openxmlformats.org/officeDocument/2006/relationships/hyperlink" Target="https://advance.lexis.com/api/document?collection=news&amp;id=urn:contentItem:6570-2GT1-JCMN-Y27S-00000-00&amp;context=1516831" TargetMode="External" /><Relationship Id="rId334" Type="http://schemas.openxmlformats.org/officeDocument/2006/relationships/hyperlink" Target="http://www.proactiveinvestors.com" TargetMode="External" /><Relationship Id="rId335" Type="http://schemas.openxmlformats.org/officeDocument/2006/relationships/header" Target="header79.xml" /><Relationship Id="rId336" Type="http://schemas.openxmlformats.org/officeDocument/2006/relationships/header" Target="header80.xml" /><Relationship Id="rId337" Type="http://schemas.openxmlformats.org/officeDocument/2006/relationships/footer" Target="footer79.xml" /><Relationship Id="rId338" Type="http://schemas.openxmlformats.org/officeDocument/2006/relationships/footer" Target="footer80.xml" /><Relationship Id="rId339" Type="http://schemas.openxmlformats.org/officeDocument/2006/relationships/header" Target="header81.xml" /><Relationship Id="rId34" Type="http://schemas.openxmlformats.org/officeDocument/2006/relationships/hyperlink" Target="https://advance.lexis.com/api/document?id=urn:contentItem:649Y-H291-DY6B-21B4-00000-00&amp;idtype=PID&amp;context=1516831" TargetMode="External" /><Relationship Id="rId340" Type="http://schemas.openxmlformats.org/officeDocument/2006/relationships/footer" Target="footer81.xml" /><Relationship Id="rId341" Type="http://schemas.openxmlformats.org/officeDocument/2006/relationships/hyperlink" Target="https://advance.lexis.com/api/document?collection=news&amp;id=urn:contentItem:634Y-SXP1-JCM9-52HW-00000-00&amp;context=1516831" TargetMode="External" /><Relationship Id="rId342" Type="http://schemas.openxmlformats.org/officeDocument/2006/relationships/header" Target="header82.xml" /><Relationship Id="rId343" Type="http://schemas.openxmlformats.org/officeDocument/2006/relationships/header" Target="header83.xml" /><Relationship Id="rId344" Type="http://schemas.openxmlformats.org/officeDocument/2006/relationships/footer" Target="footer82.xml" /><Relationship Id="rId345" Type="http://schemas.openxmlformats.org/officeDocument/2006/relationships/footer" Target="footer83.xml" /><Relationship Id="rId346" Type="http://schemas.openxmlformats.org/officeDocument/2006/relationships/header" Target="header84.xml" /><Relationship Id="rId347" Type="http://schemas.openxmlformats.org/officeDocument/2006/relationships/footer" Target="footer84.xml" /><Relationship Id="rId348" Type="http://schemas.openxmlformats.org/officeDocument/2006/relationships/hyperlink" Target="https://advance.lexis.com/api/document?collection=news&amp;id=urn:contentItem:60HC-D0S1-JDR4-71BH-00000-00&amp;context=1516831" TargetMode="External" /><Relationship Id="rId349" Type="http://schemas.openxmlformats.org/officeDocument/2006/relationships/image" Target="media/image13.png" /><Relationship Id="rId35" Type="http://schemas.openxmlformats.org/officeDocument/2006/relationships/hyperlink" Target="https://advance.lexis.com/api/document?id=urn:contentItem:64MB-6GT1-JB5M-W4BF-00000-00&amp;idtype=PID&amp;context=1516831" TargetMode="External" /><Relationship Id="rId350" Type="http://schemas.openxmlformats.org/officeDocument/2006/relationships/header" Target="header85.xml" /><Relationship Id="rId351" Type="http://schemas.openxmlformats.org/officeDocument/2006/relationships/header" Target="header86.xml" /><Relationship Id="rId352" Type="http://schemas.openxmlformats.org/officeDocument/2006/relationships/footer" Target="footer85.xml" /><Relationship Id="rId353" Type="http://schemas.openxmlformats.org/officeDocument/2006/relationships/footer" Target="footer86.xml" /><Relationship Id="rId354" Type="http://schemas.openxmlformats.org/officeDocument/2006/relationships/header" Target="header87.xml" /><Relationship Id="rId355" Type="http://schemas.openxmlformats.org/officeDocument/2006/relationships/footer" Target="footer87.xml" /><Relationship Id="rId356" Type="http://schemas.openxmlformats.org/officeDocument/2006/relationships/hyperlink" Target="https://advance.lexis.com/api/document?collection=news&amp;id=urn:contentItem:650Y-T1D1-DY6B-205J-00000-00&amp;context=1516831" TargetMode="External" /><Relationship Id="rId357" Type="http://schemas.openxmlformats.org/officeDocument/2006/relationships/hyperlink" Target="https://menafn.com/1103641385/Carbon-Management-System-Market-By-Key-Players-Deployment-Type-Applications-Vertical-and-Region" TargetMode="External" /><Relationship Id="rId358" Type="http://schemas.openxmlformats.org/officeDocument/2006/relationships/header" Target="header88.xml" /><Relationship Id="rId359" Type="http://schemas.openxmlformats.org/officeDocument/2006/relationships/header" Target="header89.xml" /><Relationship Id="rId36" Type="http://schemas.openxmlformats.org/officeDocument/2006/relationships/hyperlink" Target="https://advance.lexis.com/api/document?id=urn:contentItem:63K2-DSF1-F0YC-N2DW-00000-00&amp;idtype=PID&amp;context=1516831" TargetMode="External" /><Relationship Id="rId360" Type="http://schemas.openxmlformats.org/officeDocument/2006/relationships/footer" Target="footer88.xml" /><Relationship Id="rId361" Type="http://schemas.openxmlformats.org/officeDocument/2006/relationships/footer" Target="footer89.xml" /><Relationship Id="rId362" Type="http://schemas.openxmlformats.org/officeDocument/2006/relationships/header" Target="header90.xml" /><Relationship Id="rId363" Type="http://schemas.openxmlformats.org/officeDocument/2006/relationships/footer" Target="footer90.xml" /><Relationship Id="rId364" Type="http://schemas.openxmlformats.org/officeDocument/2006/relationships/hyperlink" Target="https://advance.lexis.com/api/document?collection=news&amp;id=urn:contentItem:64PD-HXS1-DY6B-23MK-00000-00&amp;context=1516831" TargetMode="External" /><Relationship Id="rId365" Type="http://schemas.openxmlformats.org/officeDocument/2006/relationships/header" Target="header91.xml" /><Relationship Id="rId366" Type="http://schemas.openxmlformats.org/officeDocument/2006/relationships/header" Target="header92.xml" /><Relationship Id="rId367" Type="http://schemas.openxmlformats.org/officeDocument/2006/relationships/footer" Target="footer91.xml" /><Relationship Id="rId368" Type="http://schemas.openxmlformats.org/officeDocument/2006/relationships/footer" Target="footer92.xml" /><Relationship Id="rId369" Type="http://schemas.openxmlformats.org/officeDocument/2006/relationships/header" Target="header93.xml" /><Relationship Id="rId37" Type="http://schemas.openxmlformats.org/officeDocument/2006/relationships/hyperlink" Target="https://advance.lexis.com/api/document?id=urn:contentItem:6544-BHT1-DXP3-R0F6-00000-00&amp;idtype=PID&amp;context=1516831" TargetMode="External" /><Relationship Id="rId370" Type="http://schemas.openxmlformats.org/officeDocument/2006/relationships/footer" Target="footer93.xml" /><Relationship Id="rId371" Type="http://schemas.openxmlformats.org/officeDocument/2006/relationships/hyperlink" Target="https://advance.lexis.com/api/document?collection=news&amp;id=urn:contentItem:649Y-H291-DY6B-21B4-00000-00&amp;context=1516831" TargetMode="External" /><Relationship Id="rId372" Type="http://schemas.openxmlformats.org/officeDocument/2006/relationships/hyperlink" Target="https://menafn.com/1103386301/Carbon-Management-Software-Market-Report-Size-2021-Major-Industry-Vendors-Share-Key-Regions-Demand-Supply-Applications-Innovations-Revenue-Cost-Challenges-and-Forecast-2026" TargetMode="External" /><Relationship Id="rId373" Type="http://schemas.openxmlformats.org/officeDocument/2006/relationships/header" Target="header94.xml" /><Relationship Id="rId374" Type="http://schemas.openxmlformats.org/officeDocument/2006/relationships/header" Target="header95.xml" /><Relationship Id="rId375" Type="http://schemas.openxmlformats.org/officeDocument/2006/relationships/footer" Target="footer94.xml" /><Relationship Id="rId376" Type="http://schemas.openxmlformats.org/officeDocument/2006/relationships/footer" Target="footer95.xml" /><Relationship Id="rId377" Type="http://schemas.openxmlformats.org/officeDocument/2006/relationships/header" Target="header96.xml" /><Relationship Id="rId378" Type="http://schemas.openxmlformats.org/officeDocument/2006/relationships/footer" Target="footer96.xml" /><Relationship Id="rId379" Type="http://schemas.openxmlformats.org/officeDocument/2006/relationships/hyperlink" Target="https://advance.lexis.com/api/document?collection=news&amp;id=urn:contentItem:64MB-6GT1-JB5M-W4BF-00000-00&amp;context=1516831" TargetMode="External" /><Relationship Id="rId38" Type="http://schemas.openxmlformats.org/officeDocument/2006/relationships/hyperlink" Target="https://advance.lexis.com/api/document?id=urn:contentItem:649Y-NHN1-JBR8-B2M6-00000-00&amp;idtype=PID&amp;context=1516831" TargetMode="External" /><Relationship Id="rId380" Type="http://schemas.openxmlformats.org/officeDocument/2006/relationships/hyperlink" Target="http://www.crestwoodlp.com" TargetMode="External" /><Relationship Id="rId381" Type="http://schemas.openxmlformats.org/officeDocument/2006/relationships/hyperlink" Target="https://esg.crestwoodlp.com" TargetMode="External" /><Relationship Id="rId382" Type="http://schemas.openxmlformats.org/officeDocument/2006/relationships/header" Target="header97.xml" /><Relationship Id="rId383" Type="http://schemas.openxmlformats.org/officeDocument/2006/relationships/header" Target="header98.xml" /><Relationship Id="rId384" Type="http://schemas.openxmlformats.org/officeDocument/2006/relationships/footer" Target="footer97.xml" /><Relationship Id="rId385" Type="http://schemas.openxmlformats.org/officeDocument/2006/relationships/footer" Target="footer98.xml" /><Relationship Id="rId386" Type="http://schemas.openxmlformats.org/officeDocument/2006/relationships/header" Target="header99.xml" /><Relationship Id="rId387" Type="http://schemas.openxmlformats.org/officeDocument/2006/relationships/footer" Target="footer99.xml" /><Relationship Id="rId388" Type="http://schemas.openxmlformats.org/officeDocument/2006/relationships/hyperlink" Target="https://advance.lexis.com/api/document?collection=news&amp;id=urn:contentItem:63K2-DSF1-F0YC-N2DW-00000-00&amp;context=1516831" TargetMode="External" /><Relationship Id="rId389" Type="http://schemas.openxmlformats.org/officeDocument/2006/relationships/header" Target="header100.xml" /><Relationship Id="rId39" Type="http://schemas.openxmlformats.org/officeDocument/2006/relationships/hyperlink" Target="https://advance.lexis.com/api/document?id=urn:contentItem:655V-WR11-DXVP-V0HY-00000-00&amp;idtype=PID&amp;context=1516831" TargetMode="External" /><Relationship Id="rId390" Type="http://schemas.openxmlformats.org/officeDocument/2006/relationships/header" Target="header101.xml" /><Relationship Id="rId391" Type="http://schemas.openxmlformats.org/officeDocument/2006/relationships/footer" Target="footer100.xml" /><Relationship Id="rId392" Type="http://schemas.openxmlformats.org/officeDocument/2006/relationships/footer" Target="footer101.xml" /><Relationship Id="rId393" Type="http://schemas.openxmlformats.org/officeDocument/2006/relationships/header" Target="header102.xml" /><Relationship Id="rId394" Type="http://schemas.openxmlformats.org/officeDocument/2006/relationships/footer" Target="footer102.xml" /><Relationship Id="rId395" Type="http://schemas.openxmlformats.org/officeDocument/2006/relationships/hyperlink" Target="https://advance.lexis.com/api/document?collection=news&amp;id=urn:contentItem:6544-BHT1-DXP3-R0F6-00000-00&amp;context=1516831" TargetMode="External" /><Relationship Id="rId396" Type="http://schemas.openxmlformats.org/officeDocument/2006/relationships/hyperlink" Target="https://ourworldindata.org/emissions-by-sector" TargetMode="External" /><Relationship Id="rId397" Type="http://schemas.openxmlformats.org/officeDocument/2006/relationships/hyperlink" Target="mailto:emitwise@firstlightgroup.io" TargetMode="External" /><Relationship Id="rId398" Type="http://schemas.openxmlformats.org/officeDocument/2006/relationships/header" Target="header103.xml" /><Relationship Id="rId399" Type="http://schemas.openxmlformats.org/officeDocument/2006/relationships/header" Target="header104.xml" /><Relationship Id="rId4" Type="http://schemas.openxmlformats.org/officeDocument/2006/relationships/image" Target="media/image1.png" /><Relationship Id="rId40" Type="http://schemas.openxmlformats.org/officeDocument/2006/relationships/hyperlink" Target="https://advance.lexis.com/api/document?id=urn:contentItem:647T-9FB1-JD3Y-Y482-00000-00&amp;idtype=PID&amp;context=1516831" TargetMode="External" /><Relationship Id="rId400" Type="http://schemas.openxmlformats.org/officeDocument/2006/relationships/footer" Target="footer103.xml" /><Relationship Id="rId401" Type="http://schemas.openxmlformats.org/officeDocument/2006/relationships/footer" Target="footer104.xml" /><Relationship Id="rId402" Type="http://schemas.openxmlformats.org/officeDocument/2006/relationships/header" Target="header105.xml" /><Relationship Id="rId403" Type="http://schemas.openxmlformats.org/officeDocument/2006/relationships/footer" Target="footer105.xml" /><Relationship Id="rId404" Type="http://schemas.openxmlformats.org/officeDocument/2006/relationships/hyperlink" Target="https://advance.lexis.com/api/document?collection=news&amp;id=urn:contentItem:649Y-NHN1-JBR8-B2M6-00000-00&amp;context=1516831" TargetMode="External" /><Relationship Id="rId405" Type="http://schemas.openxmlformats.org/officeDocument/2006/relationships/hyperlink" Target="https://menafn.com/1103387250/Global-Carbon-Management-Software-Market-2021-With-Top-Countries-Data-to-Showing-Impressive-Growth-by-2026-Industry-Trends-Share-Size-Top-Key-Players-Analysis-and-Forecast-Research" TargetMode="External" /><Relationship Id="rId406" Type="http://schemas.openxmlformats.org/officeDocument/2006/relationships/header" Target="header106.xml" /><Relationship Id="rId407" Type="http://schemas.openxmlformats.org/officeDocument/2006/relationships/header" Target="header107.xml" /><Relationship Id="rId408" Type="http://schemas.openxmlformats.org/officeDocument/2006/relationships/footer" Target="footer106.xml" /><Relationship Id="rId409" Type="http://schemas.openxmlformats.org/officeDocument/2006/relationships/footer" Target="footer107.xml" /><Relationship Id="rId41" Type="http://schemas.openxmlformats.org/officeDocument/2006/relationships/hyperlink" Target="https://advance.lexis.com/api/document?id=urn:contentItem:64M3-CD31-DXY3-03V8-00000-00&amp;idtype=PID&amp;context=1516831" TargetMode="External" /><Relationship Id="rId410" Type="http://schemas.openxmlformats.org/officeDocument/2006/relationships/header" Target="header108.xml" /><Relationship Id="rId411" Type="http://schemas.openxmlformats.org/officeDocument/2006/relationships/footer" Target="footer108.xml" /><Relationship Id="rId412" Type="http://schemas.openxmlformats.org/officeDocument/2006/relationships/hyperlink" Target="https://advance.lexis.com/api/document?collection=news&amp;id=urn:contentItem:655V-WR11-DXVP-V0HY-00000-00&amp;context=1516831" TargetMode="External" /><Relationship Id="rId413" Type="http://schemas.openxmlformats.org/officeDocument/2006/relationships/header" Target="header109.xml" /><Relationship Id="rId414" Type="http://schemas.openxmlformats.org/officeDocument/2006/relationships/header" Target="header110.xml" /><Relationship Id="rId415" Type="http://schemas.openxmlformats.org/officeDocument/2006/relationships/footer" Target="footer109.xml" /><Relationship Id="rId416" Type="http://schemas.openxmlformats.org/officeDocument/2006/relationships/footer" Target="footer110.xml" /><Relationship Id="rId417" Type="http://schemas.openxmlformats.org/officeDocument/2006/relationships/header" Target="header111.xml" /><Relationship Id="rId418" Type="http://schemas.openxmlformats.org/officeDocument/2006/relationships/footer" Target="footer111.xml" /><Relationship Id="rId419" Type="http://schemas.openxmlformats.org/officeDocument/2006/relationships/hyperlink" Target="https://advance.lexis.com/api/document?collection=news&amp;id=urn:contentItem:647T-9FB1-JD3Y-Y482-00000-00&amp;context=1516831" TargetMode="External" /><Relationship Id="rId42" Type="http://schemas.openxmlformats.org/officeDocument/2006/relationships/hyperlink" Target="https://advance.lexis.com/api/document?id=urn:contentItem:640T-83P1-JD3Y-Y14N-00000-00&amp;idtype=PID&amp;context=1516831" TargetMode="External" /><Relationship Id="rId420" Type="http://schemas.openxmlformats.org/officeDocument/2006/relationships/hyperlink" Target="http://www.efmidstream.com" TargetMode="External" /><Relationship Id="rId421" Type="http://schemas.openxmlformats.org/officeDocument/2006/relationships/header" Target="header112.xml" /><Relationship Id="rId422" Type="http://schemas.openxmlformats.org/officeDocument/2006/relationships/header" Target="header113.xml" /><Relationship Id="rId423" Type="http://schemas.openxmlformats.org/officeDocument/2006/relationships/footer" Target="footer112.xml" /><Relationship Id="rId424" Type="http://schemas.openxmlformats.org/officeDocument/2006/relationships/footer" Target="footer113.xml" /><Relationship Id="rId425" Type="http://schemas.openxmlformats.org/officeDocument/2006/relationships/header" Target="header114.xml" /><Relationship Id="rId426" Type="http://schemas.openxmlformats.org/officeDocument/2006/relationships/footer" Target="footer114.xml" /><Relationship Id="rId427" Type="http://schemas.openxmlformats.org/officeDocument/2006/relationships/hyperlink" Target="https://advance.lexis.com/api/document?collection=news&amp;id=urn:contentItem:64M3-CD31-DXY3-03V8-00000-00&amp;context=1516831" TargetMode="External" /><Relationship Id="rId428" Type="http://schemas.openxmlformats.org/officeDocument/2006/relationships/hyperlink" Target="https://cts.businesswire.com/ct/CT?id=smartlink&amp;url=http%3A%2F%2Fwww.crestwoodlp.com%2Fsustainability&amp;esheet=52566807&amp;newsitemid=20220121005505&amp;lan=en-US&amp;anchor=www.crestwoodlp.com%2Fsustainability&amp;index=1&amp;md5=35fad0e585ca4b65dad60d8883b0c84e" TargetMode="External" /><Relationship Id="rId429" Type="http://schemas.openxmlformats.org/officeDocument/2006/relationships/hyperlink" Target="https://cts.businesswire.com/ct/CT?id=smartlink&amp;url=http%3A%2F%2Fwww.crestwoodlp.com&amp;esheet=52566807&amp;newsitemid=20220121005505&amp;lan=en-US&amp;anchor=www.crestwoodlp.com&amp;index=2&amp;md5=c2203195437449b00fdccda222e12419" TargetMode="External" /><Relationship Id="rId43" Type="http://schemas.openxmlformats.org/officeDocument/2006/relationships/hyperlink" Target="https://advance.lexis.com/api/document?id=urn:contentItem:640M-PXM1-JCNX-34KN-00000-00&amp;idtype=PID&amp;context=1516831" TargetMode="External" /><Relationship Id="rId430" Type="http://schemas.openxmlformats.org/officeDocument/2006/relationships/hyperlink" Target="https://cts.businesswire.com/ct/CT?id=smartlink&amp;url=https%3A%2F%2Fesg.crestwoodlp.com&amp;esheet=52566807&amp;newsitemid=20220121005505&amp;lan=en-US&amp;anchor=https%3A%2F%2Fesg.crestwoodlp.com&amp;index=3&amp;md5=f6ea68a556992b6601c16c66fe69e998" TargetMode="External" /><Relationship Id="rId431" Type="http://schemas.openxmlformats.org/officeDocument/2006/relationships/hyperlink" Target="https://www.businesswire.com/news/home/20220121005505/en/" TargetMode="External" /><Relationship Id="rId432" Type="http://schemas.openxmlformats.org/officeDocument/2006/relationships/hyperlink" Target="mailto:rhianna.disch@crestwoodlp.com" TargetMode="External" /><Relationship Id="rId433" Type="http://schemas.openxmlformats.org/officeDocument/2006/relationships/hyperlink" Target="mailto:joanne.howard@crestwoodlp.com" TargetMode="External" /><Relationship Id="rId434" Type="http://schemas.openxmlformats.org/officeDocument/2006/relationships/header" Target="header115.xml" /><Relationship Id="rId435" Type="http://schemas.openxmlformats.org/officeDocument/2006/relationships/header" Target="header116.xml" /><Relationship Id="rId436" Type="http://schemas.openxmlformats.org/officeDocument/2006/relationships/footer" Target="footer115.xml" /><Relationship Id="rId437" Type="http://schemas.openxmlformats.org/officeDocument/2006/relationships/footer" Target="footer116.xml" /><Relationship Id="rId438" Type="http://schemas.openxmlformats.org/officeDocument/2006/relationships/header" Target="header117.xml" /><Relationship Id="rId439" Type="http://schemas.openxmlformats.org/officeDocument/2006/relationships/footer" Target="footer117.xml" /><Relationship Id="rId44" Type="http://schemas.openxmlformats.org/officeDocument/2006/relationships/hyperlink" Target="https://advance.lexis.com/api/document?id=urn:contentItem:6544-F2Y1-JBR8-B04J-00000-00&amp;idtype=PID&amp;context=1516831" TargetMode="External" /><Relationship Id="rId440" Type="http://schemas.openxmlformats.org/officeDocument/2006/relationships/hyperlink" Target="https://advance.lexis.com/api/document?collection=news&amp;id=urn:contentItem:640T-83P1-JD3Y-Y14N-00000-00&amp;context=1516831" TargetMode="External" /><Relationship Id="rId441" Type="http://schemas.openxmlformats.org/officeDocument/2006/relationships/hyperlink" Target="mailto:marketing@mordorintelligence.com" TargetMode="External" /><Relationship Id="rId442" Type="http://schemas.openxmlformats.org/officeDocument/2006/relationships/hyperlink" Target="https://www.mordorintelligence.com/industry-reports/carbon-management-software-market?utm_source=press-releaseutm_medium=Outboundutm_campaign=48383utm_id=AB_Newswireutm_content=PR2" TargetMode="External" /><Relationship Id="rId443" Type="http://schemas.openxmlformats.org/officeDocument/2006/relationships/hyperlink" Target="http://www.abnewswire.com" TargetMode="External" /><Relationship Id="rId444" Type="http://schemas.openxmlformats.org/officeDocument/2006/relationships/header" Target="header118.xml" /><Relationship Id="rId445" Type="http://schemas.openxmlformats.org/officeDocument/2006/relationships/header" Target="header119.xml" /><Relationship Id="rId446" Type="http://schemas.openxmlformats.org/officeDocument/2006/relationships/footer" Target="footer118.xml" /><Relationship Id="rId447" Type="http://schemas.openxmlformats.org/officeDocument/2006/relationships/footer" Target="footer119.xml" /><Relationship Id="rId448" Type="http://schemas.openxmlformats.org/officeDocument/2006/relationships/header" Target="header120.xml" /><Relationship Id="rId449" Type="http://schemas.openxmlformats.org/officeDocument/2006/relationships/footer" Target="footer120.xml" /><Relationship Id="rId45" Type="http://schemas.openxmlformats.org/officeDocument/2006/relationships/hyperlink" Target="https://advance.lexis.com/api/document?id=urn:contentItem:6544-BHC1-JB72-135G-00000-00&amp;idtype=PID&amp;context=1516831" TargetMode="External" /><Relationship Id="rId450" Type="http://schemas.openxmlformats.org/officeDocument/2006/relationships/hyperlink" Target="https://advance.lexis.com/api/document?collection=news&amp;id=urn:contentItem:640M-PXM1-JCNX-34KN-00000-00&amp;context=1516831" TargetMode="External" /><Relationship Id="rId451" Type="http://schemas.openxmlformats.org/officeDocument/2006/relationships/hyperlink" Target="https://menafn.com/updates/pr/2021-11/03/G_e82f1image_story.jpeg" TargetMode="External" /><Relationship Id="rId452" Type="http://schemas.openxmlformats.org/officeDocument/2006/relationships/hyperlink" Target="https://menafn.com/1103097756/Carbon-Management-System-Market-to-Reach-USD-1983-Billion-by-2026-Exclusive-Report-by-Mordor-Intelligence" TargetMode="External" /><Relationship Id="rId453" Type="http://schemas.openxmlformats.org/officeDocument/2006/relationships/header" Target="header121.xml" /><Relationship Id="rId454" Type="http://schemas.openxmlformats.org/officeDocument/2006/relationships/header" Target="header122.xml" /><Relationship Id="rId455" Type="http://schemas.openxmlformats.org/officeDocument/2006/relationships/footer" Target="footer121.xml" /><Relationship Id="rId456" Type="http://schemas.openxmlformats.org/officeDocument/2006/relationships/footer" Target="footer122.xml" /><Relationship Id="rId457" Type="http://schemas.openxmlformats.org/officeDocument/2006/relationships/header" Target="header123.xml" /><Relationship Id="rId458" Type="http://schemas.openxmlformats.org/officeDocument/2006/relationships/footer" Target="footer123.xml" /><Relationship Id="rId459" Type="http://schemas.openxmlformats.org/officeDocument/2006/relationships/hyperlink" Target="https://advance.lexis.com/api/document?collection=news&amp;id=urn:contentItem:6544-F2Y1-JBR8-B04J-00000-00&amp;context=1516831" TargetMode="External" /><Relationship Id="rId46" Type="http://schemas.openxmlformats.org/officeDocument/2006/relationships/hyperlink" Target="https://advance.lexis.com/api/document?id=urn:contentItem:654B-WYK1-DY6B-24Y7-00000-00&amp;idtype=PID&amp;context=1516831" TargetMode="External" /><Relationship Id="rId460" Type="http://schemas.openxmlformats.org/officeDocument/2006/relationships/hyperlink" Target="https://menafn.com/1103942448/Emitwise-seeks-to-be-the-standard-for-carbon-management-following-Series-A-funding-round" TargetMode="External" /><Relationship Id="rId461" Type="http://schemas.openxmlformats.org/officeDocument/2006/relationships/header" Target="header124.xml" /><Relationship Id="rId462" Type="http://schemas.openxmlformats.org/officeDocument/2006/relationships/header" Target="header125.xml" /><Relationship Id="rId463" Type="http://schemas.openxmlformats.org/officeDocument/2006/relationships/footer" Target="footer124.xml" /><Relationship Id="rId464" Type="http://schemas.openxmlformats.org/officeDocument/2006/relationships/footer" Target="footer125.xml" /><Relationship Id="rId465" Type="http://schemas.openxmlformats.org/officeDocument/2006/relationships/header" Target="header126.xml" /><Relationship Id="rId466" Type="http://schemas.openxmlformats.org/officeDocument/2006/relationships/footer" Target="footer126.xml" /><Relationship Id="rId467" Type="http://schemas.openxmlformats.org/officeDocument/2006/relationships/hyperlink" Target="https://advance.lexis.com/api/document?collection=news&amp;id=urn:contentItem:6544-BHC1-JB72-135G-00000-00&amp;context=1516831" TargetMode="External" /><Relationship Id="rId468" Type="http://schemas.openxmlformats.org/officeDocument/2006/relationships/header" Target="header127.xml" /><Relationship Id="rId469" Type="http://schemas.openxmlformats.org/officeDocument/2006/relationships/header" Target="header128.xml" /><Relationship Id="rId47" Type="http://schemas.openxmlformats.org/officeDocument/2006/relationships/hyperlink" Target="https://advance.lexis.com/api/document?id=urn:contentItem:62W6-2WD1-F08D-5224-00000-00&amp;idtype=PID&amp;context=1516831" TargetMode="External" /><Relationship Id="rId470" Type="http://schemas.openxmlformats.org/officeDocument/2006/relationships/footer" Target="footer127.xml" /><Relationship Id="rId471" Type="http://schemas.openxmlformats.org/officeDocument/2006/relationships/footer" Target="footer128.xml" /><Relationship Id="rId472" Type="http://schemas.openxmlformats.org/officeDocument/2006/relationships/header" Target="header129.xml" /><Relationship Id="rId473" Type="http://schemas.openxmlformats.org/officeDocument/2006/relationships/footer" Target="footer129.xml" /><Relationship Id="rId474" Type="http://schemas.openxmlformats.org/officeDocument/2006/relationships/hyperlink" Target="https://advance.lexis.com/api/document?collection=news&amp;id=urn:contentItem:654B-WYK1-DY6B-24Y7-00000-00&amp;context=1516831" TargetMode="External" /><Relationship Id="rId475" Type="http://schemas.openxmlformats.org/officeDocument/2006/relationships/hyperlink" Target="https://menafn.com/1103948872/Carbon-Management-System-Market-Size-Share-Trends-Analysis-Report-By-Treatment-Type-By-Indication-By-End-user-By-Region-And-Segment-Forecasts-2021-2028" TargetMode="External" /><Relationship Id="rId476" Type="http://schemas.openxmlformats.org/officeDocument/2006/relationships/header" Target="header130.xml" /><Relationship Id="rId477" Type="http://schemas.openxmlformats.org/officeDocument/2006/relationships/header" Target="header131.xml" /><Relationship Id="rId478" Type="http://schemas.openxmlformats.org/officeDocument/2006/relationships/footer" Target="footer130.xml" /><Relationship Id="rId479" Type="http://schemas.openxmlformats.org/officeDocument/2006/relationships/footer" Target="footer131.xml" /><Relationship Id="rId48" Type="http://schemas.openxmlformats.org/officeDocument/2006/relationships/hyperlink" Target="https://advance.lexis.com/api/document?id=urn:contentItem:6516-PNG1-JBWT-B06N-00000-00&amp;idtype=PID&amp;context=1516831" TargetMode="External" /><Relationship Id="rId480" Type="http://schemas.openxmlformats.org/officeDocument/2006/relationships/header" Target="header132.xml" /><Relationship Id="rId481" Type="http://schemas.openxmlformats.org/officeDocument/2006/relationships/footer" Target="footer132.xml" /><Relationship Id="rId482" Type="http://schemas.openxmlformats.org/officeDocument/2006/relationships/hyperlink" Target="https://advance.lexis.com/api/document?collection=news&amp;id=urn:contentItem:62W6-2WD1-F08D-5224-00000-00&amp;context=1516831" TargetMode="External" /><Relationship Id="rId483" Type="http://schemas.openxmlformats.org/officeDocument/2006/relationships/hyperlink" Target="https://www.advancemarketanalytics.com/reports/70759-global-carbon-management-software-market" TargetMode="External" /><Relationship Id="rId484" Type="http://schemas.openxmlformats.org/officeDocument/2006/relationships/hyperlink" Target="http://advancemarketanalytics.com" TargetMode="External" /><Relationship Id="rId485" Type="http://schemas.openxmlformats.org/officeDocument/2006/relationships/hyperlink" Target="mailto:sales@advancemarketanalytics.comConnect" TargetMode="External" /><Relationship Id="rId486" Type="http://schemas.openxmlformats.org/officeDocument/2006/relationships/hyperlink" Target="https://www.linkedin.com/company/advance-market-analyticshttps://www.facebook.com/AMA-Research-Media-LLP-344722399585916https://twitter.com/amareport" TargetMode="External" /><Relationship Id="rId487" Type="http://schemas.openxmlformats.org/officeDocument/2006/relationships/header" Target="header133.xml" /><Relationship Id="rId488" Type="http://schemas.openxmlformats.org/officeDocument/2006/relationships/header" Target="header134.xml" /><Relationship Id="rId489" Type="http://schemas.openxmlformats.org/officeDocument/2006/relationships/footer" Target="footer133.xml" /><Relationship Id="rId49" Type="http://schemas.openxmlformats.org/officeDocument/2006/relationships/hyperlink" Target="https://advance.lexis.com/api/document?id=urn:contentItem:64HN-KX81-DYRH-J10X-00000-00&amp;idtype=PID&amp;context=1516831" TargetMode="External" /><Relationship Id="rId490" Type="http://schemas.openxmlformats.org/officeDocument/2006/relationships/footer" Target="footer134.xml" /><Relationship Id="rId491" Type="http://schemas.openxmlformats.org/officeDocument/2006/relationships/header" Target="header135.xml" /><Relationship Id="rId492" Type="http://schemas.openxmlformats.org/officeDocument/2006/relationships/footer" Target="footer135.xml" /><Relationship Id="rId493" Type="http://schemas.openxmlformats.org/officeDocument/2006/relationships/hyperlink" Target="https://advance.lexis.com/api/document?collection=news&amp;id=urn:contentItem:6516-PNG1-JBWT-B06N-00000-00&amp;context=1516831" TargetMode="External" /><Relationship Id="rId494" Type="http://schemas.openxmlformats.org/officeDocument/2006/relationships/header" Target="header136.xml" /><Relationship Id="rId495" Type="http://schemas.openxmlformats.org/officeDocument/2006/relationships/header" Target="header137.xml" /><Relationship Id="rId496" Type="http://schemas.openxmlformats.org/officeDocument/2006/relationships/footer" Target="footer136.xml" /><Relationship Id="rId497" Type="http://schemas.openxmlformats.org/officeDocument/2006/relationships/footer" Target="footer137.xml" /><Relationship Id="rId498" Type="http://schemas.openxmlformats.org/officeDocument/2006/relationships/header" Target="header138.xml" /><Relationship Id="rId499" Type="http://schemas.openxmlformats.org/officeDocument/2006/relationships/footer" Target="footer138.xml" /><Relationship Id="rId5" Type="http://schemas.openxmlformats.org/officeDocument/2006/relationships/hyperlink" Target="https://advance.lexis.com/api/document?id=urn:contentItem:6575-5X91-JBR8-B1W1-00000-00&amp;idtype=PID&amp;context=1516831" TargetMode="External" /><Relationship Id="rId50" Type="http://schemas.openxmlformats.org/officeDocument/2006/relationships/hyperlink" Target="https://advance.lexis.com/api/document?id=urn:contentItem:652F-D3K1-DXP3-R3H5-00000-00&amp;idtype=PID&amp;context=1516831" TargetMode="External" /><Relationship Id="rId500" Type="http://schemas.openxmlformats.org/officeDocument/2006/relationships/hyperlink" Target="https://advance.lexis.com/api/document?collection=news&amp;id=urn:contentItem:64HN-KX81-DYRH-J10X-00000-00&amp;context=1516831" TargetMode="External" /><Relationship Id="rId501" Type="http://schemas.openxmlformats.org/officeDocument/2006/relationships/header" Target="header139.xml" /><Relationship Id="rId502" Type="http://schemas.openxmlformats.org/officeDocument/2006/relationships/header" Target="header140.xml" /><Relationship Id="rId503" Type="http://schemas.openxmlformats.org/officeDocument/2006/relationships/footer" Target="footer139.xml" /><Relationship Id="rId504" Type="http://schemas.openxmlformats.org/officeDocument/2006/relationships/footer" Target="footer140.xml" /><Relationship Id="rId505" Type="http://schemas.openxmlformats.org/officeDocument/2006/relationships/header" Target="header141.xml" /><Relationship Id="rId506" Type="http://schemas.openxmlformats.org/officeDocument/2006/relationships/footer" Target="footer141.xml" /><Relationship Id="rId507" Type="http://schemas.openxmlformats.org/officeDocument/2006/relationships/hyperlink" Target="https://advance.lexis.com/api/document?collection=news&amp;id=urn:contentItem:652F-D3K1-DXP3-R3H5-00000-00&amp;context=1516831" TargetMode="External" /><Relationship Id="rId508" Type="http://schemas.openxmlformats.org/officeDocument/2006/relationships/hyperlink" Target="https://nzero.com/and" TargetMode="External" /><Relationship Id="rId509" Type="http://schemas.openxmlformats.org/officeDocument/2006/relationships/hyperlink" Target="https://secondnature.org/" TargetMode="External" /><Relationship Id="rId51" Type="http://schemas.openxmlformats.org/officeDocument/2006/relationships/hyperlink" Target="https://advance.lexis.com/api/document?id=urn:contentItem:63R9-RDB1-JC8F-841K-00000-00&amp;idtype=PID&amp;context=1516831" TargetMode="External" /><Relationship Id="rId510" Type="http://schemas.openxmlformats.org/officeDocument/2006/relationships/header" Target="header142.xml" /><Relationship Id="rId511" Type="http://schemas.openxmlformats.org/officeDocument/2006/relationships/header" Target="header143.xml" /><Relationship Id="rId512" Type="http://schemas.openxmlformats.org/officeDocument/2006/relationships/footer" Target="footer142.xml" /><Relationship Id="rId513" Type="http://schemas.openxmlformats.org/officeDocument/2006/relationships/footer" Target="footer143.xml" /><Relationship Id="rId514" Type="http://schemas.openxmlformats.org/officeDocument/2006/relationships/header" Target="header144.xml" /><Relationship Id="rId515" Type="http://schemas.openxmlformats.org/officeDocument/2006/relationships/footer" Target="footer144.xml" /><Relationship Id="rId516" Type="http://schemas.openxmlformats.org/officeDocument/2006/relationships/hyperlink" Target="https://advance.lexis.com/api/document?collection=news&amp;id=urn:contentItem:63R9-RDB1-JC8F-841K-00000-00&amp;context=1516831" TargetMode="External" /><Relationship Id="rId517" Type="http://schemas.openxmlformats.org/officeDocument/2006/relationships/image" Target="media/image14.png" /><Relationship Id="rId518" Type="http://schemas.openxmlformats.org/officeDocument/2006/relationships/header" Target="header145.xml" /><Relationship Id="rId519" Type="http://schemas.openxmlformats.org/officeDocument/2006/relationships/header" Target="header146.xml" /><Relationship Id="rId52" Type="http://schemas.openxmlformats.org/officeDocument/2006/relationships/hyperlink" Target="https://advance.lexis.com/api/document?id=urn:contentItem:638T-HY31-F03R-N1BD-00000-00&amp;idtype=PID&amp;context=1516831" TargetMode="External" /><Relationship Id="rId520" Type="http://schemas.openxmlformats.org/officeDocument/2006/relationships/footer" Target="footer145.xml" /><Relationship Id="rId521" Type="http://schemas.openxmlformats.org/officeDocument/2006/relationships/footer" Target="footer146.xml" /><Relationship Id="rId522" Type="http://schemas.openxmlformats.org/officeDocument/2006/relationships/header" Target="header147.xml" /><Relationship Id="rId523" Type="http://schemas.openxmlformats.org/officeDocument/2006/relationships/footer" Target="footer147.xml" /><Relationship Id="rId524" Type="http://schemas.openxmlformats.org/officeDocument/2006/relationships/hyperlink" Target="https://advance.lexis.com/api/document?collection=news&amp;id=urn:contentItem:638T-HY31-F03R-N1BD-00000-00&amp;context=1516831" TargetMode="External" /><Relationship Id="rId525" Type="http://schemas.openxmlformats.org/officeDocument/2006/relationships/hyperlink" Target="http://www.prfire.co.uk" TargetMode="External" /><Relationship Id="rId526" Type="http://schemas.openxmlformats.org/officeDocument/2006/relationships/hyperlink" Target="mailto:Email:enquiries@holtenergyadvisors.com" TargetMode="External" /><Relationship Id="rId527" Type="http://schemas.openxmlformats.org/officeDocument/2006/relationships/hyperlink" Target="http://www.smecertificationcentre.co.uk" TargetMode="External" /><Relationship Id="rId528" Type="http://schemas.openxmlformats.org/officeDocument/2006/relationships/hyperlink" Target="mailto:enquiries@holtenergyadvisors.com" TargetMode="External" /><Relationship Id="rId529" Type="http://schemas.openxmlformats.org/officeDocument/2006/relationships/hyperlink" Target="https://www.prfire.com/submission/hea-acquires-carbon-management-sustainability-and-certification-business/" TargetMode="External" /><Relationship Id="rId53" Type="http://schemas.openxmlformats.org/officeDocument/2006/relationships/hyperlink" Target="https://advance.lexis.com/api/document?id=urn:contentItem:6557-1HJ1-DXP3-R3DT-00000-00&amp;idtype=PID&amp;context=1516831" TargetMode="External" /><Relationship Id="rId530" Type="http://schemas.openxmlformats.org/officeDocument/2006/relationships/hyperlink" Target="https://www.prfire.com" TargetMode="External" /><Relationship Id="rId531" Type="http://schemas.openxmlformats.org/officeDocument/2006/relationships/header" Target="header148.xml" /><Relationship Id="rId532" Type="http://schemas.openxmlformats.org/officeDocument/2006/relationships/header" Target="header149.xml" /><Relationship Id="rId533" Type="http://schemas.openxmlformats.org/officeDocument/2006/relationships/footer" Target="footer148.xml" /><Relationship Id="rId534" Type="http://schemas.openxmlformats.org/officeDocument/2006/relationships/footer" Target="footer149.xml" /><Relationship Id="rId535" Type="http://schemas.openxmlformats.org/officeDocument/2006/relationships/header" Target="header150.xml" /><Relationship Id="rId536" Type="http://schemas.openxmlformats.org/officeDocument/2006/relationships/footer" Target="footer150.xml" /><Relationship Id="rId537" Type="http://schemas.openxmlformats.org/officeDocument/2006/relationships/hyperlink" Target="https://advance.lexis.com/api/document?collection=news&amp;id=urn:contentItem:6557-1HJ1-DXP3-R3DT-00000-00&amp;context=1516831" TargetMode="External" /><Relationship Id="rId538" Type="http://schemas.openxmlformats.org/officeDocument/2006/relationships/hyperlink" Target="https://nzero.com" TargetMode="External" /><Relationship Id="rId539" Type="http://schemas.openxmlformats.org/officeDocument/2006/relationships/hyperlink" Target="mailto:lkaneb@360pr.plus" TargetMode="External" /><Relationship Id="rId54" Type="http://schemas.openxmlformats.org/officeDocument/2006/relationships/hyperlink" Target="https://advance.lexis.com/api/document?id=urn:contentItem:635R-CJ41-F0YC-N53N-00000-00&amp;idtype=PID&amp;context=1516831" TargetMode="External" /><Relationship Id="rId540" Type="http://schemas.openxmlformats.org/officeDocument/2006/relationships/header" Target="header151.xml" /><Relationship Id="rId541" Type="http://schemas.openxmlformats.org/officeDocument/2006/relationships/header" Target="header152.xml" /><Relationship Id="rId542" Type="http://schemas.openxmlformats.org/officeDocument/2006/relationships/footer" Target="footer151.xml" /><Relationship Id="rId543" Type="http://schemas.openxmlformats.org/officeDocument/2006/relationships/footer" Target="footer152.xml" /><Relationship Id="rId544" Type="http://schemas.openxmlformats.org/officeDocument/2006/relationships/header" Target="header153.xml" /><Relationship Id="rId545" Type="http://schemas.openxmlformats.org/officeDocument/2006/relationships/footer" Target="footer153.xml" /><Relationship Id="rId546" Type="http://schemas.openxmlformats.org/officeDocument/2006/relationships/hyperlink" Target="https://advance.lexis.com/api/document?collection=news&amp;id=urn:contentItem:635R-CJ41-F0YC-N53N-00000-00&amp;context=1516831" TargetMode="External" /><Relationship Id="rId547" Type="http://schemas.openxmlformats.org/officeDocument/2006/relationships/header" Target="header154.xml" /><Relationship Id="rId548" Type="http://schemas.openxmlformats.org/officeDocument/2006/relationships/header" Target="header155.xml" /><Relationship Id="rId549" Type="http://schemas.openxmlformats.org/officeDocument/2006/relationships/footer" Target="footer154.xml" /><Relationship Id="rId55" Type="http://schemas.openxmlformats.org/officeDocument/2006/relationships/hyperlink" Target="https://advance.lexis.com/api/document?id=urn:contentItem:639M-C421-F0K1-N1KT-00000-00&amp;idtype=PID&amp;context=1516831" TargetMode="External" /><Relationship Id="rId550" Type="http://schemas.openxmlformats.org/officeDocument/2006/relationships/footer" Target="footer155.xml" /><Relationship Id="rId551" Type="http://schemas.openxmlformats.org/officeDocument/2006/relationships/header" Target="header156.xml" /><Relationship Id="rId552" Type="http://schemas.openxmlformats.org/officeDocument/2006/relationships/footer" Target="footer156.xml" /><Relationship Id="rId553" Type="http://schemas.openxmlformats.org/officeDocument/2006/relationships/hyperlink" Target="https://advance.lexis.com/api/document?collection=news&amp;id=urn:contentItem:639M-C421-F0K1-N1KT-00000-00&amp;context=1516831" TargetMode="External" /><Relationship Id="rId554" Type="http://schemas.openxmlformats.org/officeDocument/2006/relationships/header" Target="header157.xml" /><Relationship Id="rId555" Type="http://schemas.openxmlformats.org/officeDocument/2006/relationships/header" Target="header158.xml" /><Relationship Id="rId556" Type="http://schemas.openxmlformats.org/officeDocument/2006/relationships/footer" Target="footer157.xml" /><Relationship Id="rId557" Type="http://schemas.openxmlformats.org/officeDocument/2006/relationships/footer" Target="footer158.xml" /><Relationship Id="rId558" Type="http://schemas.openxmlformats.org/officeDocument/2006/relationships/header" Target="header159.xml" /><Relationship Id="rId559" Type="http://schemas.openxmlformats.org/officeDocument/2006/relationships/footer" Target="footer159.xml" /><Relationship Id="rId56" Type="http://schemas.openxmlformats.org/officeDocument/2006/relationships/hyperlink" Target="https://advance.lexis.com/api/document?id=urn:contentItem:639K-PRY1-JD3Y-Y547-00000-00&amp;idtype=PID&amp;context=1516831" TargetMode="External" /><Relationship Id="rId560" Type="http://schemas.openxmlformats.org/officeDocument/2006/relationships/hyperlink" Target="https://advance.lexis.com/api/document?collection=news&amp;id=urn:contentItem:639K-PRY1-JD3Y-Y547-00000-00&amp;context=1516831" TargetMode="External" /><Relationship Id="rId561" Type="http://schemas.openxmlformats.org/officeDocument/2006/relationships/header" Target="header160.xml" /><Relationship Id="rId562" Type="http://schemas.openxmlformats.org/officeDocument/2006/relationships/header" Target="header161.xml" /><Relationship Id="rId563" Type="http://schemas.openxmlformats.org/officeDocument/2006/relationships/footer" Target="footer160.xml" /><Relationship Id="rId564" Type="http://schemas.openxmlformats.org/officeDocument/2006/relationships/footer" Target="footer161.xml" /><Relationship Id="rId565" Type="http://schemas.openxmlformats.org/officeDocument/2006/relationships/header" Target="header162.xml" /><Relationship Id="rId566" Type="http://schemas.openxmlformats.org/officeDocument/2006/relationships/footer" Target="footer162.xml" /><Relationship Id="rId567" Type="http://schemas.openxmlformats.org/officeDocument/2006/relationships/hyperlink" Target="https://advance.lexis.com/api/document?collection=news&amp;id=urn:contentItem:62W2-S161-JCNX-31VC-00000-00&amp;context=1516831" TargetMode="External" /><Relationship Id="rId568" Type="http://schemas.openxmlformats.org/officeDocument/2006/relationships/hyperlink" Target="https://menafn.com/1102232395/Carbon-Management-Software-Market-is-Booming-Worldwide-IBM-Accenture-Cority-Software" TargetMode="External" /><Relationship Id="rId569" Type="http://schemas.openxmlformats.org/officeDocument/2006/relationships/header" Target="header163.xml" /><Relationship Id="rId57" Type="http://schemas.openxmlformats.org/officeDocument/2006/relationships/hyperlink" Target="https://advance.lexis.com/api/document?id=urn:contentItem:62W2-S161-JCNX-31VC-00000-00&amp;idtype=PID&amp;context=1516831" TargetMode="External" /><Relationship Id="rId570" Type="http://schemas.openxmlformats.org/officeDocument/2006/relationships/header" Target="header164.xml" /><Relationship Id="rId571" Type="http://schemas.openxmlformats.org/officeDocument/2006/relationships/footer" Target="footer163.xml" /><Relationship Id="rId572" Type="http://schemas.openxmlformats.org/officeDocument/2006/relationships/footer" Target="footer164.xml" /><Relationship Id="rId573" Type="http://schemas.openxmlformats.org/officeDocument/2006/relationships/header" Target="header165.xml" /><Relationship Id="rId574" Type="http://schemas.openxmlformats.org/officeDocument/2006/relationships/footer" Target="footer165.xml" /><Relationship Id="rId575" Type="http://schemas.openxmlformats.org/officeDocument/2006/relationships/hyperlink" Target="https://advance.lexis.com/api/document?collection=news&amp;id=urn:contentItem:639M-C421-F0K1-N1JW-00000-00&amp;context=1516831" TargetMode="External" /><Relationship Id="rId576" Type="http://schemas.openxmlformats.org/officeDocument/2006/relationships/hyperlink" Target="http://www.m2.com" TargetMode="External" /><Relationship Id="rId577" Type="http://schemas.openxmlformats.org/officeDocument/2006/relationships/header" Target="header166.xml" /><Relationship Id="rId578" Type="http://schemas.openxmlformats.org/officeDocument/2006/relationships/header" Target="header167.xml" /><Relationship Id="rId579" Type="http://schemas.openxmlformats.org/officeDocument/2006/relationships/footer" Target="footer166.xml" /><Relationship Id="rId58" Type="http://schemas.openxmlformats.org/officeDocument/2006/relationships/hyperlink" Target="https://advance.lexis.com/api/document?id=urn:contentItem:639M-C421-F0K1-N1JW-00000-00&amp;idtype=PID&amp;context=1516831" TargetMode="External" /><Relationship Id="rId580" Type="http://schemas.openxmlformats.org/officeDocument/2006/relationships/footer" Target="footer167.xml" /><Relationship Id="rId581" Type="http://schemas.openxmlformats.org/officeDocument/2006/relationships/header" Target="header168.xml" /><Relationship Id="rId582" Type="http://schemas.openxmlformats.org/officeDocument/2006/relationships/footer" Target="footer168.xml" /><Relationship Id="rId583" Type="http://schemas.openxmlformats.org/officeDocument/2006/relationships/hyperlink" Target="https://advance.lexis.com/api/document?collection=news&amp;id=urn:contentItem:637P-H021-JCNX-3031-00000-00&amp;context=1516831" TargetMode="External" /><Relationship Id="rId584" Type="http://schemas.openxmlformats.org/officeDocument/2006/relationships/header" Target="header169.xml" /><Relationship Id="rId585" Type="http://schemas.openxmlformats.org/officeDocument/2006/relationships/header" Target="header170.xml" /><Relationship Id="rId586" Type="http://schemas.openxmlformats.org/officeDocument/2006/relationships/footer" Target="footer169.xml" /><Relationship Id="rId587" Type="http://schemas.openxmlformats.org/officeDocument/2006/relationships/footer" Target="footer170.xml" /><Relationship Id="rId588" Type="http://schemas.openxmlformats.org/officeDocument/2006/relationships/header" Target="header171.xml" /><Relationship Id="rId589" Type="http://schemas.openxmlformats.org/officeDocument/2006/relationships/footer" Target="footer171.xml" /><Relationship Id="rId59" Type="http://schemas.openxmlformats.org/officeDocument/2006/relationships/hyperlink" Target="https://advance.lexis.com/api/document?id=urn:contentItem:637P-H021-JCNX-3031-00000-00&amp;idtype=PID&amp;context=1516831" TargetMode="External" /><Relationship Id="rId590" Type="http://schemas.openxmlformats.org/officeDocument/2006/relationships/hyperlink" Target="https://advance.lexis.com/api/document?collection=news&amp;id=urn:contentItem:639K-PRY1-JD3Y-Y4YR-00000-00&amp;context=1516831" TargetMode="External" /><Relationship Id="rId591" Type="http://schemas.openxmlformats.org/officeDocument/2006/relationships/header" Target="header172.xml" /><Relationship Id="rId592" Type="http://schemas.openxmlformats.org/officeDocument/2006/relationships/header" Target="header173.xml" /><Relationship Id="rId593" Type="http://schemas.openxmlformats.org/officeDocument/2006/relationships/footer" Target="footer172.xml" /><Relationship Id="rId594" Type="http://schemas.openxmlformats.org/officeDocument/2006/relationships/footer" Target="footer173.xml" /><Relationship Id="rId595" Type="http://schemas.openxmlformats.org/officeDocument/2006/relationships/header" Target="header174.xml" /><Relationship Id="rId596" Type="http://schemas.openxmlformats.org/officeDocument/2006/relationships/footer" Target="footer174.xml" /><Relationship Id="rId597" Type="http://schemas.openxmlformats.org/officeDocument/2006/relationships/hyperlink" Target="https://advance.lexis.com/api/document?collection=news&amp;id=urn:contentItem:5PGV-35G1-JDG9-Y2PS-00000-00&amp;context=1516831" TargetMode="External" /><Relationship Id="rId598" Type="http://schemas.openxmlformats.org/officeDocument/2006/relationships/header" Target="header175.xml" /><Relationship Id="rId599" Type="http://schemas.openxmlformats.org/officeDocument/2006/relationships/header" Target="header176.xml" /><Relationship Id="rId6" Type="http://schemas.openxmlformats.org/officeDocument/2006/relationships/hyperlink" Target="https://advance.lexis.com/api/document?id=urn:contentItem:6528-4DC1-JBG1-81HP-00000-00&amp;idtype=PID&amp;context=1516831" TargetMode="External" /><Relationship Id="rId60" Type="http://schemas.openxmlformats.org/officeDocument/2006/relationships/hyperlink" Target="https://advance.lexis.com/api/document?id=urn:contentItem:639K-PRY1-JD3Y-Y4YR-00000-00&amp;idtype=PID&amp;context=1516831" TargetMode="External" /><Relationship Id="rId600" Type="http://schemas.openxmlformats.org/officeDocument/2006/relationships/footer" Target="footer175.xml" /><Relationship Id="rId601" Type="http://schemas.openxmlformats.org/officeDocument/2006/relationships/footer" Target="footer176.xml" /><Relationship Id="rId602" Type="http://schemas.openxmlformats.org/officeDocument/2006/relationships/header" Target="header177.xml" /><Relationship Id="rId603" Type="http://schemas.openxmlformats.org/officeDocument/2006/relationships/footer" Target="footer177.xml" /><Relationship Id="rId604" Type="http://schemas.openxmlformats.org/officeDocument/2006/relationships/hyperlink" Target="https://advance.lexis.com/api/document?collection=news&amp;id=urn:contentItem:64CF-MVX1-DY1R-B16S-00000-00&amp;context=1516831" TargetMode="External" /><Relationship Id="rId605" Type="http://schemas.openxmlformats.org/officeDocument/2006/relationships/header" Target="header178.xml" /><Relationship Id="rId606" Type="http://schemas.openxmlformats.org/officeDocument/2006/relationships/header" Target="header179.xml" /><Relationship Id="rId607" Type="http://schemas.openxmlformats.org/officeDocument/2006/relationships/footer" Target="footer178.xml" /><Relationship Id="rId608" Type="http://schemas.openxmlformats.org/officeDocument/2006/relationships/footer" Target="footer179.xml" /><Relationship Id="rId609" Type="http://schemas.openxmlformats.org/officeDocument/2006/relationships/header" Target="header180.xml" /><Relationship Id="rId61" Type="http://schemas.openxmlformats.org/officeDocument/2006/relationships/hyperlink" Target="https://advance.lexis.com/api/document?id=urn:contentItem:5PGV-35G1-JDG9-Y2PS-00000-00&amp;idtype=PID&amp;context=1516831" TargetMode="External" /><Relationship Id="rId610" Type="http://schemas.openxmlformats.org/officeDocument/2006/relationships/footer" Target="footer180.xml" /><Relationship Id="rId611" Type="http://schemas.openxmlformats.org/officeDocument/2006/relationships/hyperlink" Target="https://advance.lexis.com/api/document?collection=news&amp;id=urn:contentItem:6545-9111-JDJN-6285-00000-00&amp;context=1516831" TargetMode="External" /><Relationship Id="rId612" Type="http://schemas.openxmlformats.org/officeDocument/2006/relationships/hyperlink" Target="http://syndigate.info" TargetMode="External" /><Relationship Id="rId613" Type="http://schemas.openxmlformats.org/officeDocument/2006/relationships/image" Target="media/image15.png" /><Relationship Id="rId614" Type="http://schemas.openxmlformats.org/officeDocument/2006/relationships/header" Target="header181.xml" /><Relationship Id="rId615" Type="http://schemas.openxmlformats.org/officeDocument/2006/relationships/header" Target="header182.xml" /><Relationship Id="rId616" Type="http://schemas.openxmlformats.org/officeDocument/2006/relationships/footer" Target="footer181.xml" /><Relationship Id="rId617" Type="http://schemas.openxmlformats.org/officeDocument/2006/relationships/footer" Target="footer182.xml" /><Relationship Id="rId618" Type="http://schemas.openxmlformats.org/officeDocument/2006/relationships/header" Target="header183.xml" /><Relationship Id="rId619" Type="http://schemas.openxmlformats.org/officeDocument/2006/relationships/footer" Target="footer183.xml" /><Relationship Id="rId62" Type="http://schemas.openxmlformats.org/officeDocument/2006/relationships/hyperlink" Target="https://advance.lexis.com/api/document?id=urn:contentItem:64CF-MVX1-DY1R-B16S-00000-00&amp;idtype=PID&amp;context=1516831" TargetMode="External" /><Relationship Id="rId620" Type="http://schemas.openxmlformats.org/officeDocument/2006/relationships/hyperlink" Target="https://advance.lexis.com/api/document?collection=news&amp;id=urn:contentItem:62RD-7HT1-JCTB-F3C8-00000-00&amp;context=1516831" TargetMode="External" /><Relationship Id="rId621" Type="http://schemas.openxmlformats.org/officeDocument/2006/relationships/hyperlink" Target="https://www.htfmarketreport.com/sample-report/3247325-global-carbon-management-software-market-4" TargetMode="External" /><Relationship Id="rId622" Type="http://schemas.openxmlformats.org/officeDocument/2006/relationships/hyperlink" Target="https://www.htfmarketreport.com/reports/3247325-global-carbon-management-software-market-4" TargetMode="External" /><Relationship Id="rId623" Type="http://schemas.openxmlformats.org/officeDocument/2006/relationships/hyperlink" Target="https://www.htfmarketreport.com/buy-now?format=1&amp;report=3247325" TargetMode="External" /><Relationship Id="rId624" Type="http://schemas.openxmlformats.org/officeDocument/2006/relationships/hyperlink" Target="https://www.htfmarketreport.com/enquiry-before-buy/3247325-global-carbon-management-software-market-4" TargetMode="External" /><Relationship Id="rId625" Type="http://schemas.openxmlformats.org/officeDocument/2006/relationships/hyperlink" Target="mailto:sales@htfmarketreport.com" TargetMode="External" /><Relationship Id="rId626" Type="http://schemas.openxmlformats.org/officeDocument/2006/relationships/hyperlink" Target="https://www.htfmarketreport.com" TargetMode="External" /><Relationship Id="rId627" Type="http://schemas.openxmlformats.org/officeDocument/2006/relationships/hyperlink" Target="mailto:1218sales@htfmarketreport.com" TargetMode="External" /><Relationship Id="rId628" Type="http://schemas.openxmlformats.org/officeDocument/2006/relationships/header" Target="header184.xml" /><Relationship Id="rId629" Type="http://schemas.openxmlformats.org/officeDocument/2006/relationships/header" Target="header185.xml" /><Relationship Id="rId63" Type="http://schemas.openxmlformats.org/officeDocument/2006/relationships/hyperlink" Target="https://advance.lexis.com/api/document?id=urn:contentItem:6545-9111-JDJN-6285-00000-00&amp;idtype=PID&amp;context=1516831" TargetMode="External" /><Relationship Id="rId630" Type="http://schemas.openxmlformats.org/officeDocument/2006/relationships/footer" Target="footer184.xml" /><Relationship Id="rId631" Type="http://schemas.openxmlformats.org/officeDocument/2006/relationships/footer" Target="footer185.xml" /><Relationship Id="rId632" Type="http://schemas.openxmlformats.org/officeDocument/2006/relationships/header" Target="header186.xml" /><Relationship Id="rId633" Type="http://schemas.openxmlformats.org/officeDocument/2006/relationships/footer" Target="footer186.xml" /><Relationship Id="rId634" Type="http://schemas.openxmlformats.org/officeDocument/2006/relationships/hyperlink" Target="https://advance.lexis.com/api/document?collection=news&amp;id=urn:contentItem:638S-MY71-F0K1-N2TB-00000-00&amp;context=1516831" TargetMode="External" /><Relationship Id="rId635" Type="http://schemas.openxmlformats.org/officeDocument/2006/relationships/header" Target="header187.xml" /><Relationship Id="rId636" Type="http://schemas.openxmlformats.org/officeDocument/2006/relationships/header" Target="header188.xml" /><Relationship Id="rId637" Type="http://schemas.openxmlformats.org/officeDocument/2006/relationships/footer" Target="footer187.xml" /><Relationship Id="rId638" Type="http://schemas.openxmlformats.org/officeDocument/2006/relationships/footer" Target="footer188.xml" /><Relationship Id="rId639" Type="http://schemas.openxmlformats.org/officeDocument/2006/relationships/header" Target="header189.xml" /><Relationship Id="rId64" Type="http://schemas.openxmlformats.org/officeDocument/2006/relationships/hyperlink" Target="https://advance.lexis.com/api/document?id=urn:contentItem:62RD-7HT1-JCTB-F3C8-00000-00&amp;idtype=PID&amp;context=1516831" TargetMode="External" /><Relationship Id="rId640" Type="http://schemas.openxmlformats.org/officeDocument/2006/relationships/footer" Target="footer189.xml" /><Relationship Id="rId641" Type="http://schemas.openxmlformats.org/officeDocument/2006/relationships/hyperlink" Target="https://advance.lexis.com/api/document?collection=news&amp;id=urn:contentItem:638S-MY71-F0K1-N2T1-00000-00&amp;context=1516831" TargetMode="External" /><Relationship Id="rId642" Type="http://schemas.openxmlformats.org/officeDocument/2006/relationships/header" Target="header190.xml" /><Relationship Id="rId643" Type="http://schemas.openxmlformats.org/officeDocument/2006/relationships/header" Target="header191.xml" /><Relationship Id="rId644" Type="http://schemas.openxmlformats.org/officeDocument/2006/relationships/footer" Target="footer190.xml" /><Relationship Id="rId645" Type="http://schemas.openxmlformats.org/officeDocument/2006/relationships/footer" Target="footer191.xml" /><Relationship Id="rId646" Type="http://schemas.openxmlformats.org/officeDocument/2006/relationships/header" Target="header192.xml" /><Relationship Id="rId647" Type="http://schemas.openxmlformats.org/officeDocument/2006/relationships/footer" Target="footer192.xml" /><Relationship Id="rId648" Type="http://schemas.openxmlformats.org/officeDocument/2006/relationships/hyperlink" Target="https://advance.lexis.com/api/document?collection=news&amp;id=urn:contentItem:647M-P2J1-JBG1-84WF-00000-00&amp;context=1516831" TargetMode="External" /><Relationship Id="rId649" Type="http://schemas.openxmlformats.org/officeDocument/2006/relationships/hyperlink" Target="https://cts.businesswire.com/ct/CT?id=smartlink&amp;url=https%3A%2F%2Felysian.cc%2F&amp;esheet=52545067&amp;newsitemid=20211206005199&amp;lan=en-US&amp;anchor=Elysian+Carbon+Management&amp;index=1&amp;md5=b4912b5982a8b0a7afb676d35faba42c" TargetMode="External" /><Relationship Id="rId65" Type="http://schemas.openxmlformats.org/officeDocument/2006/relationships/hyperlink" Target="https://advance.lexis.com/api/document?id=urn:contentItem:638S-MY71-F0K1-N2TB-00000-00&amp;idtype=PID&amp;context=1516831" TargetMode="External" /><Relationship Id="rId650" Type="http://schemas.openxmlformats.org/officeDocument/2006/relationships/hyperlink" Target="https://cts.businesswire.com/ct/CT?id=smartlink&amp;url=https%3A%2F%2Fwww.efmidstream.com%2F&amp;esheet=52545067&amp;newsitemid=20211206005199&amp;lan=en-US&amp;anchor=EnCap+Flatrock+Midstream&amp;index=2&amp;md5=07925f07437dce0d21bdfa0e7c3fe26d" TargetMode="External" /><Relationship Id="rId651" Type="http://schemas.openxmlformats.org/officeDocument/2006/relationships/hyperlink" Target="https://www.businesswire.com/news/home/20211206005199/en/" TargetMode="External" /><Relationship Id="rId652" Type="http://schemas.openxmlformats.org/officeDocument/2006/relationships/hyperlink" Target="https://cts.businesswire.com/ct/CT?id=smartlink&amp;url=https%3A%2F%2Felysian.cc%2F&amp;esheet=52545067&amp;newsitemid=20211206005199&amp;lan=en-US&amp;anchor=elysian.cc&amp;index=3&amp;md5=bd67c9750ce2d10ddf2261a6a80fe461" TargetMode="External" /><Relationship Id="rId653" Type="http://schemas.openxmlformats.org/officeDocument/2006/relationships/hyperlink" Target="https://cts.businesswire.com/ct/CT?id=smartlink&amp;url=http%3A%2F%2Fwww.efmidstream.com&amp;esheet=52545067&amp;newsitemid=20211206005199&amp;lan=en-US&amp;anchor=www.efmidstream.com&amp;index=4&amp;md5=c86cbc7ec7faa05bf30a3b215efbf232" TargetMode="External" /><Relationship Id="rId654" Type="http://schemas.openxmlformats.org/officeDocument/2006/relationships/hyperlink" Target="mailto:casey.nikoloric@ten10group.com" TargetMode="External" /><Relationship Id="rId655" Type="http://schemas.openxmlformats.org/officeDocument/2006/relationships/header" Target="header193.xml" /><Relationship Id="rId656" Type="http://schemas.openxmlformats.org/officeDocument/2006/relationships/header" Target="header194.xml" /><Relationship Id="rId657" Type="http://schemas.openxmlformats.org/officeDocument/2006/relationships/footer" Target="footer193.xml" /><Relationship Id="rId658" Type="http://schemas.openxmlformats.org/officeDocument/2006/relationships/footer" Target="footer194.xml" /><Relationship Id="rId659" Type="http://schemas.openxmlformats.org/officeDocument/2006/relationships/header" Target="header195.xml" /><Relationship Id="rId66" Type="http://schemas.openxmlformats.org/officeDocument/2006/relationships/hyperlink" Target="https://advance.lexis.com/api/document?id=urn:contentItem:638S-MY71-F0K1-N2T1-00000-00&amp;idtype=PID&amp;context=1516831" TargetMode="External" /><Relationship Id="rId660" Type="http://schemas.openxmlformats.org/officeDocument/2006/relationships/footer" Target="footer195.xml" /><Relationship Id="rId661" Type="http://schemas.openxmlformats.org/officeDocument/2006/relationships/hyperlink" Target="https://advance.lexis.com/api/document?collection=news&amp;id=urn:contentItem:63RJ-JY61-F12F-F0W9-00000-00&amp;context=1516831" TargetMode="External" /><Relationship Id="rId662" Type="http://schemas.openxmlformats.org/officeDocument/2006/relationships/hyperlink" Target="mailto:contentservices@htlive.com" TargetMode="External" /><Relationship Id="rId663" Type="http://schemas.openxmlformats.org/officeDocument/2006/relationships/header" Target="header196.xml" /><Relationship Id="rId664" Type="http://schemas.openxmlformats.org/officeDocument/2006/relationships/header" Target="header197.xml" /><Relationship Id="rId665" Type="http://schemas.openxmlformats.org/officeDocument/2006/relationships/footer" Target="footer196.xml" /><Relationship Id="rId666" Type="http://schemas.openxmlformats.org/officeDocument/2006/relationships/footer" Target="footer197.xml" /><Relationship Id="rId667" Type="http://schemas.openxmlformats.org/officeDocument/2006/relationships/header" Target="header198.xml" /><Relationship Id="rId668" Type="http://schemas.openxmlformats.org/officeDocument/2006/relationships/footer" Target="footer198.xml" /><Relationship Id="rId669" Type="http://schemas.openxmlformats.org/officeDocument/2006/relationships/hyperlink" Target="https://advance.lexis.com/api/document?collection=news&amp;id=urn:contentItem:64P8-1S41-JCM9-51N2-00000-00&amp;context=1516831" TargetMode="External" /><Relationship Id="rId67" Type="http://schemas.openxmlformats.org/officeDocument/2006/relationships/hyperlink" Target="https://advance.lexis.com/api/document?id=urn:contentItem:647M-P2J1-JBG1-84WF-00000-00&amp;idtype=PID&amp;context=1516831" TargetMode="External" /><Relationship Id="rId670" Type="http://schemas.openxmlformats.org/officeDocument/2006/relationships/header" Target="header199.xml" /><Relationship Id="rId671" Type="http://schemas.openxmlformats.org/officeDocument/2006/relationships/header" Target="header200.xml" /><Relationship Id="rId672" Type="http://schemas.openxmlformats.org/officeDocument/2006/relationships/footer" Target="footer199.xml" /><Relationship Id="rId673" Type="http://schemas.openxmlformats.org/officeDocument/2006/relationships/footer" Target="footer200.xml" /><Relationship Id="rId674" Type="http://schemas.openxmlformats.org/officeDocument/2006/relationships/header" Target="header201.xml" /><Relationship Id="rId675" Type="http://schemas.openxmlformats.org/officeDocument/2006/relationships/footer" Target="footer201.xml" /><Relationship Id="rId676" Type="http://schemas.openxmlformats.org/officeDocument/2006/relationships/hyperlink" Target="https://advance.lexis.com/api/document?collection=news&amp;id=urn:contentItem:634X-NRB1-JDPV-B2BP-00000-00&amp;context=1516831" TargetMode="External" /><Relationship Id="rId677" Type="http://schemas.openxmlformats.org/officeDocument/2006/relationships/image" Target="media/image16.png" /><Relationship Id="rId678" Type="http://schemas.openxmlformats.org/officeDocument/2006/relationships/hyperlink" Target="mailto:osaki.edunro@sproule.com" TargetMode="External" /><Relationship Id="rId679" Type="http://schemas.openxmlformats.org/officeDocument/2006/relationships/header" Target="header202.xml" /><Relationship Id="rId68" Type="http://schemas.openxmlformats.org/officeDocument/2006/relationships/hyperlink" Target="https://advance.lexis.com/api/document?id=urn:contentItem:63RJ-JY61-F12F-F0W9-00000-00&amp;idtype=PID&amp;context=1516831" TargetMode="External" /><Relationship Id="rId680" Type="http://schemas.openxmlformats.org/officeDocument/2006/relationships/header" Target="header203.xml" /><Relationship Id="rId681" Type="http://schemas.openxmlformats.org/officeDocument/2006/relationships/footer" Target="footer202.xml" /><Relationship Id="rId682" Type="http://schemas.openxmlformats.org/officeDocument/2006/relationships/footer" Target="footer203.xml" /><Relationship Id="rId683" Type="http://schemas.openxmlformats.org/officeDocument/2006/relationships/header" Target="header204.xml" /><Relationship Id="rId684" Type="http://schemas.openxmlformats.org/officeDocument/2006/relationships/footer" Target="footer204.xml" /><Relationship Id="rId685" Type="http://schemas.openxmlformats.org/officeDocument/2006/relationships/hyperlink" Target="https://advance.lexis.com/api/document?collection=news&amp;id=urn:contentItem:62V6-VH71-JCTB-F053-00000-00&amp;context=1516831" TargetMode="External" /><Relationship Id="rId686" Type="http://schemas.openxmlformats.org/officeDocument/2006/relationships/header" Target="header205.xml" /><Relationship Id="rId687" Type="http://schemas.openxmlformats.org/officeDocument/2006/relationships/header" Target="header206.xml" /><Relationship Id="rId688" Type="http://schemas.openxmlformats.org/officeDocument/2006/relationships/footer" Target="footer205.xml" /><Relationship Id="rId689" Type="http://schemas.openxmlformats.org/officeDocument/2006/relationships/footer" Target="footer206.xml" /><Relationship Id="rId69" Type="http://schemas.openxmlformats.org/officeDocument/2006/relationships/hyperlink" Target="https://advance.lexis.com/api/document?id=urn:contentItem:64P8-1S41-JCM9-51N2-00000-00&amp;idtype=PID&amp;context=1516831" TargetMode="External" /><Relationship Id="rId690" Type="http://schemas.openxmlformats.org/officeDocument/2006/relationships/header" Target="header207.xml" /><Relationship Id="rId691" Type="http://schemas.openxmlformats.org/officeDocument/2006/relationships/footer" Target="footer207.xml" /><Relationship Id="rId692" Type="http://schemas.openxmlformats.org/officeDocument/2006/relationships/hyperlink" Target="https://advance.lexis.com/api/document?collection=news&amp;id=urn:contentItem:637X-76M1-F03R-N4GH-00000-00&amp;context=1516831" TargetMode="External" /><Relationship Id="rId693" Type="http://schemas.openxmlformats.org/officeDocument/2006/relationships/hyperlink" Target="http://www.sourcewire.com" TargetMode="External" /><Relationship Id="rId694" Type="http://schemas.openxmlformats.org/officeDocument/2006/relationships/header" Target="header208.xml" /><Relationship Id="rId695" Type="http://schemas.openxmlformats.org/officeDocument/2006/relationships/header" Target="header209.xml" /><Relationship Id="rId696" Type="http://schemas.openxmlformats.org/officeDocument/2006/relationships/footer" Target="footer208.xml" /><Relationship Id="rId697" Type="http://schemas.openxmlformats.org/officeDocument/2006/relationships/footer" Target="footer209.xml" /><Relationship Id="rId698" Type="http://schemas.openxmlformats.org/officeDocument/2006/relationships/header" Target="header210.xml" /><Relationship Id="rId699" Type="http://schemas.openxmlformats.org/officeDocument/2006/relationships/footer" Target="footer210.xml" /><Relationship Id="rId7" Type="http://schemas.openxmlformats.org/officeDocument/2006/relationships/hyperlink" Target="https://advance.lexis.com/api/document?id=urn:contentItem:654T-2521-JDJN-60D2-00000-00&amp;idtype=PID&amp;context=1516831" TargetMode="External" /><Relationship Id="rId70" Type="http://schemas.openxmlformats.org/officeDocument/2006/relationships/hyperlink" Target="https://advance.lexis.com/api/document?id=urn:contentItem:634X-NRB1-JDPV-B2BP-00000-00&amp;idtype=PID&amp;context=1516831" TargetMode="External" /><Relationship Id="rId700" Type="http://schemas.openxmlformats.org/officeDocument/2006/relationships/hyperlink" Target="https://advance.lexis.com/api/document?collection=news&amp;id=urn:contentItem:637W-SR61-F0K1-N1CK-00000-00&amp;context=1516831" TargetMode="External" /><Relationship Id="rId701" Type="http://schemas.openxmlformats.org/officeDocument/2006/relationships/header" Target="header211.xml" /><Relationship Id="rId702" Type="http://schemas.openxmlformats.org/officeDocument/2006/relationships/header" Target="header212.xml" /><Relationship Id="rId703" Type="http://schemas.openxmlformats.org/officeDocument/2006/relationships/footer" Target="footer211.xml" /><Relationship Id="rId704" Type="http://schemas.openxmlformats.org/officeDocument/2006/relationships/footer" Target="footer212.xml" /><Relationship Id="rId705" Type="http://schemas.openxmlformats.org/officeDocument/2006/relationships/header" Target="header213.xml" /><Relationship Id="rId706" Type="http://schemas.openxmlformats.org/officeDocument/2006/relationships/footer" Target="footer213.xml" /><Relationship Id="rId707" Type="http://schemas.openxmlformats.org/officeDocument/2006/relationships/hyperlink" Target="https://advance.lexis.com/api/document?collection=news&amp;id=urn:contentItem:62VC-BRR1-F12F-F2YP-00000-00&amp;context=1516831" TargetMode="External" /><Relationship Id="rId708" Type="http://schemas.openxmlformats.org/officeDocument/2006/relationships/header" Target="header214.xml" /><Relationship Id="rId709" Type="http://schemas.openxmlformats.org/officeDocument/2006/relationships/header" Target="header215.xml" /><Relationship Id="rId71" Type="http://schemas.openxmlformats.org/officeDocument/2006/relationships/hyperlink" Target="https://advance.lexis.com/api/document?id=urn:contentItem:62V6-VH71-JCTB-F053-00000-00&amp;idtype=PID&amp;context=1516831" TargetMode="External" /><Relationship Id="rId710" Type="http://schemas.openxmlformats.org/officeDocument/2006/relationships/footer" Target="footer214.xml" /><Relationship Id="rId711" Type="http://schemas.openxmlformats.org/officeDocument/2006/relationships/footer" Target="footer215.xml" /><Relationship Id="rId712" Type="http://schemas.openxmlformats.org/officeDocument/2006/relationships/header" Target="header216.xml" /><Relationship Id="rId713" Type="http://schemas.openxmlformats.org/officeDocument/2006/relationships/footer" Target="footer216.xml" /><Relationship Id="rId714" Type="http://schemas.openxmlformats.org/officeDocument/2006/relationships/hyperlink" Target="https://advance.lexis.com/api/document?collection=news&amp;id=urn:contentItem:637W-SR61-F0K1-N194-00000-00&amp;context=1516831" TargetMode="External" /><Relationship Id="rId715" Type="http://schemas.openxmlformats.org/officeDocument/2006/relationships/header" Target="header217.xml" /><Relationship Id="rId716" Type="http://schemas.openxmlformats.org/officeDocument/2006/relationships/header" Target="header218.xml" /><Relationship Id="rId717" Type="http://schemas.openxmlformats.org/officeDocument/2006/relationships/footer" Target="footer217.xml" /><Relationship Id="rId718" Type="http://schemas.openxmlformats.org/officeDocument/2006/relationships/footer" Target="footer218.xml" /><Relationship Id="rId719" Type="http://schemas.openxmlformats.org/officeDocument/2006/relationships/header" Target="header219.xml" /><Relationship Id="rId72" Type="http://schemas.openxmlformats.org/officeDocument/2006/relationships/hyperlink" Target="https://advance.lexis.com/api/document?id=urn:contentItem:637X-76M1-F03R-N4GH-00000-00&amp;idtype=PID&amp;context=1516831" TargetMode="External" /><Relationship Id="rId720" Type="http://schemas.openxmlformats.org/officeDocument/2006/relationships/footer" Target="footer219.xml" /><Relationship Id="rId721" Type="http://schemas.openxmlformats.org/officeDocument/2006/relationships/hyperlink" Target="https://advance.lexis.com/api/document?collection=news&amp;id=urn:contentItem:63M4-F861-JCNX-3089-00000-00&amp;context=1516831" TargetMode="External" /><Relationship Id="rId722" Type="http://schemas.openxmlformats.org/officeDocument/2006/relationships/hyperlink" Target="https://menafn.com/1102455055/Sproule-strengthens-commitment-to-energy-transition-by-launching-dedicated-Carbon-Management-practice" TargetMode="External" /><Relationship Id="rId723" Type="http://schemas.openxmlformats.org/officeDocument/2006/relationships/header" Target="header220.xml" /><Relationship Id="rId724" Type="http://schemas.openxmlformats.org/officeDocument/2006/relationships/header" Target="header221.xml" /><Relationship Id="rId725" Type="http://schemas.openxmlformats.org/officeDocument/2006/relationships/footer" Target="footer220.xml" /><Relationship Id="rId726" Type="http://schemas.openxmlformats.org/officeDocument/2006/relationships/footer" Target="footer221.xml" /><Relationship Id="rId727" Type="http://schemas.openxmlformats.org/officeDocument/2006/relationships/header" Target="header222.xml" /><Relationship Id="rId728" Type="http://schemas.openxmlformats.org/officeDocument/2006/relationships/footer" Target="footer222.xml" /><Relationship Id="rId729" Type="http://schemas.openxmlformats.org/officeDocument/2006/relationships/hyperlink" Target="https://advance.lexis.com/api/document?collection=news&amp;id=urn:contentItem:634X-X881-JCNX-317G-00000-00&amp;context=1516831" TargetMode="External" /><Relationship Id="rId73" Type="http://schemas.openxmlformats.org/officeDocument/2006/relationships/hyperlink" Target="https://advance.lexis.com/api/document?id=urn:contentItem:637W-SR61-F0K1-N1CK-00000-00&amp;idtype=PID&amp;context=1516831" TargetMode="External" /><Relationship Id="rId730" Type="http://schemas.openxmlformats.org/officeDocument/2006/relationships/header" Target="header223.xml" /><Relationship Id="rId731" Type="http://schemas.openxmlformats.org/officeDocument/2006/relationships/header" Target="header224.xml" /><Relationship Id="rId732" Type="http://schemas.openxmlformats.org/officeDocument/2006/relationships/footer" Target="footer223.xml" /><Relationship Id="rId733" Type="http://schemas.openxmlformats.org/officeDocument/2006/relationships/footer" Target="footer224.xml" /><Relationship Id="rId734" Type="http://schemas.openxmlformats.org/officeDocument/2006/relationships/header" Target="header225.xml" /><Relationship Id="rId735" Type="http://schemas.openxmlformats.org/officeDocument/2006/relationships/footer" Target="footer225.xml" /><Relationship Id="rId736" Type="http://schemas.openxmlformats.org/officeDocument/2006/relationships/hyperlink" Target="https://advance.lexis.com/api/document?collection=news&amp;id=urn:contentItem:638P-B831-F11P-X31D-00000-00&amp;context=1516831" TargetMode="External" /><Relationship Id="rId737" Type="http://schemas.openxmlformats.org/officeDocument/2006/relationships/image" Target="media/image17.png" /><Relationship Id="rId738" Type="http://schemas.openxmlformats.org/officeDocument/2006/relationships/header" Target="header226.xml" /><Relationship Id="rId739" Type="http://schemas.openxmlformats.org/officeDocument/2006/relationships/header" Target="header227.xml" /><Relationship Id="rId74" Type="http://schemas.openxmlformats.org/officeDocument/2006/relationships/hyperlink" Target="https://advance.lexis.com/api/document?id=urn:contentItem:62VC-BRR1-F12F-F2YP-00000-00&amp;idtype=PID&amp;context=1516831" TargetMode="External" /><Relationship Id="rId740" Type="http://schemas.openxmlformats.org/officeDocument/2006/relationships/footer" Target="footer226.xml" /><Relationship Id="rId741" Type="http://schemas.openxmlformats.org/officeDocument/2006/relationships/footer" Target="footer227.xml" /><Relationship Id="rId742" Type="http://schemas.openxmlformats.org/officeDocument/2006/relationships/header" Target="header228.xml" /><Relationship Id="rId743" Type="http://schemas.openxmlformats.org/officeDocument/2006/relationships/footer" Target="footer228.xml" /><Relationship Id="rId744" Type="http://schemas.openxmlformats.org/officeDocument/2006/relationships/hyperlink" Target="https://advance.lexis.com/api/document?collection=news&amp;id=urn:contentItem:63R9-RDB1-JC8F-844D-00000-00&amp;context=1516831" TargetMode="External" /><Relationship Id="rId745" Type="http://schemas.openxmlformats.org/officeDocument/2006/relationships/header" Target="header229.xml" /><Relationship Id="rId746" Type="http://schemas.openxmlformats.org/officeDocument/2006/relationships/header" Target="header230.xml" /><Relationship Id="rId747" Type="http://schemas.openxmlformats.org/officeDocument/2006/relationships/footer" Target="footer229.xml" /><Relationship Id="rId748" Type="http://schemas.openxmlformats.org/officeDocument/2006/relationships/footer" Target="footer230.xml" /><Relationship Id="rId749" Type="http://schemas.openxmlformats.org/officeDocument/2006/relationships/header" Target="header231.xml" /><Relationship Id="rId75" Type="http://schemas.openxmlformats.org/officeDocument/2006/relationships/hyperlink" Target="https://advance.lexis.com/api/document?id=urn:contentItem:637W-SR61-F0K1-N194-00000-00&amp;idtype=PID&amp;context=1516831" TargetMode="External" /><Relationship Id="rId750" Type="http://schemas.openxmlformats.org/officeDocument/2006/relationships/footer" Target="footer231.xml" /><Relationship Id="rId751" Type="http://schemas.openxmlformats.org/officeDocument/2006/relationships/hyperlink" Target="https://advance.lexis.com/api/document?collection=news&amp;id=urn:contentItem:6384-JS41-JD3Y-Y1PF-00000-00&amp;context=1516831" TargetMode="External" /><Relationship Id="rId752" Type="http://schemas.openxmlformats.org/officeDocument/2006/relationships/hyperlink" Target="https://pressat.co.uk" TargetMode="External" /><Relationship Id="rId753" Type="http://schemas.openxmlformats.org/officeDocument/2006/relationships/header" Target="header232.xml" /><Relationship Id="rId754" Type="http://schemas.openxmlformats.org/officeDocument/2006/relationships/header" Target="header233.xml" /><Relationship Id="rId755" Type="http://schemas.openxmlformats.org/officeDocument/2006/relationships/footer" Target="footer232.xml" /><Relationship Id="rId756" Type="http://schemas.openxmlformats.org/officeDocument/2006/relationships/footer" Target="footer233.xml" /><Relationship Id="rId757" Type="http://schemas.openxmlformats.org/officeDocument/2006/relationships/header" Target="header234.xml" /><Relationship Id="rId758" Type="http://schemas.openxmlformats.org/officeDocument/2006/relationships/footer" Target="footer234.xml" /><Relationship Id="rId759" Type="http://schemas.openxmlformats.org/officeDocument/2006/relationships/hyperlink" Target="https://advance.lexis.com/api/document?collection=news&amp;id=urn:contentItem:6384-JS41-JD3Y-Y1S2-00000-00&amp;context=1516831" TargetMode="External" /><Relationship Id="rId76" Type="http://schemas.openxmlformats.org/officeDocument/2006/relationships/hyperlink" Target="https://advance.lexis.com/api/document?id=urn:contentItem:63M4-F861-JCNX-3089-00000-00&amp;idtype=PID&amp;context=1516831" TargetMode="External" /><Relationship Id="rId760" Type="http://schemas.openxmlformats.org/officeDocument/2006/relationships/header" Target="header235.xml" /><Relationship Id="rId761" Type="http://schemas.openxmlformats.org/officeDocument/2006/relationships/header" Target="header236.xml" /><Relationship Id="rId762" Type="http://schemas.openxmlformats.org/officeDocument/2006/relationships/footer" Target="footer235.xml" /><Relationship Id="rId763" Type="http://schemas.openxmlformats.org/officeDocument/2006/relationships/footer" Target="footer236.xml" /><Relationship Id="rId764" Type="http://schemas.openxmlformats.org/officeDocument/2006/relationships/header" Target="header237.xml" /><Relationship Id="rId765" Type="http://schemas.openxmlformats.org/officeDocument/2006/relationships/footer" Target="footer237.xml" /><Relationship Id="rId766" Type="http://schemas.openxmlformats.org/officeDocument/2006/relationships/hyperlink" Target="https://advance.lexis.com/api/document?collection=news&amp;id=urn:contentItem:63M4-F851-F04Y-T263-00000-00&amp;context=1516831" TargetMode="External" /><Relationship Id="rId767" Type="http://schemas.openxmlformats.org/officeDocument/2006/relationships/hyperlink" Target="https://menafn.com/1102542928/HEA-acquires-carbon-management-sustainability-and-certification-business" TargetMode="External" /><Relationship Id="rId768" Type="http://schemas.openxmlformats.org/officeDocument/2006/relationships/header" Target="header238.xml" /><Relationship Id="rId769" Type="http://schemas.openxmlformats.org/officeDocument/2006/relationships/header" Target="header239.xml" /><Relationship Id="rId77" Type="http://schemas.openxmlformats.org/officeDocument/2006/relationships/hyperlink" Target="https://advance.lexis.com/api/document?id=urn:contentItem:634X-X881-JCNX-317G-00000-00&amp;idtype=PID&amp;context=1516831" TargetMode="External" /><Relationship Id="rId770" Type="http://schemas.openxmlformats.org/officeDocument/2006/relationships/footer" Target="footer238.xml" /><Relationship Id="rId771" Type="http://schemas.openxmlformats.org/officeDocument/2006/relationships/footer" Target="footer239.xml" /><Relationship Id="rId772" Type="http://schemas.openxmlformats.org/officeDocument/2006/relationships/header" Target="header240.xml" /><Relationship Id="rId773" Type="http://schemas.openxmlformats.org/officeDocument/2006/relationships/footer" Target="footer240.xml" /><Relationship Id="rId774" Type="http://schemas.openxmlformats.org/officeDocument/2006/relationships/hyperlink" Target="https://advance.lexis.com/api/document?collection=news&amp;id=urn:contentItem:6384-PSX1-F04Y-T3YX-00000-00&amp;context=1516831" TargetMode="External" /><Relationship Id="rId775" Type="http://schemas.openxmlformats.org/officeDocument/2006/relationships/header" Target="header241.xml" /><Relationship Id="rId776" Type="http://schemas.openxmlformats.org/officeDocument/2006/relationships/header" Target="header242.xml" /><Relationship Id="rId777" Type="http://schemas.openxmlformats.org/officeDocument/2006/relationships/footer" Target="footer241.xml" /><Relationship Id="rId778" Type="http://schemas.openxmlformats.org/officeDocument/2006/relationships/footer" Target="footer242.xml" /><Relationship Id="rId779" Type="http://schemas.openxmlformats.org/officeDocument/2006/relationships/header" Target="header243.xml" /><Relationship Id="rId78" Type="http://schemas.openxmlformats.org/officeDocument/2006/relationships/hyperlink" Target="https://advance.lexis.com/api/document?id=urn:contentItem:638P-B831-F11P-X31D-00000-00&amp;idtype=PID&amp;context=1516831" TargetMode="External" /><Relationship Id="rId780" Type="http://schemas.openxmlformats.org/officeDocument/2006/relationships/footer" Target="footer243.xml" /><Relationship Id="rId781" Type="http://schemas.openxmlformats.org/officeDocument/2006/relationships/hyperlink" Target="https://advance.lexis.com/api/document?collection=news&amp;id=urn:contentItem:63RB-XF21-JB5M-W4XJ-00000-00&amp;context=1516831" TargetMode="External" /><Relationship Id="rId782" Type="http://schemas.openxmlformats.org/officeDocument/2006/relationships/header" Target="header244.xml" /><Relationship Id="rId783" Type="http://schemas.openxmlformats.org/officeDocument/2006/relationships/header" Target="header245.xml" /><Relationship Id="rId784" Type="http://schemas.openxmlformats.org/officeDocument/2006/relationships/footer" Target="footer244.xml" /><Relationship Id="rId785" Type="http://schemas.openxmlformats.org/officeDocument/2006/relationships/footer" Target="footer245.xml" /><Relationship Id="rId786" Type="http://schemas.openxmlformats.org/officeDocument/2006/relationships/header" Target="header246.xml" /><Relationship Id="rId787" Type="http://schemas.openxmlformats.org/officeDocument/2006/relationships/footer" Target="footer246.xml" /><Relationship Id="rId788" Type="http://schemas.openxmlformats.org/officeDocument/2006/relationships/hyperlink" Target="https://advance.lexis.com/api/document?collection=news&amp;id=urn:contentItem:63R8-YRX1-JCBF-S4XS-00000-00&amp;context=1516831" TargetMode="External" /><Relationship Id="rId789" Type="http://schemas.openxmlformats.org/officeDocument/2006/relationships/header" Target="header247.xml" /><Relationship Id="rId79" Type="http://schemas.openxmlformats.org/officeDocument/2006/relationships/hyperlink" Target="https://advance.lexis.com/api/document?id=urn:contentItem:63R9-RDB1-JC8F-844D-00000-00&amp;idtype=PID&amp;context=1516831" TargetMode="External" /><Relationship Id="rId790" Type="http://schemas.openxmlformats.org/officeDocument/2006/relationships/header" Target="header248.xml" /><Relationship Id="rId791" Type="http://schemas.openxmlformats.org/officeDocument/2006/relationships/footer" Target="footer247.xml" /><Relationship Id="rId792" Type="http://schemas.openxmlformats.org/officeDocument/2006/relationships/footer" Target="footer248.xml" /><Relationship Id="rId793" Type="http://schemas.openxmlformats.org/officeDocument/2006/relationships/header" Target="header249.xml" /><Relationship Id="rId794" Type="http://schemas.openxmlformats.org/officeDocument/2006/relationships/footer" Target="footer249.xml" /><Relationship Id="rId795" Type="http://schemas.openxmlformats.org/officeDocument/2006/relationships/hyperlink" Target="https://advance.lexis.com/api/document?collection=news&amp;id=urn:contentItem:63RB-87V1-DXMP-K237-00000-00&amp;context=1516831" TargetMode="External" /><Relationship Id="rId796" Type="http://schemas.openxmlformats.org/officeDocument/2006/relationships/header" Target="header250.xml" /><Relationship Id="rId797" Type="http://schemas.openxmlformats.org/officeDocument/2006/relationships/header" Target="header251.xml" /><Relationship Id="rId798" Type="http://schemas.openxmlformats.org/officeDocument/2006/relationships/footer" Target="footer250.xml" /><Relationship Id="rId799" Type="http://schemas.openxmlformats.org/officeDocument/2006/relationships/footer" Target="footer251.xml" /><Relationship Id="rId8" Type="http://schemas.openxmlformats.org/officeDocument/2006/relationships/hyperlink" Target="https://advance.lexis.com/api/document?id=urn:contentItem:655N-XGH1-JCBF-S060-00000-00&amp;idtype=PID&amp;context=1516831" TargetMode="External" /><Relationship Id="rId80" Type="http://schemas.openxmlformats.org/officeDocument/2006/relationships/hyperlink" Target="https://advance.lexis.com/api/document?id=urn:contentItem:6384-JS41-JD3Y-Y1PF-00000-00&amp;idtype=PID&amp;context=1516831" TargetMode="External" /><Relationship Id="rId800" Type="http://schemas.openxmlformats.org/officeDocument/2006/relationships/header" Target="header252.xml" /><Relationship Id="rId801" Type="http://schemas.openxmlformats.org/officeDocument/2006/relationships/footer" Target="footer252.xml" /><Relationship Id="rId802" Type="http://schemas.openxmlformats.org/officeDocument/2006/relationships/hyperlink" Target="https://advance.lexis.com/api/document?collection=news&amp;id=urn:contentItem:63R5-C2K1-DYS4-D1GV-00000-00&amp;context=1516831" TargetMode="External" /><Relationship Id="rId803" Type="http://schemas.openxmlformats.org/officeDocument/2006/relationships/hyperlink" Target="mailto:eng.editors@interfax.ru" TargetMode="External" /><Relationship Id="rId804" Type="http://schemas.openxmlformats.org/officeDocument/2006/relationships/header" Target="header253.xml" /><Relationship Id="rId805" Type="http://schemas.openxmlformats.org/officeDocument/2006/relationships/header" Target="header254.xml" /><Relationship Id="rId806" Type="http://schemas.openxmlformats.org/officeDocument/2006/relationships/footer" Target="footer253.xml" /><Relationship Id="rId807" Type="http://schemas.openxmlformats.org/officeDocument/2006/relationships/footer" Target="footer254.xml" /><Relationship Id="rId808" Type="http://schemas.openxmlformats.org/officeDocument/2006/relationships/header" Target="header255.xml" /><Relationship Id="rId809" Type="http://schemas.openxmlformats.org/officeDocument/2006/relationships/footer" Target="footer255.xml" /><Relationship Id="rId81" Type="http://schemas.openxmlformats.org/officeDocument/2006/relationships/hyperlink" Target="https://advance.lexis.com/api/document?id=urn:contentItem:6384-JS41-JD3Y-Y1S2-00000-00&amp;idtype=PID&amp;context=1516831" TargetMode="External" /><Relationship Id="rId810" Type="http://schemas.openxmlformats.org/officeDocument/2006/relationships/hyperlink" Target="https://advance.lexis.com/api/document?collection=news&amp;id=urn:contentItem:63R5-C2K1-DYS4-D1GT-00000-00&amp;context=1516831" TargetMode="External" /><Relationship Id="rId811" Type="http://schemas.openxmlformats.org/officeDocument/2006/relationships/header" Target="header256.xml" /><Relationship Id="rId812" Type="http://schemas.openxmlformats.org/officeDocument/2006/relationships/header" Target="header257.xml" /><Relationship Id="rId813" Type="http://schemas.openxmlformats.org/officeDocument/2006/relationships/footer" Target="footer256.xml" /><Relationship Id="rId814" Type="http://schemas.openxmlformats.org/officeDocument/2006/relationships/footer" Target="footer257.xml" /><Relationship Id="rId815" Type="http://schemas.openxmlformats.org/officeDocument/2006/relationships/header" Target="header258.xml" /><Relationship Id="rId816" Type="http://schemas.openxmlformats.org/officeDocument/2006/relationships/footer" Target="footer258.xml" /><Relationship Id="rId817" Type="http://schemas.openxmlformats.org/officeDocument/2006/relationships/hyperlink" Target="https://advance.lexis.com/api/document?collection=news&amp;id=urn:contentItem:62WV-GBR1-F11P-X1DW-00000-00&amp;context=1516831" TargetMode="External" /><Relationship Id="rId818" Type="http://schemas.openxmlformats.org/officeDocument/2006/relationships/image" Target="media/image18.png" /><Relationship Id="rId819" Type="http://schemas.openxmlformats.org/officeDocument/2006/relationships/header" Target="header259.xml" /><Relationship Id="rId82" Type="http://schemas.openxmlformats.org/officeDocument/2006/relationships/hyperlink" Target="https://advance.lexis.com/api/document?id=urn:contentItem:63M4-F851-F04Y-T263-00000-00&amp;idtype=PID&amp;context=1516831" TargetMode="External" /><Relationship Id="rId820" Type="http://schemas.openxmlformats.org/officeDocument/2006/relationships/header" Target="header260.xml" /><Relationship Id="rId821" Type="http://schemas.openxmlformats.org/officeDocument/2006/relationships/footer" Target="footer259.xml" /><Relationship Id="rId822" Type="http://schemas.openxmlformats.org/officeDocument/2006/relationships/footer" Target="footer260.xml" /><Relationship Id="rId823" Type="http://schemas.openxmlformats.org/officeDocument/2006/relationships/header" Target="header261.xml" /><Relationship Id="rId824" Type="http://schemas.openxmlformats.org/officeDocument/2006/relationships/footer" Target="footer261.xml" /><Relationship Id="rId825" Type="http://schemas.openxmlformats.org/officeDocument/2006/relationships/hyperlink" Target="https://advance.lexis.com/api/document?collection=news&amp;id=urn:contentItem:6385-M121-F03R-N530-00000-00&amp;context=1516831" TargetMode="External" /><Relationship Id="rId826" Type="http://schemas.openxmlformats.org/officeDocument/2006/relationships/hyperlink" Target="http://www.pressat.co.uk" TargetMode="External" /><Relationship Id="rId827" Type="http://schemas.openxmlformats.org/officeDocument/2006/relationships/header" Target="header262.xml" /><Relationship Id="rId828" Type="http://schemas.openxmlformats.org/officeDocument/2006/relationships/header" Target="header263.xml" /><Relationship Id="rId829" Type="http://schemas.openxmlformats.org/officeDocument/2006/relationships/footer" Target="footer262.xml" /><Relationship Id="rId83" Type="http://schemas.openxmlformats.org/officeDocument/2006/relationships/hyperlink" Target="https://advance.lexis.com/api/document?id=urn:contentItem:6384-PSX1-F04Y-T3YX-00000-00&amp;idtype=PID&amp;context=1516831" TargetMode="External" /><Relationship Id="rId830" Type="http://schemas.openxmlformats.org/officeDocument/2006/relationships/footer" Target="footer263.xml" /><Relationship Id="rId831" Type="http://schemas.openxmlformats.org/officeDocument/2006/relationships/header" Target="header264.xml" /><Relationship Id="rId832" Type="http://schemas.openxmlformats.org/officeDocument/2006/relationships/footer" Target="footer264.xml" /><Relationship Id="rId833" Type="http://schemas.openxmlformats.org/officeDocument/2006/relationships/hyperlink" Target="https://advance.lexis.com/api/document?collection=news&amp;id=urn:contentItem:651D-GWV1-JCBF-S4BJ-00000-00&amp;context=1516831" TargetMode="External" /><Relationship Id="rId834" Type="http://schemas.openxmlformats.org/officeDocument/2006/relationships/header" Target="header265.xml" /><Relationship Id="rId835" Type="http://schemas.openxmlformats.org/officeDocument/2006/relationships/header" Target="header266.xml" /><Relationship Id="rId836" Type="http://schemas.openxmlformats.org/officeDocument/2006/relationships/footer" Target="footer265.xml" /><Relationship Id="rId837" Type="http://schemas.openxmlformats.org/officeDocument/2006/relationships/footer" Target="footer266.xml" /><Relationship Id="rId838" Type="http://schemas.openxmlformats.org/officeDocument/2006/relationships/header" Target="header267.xml" /><Relationship Id="rId839" Type="http://schemas.openxmlformats.org/officeDocument/2006/relationships/footer" Target="footer267.xml" /><Relationship Id="rId84" Type="http://schemas.openxmlformats.org/officeDocument/2006/relationships/hyperlink" Target="https://advance.lexis.com/api/document?id=urn:contentItem:63RB-XF21-JB5M-W4XJ-00000-00&amp;idtype=PID&amp;context=1516831" TargetMode="External" /><Relationship Id="rId840" Type="http://schemas.openxmlformats.org/officeDocument/2006/relationships/hyperlink" Target="https://advance.lexis.com/api/document?collection=news&amp;id=urn:contentItem:6483-2RT1-DXMP-K0RJ-00000-00&amp;context=1516831" TargetMode="External" /><Relationship Id="rId841" Type="http://schemas.openxmlformats.org/officeDocument/2006/relationships/header" Target="header268.xml" /><Relationship Id="rId842" Type="http://schemas.openxmlformats.org/officeDocument/2006/relationships/header" Target="header269.xml" /><Relationship Id="rId843" Type="http://schemas.openxmlformats.org/officeDocument/2006/relationships/footer" Target="footer268.xml" /><Relationship Id="rId844" Type="http://schemas.openxmlformats.org/officeDocument/2006/relationships/footer" Target="footer269.xml" /><Relationship Id="rId845" Type="http://schemas.openxmlformats.org/officeDocument/2006/relationships/header" Target="header270.xml" /><Relationship Id="rId846" Type="http://schemas.openxmlformats.org/officeDocument/2006/relationships/footer" Target="footer270.xml" /><Relationship Id="rId847" Type="http://schemas.openxmlformats.org/officeDocument/2006/relationships/hyperlink" Target="https://advance.lexis.com/api/document?collection=news&amp;id=urn:contentItem:64BF-J391-F0YC-N089-00000-00&amp;context=1516831" TargetMode="External" /><Relationship Id="rId848" Type="http://schemas.openxmlformats.org/officeDocument/2006/relationships/header" Target="header271.xml" /><Relationship Id="rId849" Type="http://schemas.openxmlformats.org/officeDocument/2006/relationships/header" Target="header272.xml" /><Relationship Id="rId85" Type="http://schemas.openxmlformats.org/officeDocument/2006/relationships/hyperlink" Target="https://advance.lexis.com/api/document?id=urn:contentItem:63R8-YRX1-JCBF-S4XS-00000-00&amp;idtype=PID&amp;context=1516831" TargetMode="External" /><Relationship Id="rId850" Type="http://schemas.openxmlformats.org/officeDocument/2006/relationships/footer" Target="footer271.xml" /><Relationship Id="rId851" Type="http://schemas.openxmlformats.org/officeDocument/2006/relationships/footer" Target="footer272.xml" /><Relationship Id="rId852" Type="http://schemas.openxmlformats.org/officeDocument/2006/relationships/header" Target="header273.xml" /><Relationship Id="rId853" Type="http://schemas.openxmlformats.org/officeDocument/2006/relationships/footer" Target="footer273.xml" /><Relationship Id="rId854" Type="http://schemas.openxmlformats.org/officeDocument/2006/relationships/hyperlink" Target="https://advance.lexis.com/api/document?collection=news&amp;id=urn:contentItem:6558-0061-DYTH-G4G5-00000-00&amp;context=1516831" TargetMode="External" /><Relationship Id="rId855" Type="http://schemas.openxmlformats.org/officeDocument/2006/relationships/header" Target="header274.xml" /><Relationship Id="rId856" Type="http://schemas.openxmlformats.org/officeDocument/2006/relationships/header" Target="header275.xml" /><Relationship Id="rId857" Type="http://schemas.openxmlformats.org/officeDocument/2006/relationships/footer" Target="footer274.xml" /><Relationship Id="rId858" Type="http://schemas.openxmlformats.org/officeDocument/2006/relationships/footer" Target="footer275.xml" /><Relationship Id="rId859" Type="http://schemas.openxmlformats.org/officeDocument/2006/relationships/header" Target="header276.xml" /><Relationship Id="rId86" Type="http://schemas.openxmlformats.org/officeDocument/2006/relationships/hyperlink" Target="https://advance.lexis.com/api/document?id=urn:contentItem:63RB-87V1-DXMP-K237-00000-00&amp;idtype=PID&amp;context=1516831" TargetMode="External" /><Relationship Id="rId860" Type="http://schemas.openxmlformats.org/officeDocument/2006/relationships/footer" Target="footer276.xml" /><Relationship Id="rId861" Type="http://schemas.openxmlformats.org/officeDocument/2006/relationships/hyperlink" Target="https://advance.lexis.com/api/document?collection=news&amp;id=urn:contentItem:63RB-F9G1-JCMB-F3T6-00000-00&amp;context=1516831" TargetMode="External" /><Relationship Id="rId862" Type="http://schemas.openxmlformats.org/officeDocument/2006/relationships/header" Target="header277.xml" /><Relationship Id="rId863" Type="http://schemas.openxmlformats.org/officeDocument/2006/relationships/header" Target="header278.xml" /><Relationship Id="rId864" Type="http://schemas.openxmlformats.org/officeDocument/2006/relationships/footer" Target="footer277.xml" /><Relationship Id="rId865" Type="http://schemas.openxmlformats.org/officeDocument/2006/relationships/footer" Target="footer278.xml" /><Relationship Id="rId866" Type="http://schemas.openxmlformats.org/officeDocument/2006/relationships/header" Target="header279.xml" /><Relationship Id="rId867" Type="http://schemas.openxmlformats.org/officeDocument/2006/relationships/footer" Target="footer279.xml" /><Relationship Id="rId868" Type="http://schemas.openxmlformats.org/officeDocument/2006/relationships/hyperlink" Target="https://advance.lexis.com/api/document?collection=news&amp;id=urn:contentItem:63MJ-W281-JDPF-B1B6-00000-00&amp;context=1516831" TargetMode="External" /><Relationship Id="rId869" Type="http://schemas.openxmlformats.org/officeDocument/2006/relationships/image" Target="media/image19.png" /><Relationship Id="rId87" Type="http://schemas.openxmlformats.org/officeDocument/2006/relationships/hyperlink" Target="https://advance.lexis.com/api/document?id=urn:contentItem:63R5-C2K1-DYS4-D1GV-00000-00&amp;idtype=PID&amp;context=1516831" TargetMode="External" /><Relationship Id="rId870" Type="http://schemas.openxmlformats.org/officeDocument/2006/relationships/hyperlink" Target="mailto:SIE@ntu.ac.uk" TargetMode="External" /><Relationship Id="rId871" Type="http://schemas.openxmlformats.org/officeDocument/2006/relationships/hyperlink" Target="https://bit.ly/3ktlaps" TargetMode="External" /><Relationship Id="rId872" Type="http://schemas.openxmlformats.org/officeDocument/2006/relationships/hyperlink" Target="https://imagestore.jpimedia.uk/webimg/b25lY21zOmNiZjM5NzVhLTQyZjMtNDQyMS04MjVlLWNhN2Q1MzAzNzA4MToxNjBhYzFjNi03YmZkLTQ0MmYtYWM5OC1lM2Q4ZmEwNDA5YWE=.jpg" TargetMode="External" /><Relationship Id="rId873" Type="http://schemas.openxmlformats.org/officeDocument/2006/relationships/header" Target="header280.xml" /><Relationship Id="rId874" Type="http://schemas.openxmlformats.org/officeDocument/2006/relationships/header" Target="header281.xml" /><Relationship Id="rId875" Type="http://schemas.openxmlformats.org/officeDocument/2006/relationships/footer" Target="footer280.xml" /><Relationship Id="rId876" Type="http://schemas.openxmlformats.org/officeDocument/2006/relationships/footer" Target="footer281.xml" /><Relationship Id="rId877" Type="http://schemas.openxmlformats.org/officeDocument/2006/relationships/header" Target="header282.xml" /><Relationship Id="rId878" Type="http://schemas.openxmlformats.org/officeDocument/2006/relationships/footer" Target="footer282.xml" /><Relationship Id="rId879" Type="http://schemas.openxmlformats.org/officeDocument/2006/relationships/hyperlink" Target="https://advance.lexis.com/api/document?collection=news&amp;id=urn:contentItem:634X-0GV1-F15X-22KG-00000-00&amp;context=1516831" TargetMode="External" /><Relationship Id="rId88" Type="http://schemas.openxmlformats.org/officeDocument/2006/relationships/hyperlink" Target="https://advance.lexis.com/api/document?id=urn:contentItem:63R5-C2K1-DYS4-D1GT-00000-00&amp;idtype=PID&amp;context=1516831" TargetMode="External" /><Relationship Id="rId880" Type="http://schemas.openxmlformats.org/officeDocument/2006/relationships/hyperlink" Target="https://www.reportlinker.com/p03142655/?utm_source=GNW" TargetMode="External" /><Relationship Id="rId881" Type="http://schemas.openxmlformats.org/officeDocument/2006/relationships/hyperlink" Target="https://www.reportlinker.com/p03142655/?utm_source=GNWAbout" TargetMode="External" /><Relationship Id="rId882" Type="http://schemas.openxmlformats.org/officeDocument/2006/relationships/hyperlink" Target="mailto:clare@reportlinker.com" TargetMode="External" /><Relationship Id="rId883" Type="http://schemas.openxmlformats.org/officeDocument/2006/relationships/header" Target="header283.xml" /><Relationship Id="rId884" Type="http://schemas.openxmlformats.org/officeDocument/2006/relationships/header" Target="header284.xml" /><Relationship Id="rId885" Type="http://schemas.openxmlformats.org/officeDocument/2006/relationships/footer" Target="footer283.xml" /><Relationship Id="rId886" Type="http://schemas.openxmlformats.org/officeDocument/2006/relationships/footer" Target="footer284.xml" /><Relationship Id="rId887" Type="http://schemas.openxmlformats.org/officeDocument/2006/relationships/header" Target="header285.xml" /><Relationship Id="rId888" Type="http://schemas.openxmlformats.org/officeDocument/2006/relationships/footer" Target="footer285.xml" /><Relationship Id="rId889" Type="http://schemas.openxmlformats.org/officeDocument/2006/relationships/hyperlink" Target="https://advance.lexis.com/api/document?collection=news&amp;id=urn:contentItem:655F-4461-JC11-11SX-00000-00&amp;context=1516831" TargetMode="External" /><Relationship Id="rId89" Type="http://schemas.openxmlformats.org/officeDocument/2006/relationships/hyperlink" Target="https://advance.lexis.com/api/document?id=urn:contentItem:62WV-GBR1-F11P-X1DW-00000-00&amp;idtype=PID&amp;context=1516831" TargetMode="External" /><Relationship Id="rId890" Type="http://schemas.openxmlformats.org/officeDocument/2006/relationships/hyperlink" Target="https://www.energy.gov/fecm/strategic-vision-role-fecm-achieving-net-zero-greenhouse-gas-emissions" TargetMode="External" /><Relationship Id="rId891" Type="http://schemas.openxmlformats.org/officeDocument/2006/relationships/hyperlink" Target="https://public.govdelivery.com/accounts/USDOEOFE/subscriber/new" TargetMode="External" /><Relationship Id="rId892" Type="http://schemas.openxmlformats.org/officeDocument/2006/relationships/header" Target="header286.xml" /><Relationship Id="rId893" Type="http://schemas.openxmlformats.org/officeDocument/2006/relationships/header" Target="header287.xml" /><Relationship Id="rId894" Type="http://schemas.openxmlformats.org/officeDocument/2006/relationships/footer" Target="footer286.xml" /><Relationship Id="rId895" Type="http://schemas.openxmlformats.org/officeDocument/2006/relationships/footer" Target="footer287.xml" /><Relationship Id="rId896" Type="http://schemas.openxmlformats.org/officeDocument/2006/relationships/header" Target="header288.xml" /><Relationship Id="rId897" Type="http://schemas.openxmlformats.org/officeDocument/2006/relationships/footer" Target="footer288.xml" /><Relationship Id="rId898" Type="http://schemas.openxmlformats.org/officeDocument/2006/relationships/hyperlink" Target="https://advance.lexis.com/api/document?collection=news&amp;id=urn:contentItem:63P8-9GC1-F0YC-N0C5-00000-00&amp;context=1516831" TargetMode="External" /><Relationship Id="rId899" Type="http://schemas.openxmlformats.org/officeDocument/2006/relationships/header" Target="header289.xml" /><Relationship Id="rId9" Type="http://schemas.openxmlformats.org/officeDocument/2006/relationships/hyperlink" Target="https://advance.lexis.com/api/document?id=urn:contentItem:64XV-1PC1-F08D-51S1-00000-00&amp;idtype=PID&amp;context=1516831" TargetMode="External" /><Relationship Id="rId90" Type="http://schemas.openxmlformats.org/officeDocument/2006/relationships/hyperlink" Target="https://advance.lexis.com/api/document?id=urn:contentItem:6385-M121-F03R-N530-00000-00&amp;idtype=PID&amp;context=1516831" TargetMode="External" /><Relationship Id="rId900" Type="http://schemas.openxmlformats.org/officeDocument/2006/relationships/header" Target="header290.xml" /><Relationship Id="rId901" Type="http://schemas.openxmlformats.org/officeDocument/2006/relationships/footer" Target="footer289.xml" /><Relationship Id="rId902" Type="http://schemas.openxmlformats.org/officeDocument/2006/relationships/footer" Target="footer290.xml" /><Relationship Id="rId903" Type="http://schemas.openxmlformats.org/officeDocument/2006/relationships/header" Target="header291.xml" /><Relationship Id="rId904" Type="http://schemas.openxmlformats.org/officeDocument/2006/relationships/footer" Target="footer291.xml" /><Relationship Id="rId905" Type="http://schemas.openxmlformats.org/officeDocument/2006/relationships/hyperlink" Target="https://advance.lexis.com/api/document?collection=news&amp;id=urn:contentItem:63JF-4YW1-DXY3-052S-00000-00&amp;context=1516831" TargetMode="External" /><Relationship Id="rId906" Type="http://schemas.openxmlformats.org/officeDocument/2006/relationships/hyperlink" Target="https://cts.businesswire.com/ct/CT?id=smartlink&amp;url=https%3A%2F%2Fwww.businesswire.com%2Fnews%2Fhome%2F20210311006121%2Fen%2FAnt-Group-Pledges-to-be-Carbon-Neutral-by-2030&amp;esheet=52487115&amp;newsitemid=20210907005517&amp;lan=en-US&amp;anchor=its+goal+to+be+fully+carbon+neutral+by+2030&amp;index=1&amp;md5=4a75e2fbec8e948958df831a781d5a62" TargetMode="External" /><Relationship Id="rId907" Type="http://schemas.openxmlformats.org/officeDocument/2006/relationships/hyperlink" Target="https://www.businesswire.com/news/home/20210907005517/en/" TargetMode="External" /><Relationship Id="rId908" Type="http://schemas.openxmlformats.org/officeDocument/2006/relationships/hyperlink" Target="mailto:Shenle.sl@antgroup.com" TargetMode="External" /><Relationship Id="rId909" Type="http://schemas.openxmlformats.org/officeDocument/2006/relationships/header" Target="header292.xml" /><Relationship Id="rId91" Type="http://schemas.openxmlformats.org/officeDocument/2006/relationships/hyperlink" Target="https://advance.lexis.com/api/document?id=urn:contentItem:651D-GWV1-JCBF-S4BJ-00000-00&amp;idtype=PID&amp;context=1516831" TargetMode="External" /><Relationship Id="rId910" Type="http://schemas.openxmlformats.org/officeDocument/2006/relationships/header" Target="header293.xml" /><Relationship Id="rId911" Type="http://schemas.openxmlformats.org/officeDocument/2006/relationships/footer" Target="footer292.xml" /><Relationship Id="rId912" Type="http://schemas.openxmlformats.org/officeDocument/2006/relationships/footer" Target="footer293.xml" /><Relationship Id="rId913" Type="http://schemas.openxmlformats.org/officeDocument/2006/relationships/header" Target="header294.xml" /><Relationship Id="rId914" Type="http://schemas.openxmlformats.org/officeDocument/2006/relationships/footer" Target="footer294.xml" /><Relationship Id="rId915" Type="http://schemas.openxmlformats.org/officeDocument/2006/relationships/hyperlink" Target="https://advance.lexis.com/api/document?collection=news&amp;id=urn:contentItem:6482-DCP1-JB5M-W1B8-00000-00&amp;context=1516831" TargetMode="External" /><Relationship Id="rId916" Type="http://schemas.openxmlformats.org/officeDocument/2006/relationships/header" Target="header295.xml" /><Relationship Id="rId917" Type="http://schemas.openxmlformats.org/officeDocument/2006/relationships/header" Target="header296.xml" /><Relationship Id="rId918" Type="http://schemas.openxmlformats.org/officeDocument/2006/relationships/footer" Target="footer295.xml" /><Relationship Id="rId919" Type="http://schemas.openxmlformats.org/officeDocument/2006/relationships/footer" Target="footer296.xml" /><Relationship Id="rId92" Type="http://schemas.openxmlformats.org/officeDocument/2006/relationships/hyperlink" Target="https://advance.lexis.com/api/document?id=urn:contentItem:6483-2RT1-DXMP-K0RJ-00000-00&amp;idtype=PID&amp;context=1516831" TargetMode="External" /><Relationship Id="rId920" Type="http://schemas.openxmlformats.org/officeDocument/2006/relationships/header" Target="header297.xml" /><Relationship Id="rId921" Type="http://schemas.openxmlformats.org/officeDocument/2006/relationships/footer" Target="footer297.xml" /><Relationship Id="rId922" Type="http://schemas.openxmlformats.org/officeDocument/2006/relationships/hyperlink" Target="https://advance.lexis.com/api/document?collection=news&amp;id=urn:contentItem:64VP-MXN1-JBYT-H0R8-00000-00&amp;context=1516831" TargetMode="External" /><Relationship Id="rId923" Type="http://schemas.openxmlformats.org/officeDocument/2006/relationships/image" Target="media/image20.png" /><Relationship Id="rId924" Type="http://schemas.openxmlformats.org/officeDocument/2006/relationships/header" Target="header298.xml" /><Relationship Id="rId925" Type="http://schemas.openxmlformats.org/officeDocument/2006/relationships/header" Target="header299.xml" /><Relationship Id="rId926" Type="http://schemas.openxmlformats.org/officeDocument/2006/relationships/footer" Target="footer298.xml" /><Relationship Id="rId927" Type="http://schemas.openxmlformats.org/officeDocument/2006/relationships/footer" Target="footer299.xml" /><Relationship Id="rId928" Type="http://schemas.openxmlformats.org/officeDocument/2006/relationships/header" Target="header300.xml" /><Relationship Id="rId929" Type="http://schemas.openxmlformats.org/officeDocument/2006/relationships/footer" Target="footer300.xml" /><Relationship Id="rId93" Type="http://schemas.openxmlformats.org/officeDocument/2006/relationships/hyperlink" Target="https://advance.lexis.com/api/document?id=urn:contentItem:64BF-J391-F0YC-N089-00000-00&amp;idtype=PID&amp;context=1516831" TargetMode="External" /><Relationship Id="rId930" Type="http://schemas.openxmlformats.org/officeDocument/2006/relationships/hyperlink" Target="https://advance.lexis.com/api/document?collection=news&amp;id=urn:contentItem:61XJ-WP01-JC8F-84DM-00000-00&amp;context=1516831" TargetMode="External" /><Relationship Id="rId931" Type="http://schemas.openxmlformats.org/officeDocument/2006/relationships/header" Target="header301.xml" /><Relationship Id="rId932" Type="http://schemas.openxmlformats.org/officeDocument/2006/relationships/header" Target="header302.xml" /><Relationship Id="rId933" Type="http://schemas.openxmlformats.org/officeDocument/2006/relationships/footer" Target="footer301.xml" /><Relationship Id="rId934" Type="http://schemas.openxmlformats.org/officeDocument/2006/relationships/footer" Target="footer302.xml" /><Relationship Id="rId935" Type="http://schemas.openxmlformats.org/officeDocument/2006/relationships/header" Target="header303.xml" /><Relationship Id="rId936" Type="http://schemas.openxmlformats.org/officeDocument/2006/relationships/footer" Target="footer303.xml" /><Relationship Id="rId937" Type="http://schemas.openxmlformats.org/officeDocument/2006/relationships/hyperlink" Target="https://advance.lexis.com/api/document?collection=news&amp;id=urn:contentItem:651C-V6Y1-F0K1-N17K-00000-00&amp;context=1516831" TargetMode="External" /><Relationship Id="rId938" Type="http://schemas.openxmlformats.org/officeDocument/2006/relationships/hyperlink" Target="mailto:expertrequests@mit.edu" TargetMode="External" /><Relationship Id="rId939" Type="http://schemas.openxmlformats.org/officeDocument/2006/relationships/theme" Target="theme/theme1.xml" /><Relationship Id="rId94" Type="http://schemas.openxmlformats.org/officeDocument/2006/relationships/hyperlink" Target="https://advance.lexis.com/api/document?id=urn:contentItem:6558-0061-DYTH-G4G5-00000-00&amp;idtype=PID&amp;context=1516831" TargetMode="External" /><Relationship Id="rId940" Type="http://schemas.openxmlformats.org/officeDocument/2006/relationships/numbering" Target="numbering.xml" /><Relationship Id="rId941" Type="http://schemas.openxmlformats.org/officeDocument/2006/relationships/styles" Target="styles.xml" /><Relationship Id="rId95" Type="http://schemas.openxmlformats.org/officeDocument/2006/relationships/hyperlink" Target="https://advance.lexis.com/api/document?id=urn:contentItem:63RB-F9G1-JCMB-F3T6-00000-00&amp;idtype=PID&amp;context=1516831" TargetMode="External" /><Relationship Id="rId96" Type="http://schemas.openxmlformats.org/officeDocument/2006/relationships/hyperlink" Target="https://advance.lexis.com/api/document?id=urn:contentItem:63MJ-W281-JDPF-B1B6-00000-00&amp;idtype=PID&amp;context=1516831" TargetMode="External" /><Relationship Id="rId97" Type="http://schemas.openxmlformats.org/officeDocument/2006/relationships/hyperlink" Target="https://advance.lexis.com/api/document?id=urn:contentItem:634X-0GV1-F15X-22KG-00000-00&amp;idtype=PID&amp;context=1516831" TargetMode="External" /><Relationship Id="rId98" Type="http://schemas.openxmlformats.org/officeDocument/2006/relationships/hyperlink" Target="https://advance.lexis.com/api/document?id=urn:contentItem:655F-4461-JC11-11SX-00000-00&amp;idtype=PID&amp;context=1516831" TargetMode="External" /><Relationship Id="rId99" Type="http://schemas.openxmlformats.org/officeDocument/2006/relationships/hyperlink" Target="https://advance.lexis.com/api/document?id=urn:contentItem:63P8-9GC1-F0YC-N0C5-00000-00&amp;idtype=PID&amp;context=1516831" TargetMode="Externa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169129442</vt:lpwstr>
  </property>
  <property fmtid="{D5CDD505-2E9C-101B-9397-08002B2CF9AE}" pid="3" name="LADocCount">
    <vt:i4>101</vt:i4>
  </property>
  <property fmtid="{D5CDD505-2E9C-101B-9397-08002B2CF9AE}" pid="4" name="UserPermID">
    <vt:lpwstr>urn:user:PA184731121</vt:lpwstr>
  </property>
</Properties>
</file>