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04D"/>
          <w:sz w:val="32"/>
        </w:rPr>
        <w:t>Sesión 03: Plan de trabajo del análisis de nuestro proyecto</w:t>
      </w:r>
    </w:p>
    <w:p>
      <w:pPr>
        <w:jc w:val="center"/>
      </w:pPr>
      <w:r>
        <w:rPr>
          <w:b/>
          <w:color w:val="39A900"/>
          <w:sz w:val="22"/>
        </w:rPr>
        <w:t>3.4 Actividades de transferencia del conocimiento – Sub actividad 1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E"/>
          <w:left w:val="single" w:sz="4" w:space="0" w:color="B7C4CE"/>
          <w:bottom w:val="single" w:sz="4" w:space="0" w:color="B7C4CE"/>
          <w:right w:val="single" w:sz="4" w:space="0" w:color="B7C4CE"/>
          <w:insideH w:val="single" w:sz="4" w:space="0" w:color="B7C4CE"/>
          <w:insideV w:val="single" w:sz="4" w:space="0" w:color="B7C4CE"/>
        </w:tblBorders>
        <w:tblLayout w:type="fixed"/>
      </w:tblPr>
      <w:tblGrid>
        <w:gridCol w:w="2608"/>
        <w:gridCol w:w="7144"/>
      </w:tblGrid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Programa de formación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Tecnólogo en Análisis y Desarrollo de Software – Código 228118 Versión 1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Proyecto formativo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Desarrollo de soluciones de software multiplataforma para la optimización y trazabilidad de procesos (3325977)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Fase / actividad de proyecto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Fase 1: Análisis – Caracterizar las necesidades y requerimientos de la solución de software.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Actividad de aprendizaje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Actividad 2: Establecer los requisitos de una solución de software mediante la recolección, organización e interpretación de información del contexto, aplicando técnicas de análisis de requisitos, estándares técnicos y herramientas de razonamiento cuantitativo.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Competencia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220501093 – Evaluar requisitos de la solución de software de acuerdo con metodologías de análisis y estándares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Resultado(s) de aprendizaje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01 Planear actividades de análisis de acuerdo con la metodología seleccionada.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Momento de la guía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3.4 Actividades de transferencia del conocimiento – Sub actividad 1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Sesión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03 – Plan de trabajo del análisis de nuestro proyecto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Duración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42 horas (parte técnica de las 48 h de la sub actividad 1 de transferencia)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Instructor responsable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Instructor técnico (Tecnólogo o profesional en sistemas y afines)</w:t>
            </w:r>
          </w:p>
        </w:tc>
      </w:tr>
    </w:tbl>
    <w:p>
      <w:pPr>
        <w:spacing w:after="40"/>
      </w:pPr>
    </w:p>
    <w:p>
      <w:pPr>
        <w:pStyle w:val="Heading1"/>
      </w:pPr>
      <w:r>
        <w:t>1. Propósito de la sesión</w:t>
      </w:r>
    </w:p>
    <w:p>
      <w:pPr>
        <w:jc w:val="both"/>
      </w:pPr>
      <w:r>
        <w:rPr>
          <w:b w:val="0"/>
          <w:i w:val="0"/>
        </w:rPr>
        <w:t>Transferir lo aprendido sobre metodologías y planeación al proyecto formativo, caracterizando la solución de software, seleccionando y justificando la metodología del equipo y elaborando el plan de trabajo del análisis, con tareas, responsables y tiempos.</w:t>
      </w:r>
    </w:p>
    <w:p>
      <w:pPr>
        <w:pStyle w:val="Heading1"/>
      </w:pPr>
      <w:r>
        <w:t>2. Secuencia didáctica de la sesión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E"/>
          <w:left w:val="single" w:sz="4" w:space="0" w:color="B7C4CE"/>
          <w:bottom w:val="single" w:sz="4" w:space="0" w:color="B7C4CE"/>
          <w:right w:val="single" w:sz="4" w:space="0" w:color="B7C4CE"/>
          <w:insideH w:val="single" w:sz="4" w:space="0" w:color="B7C4CE"/>
          <w:insideV w:val="single" w:sz="4" w:space="0" w:color="B7C4CE"/>
        </w:tblBorders>
        <w:tblLayout w:type="fixed"/>
      </w:tblPr>
      <w:tblGrid>
        <w:gridCol w:w="1814"/>
        <w:gridCol w:w="1020"/>
        <w:gridCol w:w="5103"/>
        <w:gridCol w:w="1814"/>
      </w:tblGrid>
      <w:tr>
        <w:trPr>
          <w:tblHeader w:val="true"/>
        </w:trPr>
        <w:tc>
          <w:tcPr>
            <w:tcW w:type="dxa" w:w="1814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1020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5102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Actividad</w:t>
            </w:r>
          </w:p>
        </w:tc>
        <w:tc>
          <w:tcPr>
            <w:tcW w:type="dxa" w:w="1814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Responsable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Transferencia</w:t>
            </w:r>
          </w:p>
        </w:tc>
        <w:tc>
          <w:tcPr>
            <w:tcW w:type="dxa" w:w="1020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4 h</w:t>
            </w:r>
          </w:p>
        </w:tc>
        <w:tc>
          <w:tcPr>
            <w:tcW w:type="dxa" w:w="5102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Caracterización de la solución de software (ficha).</w:t>
            </w:r>
          </w:p>
        </w:tc>
        <w:tc>
          <w:tcPr>
            <w:tcW w:type="dxa" w:w="1814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Equipos / instructor</w:t>
            </w:r>
          </w:p>
        </w:tc>
      </w:tr>
      <w:tr>
        <w:tc>
          <w:tcPr>
            <w:tcW w:type="dxa" w:w="1814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Transferencia</w:t>
            </w:r>
          </w:p>
        </w:tc>
        <w:tc>
          <w:tcPr>
            <w:tcW w:type="dxa" w:w="1020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4 h</w:t>
            </w:r>
          </w:p>
        </w:tc>
        <w:tc>
          <w:tcPr>
            <w:tcW w:type="dxa" w:w="5102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Selección de metodología, definición de roles y acuerdos de trabajo.</w:t>
            </w:r>
          </w:p>
        </w:tc>
        <w:tc>
          <w:tcPr>
            <w:tcW w:type="dxa" w:w="1814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Equipos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Transferencia</w:t>
            </w:r>
          </w:p>
        </w:tc>
        <w:tc>
          <w:tcPr>
            <w:tcW w:type="dxa" w:w="1020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10 h</w:t>
            </w:r>
          </w:p>
        </w:tc>
        <w:tc>
          <w:tcPr>
            <w:tcW w:type="dxa" w:w="5102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Construcción del backlog de análisis, priorización y estimación.</w:t>
            </w:r>
          </w:p>
        </w:tc>
        <w:tc>
          <w:tcPr>
            <w:tcW w:type="dxa" w:w="1814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Equipos</w:t>
            </w:r>
          </w:p>
        </w:tc>
      </w:tr>
      <w:tr>
        <w:tc>
          <w:tcPr>
            <w:tcW w:type="dxa" w:w="1814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Transferencia</w:t>
            </w:r>
          </w:p>
        </w:tc>
        <w:tc>
          <w:tcPr>
            <w:tcW w:type="dxa" w:w="1020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8 h</w:t>
            </w:r>
          </w:p>
        </w:tc>
        <w:tc>
          <w:tcPr>
            <w:tcW w:type="dxa" w:w="5102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Montaje del plan en la herramienta digital y cronograma.</w:t>
            </w:r>
          </w:p>
        </w:tc>
        <w:tc>
          <w:tcPr>
            <w:tcW w:type="dxa" w:w="1814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Equipos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Transferencia</w:t>
            </w:r>
          </w:p>
        </w:tc>
        <w:tc>
          <w:tcPr>
            <w:tcW w:type="dxa" w:w="1020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4 h</w:t>
            </w:r>
          </w:p>
        </w:tc>
        <w:tc>
          <w:tcPr>
            <w:tcW w:type="dxa" w:w="5102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Sprint Planning con el instructor (presentación del plan) y ajustes.</w:t>
            </w:r>
          </w:p>
        </w:tc>
        <w:tc>
          <w:tcPr>
            <w:tcW w:type="dxa" w:w="1814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Equipos / instructor</w:t>
            </w:r>
          </w:p>
        </w:tc>
      </w:tr>
      <w:tr>
        <w:tc>
          <w:tcPr>
            <w:tcW w:type="dxa" w:w="1814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Seguimiento</w:t>
            </w:r>
          </w:p>
        </w:tc>
        <w:tc>
          <w:tcPr>
            <w:tcW w:type="dxa" w:w="1020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8 h</w:t>
            </w:r>
          </w:p>
        </w:tc>
        <w:tc>
          <w:tcPr>
            <w:tcW w:type="dxa" w:w="5102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Asesorías por equipo, actualización del tablero y retroalimentación.</w:t>
            </w:r>
          </w:p>
        </w:tc>
        <w:tc>
          <w:tcPr>
            <w:tcW w:type="dxa" w:w="1814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Instructor técnico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Trabajo independiente</w:t>
            </w:r>
          </w:p>
        </w:tc>
        <w:tc>
          <w:tcPr>
            <w:tcW w:type="dxa" w:w="1020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4 h</w:t>
            </w:r>
          </w:p>
        </w:tc>
        <w:tc>
          <w:tcPr>
            <w:tcW w:type="dxa" w:w="5102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Completar ficha, plan y documentación.</w:t>
            </w:r>
          </w:p>
        </w:tc>
        <w:tc>
          <w:tcPr>
            <w:tcW w:type="dxa" w:w="1814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Aprendices</w:t>
            </w:r>
          </w:p>
        </w:tc>
      </w:tr>
    </w:tbl>
    <w:p>
      <w:pPr>
        <w:spacing w:after="40"/>
      </w:pPr>
    </w:p>
    <w:p>
      <w:pPr>
        <w:pStyle w:val="Heading1"/>
      </w:pPr>
      <w:r>
        <w:t>3. Desarrollo de las actividades</w:t>
      </w:r>
    </w:p>
    <w:p>
      <w:pPr>
        <w:pStyle w:val="Heading2"/>
      </w:pPr>
      <w:r>
        <w:t>3.1 Ficha de caracterización de la solución de software</w:t>
      </w:r>
    </w:p>
    <w:p>
      <w:pPr>
        <w:jc w:val="both"/>
      </w:pPr>
      <w:r>
        <w:rPr>
          <w:b/>
          <w:i w:val="0"/>
        </w:rPr>
        <w:t>Duración: 4 horas · Modalidad: equipo de proyecto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E"/>
          <w:left w:val="single" w:sz="4" w:space="0" w:color="B7C4CE"/>
          <w:bottom w:val="single" w:sz="4" w:space="0" w:color="B7C4CE"/>
          <w:right w:val="single" w:sz="4" w:space="0" w:color="B7C4CE"/>
          <w:insideH w:val="single" w:sz="4" w:space="0" w:color="B7C4CE"/>
          <w:insideV w:val="single" w:sz="4" w:space="0" w:color="B7C4CE"/>
        </w:tblBorders>
        <w:tblLayout w:type="fixed"/>
      </w:tblPr>
      <w:tblGrid>
        <w:gridCol w:w="3402"/>
        <w:gridCol w:w="6350"/>
      </w:tblGrid>
      <w:tr>
        <w:trPr>
          <w:tblHeader w:val="true"/>
        </w:trPr>
        <w:tc>
          <w:tcPr>
            <w:tcW w:type="dxa" w:w="3402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Elemento</w:t>
            </w:r>
          </w:p>
        </w:tc>
        <w:tc>
          <w:tcPr>
            <w:tcW w:type="dxa" w:w="6350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Descripción del equipo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Organización y proceso objeto de intervención</w:t>
            </w:r>
          </w:p>
        </w:tc>
        <w:tc>
          <w:tcPr>
            <w:tcW w:type="dxa" w:w="6350"/>
            <w:vAlign w:val="center"/>
          </w:tcPr>
          <w:p>
            <w:pPr>
              <w:spacing w:after="20"/>
            </w:pPr>
            <w:r/>
          </w:p>
        </w:tc>
      </w:tr>
      <w:tr>
        <w:tc>
          <w:tcPr>
            <w:tcW w:type="dxa" w:w="3402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Problema que resuelve el software</w:t>
            </w:r>
          </w:p>
        </w:tc>
        <w:tc>
          <w:tcPr>
            <w:tcW w:type="dxa" w:w="6350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</w:tr>
      <w:tr>
        <w:tc>
          <w:tcPr>
            <w:tcW w:type="dxa" w:w="3402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Objetivo de la solución</w:t>
            </w:r>
          </w:p>
        </w:tc>
        <w:tc>
          <w:tcPr>
            <w:tcW w:type="dxa" w:w="6350"/>
            <w:vAlign w:val="center"/>
          </w:tcPr>
          <w:p>
            <w:pPr>
              <w:spacing w:after="20"/>
            </w:pPr>
            <w:r/>
          </w:p>
        </w:tc>
      </w:tr>
      <w:tr>
        <w:tc>
          <w:tcPr>
            <w:tcW w:type="dxa" w:w="3402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Alcance (incluye)</w:t>
            </w:r>
          </w:p>
        </w:tc>
        <w:tc>
          <w:tcPr>
            <w:tcW w:type="dxa" w:w="6350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</w:tr>
      <w:tr>
        <w:tc>
          <w:tcPr>
            <w:tcW w:type="dxa" w:w="3402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Fuera de alcance (no incluye)</w:t>
            </w:r>
          </w:p>
        </w:tc>
        <w:tc>
          <w:tcPr>
            <w:tcW w:type="dxa" w:w="6350"/>
            <w:vAlign w:val="center"/>
          </w:tcPr>
          <w:p>
            <w:pPr>
              <w:spacing w:after="20"/>
            </w:pPr>
            <w:r/>
          </w:p>
        </w:tc>
      </w:tr>
      <w:tr>
        <w:tc>
          <w:tcPr>
            <w:tcW w:type="dxa" w:w="3402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Usuarios y actores</w:t>
            </w:r>
          </w:p>
        </w:tc>
        <w:tc>
          <w:tcPr>
            <w:tcW w:type="dxa" w:w="6350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</w:tr>
      <w:tr>
        <w:tc>
          <w:tcPr>
            <w:tcW w:type="dxa" w:w="3402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Tipo de solución (web, móvil, escritorio, multiplataforma)</w:t>
            </w:r>
          </w:p>
        </w:tc>
        <w:tc>
          <w:tcPr>
            <w:tcW w:type="dxa" w:w="6350"/>
            <w:vAlign w:val="center"/>
          </w:tcPr>
          <w:p>
            <w:pPr>
              <w:spacing w:after="20"/>
            </w:pPr>
            <w:r/>
          </w:p>
        </w:tc>
      </w:tr>
      <w:tr>
        <w:tc>
          <w:tcPr>
            <w:tcW w:type="dxa" w:w="3402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Restricciones (tiempo, tecnología, conectividad, normatividad)</w:t>
            </w:r>
          </w:p>
        </w:tc>
        <w:tc>
          <w:tcPr>
            <w:tcW w:type="dxa" w:w="6350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</w:tr>
      <w:tr>
        <w:tc>
          <w:tcPr>
            <w:tcW w:type="dxa" w:w="3402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Riesgos identificados</w:t>
            </w:r>
          </w:p>
        </w:tc>
        <w:tc>
          <w:tcPr>
            <w:tcW w:type="dxa" w:w="6350"/>
            <w:vAlign w:val="center"/>
          </w:tcPr>
          <w:p>
            <w:pPr>
              <w:spacing w:after="20"/>
            </w:pPr>
            <w:r/>
          </w:p>
        </w:tc>
      </w:tr>
    </w:tbl>
    <w:p>
      <w:pPr>
        <w:spacing w:after="40"/>
      </w:pPr>
    </w:p>
    <w:p>
      <w:pPr>
        <w:pStyle w:val="Heading2"/>
      </w:pPr>
      <w:r>
        <w:t>3.2 Selección de metodología y roles</w:t>
      </w:r>
    </w:p>
    <w:p>
      <w:pPr>
        <w:jc w:val="both"/>
      </w:pPr>
      <w:r>
        <w:rPr>
          <w:b/>
          <w:i w:val="0"/>
        </w:rPr>
        <w:t>Duración: 4 horas · Modalidad: equipo de proyecto</w:t>
      </w:r>
    </w:p>
    <w:p>
      <w:pPr>
        <w:jc w:val="both"/>
      </w:pPr>
      <w:r>
        <w:rPr>
          <w:b w:val="0"/>
          <w:i w:val="0"/>
        </w:rPr>
        <w:t>Apliquen los cinco criterios de selección vistos en la sesión 02 a su proyecto y diligencien: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E"/>
          <w:left w:val="single" w:sz="4" w:space="0" w:color="B7C4CE"/>
          <w:bottom w:val="single" w:sz="4" w:space="0" w:color="B7C4CE"/>
          <w:right w:val="single" w:sz="4" w:space="0" w:color="B7C4CE"/>
          <w:insideH w:val="single" w:sz="4" w:space="0" w:color="B7C4CE"/>
          <w:insideV w:val="single" w:sz="4" w:space="0" w:color="B7C4CE"/>
        </w:tblBorders>
        <w:tblLayout w:type="fixed"/>
      </w:tblPr>
      <w:tblGrid>
        <w:gridCol w:w="2835"/>
        <w:gridCol w:w="4762"/>
        <w:gridCol w:w="2154"/>
      </w:tblGrid>
      <w:tr>
        <w:trPr>
          <w:tblHeader w:val="true"/>
        </w:trPr>
        <w:tc>
          <w:tcPr>
            <w:tcW w:type="dxa" w:w="2835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Criterio</w:t>
            </w:r>
          </w:p>
        </w:tc>
        <w:tc>
          <w:tcPr>
            <w:tcW w:type="dxa" w:w="4762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Situación de nuestro proyecto</w:t>
            </w:r>
          </w:p>
        </w:tc>
        <w:tc>
          <w:tcPr>
            <w:tcW w:type="dxa" w:w="2154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Favorece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Estabilidad de los requisitos</w:t>
            </w:r>
          </w:p>
        </w:tc>
        <w:tc>
          <w:tcPr>
            <w:tcW w:type="dxa" w:w="4762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2154"/>
            <w:vAlign w:val="center"/>
          </w:tcPr>
          <w:p>
            <w:pPr>
              <w:spacing w:after="20"/>
            </w:pPr>
            <w:r/>
          </w:p>
        </w:tc>
      </w:tr>
      <w:tr>
        <w:tc>
          <w:tcPr>
            <w:tcW w:type="dxa" w:w="2835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Participación del cliente</w:t>
            </w:r>
          </w:p>
        </w:tc>
        <w:tc>
          <w:tcPr>
            <w:tcW w:type="dxa" w:w="4762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  <w:tc>
          <w:tcPr>
            <w:tcW w:type="dxa" w:w="2154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</w:tr>
      <w:tr>
        <w:tc>
          <w:tcPr>
            <w:tcW w:type="dxa" w:w="2835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Tamaño y criticidad</w:t>
            </w:r>
          </w:p>
        </w:tc>
        <w:tc>
          <w:tcPr>
            <w:tcW w:type="dxa" w:w="4762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2154"/>
            <w:vAlign w:val="center"/>
          </w:tcPr>
          <w:p>
            <w:pPr>
              <w:spacing w:after="20"/>
            </w:pPr>
            <w:r/>
          </w:p>
        </w:tc>
      </w:tr>
      <w:tr>
        <w:tc>
          <w:tcPr>
            <w:tcW w:type="dxa" w:w="2835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Tamaño del equipo</w:t>
            </w:r>
          </w:p>
        </w:tc>
        <w:tc>
          <w:tcPr>
            <w:tcW w:type="dxa" w:w="4762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  <w:tc>
          <w:tcPr>
            <w:tcW w:type="dxa" w:w="2154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</w:tr>
      <w:tr>
        <w:tc>
          <w:tcPr>
            <w:tcW w:type="dxa" w:w="2835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Necesidad de entregas</w:t>
            </w:r>
          </w:p>
        </w:tc>
        <w:tc>
          <w:tcPr>
            <w:tcW w:type="dxa" w:w="4762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2154"/>
            <w:vAlign w:val="center"/>
          </w:tcPr>
          <w:p>
            <w:pPr>
              <w:spacing w:after="20"/>
            </w:pPr>
            <w:r/>
          </w:p>
        </w:tc>
      </w:tr>
    </w:tbl>
    <w:p>
      <w:pPr>
        <w:spacing w:after="40"/>
      </w:pPr>
    </w:p>
    <w:p>
      <w:pPr>
        <w:jc w:val="both"/>
      </w:pPr>
      <w:r>
        <w:rPr>
          <w:b/>
          <w:i w:val="0"/>
        </w:rPr>
        <w:t>Metodología seleccionada y justificación:</w:t>
      </w:r>
    </w:p>
    <w:p>
      <w:pPr>
        <w:spacing w:after="40"/>
      </w:pPr>
      <w:r>
        <w:rPr>
          <w:color w:val="B7C4CE"/>
        </w:rPr>
        <w:t>______________________________________________________________________________________</w:t>
      </w:r>
    </w:p>
    <w:p>
      <w:pPr>
        <w:spacing w:after="40"/>
      </w:pPr>
      <w:r>
        <w:rPr>
          <w:color w:val="B7C4CE"/>
        </w:rPr>
        <w:t>______________________________________________________________________________________</w:t>
      </w:r>
    </w:p>
    <w:p>
      <w:pPr>
        <w:spacing w:after="40"/>
      </w:pPr>
      <w:r>
        <w:rPr>
          <w:color w:val="B7C4CE"/>
        </w:rPr>
        <w:t>______________________________________________________________________________________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E"/>
          <w:left w:val="single" w:sz="4" w:space="0" w:color="B7C4CE"/>
          <w:bottom w:val="single" w:sz="4" w:space="0" w:color="B7C4CE"/>
          <w:right w:val="single" w:sz="4" w:space="0" w:color="B7C4CE"/>
          <w:insideH w:val="single" w:sz="4" w:space="0" w:color="B7C4CE"/>
          <w:insideV w:val="single" w:sz="4" w:space="0" w:color="B7C4CE"/>
        </w:tblBorders>
        <w:tblLayout w:type="fixed"/>
      </w:tblPr>
      <w:tblGrid>
        <w:gridCol w:w="1984"/>
        <w:gridCol w:w="2835"/>
        <w:gridCol w:w="4932"/>
      </w:tblGrid>
      <w:tr>
        <w:trPr>
          <w:tblHeader w:val="true"/>
        </w:trPr>
        <w:tc>
          <w:tcPr>
            <w:tcW w:type="dxa" w:w="1984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Rol</w:t>
            </w:r>
          </w:p>
        </w:tc>
        <w:tc>
          <w:tcPr>
            <w:tcW w:type="dxa" w:w="2835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Integrante</w:t>
            </w:r>
          </w:p>
        </w:tc>
        <w:tc>
          <w:tcPr>
            <w:tcW w:type="dxa" w:w="4932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Responsabilidades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Product Owner</w:t>
            </w:r>
          </w:p>
        </w:tc>
        <w:tc>
          <w:tcPr>
            <w:tcW w:type="dxa" w:w="2835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4932"/>
            <w:vAlign w:val="center"/>
          </w:tcPr>
          <w:p>
            <w:pPr>
              <w:spacing w:after="20"/>
            </w:pPr>
            <w:r/>
          </w:p>
        </w:tc>
      </w:tr>
      <w:tr>
        <w:tc>
          <w:tcPr>
            <w:tcW w:type="dxa" w:w="1984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Scrum Master</w:t>
            </w:r>
          </w:p>
        </w:tc>
        <w:tc>
          <w:tcPr>
            <w:tcW w:type="dxa" w:w="2835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  <w:tc>
          <w:tcPr>
            <w:tcW w:type="dxa" w:w="4932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</w:tr>
      <w:tr>
        <w:tc>
          <w:tcPr>
            <w:tcW w:type="dxa" w:w="1984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Developer</w:t>
            </w:r>
          </w:p>
        </w:tc>
        <w:tc>
          <w:tcPr>
            <w:tcW w:type="dxa" w:w="2835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4932"/>
            <w:vAlign w:val="center"/>
          </w:tcPr>
          <w:p>
            <w:pPr>
              <w:spacing w:after="20"/>
            </w:pPr>
            <w:r/>
          </w:p>
        </w:tc>
      </w:tr>
      <w:tr>
        <w:tc>
          <w:tcPr>
            <w:tcW w:type="dxa" w:w="1984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Developer</w:t>
            </w:r>
          </w:p>
        </w:tc>
        <w:tc>
          <w:tcPr>
            <w:tcW w:type="dxa" w:w="2835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  <w:tc>
          <w:tcPr>
            <w:tcW w:type="dxa" w:w="4932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</w:tr>
    </w:tbl>
    <w:p>
      <w:pPr>
        <w:spacing w:after="40"/>
      </w:pPr>
    </w:p>
    <w:p>
      <w:pPr>
        <w:pStyle w:val="Heading2"/>
      </w:pPr>
      <w:r>
        <w:t>3.3 Plan de trabajo del análisis</w:t>
      </w:r>
    </w:p>
    <w:p>
      <w:pPr>
        <w:jc w:val="both"/>
      </w:pPr>
      <w:r>
        <w:rPr>
          <w:b/>
          <w:i w:val="0"/>
        </w:rPr>
        <w:t>Duración: 22 horas · Modalidad: equipo de proyecto · Estrategia: ABP</w:t>
      </w:r>
    </w:p>
    <w:p>
      <w:pPr>
        <w:spacing w:after="60"/>
        <w:ind w:left="425" w:hanging="340"/>
        <w:jc w:val="both"/>
      </w:pPr>
      <w:r>
        <w:rPr>
          <w:b/>
          <w:color w:val="39A900"/>
        </w:rPr>
        <w:t xml:space="preserve">1.  </w:t>
      </w:r>
      <w:r>
        <w:rPr>
          <w:b w:val="0"/>
          <w:i w:val="0"/>
        </w:rPr>
        <w:t>Construyan el backlog de análisis con mínimo 12 actividades que cubran: planeación, modelado (casos de uso, plantillas, actividades, dominio, MER), lógica (algoritmos y CRUD), verificación (listas de chequeo, trazabilidad, informe) y prototipo.</w:t>
      </w:r>
    </w:p>
    <w:p>
      <w:pPr>
        <w:spacing w:after="60"/>
        <w:ind w:left="425" w:hanging="340"/>
        <w:jc w:val="both"/>
      </w:pPr>
      <w:r>
        <w:rPr>
          <w:b/>
          <w:color w:val="39A900"/>
        </w:rPr>
        <w:t xml:space="preserve">2.  </w:t>
      </w:r>
      <w:r>
        <w:rPr>
          <w:b w:val="0"/>
          <w:i w:val="0"/>
        </w:rPr>
        <w:t>Prioricen con MoSCoW.</w:t>
      </w:r>
    </w:p>
    <w:p>
      <w:pPr>
        <w:spacing w:after="60"/>
        <w:ind w:left="425" w:hanging="340"/>
        <w:jc w:val="both"/>
      </w:pPr>
      <w:r>
        <w:rPr>
          <w:b/>
          <w:color w:val="39A900"/>
        </w:rPr>
        <w:t xml:space="preserve">3.  </w:t>
      </w:r>
      <w:r>
        <w:rPr>
          <w:b w:val="0"/>
          <w:i w:val="0"/>
        </w:rPr>
        <w:t>Estimen las horas de cada actividad (aplicando proporcionalidad y regla de tres, como se trabaja en la sesión 02 de matemáticas).</w:t>
      </w:r>
    </w:p>
    <w:p>
      <w:pPr>
        <w:spacing w:after="60"/>
        <w:ind w:left="425" w:hanging="340"/>
        <w:jc w:val="both"/>
      </w:pPr>
      <w:r>
        <w:rPr>
          <w:b/>
          <w:color w:val="39A900"/>
        </w:rPr>
        <w:t xml:space="preserve">4.  </w:t>
      </w:r>
      <w:r>
        <w:rPr>
          <w:b w:val="0"/>
          <w:i w:val="0"/>
        </w:rPr>
        <w:t>Asignen un responsable y fechas o Sprint.</w:t>
      </w:r>
    </w:p>
    <w:p>
      <w:pPr>
        <w:spacing w:after="60"/>
        <w:ind w:left="425" w:hanging="340"/>
        <w:jc w:val="both"/>
      </w:pPr>
      <w:r>
        <w:rPr>
          <w:b/>
          <w:color w:val="39A900"/>
        </w:rPr>
        <w:t xml:space="preserve">5.  </w:t>
      </w:r>
      <w:r>
        <w:rPr>
          <w:b w:val="0"/>
          <w:i w:val="0"/>
        </w:rPr>
        <w:t>Definan el entregable de cada actividad.</w:t>
      </w:r>
    </w:p>
    <w:p>
      <w:pPr>
        <w:spacing w:after="60"/>
        <w:ind w:left="425" w:hanging="340"/>
        <w:jc w:val="both"/>
      </w:pPr>
      <w:r>
        <w:rPr>
          <w:b/>
          <w:color w:val="39A900"/>
        </w:rPr>
        <w:t xml:space="preserve">6.  </w:t>
      </w:r>
      <w:r>
        <w:rPr>
          <w:b w:val="0"/>
          <w:i w:val="0"/>
        </w:rPr>
        <w:t>Monten el plan en Trello, Jira, GitHub Projects o una hoja de cálculo con diagrama de Gantt.</w:t>
      </w:r>
    </w:p>
    <w:p>
      <w:pPr>
        <w:spacing w:after="60"/>
        <w:ind w:left="425" w:hanging="340"/>
        <w:jc w:val="both"/>
      </w:pPr>
      <w:r>
        <w:rPr>
          <w:b/>
          <w:color w:val="39A900"/>
        </w:rPr>
        <w:t xml:space="preserve">7.  </w:t>
      </w:r>
      <w:r>
        <w:rPr>
          <w:b w:val="0"/>
          <w:i w:val="0"/>
        </w:rPr>
        <w:t>Compartan el enlace con el instructor.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E"/>
          <w:left w:val="single" w:sz="4" w:space="0" w:color="B7C4CE"/>
          <w:bottom w:val="single" w:sz="4" w:space="0" w:color="B7C4CE"/>
          <w:right w:val="single" w:sz="4" w:space="0" w:color="B7C4CE"/>
          <w:insideH w:val="single" w:sz="4" w:space="0" w:color="B7C4CE"/>
          <w:insideV w:val="single" w:sz="4" w:space="0" w:color="B7C4CE"/>
        </w:tblBorders>
        <w:tblLayout w:type="fixed"/>
      </w:tblPr>
      <w:tblGrid>
        <w:gridCol w:w="453"/>
        <w:gridCol w:w="2608"/>
        <w:gridCol w:w="1020"/>
        <w:gridCol w:w="680"/>
        <w:gridCol w:w="1417"/>
        <w:gridCol w:w="1304"/>
        <w:gridCol w:w="1587"/>
        <w:gridCol w:w="680"/>
      </w:tblGrid>
      <w:tr>
        <w:trPr>
          <w:tblHeader w:val="true"/>
        </w:trPr>
        <w:tc>
          <w:tcPr>
            <w:tcW w:type="dxa" w:w="454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N°</w:t>
            </w:r>
          </w:p>
        </w:tc>
        <w:tc>
          <w:tcPr>
            <w:tcW w:type="dxa" w:w="2608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Actividad</w:t>
            </w:r>
          </w:p>
        </w:tc>
        <w:tc>
          <w:tcPr>
            <w:tcW w:type="dxa" w:w="1020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Prioridad</w:t>
            </w:r>
          </w:p>
        </w:tc>
        <w:tc>
          <w:tcPr>
            <w:tcW w:type="dxa" w:w="680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Horas</w:t>
            </w:r>
          </w:p>
        </w:tc>
        <w:tc>
          <w:tcPr>
            <w:tcW w:type="dxa" w:w="1417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Responsable</w:t>
            </w:r>
          </w:p>
        </w:tc>
        <w:tc>
          <w:tcPr>
            <w:tcW w:type="dxa" w:w="1304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Sprint / fechas</w:t>
            </w:r>
          </w:p>
        </w:tc>
        <w:tc>
          <w:tcPr>
            <w:tcW w:type="dxa" w:w="1587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Entregable</w:t>
            </w:r>
          </w:p>
        </w:tc>
        <w:tc>
          <w:tcPr>
            <w:tcW w:type="dxa" w:w="680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Estado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  <w:tc>
          <w:tcPr>
            <w:tcW w:type="dxa" w:w="2608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1020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680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1417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1304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1587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680"/>
            <w:vAlign w:val="center"/>
          </w:tcPr>
          <w:p>
            <w:pPr>
              <w:spacing w:after="20"/>
            </w:pPr>
            <w:r/>
          </w:p>
        </w:tc>
      </w:tr>
      <w:tr>
        <w:tc>
          <w:tcPr>
            <w:tcW w:type="dxa" w:w="454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2</w:t>
            </w:r>
          </w:p>
        </w:tc>
        <w:tc>
          <w:tcPr>
            <w:tcW w:type="dxa" w:w="2608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  <w:tc>
          <w:tcPr>
            <w:tcW w:type="dxa" w:w="1020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  <w:tc>
          <w:tcPr>
            <w:tcW w:type="dxa" w:w="680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  <w:tc>
          <w:tcPr>
            <w:tcW w:type="dxa" w:w="1417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  <w:tc>
          <w:tcPr>
            <w:tcW w:type="dxa" w:w="1304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  <w:tc>
          <w:tcPr>
            <w:tcW w:type="dxa" w:w="1587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  <w:tc>
          <w:tcPr>
            <w:tcW w:type="dxa" w:w="680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</w:tr>
      <w:tr>
        <w:tc>
          <w:tcPr>
            <w:tcW w:type="dxa" w:w="454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3</w:t>
            </w:r>
          </w:p>
        </w:tc>
        <w:tc>
          <w:tcPr>
            <w:tcW w:type="dxa" w:w="2608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1020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680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1417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1304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1587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680"/>
            <w:vAlign w:val="center"/>
          </w:tcPr>
          <w:p>
            <w:pPr>
              <w:spacing w:after="20"/>
            </w:pPr>
            <w:r/>
          </w:p>
        </w:tc>
      </w:tr>
      <w:tr>
        <w:tc>
          <w:tcPr>
            <w:tcW w:type="dxa" w:w="454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4</w:t>
            </w:r>
          </w:p>
        </w:tc>
        <w:tc>
          <w:tcPr>
            <w:tcW w:type="dxa" w:w="2608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  <w:tc>
          <w:tcPr>
            <w:tcW w:type="dxa" w:w="1020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  <w:tc>
          <w:tcPr>
            <w:tcW w:type="dxa" w:w="680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  <w:tc>
          <w:tcPr>
            <w:tcW w:type="dxa" w:w="1417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  <w:tc>
          <w:tcPr>
            <w:tcW w:type="dxa" w:w="1304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  <w:tc>
          <w:tcPr>
            <w:tcW w:type="dxa" w:w="1587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  <w:tc>
          <w:tcPr>
            <w:tcW w:type="dxa" w:w="680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</w:tr>
      <w:tr>
        <w:tc>
          <w:tcPr>
            <w:tcW w:type="dxa" w:w="454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5</w:t>
            </w:r>
          </w:p>
        </w:tc>
        <w:tc>
          <w:tcPr>
            <w:tcW w:type="dxa" w:w="2608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1020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680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1417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1304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1587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680"/>
            <w:vAlign w:val="center"/>
          </w:tcPr>
          <w:p>
            <w:pPr>
              <w:spacing w:after="20"/>
            </w:pPr>
            <w:r/>
          </w:p>
        </w:tc>
      </w:tr>
      <w:tr>
        <w:tc>
          <w:tcPr>
            <w:tcW w:type="dxa" w:w="454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6</w:t>
            </w:r>
          </w:p>
        </w:tc>
        <w:tc>
          <w:tcPr>
            <w:tcW w:type="dxa" w:w="2608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  <w:tc>
          <w:tcPr>
            <w:tcW w:type="dxa" w:w="1020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  <w:tc>
          <w:tcPr>
            <w:tcW w:type="dxa" w:w="680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  <w:tc>
          <w:tcPr>
            <w:tcW w:type="dxa" w:w="1417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  <w:tc>
          <w:tcPr>
            <w:tcW w:type="dxa" w:w="1304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  <w:tc>
          <w:tcPr>
            <w:tcW w:type="dxa" w:w="1587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  <w:tc>
          <w:tcPr>
            <w:tcW w:type="dxa" w:w="680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</w:tr>
      <w:tr>
        <w:tc>
          <w:tcPr>
            <w:tcW w:type="dxa" w:w="454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7</w:t>
            </w:r>
          </w:p>
        </w:tc>
        <w:tc>
          <w:tcPr>
            <w:tcW w:type="dxa" w:w="2608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1020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680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1417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1304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1587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680"/>
            <w:vAlign w:val="center"/>
          </w:tcPr>
          <w:p>
            <w:pPr>
              <w:spacing w:after="20"/>
            </w:pPr>
            <w:r/>
          </w:p>
        </w:tc>
      </w:tr>
      <w:tr>
        <w:tc>
          <w:tcPr>
            <w:tcW w:type="dxa" w:w="454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8</w:t>
            </w:r>
          </w:p>
        </w:tc>
        <w:tc>
          <w:tcPr>
            <w:tcW w:type="dxa" w:w="2608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  <w:tc>
          <w:tcPr>
            <w:tcW w:type="dxa" w:w="1020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  <w:tc>
          <w:tcPr>
            <w:tcW w:type="dxa" w:w="680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  <w:tc>
          <w:tcPr>
            <w:tcW w:type="dxa" w:w="1417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  <w:tc>
          <w:tcPr>
            <w:tcW w:type="dxa" w:w="1304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  <w:tc>
          <w:tcPr>
            <w:tcW w:type="dxa" w:w="1587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  <w:tc>
          <w:tcPr>
            <w:tcW w:type="dxa" w:w="680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</w:tr>
      <w:tr>
        <w:tc>
          <w:tcPr>
            <w:tcW w:type="dxa" w:w="454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9</w:t>
            </w:r>
          </w:p>
        </w:tc>
        <w:tc>
          <w:tcPr>
            <w:tcW w:type="dxa" w:w="2608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1020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680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1417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1304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1587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680"/>
            <w:vAlign w:val="center"/>
          </w:tcPr>
          <w:p>
            <w:pPr>
              <w:spacing w:after="20"/>
            </w:pPr>
            <w:r/>
          </w:p>
        </w:tc>
      </w:tr>
      <w:tr>
        <w:tc>
          <w:tcPr>
            <w:tcW w:type="dxa" w:w="454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10</w:t>
            </w:r>
          </w:p>
        </w:tc>
        <w:tc>
          <w:tcPr>
            <w:tcW w:type="dxa" w:w="2608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  <w:tc>
          <w:tcPr>
            <w:tcW w:type="dxa" w:w="1020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  <w:tc>
          <w:tcPr>
            <w:tcW w:type="dxa" w:w="680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  <w:tc>
          <w:tcPr>
            <w:tcW w:type="dxa" w:w="1417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  <w:tc>
          <w:tcPr>
            <w:tcW w:type="dxa" w:w="1304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  <w:tc>
          <w:tcPr>
            <w:tcW w:type="dxa" w:w="1587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  <w:tc>
          <w:tcPr>
            <w:tcW w:type="dxa" w:w="680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</w:tr>
      <w:tr>
        <w:tc>
          <w:tcPr>
            <w:tcW w:type="dxa" w:w="454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11</w:t>
            </w:r>
          </w:p>
        </w:tc>
        <w:tc>
          <w:tcPr>
            <w:tcW w:type="dxa" w:w="2608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1020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680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1417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1304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1587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680"/>
            <w:vAlign w:val="center"/>
          </w:tcPr>
          <w:p>
            <w:pPr>
              <w:spacing w:after="20"/>
            </w:pPr>
            <w:r/>
          </w:p>
        </w:tc>
      </w:tr>
      <w:tr>
        <w:tc>
          <w:tcPr>
            <w:tcW w:type="dxa" w:w="454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12</w:t>
            </w:r>
          </w:p>
        </w:tc>
        <w:tc>
          <w:tcPr>
            <w:tcW w:type="dxa" w:w="2608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  <w:tc>
          <w:tcPr>
            <w:tcW w:type="dxa" w:w="1020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  <w:tc>
          <w:tcPr>
            <w:tcW w:type="dxa" w:w="680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  <w:tc>
          <w:tcPr>
            <w:tcW w:type="dxa" w:w="1417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  <w:tc>
          <w:tcPr>
            <w:tcW w:type="dxa" w:w="1304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  <w:tc>
          <w:tcPr>
            <w:tcW w:type="dxa" w:w="1587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  <w:tc>
          <w:tcPr>
            <w:tcW w:type="dxa" w:w="680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</w:tr>
    </w:tbl>
    <w:p>
      <w:pPr>
        <w:spacing w:after="40"/>
      </w:pPr>
    </w:p>
    <w:p>
      <w:pPr>
        <w:pStyle w:val="Heading2"/>
      </w:pPr>
      <w:r>
        <w:t>3.4 Sprint Planning con el instructor</w:t>
      </w:r>
    </w:p>
    <w:p>
      <w:pPr>
        <w:jc w:val="both"/>
      </w:pPr>
      <w:r>
        <w:rPr>
          <w:b/>
          <w:i w:val="0"/>
        </w:rPr>
        <w:t>Duración: 4 horas · Modalidad: presentación por equipos (15 minutos cada uno)</w:t>
      </w:r>
    </w:p>
    <w:p>
      <w:pPr>
        <w:jc w:val="both"/>
      </w:pPr>
      <w:r>
        <w:rPr>
          <w:b w:val="0"/>
          <w:i w:val="0"/>
        </w:rPr>
        <w:t>Cada equipo presenta su caracterización, metodología, roles y plan. El instructor, como voz del cliente, hace preguntas y solicita ajustes. Los ajustes se registran y se incorporan en un plazo máximo de 48 horas.</w:t>
      </w:r>
    </w:p>
    <w:p>
      <w:pPr>
        <w:pStyle w:val="Heading1"/>
      </w:pPr>
      <w:r>
        <w:t>4. Entregables de la sesión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E"/>
          <w:left w:val="single" w:sz="4" w:space="0" w:color="B7C4CE"/>
          <w:bottom w:val="single" w:sz="4" w:space="0" w:color="B7C4CE"/>
          <w:right w:val="single" w:sz="4" w:space="0" w:color="B7C4CE"/>
          <w:insideH w:val="single" w:sz="4" w:space="0" w:color="B7C4CE"/>
          <w:insideV w:val="single" w:sz="4" w:space="0" w:color="B7C4CE"/>
        </w:tblBorders>
        <w:tblLayout w:type="fixed"/>
      </w:tblPr>
      <w:tblGrid>
        <w:gridCol w:w="4536"/>
        <w:gridCol w:w="1927"/>
        <w:gridCol w:w="3288"/>
      </w:tblGrid>
      <w:tr>
        <w:trPr>
          <w:tblHeader w:val="true"/>
        </w:trPr>
        <w:tc>
          <w:tcPr>
            <w:tcW w:type="dxa" w:w="4535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Entregable</w:t>
            </w:r>
          </w:p>
        </w:tc>
        <w:tc>
          <w:tcPr>
            <w:tcW w:type="dxa" w:w="1928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Tipo de evidencia</w:t>
            </w:r>
          </w:p>
        </w:tc>
        <w:tc>
          <w:tcPr>
            <w:tcW w:type="dxa" w:w="3288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Forma de entrega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Ficha de caracterización de la solución</w:t>
            </w:r>
          </w:p>
        </w:tc>
        <w:tc>
          <w:tcPr>
            <w:tcW w:type="dxa" w:w="1928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Producto</w:t>
            </w:r>
          </w:p>
        </w:tc>
        <w:tc>
          <w:tcPr>
            <w:tcW w:type="dxa" w:w="3288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Carpeta del proyecto</w:t>
            </w:r>
          </w:p>
        </w:tc>
      </w:tr>
      <w:tr>
        <w:tc>
          <w:tcPr>
            <w:tcW w:type="dxa" w:w="4535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Documento de selección de metodología y roles</w:t>
            </w:r>
          </w:p>
        </w:tc>
        <w:tc>
          <w:tcPr>
            <w:tcW w:type="dxa" w:w="1928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Producto</w:t>
            </w:r>
          </w:p>
        </w:tc>
        <w:tc>
          <w:tcPr>
            <w:tcW w:type="dxa" w:w="3288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Carpeta del proyecto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Plan de trabajo del análisis (tablero digital + exportación PDF/Excel)</w:t>
            </w:r>
          </w:p>
        </w:tc>
        <w:tc>
          <w:tcPr>
            <w:tcW w:type="dxa" w:w="1928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Producto</w:t>
            </w:r>
          </w:p>
        </w:tc>
        <w:tc>
          <w:tcPr>
            <w:tcW w:type="dxa" w:w="3288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Enlace y archivo en la carpeta del proyecto</w:t>
            </w:r>
          </w:p>
        </w:tc>
      </w:tr>
      <w:tr>
        <w:tc>
          <w:tcPr>
            <w:tcW w:type="dxa" w:w="4535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Participación en la planeación</w:t>
            </w:r>
          </w:p>
        </w:tc>
        <w:tc>
          <w:tcPr>
            <w:tcW w:type="dxa" w:w="1928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Desempeño</w:t>
            </w:r>
          </w:p>
        </w:tc>
        <w:tc>
          <w:tcPr>
            <w:tcW w:type="dxa" w:w="3288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Observación del instructor</w:t>
            </w:r>
          </w:p>
        </w:tc>
      </w:tr>
    </w:tbl>
    <w:p>
      <w:pPr>
        <w:spacing w:after="40"/>
      </w:pPr>
    </w:p>
    <w:p>
      <w:pPr>
        <w:pStyle w:val="Heading1"/>
      </w:pPr>
      <w:r>
        <w:t>5. Recursos y material de apoyo</w:t>
      </w:r>
    </w:p>
    <w:p>
      <w:pPr>
        <w:pStyle w:val="ListBullet"/>
        <w:spacing w:after="40"/>
        <w:jc w:val="both"/>
      </w:pPr>
      <w:r>
        <w:rPr>
          <w:b w:val="0"/>
          <w:i w:val="0"/>
        </w:rPr>
        <w:t>Informe de requisitos y mapa mental del proyecto.</w:t>
      </w:r>
    </w:p>
    <w:p>
      <w:pPr>
        <w:pStyle w:val="ListBullet"/>
        <w:spacing w:after="40"/>
        <w:jc w:val="both"/>
      </w:pPr>
      <w:r>
        <w:rPr>
          <w:b w:val="0"/>
          <w:i w:val="0"/>
        </w:rPr>
        <w:t>La Guía Scrum (2020).</w:t>
      </w:r>
    </w:p>
    <w:p>
      <w:pPr>
        <w:pStyle w:val="ListBullet"/>
        <w:spacing w:after="40"/>
        <w:jc w:val="both"/>
      </w:pPr>
      <w:r>
        <w:rPr>
          <w:b w:val="0"/>
          <w:i w:val="0"/>
        </w:rPr>
        <w:t>Herramientas: Trello, Jira, GitHub Projects, Excel o Google Sheets.</w:t>
      </w:r>
    </w:p>
    <w:p>
      <w:pPr>
        <w:pStyle w:val="ListBullet"/>
        <w:spacing w:after="40"/>
        <w:jc w:val="both"/>
      </w:pPr>
      <w:r>
        <w:rPr>
          <w:b w:val="0"/>
          <w:i w:val="0"/>
        </w:rPr>
        <w:t>Presentación de la sesión 03.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6B78"/>
        <w:sz w:val="16"/>
      </w:rPr>
      <w:t xml:space="preserve">Guía de aprendizaje GFPI-F-135 – Actividad 2 – ADSO 228118   |   Página </w:t>
    </w:r>
    <w:r>
      <w:rPr>
        <w:color w:val="5A6B78"/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876"/>
      <w:gridCol w:w="4876"/>
    </w:tblGrid>
    <w:tr>
      <w:tc>
        <w:tcPr>
          <w:tcW w:type="dxa" w:w="1134"/>
        </w:tcPr>
        <w:p>
          <w:r>
            <w:drawing>
              <wp:inline xmlns:a="http://schemas.openxmlformats.org/drawingml/2006/main" xmlns:pic="http://schemas.openxmlformats.org/drawingml/2006/picture">
                <wp:extent cx="503999" cy="477036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green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3999" cy="47703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8617"/>
          <w:vAlign w:val="center"/>
        </w:tcPr>
        <w:p>
          <w:r>
            <w:rPr>
              <w:b/>
              <w:color w:val="00304D"/>
              <w:sz w:val="18"/>
            </w:rPr>
            <w:t>SERVICIO NACIONAL DE APRENDIZAJE – SENA</w:t>
            <w:br/>
          </w:r>
          <w:r>
            <w:rPr>
              <w:b/>
              <w:color w:val="39A900"/>
              <w:sz w:val="22"/>
            </w:rPr>
            <w:t>GUÍA DE ACTIVIDADES DE LA SESIÓN</w:t>
            <w:br/>
          </w:r>
          <w:r>
            <w:rPr>
              <w:color w:val="5A6B78"/>
              <w:sz w:val="16"/>
            </w:rPr>
            <w:t>ADSO 228118 · Competencia 220501093 · Sesión 03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="Calibri" w:hAnsi="Calibri"/>
      <w:b/>
      <w:bCs/>
      <w:color w:val="00304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="Calibri" w:hAnsi="Calibri"/>
      <w:b/>
      <w:bCs/>
      <w:color w:val="00304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="Calibri" w:hAnsi="Calibri"/>
      <w:b/>
      <w:bCs/>
      <w:color w:val="39A9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