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Instrumentos de evaluación – Sesión 09</w:t>
      </w:r>
    </w:p>
    <w:p>
      <w:pPr>
        <w:jc w:val="center"/>
      </w:pPr>
      <w:r>
        <w:rPr>
          <w:b/>
          <w:color w:val="39A900"/>
          <w:sz w:val="22"/>
        </w:rPr>
        <w:t>Informe de análisis validado y prototipo inicial</w:t>
      </w:r>
    </w:p>
    <w:p>
      <w:pPr>
        <w:jc w:val="both"/>
      </w:pPr>
      <w:r>
        <w:rPr>
          <w:b w:val="0"/>
          <w:i w:val="0"/>
        </w:rPr>
        <w:t xml:space="preserve">Este documento reúne los instrumentos con los que se valoran las evidencias de la sesión. Cada instrumento inicia en una página nueva. Los cuestionarios y talleres incluyen al final la </w:t>
      </w:r>
      <w:r>
        <w:rPr>
          <w:b/>
          <w:i w:val="0"/>
        </w:rPr>
        <w:t>clave de respuestas para uso exclusivo del instructor</w:t>
      </w:r>
      <w:r>
        <w:rPr>
          <w:b w:val="0"/>
          <w:i w:val="0"/>
        </w:rPr>
        <w:t xml:space="preserve">. La evaluación en el SENA es por competencias: el juicio de cada evidencia es </w:t>
      </w:r>
      <w:r>
        <w:rPr>
          <w:b/>
          <w:i w:val="0"/>
        </w:rPr>
        <w:t>Aprobado (A)</w:t>
      </w:r>
      <w:r>
        <w:rPr>
          <w:b w:val="0"/>
          <w:i w:val="0"/>
        </w:rPr>
        <w:t xml:space="preserve"> o </w:t>
      </w:r>
      <w:r>
        <w:rPr>
          <w:b/>
          <w:i w:val="0"/>
        </w:rPr>
        <w:t>No aprobado (D)</w:t>
      </w:r>
      <w:r>
        <w:rPr>
          <w:b w:val="0"/>
          <w:i w:val="0"/>
        </w:rPr>
        <w:t>, y toda evidencia no aprobada debe tener un plan de mejoramiento.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67"/>
        <w:gridCol w:w="3402"/>
        <w:gridCol w:w="4082"/>
        <w:gridCol w:w="1701"/>
      </w:tblGrid>
      <w:tr>
        <w:trPr>
          <w:tblHeader w:val="true"/>
        </w:trPr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4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Instrumento</w:t>
            </w:r>
          </w:p>
        </w:tc>
        <w:tc>
          <w:tcPr>
            <w:tcW w:type="dxa" w:w="408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Evidencia que valora</w:t>
            </w:r>
          </w:p>
        </w:tc>
        <w:tc>
          <w:tcPr>
            <w:tcW w:type="dxa" w:w="170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verificación de desempeño en la verificación del análisis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Desempeño: elabora el informe de análisis aplicando listas de chequeo para la validación de los artefactos generados.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</w:t>
            </w:r>
          </w:p>
        </w:tc>
      </w:tr>
      <w:tr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Rúbrica del informe de análisis validado</w:t>
            </w:r>
          </w:p>
        </w:tc>
        <w:tc>
          <w:tcPr>
            <w:tcW w:type="dxa" w:w="408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Producto: informe de análisis validado, con listas de chequeo de verificación de los artefactos frente al informe de requisitos y prototipo inicial del software.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verificación de la sustentación del informe de análisis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Desempeño: sustentación del informe de análisis ante los instructores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1. Lista de verificación de desempeño en la verificación del análisis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04 Verificar los modelos realizados en la fase de análisis de acuerdo con lo establecido en el informe de requisitos.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Desempeño: elabora el informe de análisis aplicando listas de chequeo para la validación de los artefactos generados.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Observación sistemática / lista de verificación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10"/>
        <w:gridCol w:w="5443"/>
        <w:gridCol w:w="567"/>
        <w:gridCol w:w="567"/>
        <w:gridCol w:w="2664"/>
      </w:tblGrid>
      <w:tr>
        <w:trPr>
          <w:tblHeader w:val="true"/>
        </w:trPr>
        <w:tc>
          <w:tcPr>
            <w:tcW w:type="dxa" w:w="51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44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 / criterio de verificación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66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Elabora listas de chequeo para la validación de la documentación de análisis.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Aplica las listas de chequeo a los artefactos y registra hallazgos objetivamente.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Construye la matriz de trazabilidad requisito–artefacto.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Participa en la verificación cruzada con criterio técnico y respeto.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Realiza mejoras a la documentación de acuerdo con los resultados de la evaluación.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Elabora el prototipo inicial de acuerdo con los casos de uso.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Cumple los tiempos del plan de trabajo.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cumplir la totalidad de los indicadores marcados como esenciales (★) y como mínimo el 80 % del total.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2. Rúbrica del informe de análisis validado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04 Verificar los modelos realizados en la fase de análisis de acuerdo con lo establecido en el informe de requisitos.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Producto: informe de análisis validado, con listas de chequeo de verificación de los artefactos frente al informe de requisitos y prototipo inicial del software.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Valoración de producto / rúbrica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871"/>
        <w:gridCol w:w="1984"/>
        <w:gridCol w:w="1984"/>
        <w:gridCol w:w="1984"/>
        <w:gridCol w:w="1927"/>
      </w:tblGrid>
      <w:tr>
        <w:trPr>
          <w:tblHeader w:val="true"/>
        </w:trPr>
        <w:tc>
          <w:tcPr>
            <w:tcW w:type="dxa" w:w="187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98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Excelente (5)</w:t>
            </w:r>
          </w:p>
        </w:tc>
        <w:tc>
          <w:tcPr>
            <w:tcW w:type="dxa" w:w="198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Bueno (4)</w:t>
            </w:r>
          </w:p>
        </w:tc>
        <w:tc>
          <w:tcPr>
            <w:tcW w:type="dxa" w:w="198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Aceptable (3)</w:t>
            </w:r>
          </w:p>
        </w:tc>
        <w:tc>
          <w:tcPr>
            <w:tcW w:type="dxa" w:w="192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Insuficiente (1-2)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Estructura y redacción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Contiene todas las secciones de la plantilla, redacción técnica clara y normas APA.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Falta una sección menor o hay errores leves.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Faltan dos secciones o redacción poco clara.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Estructura incompleta y desordenada.</w:t>
            </w:r>
          </w:p>
        </w:tc>
      </w:tr>
      <w:tr>
        <w:tc>
          <w:tcPr>
            <w:tcW w:type="dxa" w:w="187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Modelado funcional y de datos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Modelos completos, consistentes y con notación correcta.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Modelos completos con errores menores.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Modelos incompletos o con varios errores.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Modelos ausentes o incorrectos.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Lógica y modelos matemáticos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Reglas de negocio con ecuaciones verificadas, algoritmos y CRUD funcional.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Lógica completa con errores menores.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Lógica parcial.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Sin lógica documentada.</w:t>
            </w:r>
          </w:p>
        </w:tc>
      </w:tr>
      <w:tr>
        <w:tc>
          <w:tcPr>
            <w:tcW w:type="dxa" w:w="187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Listas de chequeo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Lista de 20 o más ítems aplicada a todos los artefactos con hallazgos registrados.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Lista completa aplicada parcialmente.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Lista incompleta o sin registro de hallazgos.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 incluye lista de chequeo.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Trazabilidad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Matriz completa; todos los requisitos tienen artefactos y viceversa.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Matriz con uno o dos vacíos justificados.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Matriz con vacíos no explicados.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Sin matriz.</w:t>
            </w:r>
          </w:p>
        </w:tc>
      </w:tr>
      <w:tr>
        <w:tc>
          <w:tcPr>
            <w:tcW w:type="dxa" w:w="187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Mejoras realizadas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Todos los hallazgos tienen acción de mejora implementada y verificada.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La mayoría de hallazgos tienen mejora implementada.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Pocas mejoras implementadas.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 hay mejoras.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Prototipo inicial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Prototipo navegable que cubre todos los casos de uso priorizados.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Cubre la mayoría de casos de uso.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Cubre pocos casos de uso o no es navegable.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Sin prototipo.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Valoración:</w:t>
      </w:r>
      <w:r>
        <w:rPr>
          <w:b w:val="0"/>
          <w:i w:val="0"/>
        </w:rPr>
        <w:t xml:space="preserve"> sume los puntajes obtenidos. La evidencia se aprueba con un puntaje igual o superior al 70 % del máximo (35 puntos) y sin criterios en nivel Insuficiente.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6804"/>
        <w:gridCol w:w="2948"/>
      </w:tblGrid>
      <w:tr>
        <w:trPr>
          <w:tblHeader w:val="true"/>
        </w:trPr>
        <w:tc>
          <w:tcPr>
            <w:tcW w:type="dxa" w:w="680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94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Puntaje obtenido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Estructura y redacción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Modelado funcional y de datos</w:t>
            </w:r>
          </w:p>
        </w:tc>
        <w:tc>
          <w:tcPr>
            <w:tcW w:type="dxa" w:w="294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Lógica y modelos matemáticos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Listas de chequeo</w:t>
            </w:r>
          </w:p>
        </w:tc>
        <w:tc>
          <w:tcPr>
            <w:tcW w:type="dxa" w:w="294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Trazabilidad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Mejoras realizadas</w:t>
            </w:r>
          </w:p>
        </w:tc>
        <w:tc>
          <w:tcPr>
            <w:tcW w:type="dxa" w:w="294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Prototipo inicial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294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3. Lista de verificación de la sustentación del informe de análisis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04 Verificar los modelos realizados en la fase de análisis de acuerdo con lo establecido en el informe de requisitos.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Desempeño: sustentación del informe de análisis ante los instructores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Observación / lista de verificación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10"/>
        <w:gridCol w:w="5443"/>
        <w:gridCol w:w="567"/>
        <w:gridCol w:w="567"/>
        <w:gridCol w:w="2664"/>
      </w:tblGrid>
      <w:tr>
        <w:trPr>
          <w:tblHeader w:val="true"/>
        </w:trPr>
        <w:tc>
          <w:tcPr>
            <w:tcW w:type="dxa" w:w="51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44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 / criterio de verificación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66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Presenta el contexto, el proceso intervenido y la metodología de manera clara.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Explica los modelos funcionales y de datos con dominio técnico.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Explica las reglas de negocio y sus modelos matemáticos.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Demuestra el CRUD y los algoritmos en funcionamiento.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Presenta los hallazgos de la verificación y las mejoras realizadas.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Recorre el prototipo relacionándolo con los casos de uso.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Todos los integrantes participan.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Responde las preguntas de los instructores con argumentos.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Cumple el tiempo asignado (20 minutos).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cumplir la totalidad de los indicadores marcados como esenciales (★) y como mínimo el 80 % del total.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INSTRUMENTOS DE EVALUACIÓN</w:t>
            <w:br/>
          </w:r>
          <w:r>
            <w:rPr>
              <w:color w:val="5A6B78"/>
              <w:sz w:val="16"/>
            </w:rPr>
            <w:t>ADSO 228118 · Competencia 220501093 · Sesión 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