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01: Las cantidades detrás de un proceso</w:t>
      </w:r>
    </w:p>
    <w:p>
      <w:pPr>
        <w:jc w:val="center"/>
      </w:pPr>
      <w:r>
        <w:rPr>
          <w:b/>
          <w:color w:val="39A900"/>
          <w:sz w:val="22"/>
        </w:rPr>
        <w:t>3.1 Reflexión inicial y 3.2 Contextualización e identificación de conocimientos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Introductorio a los RAP 01 a 04 de la competencia 240201528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3.1 Reflexión inicial y 3.2 Contextualización e identificación de conocimientos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– Las cantidades detrás de un proceso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 horas (2 h reflexión inicial + 2 h contextualización)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Reconocer, mediante un caso cuantitativo, la importancia de medir el impacto de un proceso manual y de incluir información cuantitativa precisa en los requisitos de una solución de software, e identificar los saberes previos de los aprendices en números reales, porcentajes, proporcionalidad y ecuaciones.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Reflexión inicial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Caso cuantitativo de la unidad productiva (parejas) y socialización.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Reflexión inicial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Plenaria: ¿qué cantidades deben incluir los requisitos? Relación con la situación problémica.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Instructores técnico y de matemáticas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Contextualización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Cuestionario diagnóstico de matemáticas.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Contextualización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Revisión de respuestas, autodiagnóstico y lluvia de ideas sobre las cantidades del proceso de cada proyecto.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de matemáticas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Caso cuantitativo de la unidad productiva</w:t>
      </w:r>
    </w:p>
    <w:p>
      <w:pPr>
        <w:jc w:val="both"/>
      </w:pPr>
      <w:r>
        <w:rPr>
          <w:b/>
          <w:i w:val="0"/>
        </w:rPr>
        <w:t>Duración: 60 minutos · Modalidad: parejas · Estrategia: método de casos</w:t>
      </w:r>
    </w:p>
    <w:p>
      <w:pPr>
        <w:jc w:val="both"/>
      </w:pPr>
      <w:r>
        <w:rPr>
          <w:b w:val="0"/>
          <w:i w:val="0"/>
        </w:rPr>
        <w:t>Una unidad productiva registra sus ventas en planillas de papel. Cada día se dedican 45 minutos a buscar y consolidar registros; la tienda trabaja 24 días al mes y diligencia 120 planillas mensuales, de las cuales el 8 % presenta errores. Una hora de trabajo del empleado cuesta $8.500.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¿Cuántas horas se pierden al mes buscando y consolidando registros?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¿Cuántas horas se pierden al año?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¿Cuántas planillas con errores se generan al mes y al año?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¿Cuánto dinero le cuesta a la tienda, en un año, el tiempo perdido?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Si un software reduce el tiempo de consolidación a 5 minutos diarios, ¿qué porcentaje del tiempo se ahorra?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Redacten dos requisitos del software que incluyan cantidades medibles.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9A900"/>
          <w:left w:val="single" w:sz="4" w:space="0" w:color="39A900"/>
          <w:bottom w:val="single" w:sz="4" w:space="0" w:color="39A900"/>
          <w:right w:val="single" w:sz="4" w:space="0" w:color="39A900"/>
          <w:insideH w:val="single" w:sz="4" w:space="0" w:color="39A900"/>
          <w:insideV w:val="single" w:sz="4" w:space="0" w:color="39A900"/>
        </w:tblBorders>
        <w:tblLayout w:type="fixed"/>
      </w:tblPr>
      <w:tblGrid>
        <w:gridCol w:w="9752"/>
      </w:tblGrid>
      <w:tr>
        <w:tc>
          <w:tcPr>
            <w:tcW w:type="dxa" w:w="9751"/>
            <w:shd w:val="clear" w:color="auto" w:fill="EEF5EA"/>
          </w:tcPr>
          <w:p>
            <w:r/>
            <w:r>
              <w:rPr>
                <w:b/>
                <w:color w:val="00304D"/>
                <w:sz w:val="20"/>
              </w:rPr>
              <w:t xml:space="preserve">Clave para el instructor: </w:t>
            </w:r>
            <w:r>
              <w:rPr>
                <w:b w:val="0"/>
                <w:i w:val="0"/>
                <w:sz w:val="20"/>
              </w:rPr>
              <w:t>Respuestas: 1) 45 × 24 = 1.080 min = 18 h. 2) 18 × 12 = 216 h. 3) 0,08 × 120 = 9,6 ≈ 10 al mes; 9,6 × 12 = 115,2 ≈ 115 al año. 4) 216 × 8.500 = $1.836.000. 5) (45 − 5) ÷ 45 = 0,888… ≈ 88,9 %. 6) Ejemplo: «El sistema debe consolidar las ventas del día en menos de 5 segundos».</w:t>
            </w:r>
          </w:p>
        </w:tc>
      </w:tr>
    </w:tbl>
    <w:p>
      <w:pPr>
        <w:spacing w:after="40"/>
      </w:pPr>
    </w:p>
    <w:p>
      <w:pPr>
        <w:pStyle w:val="Heading2"/>
      </w:pPr>
      <w:r>
        <w:t>3.2 Cuestionario diagnóstico y autodiagnóstico</w:t>
      </w:r>
    </w:p>
    <w:p>
      <w:pPr>
        <w:jc w:val="both"/>
      </w:pPr>
      <w:r>
        <w:rPr>
          <w:b/>
          <w:i w:val="0"/>
        </w:rPr>
        <w:t>Duración: 2 horas · Modalidad: individual y plenaria</w:t>
      </w:r>
    </w:p>
    <w:p>
      <w:pPr>
        <w:jc w:val="both"/>
      </w:pPr>
      <w:r>
        <w:rPr>
          <w:b w:val="0"/>
          <w:i w:val="0"/>
        </w:rPr>
        <w:t>Cada aprendiz resuelve el cuestionario diagnóstico (Instrumento 1). Luego diligencia la tabla de autodiagnóstico: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3515"/>
        <w:gridCol w:w="1701"/>
        <w:gridCol w:w="1701"/>
        <w:gridCol w:w="2835"/>
      </w:tblGrid>
      <w:tr>
        <w:trPr>
          <w:tblHeader w:val="true"/>
        </w:trPr>
        <w:tc>
          <w:tcPr>
            <w:tcW w:type="dxa" w:w="351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Preguntas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Aciertos</w:t>
            </w:r>
          </w:p>
        </w:tc>
        <w:tc>
          <w:tcPr>
            <w:tcW w:type="dxa" w:w="28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¿Necesito refuerzo? (Sí/No)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Números reales y operaciones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1, 2, 3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51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Porcentajes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4, 5, 6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Proporcionalidad y regla de tres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7, 8, 9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351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Ecuaciones de primer grado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10, 11, 12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Para cerrar, en lluvia de ideas cada equipo menciona tres cantidades de su proceso objeto de intervención y la unidad en la que se miden.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Solución del caso cuantitativo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Hoja de trabajo por pareja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 diagnóstico y autodiagnóstico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(diagnóstica)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Individual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Hoja de trabajo del caso.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Cuestionario diagnóstico (impreso o en Google Forms).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Presentación de la sesión 01 de matemáticas.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240201528 · Sesión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