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9A900"/>
          <w:sz w:val="30"/>
        </w:rPr>
        <w:t>ANEXO 5</w:t>
      </w:r>
    </w:p>
    <w:p>
      <w:pPr>
        <w:jc w:val="center"/>
      </w:pPr>
      <w:r>
        <w:rPr>
          <w:b/>
          <w:sz w:val="25"/>
        </w:rPr>
        <w:t>Guía para la presentación oral del proyecto de software en inglés</w:t>
        <w:br/>
        <w:t>Presenting our software project</w:t>
      </w:r>
    </w:p>
    <w:tbl>
      <w:tblPr>
        <w:tblStyle w:val="TableGrid"/>
        <w:tblW w:type="auto" w:w="0"/>
        <w:tblLayout w:type="fixed"/>
        <w:tblLook w:firstColumn="1" w:firstRow="1" w:lastColumn="0" w:lastRow="0" w:noHBand="0" w:noVBand="1" w:val="04A0"/>
      </w:tblPr>
      <w:tblGrid>
        <w:gridCol w:w="2835"/>
        <w:gridCol w:w="6520"/>
      </w:tblGrid>
      <w:tr>
        <w:tc>
          <w:tcPr>
            <w:tcW w:type="dxa" w:w="2835"/>
            <w:shd w:val="clear" w:color="auto" w:fill="E2F0D9"/>
          </w:tcPr>
          <w:p>
            <w:r/>
            <w:r>
              <w:rPr>
                <w:b/>
              </w:rPr>
              <w:t>Programa</w:t>
            </w:r>
          </w:p>
        </w:tc>
        <w:tc>
          <w:tcPr>
            <w:tcW w:type="dxa" w:w="6520"/>
          </w:tcPr>
          <w:p>
            <w:r>
              <w:t>Tecnólogo en Análisis y Desarrollo de Software (228118)</w:t>
            </w:r>
          </w:p>
        </w:tc>
      </w:tr>
      <w:tr>
        <w:tc>
          <w:tcPr>
            <w:tcW w:type="dxa" w:w="2835"/>
            <w:shd w:val="clear" w:color="auto" w:fill="E2F0D9"/>
          </w:tcPr>
          <w:p>
            <w:r/>
            <w:r>
              <w:rPr>
                <w:b/>
              </w:rPr>
              <w:t>Momento</w:t>
            </w:r>
          </w:p>
        </w:tc>
        <w:tc>
          <w:tcPr>
            <w:tcW w:type="dxa" w:w="6520"/>
          </w:tcPr>
          <w:p>
            <w:r>
              <w:t>3.4 Transferencia – Subactividad 3</w:t>
            </w:r>
          </w:p>
        </w:tc>
      </w:tr>
      <w:tr>
        <w:tc>
          <w:tcPr>
            <w:tcW w:type="dxa" w:w="2835"/>
            <w:shd w:val="clear" w:color="auto" w:fill="E2F0D9"/>
          </w:tcPr>
          <w:p>
            <w:r/>
            <w:r>
              <w:rPr>
                <w:b/>
              </w:rPr>
              <w:t>Competencia</w:t>
            </w:r>
          </w:p>
        </w:tc>
        <w:tc>
          <w:tcPr>
            <w:tcW w:type="dxa" w:w="6520"/>
          </w:tcPr>
          <w:p>
            <w:r>
              <w:t>240202501. Interactuar en lengua inglesa de forma oral y escrita dentro de contextos sociales y laborales según los criterios establecidos por el Marco Común Europeo de Referencia para las Lenguas.</w:t>
            </w:r>
          </w:p>
        </w:tc>
      </w:tr>
      <w:tr>
        <w:tc>
          <w:tcPr>
            <w:tcW w:type="dxa" w:w="2835"/>
            <w:shd w:val="clear" w:color="auto" w:fill="E2F0D9"/>
          </w:tcPr>
          <w:p>
            <w:r/>
            <w:r>
              <w:rPr>
                <w:b/>
              </w:rPr>
              <w:t>Resultado de aprendizaje</w:t>
            </w:r>
          </w:p>
        </w:tc>
        <w:tc>
          <w:tcPr>
            <w:tcW w:type="dxa" w:w="6520"/>
          </w:tcPr>
          <w:p>
            <w:r>
              <w:t>Comprender información sobre situaciones cotidianas y laborales a través de interacciones sociales de forma oral y escrita.</w:t>
            </w:r>
          </w:p>
        </w:tc>
      </w:tr>
      <w:tr>
        <w:tc>
          <w:tcPr>
            <w:tcW w:type="dxa" w:w="2835"/>
            <w:shd w:val="clear" w:color="auto" w:fill="E2F0D9"/>
          </w:tcPr>
          <w:p>
            <w:r/>
            <w:r>
              <w:rPr>
                <w:b/>
              </w:rPr>
              <w:t>Modalidad</w:t>
            </w:r>
          </w:p>
        </w:tc>
        <w:tc>
          <w:tcPr>
            <w:tcW w:type="dxa" w:w="6520"/>
          </w:tcPr>
          <w:p>
            <w:r>
              <w:t>Presencial. El instructor entrega esta guía durante la sesión.</w:t>
            </w:r>
          </w:p>
        </w:tc>
      </w:tr>
      <w:tr>
        <w:tc>
          <w:tcPr>
            <w:tcW w:type="dxa" w:w="2835"/>
            <w:shd w:val="clear" w:color="auto" w:fill="E2F0D9"/>
          </w:tcPr>
          <w:p>
            <w:r/>
            <w:r>
              <w:rPr>
                <w:b/>
              </w:rPr>
              <w:t>Organización</w:t>
            </w:r>
          </w:p>
        </w:tc>
        <w:tc>
          <w:tcPr>
            <w:tcW w:type="dxa" w:w="6520"/>
          </w:tcPr>
          <w:p>
            <w:r>
              <w:t>Preparación y ensayos en parejas; presentación individual.</w:t>
            </w:r>
          </w:p>
        </w:tc>
      </w:tr>
      <w:tr>
        <w:tc>
          <w:tcPr>
            <w:tcW w:type="dxa" w:w="2835"/>
            <w:shd w:val="clear" w:color="auto" w:fill="E2F0D9"/>
          </w:tcPr>
          <w:p>
            <w:r/>
            <w:r>
              <w:rPr>
                <w:b/>
              </w:rPr>
              <w:t>Duración</w:t>
            </w:r>
          </w:p>
        </w:tc>
        <w:tc>
          <w:tcPr>
            <w:tcW w:type="dxa" w:w="6520"/>
          </w:tcPr>
          <w:p>
            <w:r>
              <w:t>11 horas</w:t>
            </w:r>
          </w:p>
        </w:tc>
      </w:tr>
    </w:tbl>
    <w:p/>
    <w:p>
      <w:pPr>
        <w:keepNext/>
        <w:spacing w:before="240"/>
      </w:pPr>
      <w:r>
        <w:rPr>
          <w:b/>
          <w:color w:val="39A900"/>
          <w:sz w:val="26"/>
        </w:rPr>
        <w:t>Propósito</w:t>
      </w:r>
    </w:p>
    <w:p>
      <w:pPr>
        <w:jc w:val="both"/>
      </w:pPr>
      <w:r>
        <w:rPr>
          <w:i w:val="0"/>
        </w:rPr>
        <w:t>Realizar una presentación oral individual en inglés (3 a 4 minutos) sobre la organización seleccionada para el proyecto formativo y el proceso que será intervenido con la solución de software, y responder preguntas sencillas del instructor.</w:t>
      </w:r>
    </w:p>
    <w:p>
      <w:pPr>
        <w:keepNext/>
        <w:spacing w:before="240"/>
      </w:pPr>
      <w:r>
        <w:rPr>
          <w:b/>
          <w:color w:val="39A900"/>
          <w:sz w:val="26"/>
        </w:rPr>
        <w:t>A. Introducing our company and software project (model)</w:t>
      </w:r>
    </w:p>
    <w:p>
      <w:pPr>
        <w:jc w:val="both"/>
      </w:pPr>
      <w:r>
        <w:rPr>
          <w:i/>
        </w:rPr>
        <w:t>Good morning, everyone. My name is Daniela, and today I am going to present our project.</w:t>
      </w:r>
    </w:p>
    <w:p>
      <w:pPr>
        <w:jc w:val="both"/>
      </w:pPr>
      <w:r>
        <w:rPr>
          <w:i/>
        </w:rPr>
        <w:t>Our company is Altos del Huila. It is a small coffee company in Garzón, Huila. The company buys coffee from local farmers, stores it in a warehouse and sells it to exporters. It has twelve employees. The manager works in the office, the buyers visit the farms every week, and the accountant pays the farmers on Fridays.</w:t>
      </w:r>
    </w:p>
    <w:p>
      <w:pPr>
        <w:jc w:val="both"/>
      </w:pPr>
      <w:r>
        <w:rPr>
          <w:i/>
        </w:rPr>
        <w:t>The process we want to improve is the coffee purchase process. At the moment, the buyers write the purchases in notebooks, and the manager doesn’t know how much coffee is in the warehouse. This is a big problem because the records are sometimes wrong.</w:t>
      </w:r>
    </w:p>
    <w:p>
      <w:pPr>
        <w:jc w:val="both"/>
      </w:pPr>
      <w:r>
        <w:rPr>
          <w:i/>
        </w:rPr>
        <w:t>Our team has four members. I am the analyst; I usually talk to the client and write the requirements. Right now, we are defining the technical specifications. We are planning a mobile app for the buyers and a web system for the office. The app works offline because there is no internet on some farms.</w:t>
      </w:r>
    </w:p>
    <w:p>
      <w:pPr>
        <w:jc w:val="both"/>
      </w:pPr>
      <w:r>
        <w:rPr>
          <w:i/>
        </w:rPr>
        <w:t>Thank you for your attention. Are there any questions?</w:t>
      </w:r>
    </w:p>
    <w:p>
      <w:pPr>
        <w:keepNext/>
        <w:spacing w:before="160"/>
      </w:pPr>
      <w:r>
        <w:rPr>
          <w:b/>
          <w:color w:val="1F1F1F"/>
          <w:sz w:val="23"/>
        </w:rPr>
        <w:t>Useful expressions</w:t>
      </w:r>
    </w:p>
    <w:tbl>
      <w:tblPr>
        <w:tblStyle w:val="TableGrid"/>
        <w:tblW w:type="auto" w:w="0"/>
        <w:jc w:val="center"/>
        <w:tblLayout w:type="fixed"/>
        <w:tblLook w:firstColumn="1" w:firstRow="1" w:lastColumn="0" w:lastRow="0" w:noHBand="0" w:noVBand="1" w:val="04A0"/>
      </w:tblPr>
      <w:tblGrid>
        <w:gridCol w:w="1871"/>
        <w:gridCol w:w="1871"/>
        <w:gridCol w:w="1871"/>
        <w:gridCol w:w="1871"/>
        <w:gridCol w:w="1871"/>
      </w:tblGrid>
      <w:tr>
        <w:tc>
          <w:tcPr>
            <w:tcW w:type="dxa" w:w="1871"/>
            <w:shd w:val="clear" w:color="auto" w:fill="39A900"/>
          </w:tcPr>
          <w:p>
            <w:r/>
            <w:r>
              <w:rPr>
                <w:b/>
                <w:color w:val="FFFFFF"/>
                <w:sz w:val="20"/>
              </w:rPr>
              <w:t>Opening</w:t>
            </w:r>
          </w:p>
        </w:tc>
        <w:tc>
          <w:tcPr>
            <w:tcW w:type="dxa" w:w="1871"/>
            <w:shd w:val="clear" w:color="auto" w:fill="39A900"/>
          </w:tcPr>
          <w:p>
            <w:r/>
            <w:r>
              <w:rPr>
                <w:b/>
                <w:color w:val="FFFFFF"/>
                <w:sz w:val="20"/>
              </w:rPr>
              <w:t>Describing the company</w:t>
            </w:r>
          </w:p>
        </w:tc>
        <w:tc>
          <w:tcPr>
            <w:tcW w:type="dxa" w:w="1871"/>
            <w:shd w:val="clear" w:color="auto" w:fill="39A900"/>
          </w:tcPr>
          <w:p>
            <w:r/>
            <w:r>
              <w:rPr>
                <w:b/>
                <w:color w:val="FFFFFF"/>
                <w:sz w:val="20"/>
              </w:rPr>
              <w:t>Describing the problem</w:t>
            </w:r>
          </w:p>
        </w:tc>
        <w:tc>
          <w:tcPr>
            <w:tcW w:type="dxa" w:w="1871"/>
            <w:shd w:val="clear" w:color="auto" w:fill="39A900"/>
          </w:tcPr>
          <w:p>
            <w:r/>
            <w:r>
              <w:rPr>
                <w:b/>
                <w:color w:val="FFFFFF"/>
                <w:sz w:val="20"/>
              </w:rPr>
              <w:t>Talking about the team</w:t>
            </w:r>
          </w:p>
        </w:tc>
        <w:tc>
          <w:tcPr>
            <w:tcW w:type="dxa" w:w="1871"/>
            <w:shd w:val="clear" w:color="auto" w:fill="39A900"/>
          </w:tcPr>
          <w:p>
            <w:r/>
            <w:r>
              <w:rPr>
                <w:b/>
                <w:color w:val="FFFFFF"/>
                <w:sz w:val="20"/>
              </w:rPr>
              <w:t>Closing</w:t>
            </w:r>
          </w:p>
        </w:tc>
      </w:tr>
      <w:tr>
        <w:tc>
          <w:tcPr>
            <w:tcW w:type="dxa" w:w="1871"/>
          </w:tcPr>
          <w:p>
            <w:r/>
            <w:r>
              <w:rPr>
                <w:sz w:val="20"/>
              </w:rPr>
              <w:t>Good morning, everyone.</w:t>
              <w:br/>
              <w:t>Today I am going to present…</w:t>
              <w:br/>
              <w:t>My name is… and I am…</w:t>
            </w:r>
          </w:p>
        </w:tc>
        <w:tc>
          <w:tcPr>
            <w:tcW w:type="dxa" w:w="1871"/>
          </w:tcPr>
          <w:p>
            <w:r/>
            <w:r>
              <w:rPr>
                <w:sz w:val="20"/>
              </w:rPr>
              <w:t>Our company is…</w:t>
              <w:br/>
              <w:t>It is located in…</w:t>
              <w:br/>
              <w:t>It has… employees.</w:t>
              <w:br/>
              <w:t>The company usually…</w:t>
            </w:r>
          </w:p>
        </w:tc>
        <w:tc>
          <w:tcPr>
            <w:tcW w:type="dxa" w:w="1871"/>
          </w:tcPr>
          <w:p>
            <w:r/>
            <w:r>
              <w:rPr>
                <w:sz w:val="20"/>
              </w:rPr>
              <w:t>The process we want to improve is…</w:t>
              <w:br/>
              <w:t>The problem is that…</w:t>
              <w:br/>
              <w:t>This is important because…</w:t>
            </w:r>
          </w:p>
        </w:tc>
        <w:tc>
          <w:tcPr>
            <w:tcW w:type="dxa" w:w="1871"/>
          </w:tcPr>
          <w:p>
            <w:r/>
            <w:r>
              <w:rPr>
                <w:sz w:val="20"/>
              </w:rPr>
              <w:t>Our team has… members.</w:t>
              <w:br/>
              <w:t>He/She usually…</w:t>
              <w:br/>
              <w:t>Right now, we are…</w:t>
              <w:br/>
              <w:t>At the moment, … is …</w:t>
            </w:r>
          </w:p>
        </w:tc>
        <w:tc>
          <w:tcPr>
            <w:tcW w:type="dxa" w:w="1871"/>
          </w:tcPr>
          <w:p>
            <w:r/>
            <w:r>
              <w:rPr>
                <w:sz w:val="20"/>
              </w:rPr>
              <w:t>To sum up, …</w:t>
              <w:br/>
              <w:t>Thank you for your attention.</w:t>
              <w:br/>
              <w:t>Are there any questions?</w:t>
            </w:r>
          </w:p>
        </w:tc>
      </w:tr>
    </w:tbl>
    <w:p/>
    <w:p>
      <w:pPr>
        <w:keepNext/>
        <w:spacing w:before="240"/>
      </w:pPr>
      <w:r>
        <w:rPr>
          <w:b/>
          <w:color w:val="39A900"/>
          <w:sz w:val="26"/>
        </w:rPr>
        <w:t>B. Speaking task</w:t>
      </w:r>
    </w:p>
    <w:p>
      <w:pPr>
        <w:keepNext/>
        <w:spacing w:before="160"/>
      </w:pPr>
      <w:r>
        <w:rPr>
          <w:b/>
          <w:color w:val="1F1F1F"/>
          <w:sz w:val="23"/>
        </w:rPr>
        <w:t>Preguntas orientadoras (responda en su presentación)</w:t>
      </w:r>
    </w:p>
    <w:p>
      <w:pPr>
        <w:ind w:left="510" w:hanging="340"/>
        <w:jc w:val="both"/>
      </w:pPr>
      <w:r>
        <w:t xml:space="preserve">1. </w:t>
      </w:r>
      <w:r>
        <w:t>What is the name of the company and where is it?</w:t>
      </w:r>
    </w:p>
    <w:p>
      <w:pPr>
        <w:ind w:left="510" w:hanging="340"/>
        <w:jc w:val="both"/>
      </w:pPr>
      <w:r>
        <w:t xml:space="preserve">2. </w:t>
      </w:r>
      <w:r>
        <w:t>What does the company do? What are its main activities?</w:t>
      </w:r>
    </w:p>
    <w:p>
      <w:pPr>
        <w:ind w:left="510" w:hanging="340"/>
        <w:jc w:val="both"/>
      </w:pPr>
      <w:r>
        <w:t xml:space="preserve">3. </w:t>
      </w:r>
      <w:r>
        <w:t>Who works there and what do they usually do?</w:t>
      </w:r>
    </w:p>
    <w:p>
      <w:pPr>
        <w:ind w:left="510" w:hanging="340"/>
        <w:jc w:val="both"/>
      </w:pPr>
      <w:r>
        <w:t xml:space="preserve">4. </w:t>
      </w:r>
      <w:r>
        <w:t>What process are you going to improve with the software solution?</w:t>
      </w:r>
    </w:p>
    <w:p>
      <w:pPr>
        <w:ind w:left="510" w:hanging="340"/>
        <w:jc w:val="both"/>
      </w:pPr>
      <w:r>
        <w:t xml:space="preserve">5. </w:t>
      </w:r>
      <w:r>
        <w:t>What is the problem with this process now?</w:t>
      </w:r>
    </w:p>
    <w:p>
      <w:pPr>
        <w:ind w:left="510" w:hanging="340"/>
        <w:jc w:val="both"/>
      </w:pPr>
      <w:r>
        <w:t xml:space="preserve">6. </w:t>
      </w:r>
      <w:r>
        <w:t>What is your team doing right now in the project?</w:t>
      </w:r>
    </w:p>
    <w:p>
      <w:pPr>
        <w:keepNext/>
        <w:spacing w:before="160"/>
      </w:pPr>
      <w:r>
        <w:rPr>
          <w:b/>
          <w:color w:val="1F1F1F"/>
          <w:sz w:val="23"/>
        </w:rPr>
        <w:t>Secuencia de la presentación</w:t>
      </w:r>
    </w:p>
    <w:tbl>
      <w:tblPr>
        <w:tblStyle w:val="TableGrid"/>
        <w:tblW w:type="auto" w:w="0"/>
        <w:jc w:val="center"/>
        <w:tblLayout w:type="fixed"/>
        <w:tblLook w:firstColumn="1" w:firstRow="1" w:lastColumn="0" w:lastRow="0" w:noHBand="0" w:noVBand="1" w:val="04A0"/>
      </w:tblPr>
      <w:tblGrid>
        <w:gridCol w:w="1984"/>
        <w:gridCol w:w="3969"/>
        <w:gridCol w:w="1020"/>
        <w:gridCol w:w="2381"/>
      </w:tblGrid>
      <w:tr>
        <w:tc>
          <w:tcPr>
            <w:tcW w:type="dxa" w:w="1984"/>
            <w:shd w:val="clear" w:color="auto" w:fill="39A900"/>
          </w:tcPr>
          <w:p>
            <w:r/>
            <w:r>
              <w:rPr>
                <w:b/>
                <w:color w:val="FFFFFF"/>
                <w:sz w:val="20"/>
              </w:rPr>
              <w:t>Parte</w:t>
            </w:r>
          </w:p>
        </w:tc>
        <w:tc>
          <w:tcPr>
            <w:tcW w:type="dxa" w:w="3969"/>
            <w:shd w:val="clear" w:color="auto" w:fill="39A900"/>
          </w:tcPr>
          <w:p>
            <w:r/>
            <w:r>
              <w:rPr>
                <w:b/>
                <w:color w:val="FFFFFF"/>
                <w:sz w:val="20"/>
              </w:rPr>
              <w:t>Contenido</w:t>
            </w:r>
          </w:p>
        </w:tc>
        <w:tc>
          <w:tcPr>
            <w:tcW w:type="dxa" w:w="1020"/>
            <w:shd w:val="clear" w:color="auto" w:fill="39A900"/>
          </w:tcPr>
          <w:p>
            <w:r/>
            <w:r>
              <w:rPr>
                <w:b/>
                <w:color w:val="FFFFFF"/>
                <w:sz w:val="20"/>
              </w:rPr>
              <w:t>Tiempo</w:t>
            </w:r>
          </w:p>
        </w:tc>
        <w:tc>
          <w:tcPr>
            <w:tcW w:type="dxa" w:w="2381"/>
            <w:shd w:val="clear" w:color="auto" w:fill="39A900"/>
          </w:tcPr>
          <w:p>
            <w:r/>
            <w:r>
              <w:rPr>
                <w:b/>
                <w:color w:val="FFFFFF"/>
                <w:sz w:val="20"/>
              </w:rPr>
              <w:t>Estructura clave</w:t>
            </w:r>
          </w:p>
        </w:tc>
      </w:tr>
      <w:tr>
        <w:tc>
          <w:tcPr>
            <w:tcW w:type="dxa" w:w="1984"/>
          </w:tcPr>
          <w:p>
            <w:r/>
            <w:r>
              <w:rPr>
                <w:sz w:val="20"/>
              </w:rPr>
              <w:t>1. Introduction</w:t>
            </w:r>
          </w:p>
        </w:tc>
        <w:tc>
          <w:tcPr>
            <w:tcW w:type="dxa" w:w="3969"/>
          </w:tcPr>
          <w:p>
            <w:r/>
            <w:r>
              <w:rPr>
                <w:sz w:val="20"/>
              </w:rPr>
              <w:t>Saludo, nombre y tema.</w:t>
            </w:r>
          </w:p>
        </w:tc>
        <w:tc>
          <w:tcPr>
            <w:tcW w:type="dxa" w:w="1020"/>
          </w:tcPr>
          <w:p>
            <w:r/>
            <w:r>
              <w:rPr>
                <w:sz w:val="20"/>
              </w:rPr>
              <w:t>20 s</w:t>
            </w:r>
          </w:p>
        </w:tc>
        <w:tc>
          <w:tcPr>
            <w:tcW w:type="dxa" w:w="2381"/>
          </w:tcPr>
          <w:p>
            <w:r/>
            <w:r>
              <w:rPr>
                <w:sz w:val="20"/>
              </w:rPr>
              <w:t>Present simple / “going to”</w:t>
            </w:r>
          </w:p>
        </w:tc>
      </w:tr>
      <w:tr>
        <w:tc>
          <w:tcPr>
            <w:tcW w:type="dxa" w:w="1984"/>
          </w:tcPr>
          <w:p>
            <w:r/>
            <w:r>
              <w:rPr>
                <w:sz w:val="20"/>
              </w:rPr>
              <w:t>2. The company</w:t>
            </w:r>
          </w:p>
        </w:tc>
        <w:tc>
          <w:tcPr>
            <w:tcW w:type="dxa" w:w="3969"/>
          </w:tcPr>
          <w:p>
            <w:r/>
            <w:r>
              <w:rPr>
                <w:sz w:val="20"/>
              </w:rPr>
              <w:t>Nombre, ubicación, actividad económica, empleados y rutinas.</w:t>
            </w:r>
          </w:p>
        </w:tc>
        <w:tc>
          <w:tcPr>
            <w:tcW w:type="dxa" w:w="1020"/>
          </w:tcPr>
          <w:p>
            <w:r/>
            <w:r>
              <w:rPr>
                <w:sz w:val="20"/>
              </w:rPr>
              <w:t>1 min</w:t>
            </w:r>
          </w:p>
        </w:tc>
        <w:tc>
          <w:tcPr>
            <w:tcW w:type="dxa" w:w="2381"/>
          </w:tcPr>
          <w:p>
            <w:r/>
            <w:r>
              <w:rPr>
                <w:sz w:val="20"/>
              </w:rPr>
              <w:t>Present simple</w:t>
            </w:r>
          </w:p>
        </w:tc>
      </w:tr>
      <w:tr>
        <w:tc>
          <w:tcPr>
            <w:tcW w:type="dxa" w:w="1984"/>
          </w:tcPr>
          <w:p>
            <w:r/>
            <w:r>
              <w:rPr>
                <w:sz w:val="20"/>
              </w:rPr>
              <w:t>3. The process</w:t>
            </w:r>
          </w:p>
        </w:tc>
        <w:tc>
          <w:tcPr>
            <w:tcW w:type="dxa" w:w="3969"/>
          </w:tcPr>
          <w:p>
            <w:r/>
            <w:r>
              <w:rPr>
                <w:sz w:val="20"/>
              </w:rPr>
              <w:t>Proceso que se interviene y problema actual.</w:t>
            </w:r>
          </w:p>
        </w:tc>
        <w:tc>
          <w:tcPr>
            <w:tcW w:type="dxa" w:w="1020"/>
          </w:tcPr>
          <w:p>
            <w:r/>
            <w:r>
              <w:rPr>
                <w:sz w:val="20"/>
              </w:rPr>
              <w:t>1 min</w:t>
            </w:r>
          </w:p>
        </w:tc>
        <w:tc>
          <w:tcPr>
            <w:tcW w:type="dxa" w:w="2381"/>
          </w:tcPr>
          <w:p>
            <w:r/>
            <w:r>
              <w:rPr>
                <w:sz w:val="20"/>
              </w:rPr>
              <w:t>Present simple</w:t>
            </w:r>
          </w:p>
        </w:tc>
      </w:tr>
      <w:tr>
        <w:tc>
          <w:tcPr>
            <w:tcW w:type="dxa" w:w="1984"/>
          </w:tcPr>
          <w:p>
            <w:r/>
            <w:r>
              <w:rPr>
                <w:sz w:val="20"/>
              </w:rPr>
              <w:t>4. The team and the project</w:t>
            </w:r>
          </w:p>
        </w:tc>
        <w:tc>
          <w:tcPr>
            <w:tcW w:type="dxa" w:w="3969"/>
          </w:tcPr>
          <w:p>
            <w:r/>
            <w:r>
              <w:rPr>
                <w:sz w:val="20"/>
              </w:rPr>
              <w:t>Integrantes, funciones y actividades en curso.</w:t>
            </w:r>
          </w:p>
        </w:tc>
        <w:tc>
          <w:tcPr>
            <w:tcW w:type="dxa" w:w="1020"/>
          </w:tcPr>
          <w:p>
            <w:r/>
            <w:r>
              <w:rPr>
                <w:sz w:val="20"/>
              </w:rPr>
              <w:t>1 min</w:t>
            </w:r>
          </w:p>
        </w:tc>
        <w:tc>
          <w:tcPr>
            <w:tcW w:type="dxa" w:w="2381"/>
          </w:tcPr>
          <w:p>
            <w:r/>
            <w:r>
              <w:rPr>
                <w:sz w:val="20"/>
              </w:rPr>
              <w:t>Present simple + present continuous</w:t>
            </w:r>
          </w:p>
        </w:tc>
      </w:tr>
      <w:tr>
        <w:tc>
          <w:tcPr>
            <w:tcW w:type="dxa" w:w="1984"/>
          </w:tcPr>
          <w:p>
            <w:r/>
            <w:r>
              <w:rPr>
                <w:sz w:val="20"/>
              </w:rPr>
              <w:t>5. Closing</w:t>
            </w:r>
          </w:p>
        </w:tc>
        <w:tc>
          <w:tcPr>
            <w:tcW w:type="dxa" w:w="3969"/>
          </w:tcPr>
          <w:p>
            <w:r/>
            <w:r>
              <w:rPr>
                <w:sz w:val="20"/>
              </w:rPr>
              <w:t>Conclusión y apertura a preguntas.</w:t>
            </w:r>
          </w:p>
        </w:tc>
        <w:tc>
          <w:tcPr>
            <w:tcW w:type="dxa" w:w="1020"/>
          </w:tcPr>
          <w:p>
            <w:r/>
            <w:r>
              <w:rPr>
                <w:sz w:val="20"/>
              </w:rPr>
              <w:t>20 s</w:t>
            </w:r>
          </w:p>
        </w:tc>
        <w:tc>
          <w:tcPr>
            <w:tcW w:type="dxa" w:w="2381"/>
          </w:tcPr>
          <w:p>
            <w:r/>
            <w:r>
              <w:rPr>
                <w:sz w:val="20"/>
              </w:rPr>
              <w:t>—</w:t>
            </w:r>
          </w:p>
        </w:tc>
      </w:tr>
    </w:tbl>
    <w:p/>
    <w:p>
      <w:pPr>
        <w:keepNext/>
        <w:spacing w:before="160"/>
      </w:pPr>
      <w:r>
        <w:rPr>
          <w:b/>
          <w:color w:val="1F1F1F"/>
          <w:sz w:val="23"/>
        </w:rPr>
        <w:t>Preparación y ensayos</w:t>
      </w:r>
    </w:p>
    <w:p>
      <w:pPr>
        <w:pStyle w:val="ListBullet"/>
        <w:jc w:val="both"/>
      </w:pPr>
      <w:r>
        <w:t>Escriba un guion breve siguiendo el modelo, con información real de su organización.</w:t>
      </w:r>
    </w:p>
    <w:p>
      <w:pPr>
        <w:pStyle w:val="ListBullet"/>
        <w:jc w:val="both"/>
      </w:pPr>
      <w:r>
        <w:t>Prepare de 3 a 5 diapositivas con imágenes y pocas palabras (no lea las diapositivas).</w:t>
      </w:r>
    </w:p>
    <w:p>
      <w:pPr>
        <w:pStyle w:val="ListBullet"/>
        <w:jc w:val="both"/>
      </w:pPr>
      <w:r>
        <w:t>Ensaye en pareja: su compañero cronometra y le hace dos preguntas; luego intercambien roles.</w:t>
      </w:r>
    </w:p>
    <w:p>
      <w:pPr>
        <w:pStyle w:val="ListBullet"/>
        <w:jc w:val="both"/>
      </w:pPr>
      <w:r>
        <w:t>Aplique la retroalimentación del instructor sobre pronunciación, tiempos verbales y vocabulario.</w:t>
      </w:r>
    </w:p>
    <w:p>
      <w:pPr>
        <w:keepNext/>
        <w:spacing w:before="160"/>
      </w:pPr>
      <w:r>
        <w:rPr>
          <w:b/>
          <w:color w:val="1F1F1F"/>
          <w:sz w:val="23"/>
        </w:rPr>
        <w:t>Preguntas que podrá hacer el instructor</w:t>
      </w:r>
    </w:p>
    <w:p>
      <w:pPr>
        <w:pStyle w:val="ListBullet"/>
        <w:jc w:val="both"/>
      </w:pPr>
      <w:r>
        <w:t>What does your company sell?</w:t>
      </w:r>
    </w:p>
    <w:p>
      <w:pPr>
        <w:pStyle w:val="ListBullet"/>
        <w:jc w:val="both"/>
      </w:pPr>
      <w:r>
        <w:t>How many people work there?</w:t>
      </w:r>
    </w:p>
    <w:p>
      <w:pPr>
        <w:pStyle w:val="ListBullet"/>
        <w:jc w:val="both"/>
      </w:pPr>
      <w:r>
        <w:t>What is the main problem of the process?</w:t>
      </w:r>
    </w:p>
    <w:p>
      <w:pPr>
        <w:pStyle w:val="ListBullet"/>
        <w:jc w:val="both"/>
      </w:pPr>
      <w:r>
        <w:t>What is your role in the team?</w:t>
      </w:r>
    </w:p>
    <w:p>
      <w:pPr>
        <w:pStyle w:val="ListBullet"/>
        <w:jc w:val="both"/>
      </w:pPr>
      <w:r>
        <w:t>What are you doing now in the project?</w:t>
      </w:r>
    </w:p>
    <w:p>
      <w:pPr>
        <w:keepNext/>
        <w:spacing w:before="240"/>
      </w:pPr>
      <w:r>
        <w:rPr>
          <w:b/>
          <w:color w:val="39A900"/>
          <w:sz w:val="26"/>
        </w:rPr>
        <w:t>C. Rúbrica de presentación oral en inglés</w:t>
      </w:r>
    </w:p>
    <w:p>
      <w:pPr>
        <w:jc w:val="both"/>
      </w:pPr>
      <w:r>
        <w:rPr>
          <w:i/>
        </w:rPr>
        <w:t>Evidencia de desempeño: Realiza una presentación en inglés sobre la organización y el proceso que será intervenido con la solución de software.</w:t>
      </w:r>
    </w:p>
    <w:p>
      <w:pPr>
        <w:jc w:val="both"/>
      </w:pPr>
      <w:r>
        <w:rPr>
          <w:i/>
        </w:rPr>
        <w:t>Criterios de evaluación: Reconoce la idea general y detalles específicos en interacciones orales de la vida cotidiana. Comprende información concreta relativa a temas cotidianos y laborales.</w:t>
      </w:r>
    </w:p>
    <w:tbl>
      <w:tblPr>
        <w:tblStyle w:val="TableGrid"/>
        <w:tblW w:type="auto" w:w="0"/>
        <w:tblLayout w:type="fixed"/>
        <w:tblLook w:firstColumn="1" w:firstRow="1" w:lastColumn="0" w:lastRow="0" w:noHBand="0" w:noVBand="1" w:val="04A0"/>
      </w:tblPr>
      <w:tblGrid>
        <w:gridCol w:w="2835"/>
        <w:gridCol w:w="6520"/>
      </w:tblGrid>
      <w:tr>
        <w:tc>
          <w:tcPr>
            <w:tcW w:type="dxa" w:w="2835"/>
            <w:shd w:val="clear" w:color="auto" w:fill="E2F0D9"/>
          </w:tcPr>
          <w:p>
            <w:r/>
            <w:r>
              <w:rPr>
                <w:b/>
              </w:rPr>
              <w:t>Nombre del aprendiz</w:t>
            </w:r>
          </w:p>
        </w:tc>
        <w:tc>
          <w:tcPr>
            <w:tcW w:type="dxa" w:w="6520"/>
          </w:tcPr>
          <w:p>
            <w:r/>
          </w:p>
        </w:tc>
      </w:tr>
      <w:tr>
        <w:tc>
          <w:tcPr>
            <w:tcW w:type="dxa" w:w="2835"/>
            <w:shd w:val="clear" w:color="auto" w:fill="E2F0D9"/>
          </w:tcPr>
          <w:p>
            <w:r/>
            <w:r>
              <w:rPr>
                <w:b/>
              </w:rPr>
              <w:t>Ficha</w:t>
            </w:r>
          </w:p>
        </w:tc>
        <w:tc>
          <w:tcPr>
            <w:tcW w:type="dxa" w:w="6520"/>
          </w:tcPr>
          <w:p>
            <w:r/>
          </w:p>
        </w:tc>
      </w:tr>
      <w:tr>
        <w:tc>
          <w:tcPr>
            <w:tcW w:type="dxa" w:w="2835"/>
            <w:shd w:val="clear" w:color="auto" w:fill="E2F0D9"/>
          </w:tcPr>
          <w:p>
            <w:r/>
            <w:r>
              <w:rPr>
                <w:b/>
              </w:rPr>
              <w:t>Fecha</w:t>
            </w:r>
          </w:p>
        </w:tc>
        <w:tc>
          <w:tcPr>
            <w:tcW w:type="dxa" w:w="6520"/>
          </w:tcPr>
          <w:p>
            <w:r/>
          </w:p>
        </w:tc>
      </w:tr>
      <w:tr>
        <w:tc>
          <w:tcPr>
            <w:tcW w:type="dxa" w:w="2835"/>
            <w:shd w:val="clear" w:color="auto" w:fill="E2F0D9"/>
          </w:tcPr>
          <w:p>
            <w:r/>
            <w:r>
              <w:rPr>
                <w:b/>
              </w:rPr>
              <w:t>Instructor</w:t>
            </w:r>
          </w:p>
        </w:tc>
        <w:tc>
          <w:tcPr>
            <w:tcW w:type="dxa" w:w="6520"/>
          </w:tcPr>
          <w:p>
            <w:r/>
          </w:p>
        </w:tc>
      </w:tr>
    </w:tbl>
    <w:p/>
    <w:tbl>
      <w:tblPr>
        <w:tblStyle w:val="TableGrid"/>
        <w:tblW w:type="auto" w:w="0"/>
        <w:jc w:val="center"/>
        <w:tblLayout w:type="fixed"/>
        <w:tblLook w:firstColumn="1" w:firstRow="1" w:lastColumn="0" w:lastRow="0" w:noHBand="0" w:noVBand="1" w:val="04A0"/>
      </w:tblPr>
      <w:tblGrid>
        <w:gridCol w:w="1871"/>
        <w:gridCol w:w="2268"/>
        <w:gridCol w:w="2268"/>
        <w:gridCol w:w="2268"/>
        <w:gridCol w:w="680"/>
      </w:tblGrid>
      <w:tr>
        <w:tc>
          <w:tcPr>
            <w:tcW w:type="dxa" w:w="1871"/>
            <w:shd w:val="clear" w:color="auto" w:fill="39A900"/>
          </w:tcPr>
          <w:p>
            <w:r/>
            <w:r>
              <w:rPr>
                <w:b/>
                <w:color w:val="FFFFFF"/>
                <w:sz w:val="20"/>
              </w:rPr>
              <w:t>Criterio</w:t>
            </w:r>
          </w:p>
        </w:tc>
        <w:tc>
          <w:tcPr>
            <w:tcW w:type="dxa" w:w="2268"/>
            <w:shd w:val="clear" w:color="auto" w:fill="39A900"/>
          </w:tcPr>
          <w:p>
            <w:r/>
            <w:r>
              <w:rPr>
                <w:b/>
                <w:color w:val="FFFFFF"/>
                <w:sz w:val="20"/>
              </w:rPr>
              <w:t>Destacado (3)</w:t>
            </w:r>
          </w:p>
        </w:tc>
        <w:tc>
          <w:tcPr>
            <w:tcW w:type="dxa" w:w="2268"/>
            <w:shd w:val="clear" w:color="auto" w:fill="39A900"/>
          </w:tcPr>
          <w:p>
            <w:r/>
            <w:r>
              <w:rPr>
                <w:b/>
                <w:color w:val="FFFFFF"/>
                <w:sz w:val="20"/>
              </w:rPr>
              <w:t>Aceptable (2)</w:t>
            </w:r>
          </w:p>
        </w:tc>
        <w:tc>
          <w:tcPr>
            <w:tcW w:type="dxa" w:w="2268"/>
            <w:shd w:val="clear" w:color="auto" w:fill="39A900"/>
          </w:tcPr>
          <w:p>
            <w:r/>
            <w:r>
              <w:rPr>
                <w:b/>
                <w:color w:val="FFFFFF"/>
                <w:sz w:val="20"/>
              </w:rPr>
              <w:t>Por mejorar (1)</w:t>
            </w:r>
          </w:p>
        </w:tc>
        <w:tc>
          <w:tcPr>
            <w:tcW w:type="dxa" w:w="680"/>
            <w:shd w:val="clear" w:color="auto" w:fill="39A900"/>
          </w:tcPr>
          <w:p>
            <w:r/>
            <w:r>
              <w:rPr>
                <w:b/>
                <w:color w:val="FFFFFF"/>
                <w:sz w:val="20"/>
              </w:rPr>
              <w:t>Nivel</w:t>
            </w:r>
          </w:p>
        </w:tc>
      </w:tr>
      <w:tr>
        <w:tc>
          <w:tcPr>
            <w:tcW w:type="dxa" w:w="1871"/>
          </w:tcPr>
          <w:p>
            <w:r/>
            <w:r>
              <w:rPr>
                <w:sz w:val="20"/>
              </w:rPr>
              <w:t>Contenido</w:t>
            </w:r>
          </w:p>
        </w:tc>
        <w:tc>
          <w:tcPr>
            <w:tcW w:type="dxa" w:w="2268"/>
          </w:tcPr>
          <w:p>
            <w:r/>
            <w:r>
              <w:rPr>
                <w:sz w:val="20"/>
              </w:rPr>
              <w:t>Describe con claridad la organización, el proceso, el problema y el equipo.</w:t>
            </w:r>
          </w:p>
        </w:tc>
        <w:tc>
          <w:tcPr>
            <w:tcW w:type="dxa" w:w="2268"/>
          </w:tcPr>
          <w:p>
            <w:r/>
            <w:r>
              <w:rPr>
                <w:sz w:val="20"/>
              </w:rPr>
              <w:t>Describe la mayoría de los aspectos con algunas omisiones.</w:t>
            </w:r>
          </w:p>
        </w:tc>
        <w:tc>
          <w:tcPr>
            <w:tcW w:type="dxa" w:w="2268"/>
          </w:tcPr>
          <w:p>
            <w:r/>
            <w:r>
              <w:rPr>
                <w:sz w:val="20"/>
              </w:rPr>
              <w:t>Omite aspectos esenciales o la información es confusa.</w:t>
            </w:r>
          </w:p>
        </w:tc>
        <w:tc>
          <w:tcPr>
            <w:tcW w:type="dxa" w:w="680"/>
          </w:tcPr>
          <w:p>
            <w:r/>
            <w:r>
              <w:rPr>
                <w:sz w:val="20"/>
              </w:rPr>
            </w:r>
          </w:p>
        </w:tc>
      </w:tr>
      <w:tr>
        <w:tc>
          <w:tcPr>
            <w:tcW w:type="dxa" w:w="1871"/>
          </w:tcPr>
          <w:p>
            <w:r/>
            <w:r>
              <w:rPr>
                <w:sz w:val="20"/>
              </w:rPr>
              <w:t>Organización</w:t>
            </w:r>
          </w:p>
        </w:tc>
        <w:tc>
          <w:tcPr>
            <w:tcW w:type="dxa" w:w="2268"/>
          </w:tcPr>
          <w:p>
            <w:r/>
            <w:r>
              <w:rPr>
                <w:sz w:val="20"/>
              </w:rPr>
              <w:t>Sigue la secuencia completa con introducción y cierre.</w:t>
            </w:r>
          </w:p>
        </w:tc>
        <w:tc>
          <w:tcPr>
            <w:tcW w:type="dxa" w:w="2268"/>
          </w:tcPr>
          <w:p>
            <w:r/>
            <w:r>
              <w:rPr>
                <w:sz w:val="20"/>
              </w:rPr>
              <w:t>Sigue la secuencia con algunos saltos.</w:t>
            </w:r>
          </w:p>
        </w:tc>
        <w:tc>
          <w:tcPr>
            <w:tcW w:type="dxa" w:w="2268"/>
          </w:tcPr>
          <w:p>
            <w:r/>
            <w:r>
              <w:rPr>
                <w:sz w:val="20"/>
              </w:rPr>
              <w:t>No presenta una secuencia clara.</w:t>
            </w:r>
          </w:p>
        </w:tc>
        <w:tc>
          <w:tcPr>
            <w:tcW w:type="dxa" w:w="680"/>
          </w:tcPr>
          <w:p>
            <w:r/>
            <w:r>
              <w:rPr>
                <w:sz w:val="20"/>
              </w:rPr>
            </w:r>
          </w:p>
        </w:tc>
      </w:tr>
      <w:tr>
        <w:tc>
          <w:tcPr>
            <w:tcW w:type="dxa" w:w="1871"/>
          </w:tcPr>
          <w:p>
            <w:r/>
            <w:r>
              <w:rPr>
                <w:sz w:val="20"/>
              </w:rPr>
              <w:t>Gramática</w:t>
            </w:r>
          </w:p>
        </w:tc>
        <w:tc>
          <w:tcPr>
            <w:tcW w:type="dxa" w:w="2268"/>
          </w:tcPr>
          <w:p>
            <w:r/>
            <w:r>
              <w:rPr>
                <w:sz w:val="20"/>
              </w:rPr>
              <w:t>Usa correctamente el presente simple y el continuo según la situación.</w:t>
            </w:r>
          </w:p>
        </w:tc>
        <w:tc>
          <w:tcPr>
            <w:tcW w:type="dxa" w:w="2268"/>
          </w:tcPr>
          <w:p>
            <w:r/>
            <w:r>
              <w:rPr>
                <w:sz w:val="20"/>
              </w:rPr>
              <w:t>Usa ambos tiempos con errores que no impiden entender.</w:t>
            </w:r>
          </w:p>
        </w:tc>
        <w:tc>
          <w:tcPr>
            <w:tcW w:type="dxa" w:w="2268"/>
          </w:tcPr>
          <w:p>
            <w:r/>
            <w:r>
              <w:rPr>
                <w:sz w:val="20"/>
              </w:rPr>
              <w:t>Confunde los tiempos y dificulta la comprensión.</w:t>
            </w:r>
          </w:p>
        </w:tc>
        <w:tc>
          <w:tcPr>
            <w:tcW w:type="dxa" w:w="680"/>
          </w:tcPr>
          <w:p>
            <w:r/>
            <w:r>
              <w:rPr>
                <w:sz w:val="20"/>
              </w:rPr>
            </w:r>
          </w:p>
        </w:tc>
      </w:tr>
      <w:tr>
        <w:tc>
          <w:tcPr>
            <w:tcW w:type="dxa" w:w="1871"/>
          </w:tcPr>
          <w:p>
            <w:r/>
            <w:r>
              <w:rPr>
                <w:sz w:val="20"/>
              </w:rPr>
              <w:t>Vocabulario</w:t>
            </w:r>
          </w:p>
        </w:tc>
        <w:tc>
          <w:tcPr>
            <w:tcW w:type="dxa" w:w="2268"/>
          </w:tcPr>
          <w:p>
            <w:r/>
            <w:r>
              <w:rPr>
                <w:sz w:val="20"/>
              </w:rPr>
              <w:t>Usa vocabulario laboral y tecnológico variado y pertinente.</w:t>
            </w:r>
          </w:p>
        </w:tc>
        <w:tc>
          <w:tcPr>
            <w:tcW w:type="dxa" w:w="2268"/>
          </w:tcPr>
          <w:p>
            <w:r/>
            <w:r>
              <w:rPr>
                <w:sz w:val="20"/>
              </w:rPr>
              <w:t>Usa vocabulario básico adecuado.</w:t>
            </w:r>
          </w:p>
        </w:tc>
        <w:tc>
          <w:tcPr>
            <w:tcW w:type="dxa" w:w="2268"/>
          </w:tcPr>
          <w:p>
            <w:r/>
            <w:r>
              <w:rPr>
                <w:sz w:val="20"/>
              </w:rPr>
              <w:t>Vocabulario muy limitado o en español.</w:t>
            </w:r>
          </w:p>
        </w:tc>
        <w:tc>
          <w:tcPr>
            <w:tcW w:type="dxa" w:w="680"/>
          </w:tcPr>
          <w:p>
            <w:r/>
            <w:r>
              <w:rPr>
                <w:sz w:val="20"/>
              </w:rPr>
            </w:r>
          </w:p>
        </w:tc>
      </w:tr>
      <w:tr>
        <w:tc>
          <w:tcPr>
            <w:tcW w:type="dxa" w:w="1871"/>
          </w:tcPr>
          <w:p>
            <w:r/>
            <w:r>
              <w:rPr>
                <w:sz w:val="20"/>
              </w:rPr>
              <w:t>Pronunciación y fluidez</w:t>
            </w:r>
          </w:p>
        </w:tc>
        <w:tc>
          <w:tcPr>
            <w:tcW w:type="dxa" w:w="2268"/>
          </w:tcPr>
          <w:p>
            <w:r/>
            <w:r>
              <w:rPr>
                <w:sz w:val="20"/>
              </w:rPr>
              <w:t>Se expresa con fluidez y pronunciación comprensible, sin leer.</w:t>
            </w:r>
          </w:p>
        </w:tc>
        <w:tc>
          <w:tcPr>
            <w:tcW w:type="dxa" w:w="2268"/>
          </w:tcPr>
          <w:p>
            <w:r/>
            <w:r>
              <w:rPr>
                <w:sz w:val="20"/>
              </w:rPr>
              <w:t>Tiene pausas y errores, pero se comprende; lee ocasionalmente.</w:t>
            </w:r>
          </w:p>
        </w:tc>
        <w:tc>
          <w:tcPr>
            <w:tcW w:type="dxa" w:w="2268"/>
          </w:tcPr>
          <w:p>
            <w:r/>
            <w:r>
              <w:rPr>
                <w:sz w:val="20"/>
              </w:rPr>
              <w:t>Lee todo el tiempo o no se comprende.</w:t>
            </w:r>
          </w:p>
        </w:tc>
        <w:tc>
          <w:tcPr>
            <w:tcW w:type="dxa" w:w="680"/>
          </w:tcPr>
          <w:p>
            <w:r/>
            <w:r>
              <w:rPr>
                <w:sz w:val="20"/>
              </w:rPr>
            </w:r>
          </w:p>
        </w:tc>
      </w:tr>
      <w:tr>
        <w:tc>
          <w:tcPr>
            <w:tcW w:type="dxa" w:w="1871"/>
          </w:tcPr>
          <w:p>
            <w:r/>
            <w:r>
              <w:rPr>
                <w:sz w:val="20"/>
              </w:rPr>
              <w:t>Comprensión de preguntas</w:t>
            </w:r>
          </w:p>
        </w:tc>
        <w:tc>
          <w:tcPr>
            <w:tcW w:type="dxa" w:w="2268"/>
          </w:tcPr>
          <w:p>
            <w:r/>
            <w:r>
              <w:rPr>
                <w:sz w:val="20"/>
              </w:rPr>
              <w:t>Comprende las preguntas del instructor y responde con precisión.</w:t>
            </w:r>
          </w:p>
        </w:tc>
        <w:tc>
          <w:tcPr>
            <w:tcW w:type="dxa" w:w="2268"/>
          </w:tcPr>
          <w:p>
            <w:r/>
            <w:r>
              <w:rPr>
                <w:sz w:val="20"/>
              </w:rPr>
              <w:t>Comprende la mayoría y responde de forma breve.</w:t>
            </w:r>
          </w:p>
        </w:tc>
        <w:tc>
          <w:tcPr>
            <w:tcW w:type="dxa" w:w="2268"/>
          </w:tcPr>
          <w:p>
            <w:r/>
            <w:r>
              <w:rPr>
                <w:sz w:val="20"/>
              </w:rPr>
              <w:t>No comprende o no responde.</w:t>
            </w:r>
          </w:p>
        </w:tc>
        <w:tc>
          <w:tcPr>
            <w:tcW w:type="dxa" w:w="680"/>
          </w:tcPr>
          <w:p>
            <w:r/>
            <w:r>
              <w:rPr>
                <w:sz w:val="20"/>
              </w:rPr>
            </w:r>
          </w:p>
        </w:tc>
      </w:tr>
    </w:tbl>
    <w:p/>
    <w:p>
      <w:pPr>
        <w:jc w:val="both"/>
      </w:pPr>
      <w:r>
        <w:rPr>
          <w:i w:val="0"/>
        </w:rPr>
        <w:t>Juicio de evaluación:  ☐ Aprobado     ☐ No aprobado</w:t>
      </w:r>
    </w:p>
    <w:p>
      <w:pPr>
        <w:jc w:val="both"/>
      </w:pPr>
      <w:r>
        <w:rPr>
          <w:i/>
        </w:rPr>
        <w:t>Para aprobar, el aprendiz debe obtener como mínimo nivel Aceptable (2) en todos los criterios. Puntaje total: ____ / 18.</w:t>
      </w:r>
    </w:p>
    <w:p>
      <w:pPr>
        <w:jc w:val="both"/>
      </w:pPr>
      <w:r>
        <w:rPr>
          <w:i/>
        </w:rPr>
        <w:t>Técnica de evaluación: observación directa de la presentación y de las respuestas individuales.</w:t>
      </w:r>
    </w:p>
    <w:p>
      <w:pPr>
        <w:jc w:val="both"/>
      </w:pPr>
      <w:r>
        <w:rPr>
          <w:i w:val="0"/>
        </w:rPr>
        <w:t>Retroalimentación / aspectos por fortalecer: ________________________________________________</w:t>
        <w:br/>
        <w:t>____________________________________________________________________________</w:t>
      </w:r>
    </w:p>
    <w:p>
      <w:pPr>
        <w:jc w:val="both"/>
      </w:pPr>
      <w:r>
        <w:rPr>
          <w:i w:val="0"/>
        </w:rPr>
        <w:br/>
        <w:t>Firma del instructor: ______________________        Firma del aprendiz: ______________________</w:t>
      </w:r>
    </w:p>
    <w:sectPr w:rsidR="00FC693F" w:rsidRPr="0006063C" w:rsidSect="00034616">
      <w:headerReference w:type="default" r:id="rId9"/>
      <w:footerReference w:type="default" r:id="rId10"/>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GFPI-F-135 V04 · Guía de aprendizaje – Fase de Análisis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32486" cy="503999"/>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532486" cy="503999"/>
                  </a:xfrm>
                  <a:prstGeom prst="rect"/>
                </pic:spPr>
              </pic:pic>
            </a:graphicData>
          </a:graphic>
        </wp:inline>
      </w:drawing>
    </w:r>
  </w:p>
  <w:p>
    <w:pPr>
      <w:jc w:val="center"/>
    </w:pPr>
    <w:r>
      <w:rPr>
        <w:color w:val="555555"/>
        <w:sz w:val="16"/>
      </w:rPr>
      <w:t>SENA – Centro Agroempresarial y Desarrollo Pecuario del Huila · Tecnólogo en Análisis y Desarrollo de Software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