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9A900"/>
          <w:sz w:val="30"/>
        </w:rPr>
        <w:t>ANEXO 6</w:t>
      </w:r>
    </w:p>
    <w:p>
      <w:pPr>
        <w:jc w:val="center"/>
      </w:pPr>
      <w:r>
        <w:rPr>
          <w:b/>
          <w:sz w:val="25"/>
        </w:rPr>
        <w:t>Taller de producción escrita sobre el proyecto de software en inglés</w:t>
        <w:br/>
        <w:t>Writing about our software project</w:t>
      </w:r>
    </w:p>
    <w:tbl>
      <w:tblPr>
        <w:tblStyle w:val="TableGrid"/>
        <w:tblW w:type="auto" w:w="0"/>
        <w:tblLayout w:type="fixed"/>
        <w:tblLook w:firstColumn="1" w:firstRow="1" w:lastColumn="0" w:lastRow="0" w:noHBand="0" w:noVBand="1" w:val="04A0"/>
      </w:tblPr>
      <w:tblGrid>
        <w:gridCol w:w="2835"/>
        <w:gridCol w:w="6520"/>
      </w:tblGrid>
      <w:tr>
        <w:tc>
          <w:tcPr>
            <w:tcW w:type="dxa" w:w="2835"/>
            <w:shd w:val="clear" w:color="auto" w:fill="E2F0D9"/>
          </w:tcPr>
          <w:p>
            <w:r/>
            <w:r>
              <w:rPr>
                <w:b/>
              </w:rPr>
              <w:t>Programa</w:t>
            </w:r>
          </w:p>
        </w:tc>
        <w:tc>
          <w:tcPr>
            <w:tcW w:type="dxa" w:w="6520"/>
          </w:tcPr>
          <w:p>
            <w:r>
              <w:t>Tecnólogo en Análisis y Desarrollo de Software (228118)</w:t>
            </w:r>
          </w:p>
        </w:tc>
      </w:tr>
      <w:tr>
        <w:tc>
          <w:tcPr>
            <w:tcW w:type="dxa" w:w="2835"/>
            <w:shd w:val="clear" w:color="auto" w:fill="E2F0D9"/>
          </w:tcPr>
          <w:p>
            <w:r/>
            <w:r>
              <w:rPr>
                <w:b/>
              </w:rPr>
              <w:t>Momento</w:t>
            </w:r>
          </w:p>
        </w:tc>
        <w:tc>
          <w:tcPr>
            <w:tcW w:type="dxa" w:w="6520"/>
          </w:tcPr>
          <w:p>
            <w:r>
              <w:t>3.4 Transferencia – Subactividad 4</w:t>
            </w:r>
          </w:p>
        </w:tc>
      </w:tr>
      <w:tr>
        <w:tc>
          <w:tcPr>
            <w:tcW w:type="dxa" w:w="2835"/>
            <w:shd w:val="clear" w:color="auto" w:fill="E2F0D9"/>
          </w:tcPr>
          <w:p>
            <w:r/>
            <w:r>
              <w:rPr>
                <w:b/>
              </w:rPr>
              <w:t>Competencia</w:t>
            </w:r>
          </w:p>
        </w:tc>
        <w:tc>
          <w:tcPr>
            <w:tcW w:type="dxa" w:w="6520"/>
          </w:tcPr>
          <w:p>
            <w:r>
              <w:t>240202501. Interactuar en lengua inglesa de forma oral y escrita dentro de contextos sociales y laborales según los criterios establecidos por el Marco Común Europeo de Referencia para las Lenguas.</w:t>
            </w:r>
          </w:p>
        </w:tc>
      </w:tr>
      <w:tr>
        <w:tc>
          <w:tcPr>
            <w:tcW w:type="dxa" w:w="2835"/>
            <w:shd w:val="clear" w:color="auto" w:fill="E2F0D9"/>
          </w:tcPr>
          <w:p>
            <w:r/>
            <w:r>
              <w:rPr>
                <w:b/>
              </w:rPr>
              <w:t>Resultado de aprendizaje</w:t>
            </w:r>
          </w:p>
        </w:tc>
        <w:tc>
          <w:tcPr>
            <w:tcW w:type="dxa" w:w="6520"/>
          </w:tcPr>
          <w:p>
            <w:r>
              <w:t>Comprender información sobre situaciones cotidianas y laborales a través de interacciones sociales de forma oral y escrita.</w:t>
            </w:r>
          </w:p>
        </w:tc>
      </w:tr>
      <w:tr>
        <w:tc>
          <w:tcPr>
            <w:tcW w:type="dxa" w:w="2835"/>
            <w:shd w:val="clear" w:color="auto" w:fill="E2F0D9"/>
          </w:tcPr>
          <w:p>
            <w:r/>
            <w:r>
              <w:rPr>
                <w:b/>
              </w:rPr>
              <w:t>Modalidad</w:t>
            </w:r>
          </w:p>
        </w:tc>
        <w:tc>
          <w:tcPr>
            <w:tcW w:type="dxa" w:w="6520"/>
          </w:tcPr>
          <w:p>
            <w:r>
              <w:t>Presencial. El instructor entrega este taller y la plantilla durante la sesión.</w:t>
            </w:r>
          </w:p>
        </w:tc>
      </w:tr>
      <w:tr>
        <w:tc>
          <w:tcPr>
            <w:tcW w:type="dxa" w:w="2835"/>
            <w:shd w:val="clear" w:color="auto" w:fill="E2F0D9"/>
          </w:tcPr>
          <w:p>
            <w:r/>
            <w:r>
              <w:rPr>
                <w:b/>
              </w:rPr>
              <w:t>Organización</w:t>
            </w:r>
          </w:p>
        </w:tc>
        <w:tc>
          <w:tcPr>
            <w:tcW w:type="dxa" w:w="6520"/>
          </w:tcPr>
          <w:p>
            <w:r>
              <w:t>Trabajo individual con revisión entre pares.</w:t>
            </w:r>
          </w:p>
        </w:tc>
      </w:tr>
      <w:tr>
        <w:tc>
          <w:tcPr>
            <w:tcW w:type="dxa" w:w="2835"/>
            <w:shd w:val="clear" w:color="auto" w:fill="E2F0D9"/>
          </w:tcPr>
          <w:p>
            <w:r/>
            <w:r>
              <w:rPr>
                <w:b/>
              </w:rPr>
              <w:t>Duración</w:t>
            </w:r>
          </w:p>
        </w:tc>
        <w:tc>
          <w:tcPr>
            <w:tcW w:type="dxa" w:w="6520"/>
          </w:tcPr>
          <w:p>
            <w:r>
              <w:t>11 horas</w:t>
            </w:r>
          </w:p>
        </w:tc>
      </w:tr>
    </w:tbl>
    <w:p/>
    <w:p>
      <w:pPr>
        <w:keepNext/>
        <w:spacing w:before="240"/>
      </w:pPr>
      <w:r>
        <w:rPr>
          <w:b/>
          <w:color w:val="39A900"/>
          <w:sz w:val="26"/>
        </w:rPr>
        <w:t>Propósito</w:t>
      </w:r>
    </w:p>
    <w:p>
      <w:pPr>
        <w:jc w:val="both"/>
      </w:pPr>
      <w:r>
        <w:rPr>
          <w:i w:val="0"/>
        </w:rPr>
        <w:t>Elaborar un texto individual en inglés (180 a 250 palabras) con la descripción general de la organización seleccionada y el proceso que será intervenido con la solución de software.</w:t>
      </w:r>
    </w:p>
    <w:p>
      <w:pPr>
        <w:keepNext/>
        <w:spacing w:before="240"/>
      </w:pPr>
      <w:r>
        <w:rPr>
          <w:b/>
          <w:color w:val="39A900"/>
          <w:sz w:val="26"/>
        </w:rPr>
        <w:t>A. Our company and its software project (model text)</w:t>
      </w:r>
    </w:p>
    <w:p>
      <w:pPr>
        <w:jc w:val="both"/>
      </w:pPr>
      <w:r>
        <w:rPr>
          <w:b/>
          <w:i w:val="0"/>
        </w:rPr>
        <w:t>Altos del Huila: our company and its software project</w:t>
      </w:r>
    </w:p>
    <w:p>
      <w:pPr>
        <w:jc w:val="both"/>
      </w:pPr>
      <w:r>
        <w:rPr>
          <w:i/>
        </w:rPr>
        <w:t>Altos del Huila is a small coffee company in Garzón, Huila. It buys coffee from local farmers, stores it in a warehouse and sells it to exporters. The company has twelve employees. The manager works in the office and checks the reports every morning. Four buyers visit the farms every week, and the accountant pays the farmers on Fridays.</w:t>
      </w:r>
    </w:p>
    <w:p>
      <w:pPr>
        <w:jc w:val="both"/>
      </w:pPr>
      <w:r>
        <w:rPr>
          <w:i/>
        </w:rPr>
        <w:t>The company has a problem with the purchase process. The buyers write the purchases in notebooks, and sometimes the records are wrong. Because of this, the manager doesn’t know how much coffee is in the warehouse, and the payments are often late.</w:t>
      </w:r>
    </w:p>
    <w:p>
      <w:pPr>
        <w:jc w:val="both"/>
      </w:pPr>
      <w:r>
        <w:rPr>
          <w:i/>
        </w:rPr>
        <w:t>For this reason, our development team is working on a software solution. Right now, the analyst is collecting the requirements, and the developer is designing the database. We are also planning a mobile app that works offline, because there is no internet on some farms. With this solution, the company will have organized and reliable information.</w:t>
      </w:r>
    </w:p>
    <w:p>
      <w:pPr>
        <w:keepNext/>
        <w:spacing w:before="160"/>
      </w:pPr>
      <w:r>
        <w:rPr>
          <w:b/>
          <w:color w:val="1F1F1F"/>
          <w:sz w:val="23"/>
        </w:rPr>
        <w:t>Análisis del modelo (en clase)</w:t>
      </w:r>
    </w:p>
    <w:tbl>
      <w:tblPr>
        <w:tblStyle w:val="TableGrid"/>
        <w:tblW w:type="auto" w:w="0"/>
        <w:jc w:val="center"/>
        <w:tblLayout w:type="fixed"/>
        <w:tblLook w:firstColumn="1" w:firstRow="1" w:lastColumn="0" w:lastRow="0" w:noHBand="0" w:noVBand="1" w:val="04A0"/>
      </w:tblPr>
      <w:tblGrid>
        <w:gridCol w:w="1134"/>
        <w:gridCol w:w="3969"/>
        <w:gridCol w:w="4252"/>
      </w:tblGrid>
      <w:tr>
        <w:tc>
          <w:tcPr>
            <w:tcW w:type="dxa" w:w="1134"/>
            <w:shd w:val="clear" w:color="auto" w:fill="39A900"/>
          </w:tcPr>
          <w:p>
            <w:r/>
            <w:r>
              <w:rPr>
                <w:b/>
                <w:color w:val="FFFFFF"/>
                <w:sz w:val="20"/>
              </w:rPr>
              <w:t>Párrafo</w:t>
            </w:r>
          </w:p>
        </w:tc>
        <w:tc>
          <w:tcPr>
            <w:tcW w:type="dxa" w:w="3969"/>
            <w:shd w:val="clear" w:color="auto" w:fill="39A900"/>
          </w:tcPr>
          <w:p>
            <w:r/>
            <w:r>
              <w:rPr>
                <w:b/>
                <w:color w:val="FFFFFF"/>
                <w:sz w:val="20"/>
              </w:rPr>
              <w:t>Propósito</w:t>
            </w:r>
          </w:p>
        </w:tc>
        <w:tc>
          <w:tcPr>
            <w:tcW w:type="dxa" w:w="4252"/>
            <w:shd w:val="clear" w:color="auto" w:fill="39A900"/>
          </w:tcPr>
          <w:p>
            <w:r/>
            <w:r>
              <w:rPr>
                <w:b/>
                <w:color w:val="FFFFFF"/>
                <w:sz w:val="20"/>
              </w:rPr>
              <w:t>Estructuras y conectores</w:t>
            </w:r>
          </w:p>
        </w:tc>
      </w:tr>
      <w:tr>
        <w:tc>
          <w:tcPr>
            <w:tcW w:type="dxa" w:w="1134"/>
          </w:tcPr>
          <w:p>
            <w:r/>
            <w:r>
              <w:rPr>
                <w:sz w:val="20"/>
              </w:rPr>
              <w:t>1</w:t>
            </w:r>
          </w:p>
        </w:tc>
        <w:tc>
          <w:tcPr>
            <w:tcW w:type="dxa" w:w="3969"/>
          </w:tcPr>
          <w:p>
            <w:r/>
            <w:r>
              <w:rPr>
                <w:sz w:val="20"/>
              </w:rPr>
              <w:t>Presentar la organización, su actividad y sus rutinas.</w:t>
            </w:r>
          </w:p>
        </w:tc>
        <w:tc>
          <w:tcPr>
            <w:tcW w:type="dxa" w:w="4252"/>
          </w:tcPr>
          <w:p>
            <w:r/>
            <w:r>
              <w:rPr>
                <w:sz w:val="20"/>
              </w:rPr>
              <w:t>Present simple; and, every week, on Fridays</w:t>
            </w:r>
          </w:p>
        </w:tc>
      </w:tr>
      <w:tr>
        <w:tc>
          <w:tcPr>
            <w:tcW w:type="dxa" w:w="1134"/>
          </w:tcPr>
          <w:p>
            <w:r/>
            <w:r>
              <w:rPr>
                <w:sz w:val="20"/>
              </w:rPr>
              <w:t>2</w:t>
            </w:r>
          </w:p>
        </w:tc>
        <w:tc>
          <w:tcPr>
            <w:tcW w:type="dxa" w:w="3969"/>
          </w:tcPr>
          <w:p>
            <w:r/>
            <w:r>
              <w:rPr>
                <w:sz w:val="20"/>
              </w:rPr>
              <w:t>Describir el proceso y su problema.</w:t>
            </w:r>
          </w:p>
        </w:tc>
        <w:tc>
          <w:tcPr>
            <w:tcW w:type="dxa" w:w="4252"/>
          </w:tcPr>
          <w:p>
            <w:r/>
            <w:r>
              <w:rPr>
                <w:sz w:val="20"/>
              </w:rPr>
              <w:t>Present simple; but, because of this, sometimes</w:t>
            </w:r>
          </w:p>
        </w:tc>
      </w:tr>
      <w:tr>
        <w:tc>
          <w:tcPr>
            <w:tcW w:type="dxa" w:w="1134"/>
          </w:tcPr>
          <w:p>
            <w:r/>
            <w:r>
              <w:rPr>
                <w:sz w:val="20"/>
              </w:rPr>
              <w:t>3</w:t>
            </w:r>
          </w:p>
        </w:tc>
        <w:tc>
          <w:tcPr>
            <w:tcW w:type="dxa" w:w="3969"/>
          </w:tcPr>
          <w:p>
            <w:r/>
            <w:r>
              <w:rPr>
                <w:sz w:val="20"/>
              </w:rPr>
              <w:t>Describir lo que el equipo hace actualmente.</w:t>
            </w:r>
          </w:p>
        </w:tc>
        <w:tc>
          <w:tcPr>
            <w:tcW w:type="dxa" w:w="4252"/>
          </w:tcPr>
          <w:p>
            <w:r/>
            <w:r>
              <w:rPr>
                <w:sz w:val="20"/>
              </w:rPr>
              <w:t>Present continuous; for this reason, right now, also, because</w:t>
            </w:r>
          </w:p>
        </w:tc>
      </w:tr>
    </w:tbl>
    <w:p/>
    <w:p>
      <w:pPr>
        <w:pStyle w:val="ListBullet"/>
        <w:jc w:val="both"/>
      </w:pPr>
      <w:r>
        <w:t>Subraye con un color los verbos en presente simple y con otro los verbos en presente continuo.</w:t>
      </w:r>
    </w:p>
    <w:p>
      <w:pPr>
        <w:pStyle w:val="ListBullet"/>
        <w:jc w:val="both"/>
      </w:pPr>
      <w:r>
        <w:t>Encierre los conectores y el vocabulario laboral.</w:t>
      </w:r>
    </w:p>
    <w:p>
      <w:pPr>
        <w:pStyle w:val="ListBullet"/>
        <w:jc w:val="both"/>
      </w:pPr>
      <w:r>
        <w:t>Identifique qué información del modelo debe cambiar por la de su organización.</w:t>
      </w:r>
    </w:p>
    <w:p>
      <w:pPr>
        <w:keepNext/>
        <w:spacing w:before="240"/>
      </w:pPr>
      <w:r>
        <w:rPr>
          <w:b/>
          <w:color w:val="39A900"/>
          <w:sz w:val="26"/>
        </w:rPr>
        <w:t>B. Writing task</w:t>
      </w:r>
    </w:p>
    <w:p>
      <w:pPr>
        <w:keepNext/>
        <w:spacing w:before="160"/>
      </w:pPr>
      <w:r>
        <w:rPr>
          <w:b/>
          <w:color w:val="1F1F1F"/>
          <w:sz w:val="23"/>
        </w:rPr>
        <w:t>Instrucciones</w:t>
      </w:r>
    </w:p>
    <w:p>
      <w:pPr>
        <w:ind w:left="510" w:hanging="340"/>
        <w:jc w:val="both"/>
      </w:pPr>
      <w:r>
        <w:t xml:space="preserve">1. </w:t>
      </w:r>
      <w:r>
        <w:t>Organice primero la información en la plantilla.</w:t>
      </w:r>
    </w:p>
    <w:p>
      <w:pPr>
        <w:ind w:left="510" w:hanging="340"/>
        <w:jc w:val="both"/>
      </w:pPr>
      <w:r>
        <w:t xml:space="preserve">2. </w:t>
      </w:r>
      <w:r>
        <w:t>Escriba un título y tres párrafos, como en el modelo.</w:t>
      </w:r>
    </w:p>
    <w:p>
      <w:pPr>
        <w:ind w:left="510" w:hanging="340"/>
        <w:jc w:val="both"/>
      </w:pPr>
      <w:r>
        <w:t xml:space="preserve">3. </w:t>
      </w:r>
      <w:r>
        <w:t>Use presente simple para las actividades habituales y presente continuo para las acciones actuales del proyecto.</w:t>
      </w:r>
    </w:p>
    <w:p>
      <w:pPr>
        <w:ind w:left="510" w:hanging="340"/>
        <w:jc w:val="both"/>
      </w:pPr>
      <w:r>
        <w:t xml:space="preserve">4. </w:t>
      </w:r>
      <w:r>
        <w:t>Incluya al menos cinco palabras del vocabulario laboral y tecnológico del Anexo 2 y tres conectores.</w:t>
      </w:r>
    </w:p>
    <w:p>
      <w:pPr>
        <w:ind w:left="510" w:hanging="340"/>
        <w:jc w:val="both"/>
      </w:pPr>
      <w:r>
        <w:t xml:space="preserve">5. </w:t>
      </w:r>
      <w:r>
        <w:t>Extensión: 180 a 250 palabras. No use traductores automáticos para escribir el texto completo.</w:t>
      </w:r>
    </w:p>
    <w:p>
      <w:pPr>
        <w:keepNext/>
        <w:spacing w:before="160"/>
      </w:pPr>
      <w:r>
        <w:rPr>
          <w:b/>
          <w:color w:val="1F1F1F"/>
          <w:sz w:val="23"/>
        </w:rPr>
        <w:t>Plantilla de planeación</w:t>
      </w:r>
    </w:p>
    <w:tbl>
      <w:tblPr>
        <w:tblStyle w:val="TableGrid"/>
        <w:tblW w:type="auto" w:w="0"/>
        <w:jc w:val="center"/>
        <w:tblLayout w:type="fixed"/>
        <w:tblLook w:firstColumn="1" w:firstRow="1" w:lastColumn="0" w:lastRow="0" w:noHBand="0" w:noVBand="1" w:val="04A0"/>
      </w:tblPr>
      <w:tblGrid>
        <w:gridCol w:w="2835"/>
        <w:gridCol w:w="6520"/>
      </w:tblGrid>
      <w:tr>
        <w:tc>
          <w:tcPr>
            <w:tcW w:type="dxa" w:w="2835"/>
            <w:shd w:val="clear" w:color="auto" w:fill="39A900"/>
          </w:tcPr>
          <w:p>
            <w:r/>
            <w:r>
              <w:rPr>
                <w:b/>
                <w:color w:val="FFFFFF"/>
                <w:sz w:val="20"/>
              </w:rPr>
              <w:t>Sección</w:t>
            </w:r>
          </w:p>
        </w:tc>
        <w:tc>
          <w:tcPr>
            <w:tcW w:type="dxa" w:w="6520"/>
            <w:shd w:val="clear" w:color="auto" w:fill="39A900"/>
          </w:tcPr>
          <w:p>
            <w:r/>
            <w:r>
              <w:rPr>
                <w:b/>
                <w:color w:val="FFFFFF"/>
                <w:sz w:val="20"/>
              </w:rPr>
              <w:t>Información de mi organización (notas en inglés)</w:t>
            </w:r>
          </w:p>
        </w:tc>
      </w:tr>
      <w:tr>
        <w:tc>
          <w:tcPr>
            <w:tcW w:type="dxa" w:w="2835"/>
          </w:tcPr>
          <w:p>
            <w:r/>
            <w:r>
              <w:rPr>
                <w:sz w:val="20"/>
              </w:rPr>
              <w:t>Name and location</w:t>
            </w:r>
          </w:p>
        </w:tc>
        <w:tc>
          <w:tcPr>
            <w:tcW w:type="dxa" w:w="6520"/>
          </w:tcPr>
          <w:p>
            <w:r/>
            <w:r>
              <w:rPr>
                <w:sz w:val="20"/>
              </w:rPr>
            </w:r>
          </w:p>
        </w:tc>
      </w:tr>
      <w:tr>
        <w:tc>
          <w:tcPr>
            <w:tcW w:type="dxa" w:w="2835"/>
          </w:tcPr>
          <w:p>
            <w:r/>
            <w:r>
              <w:rPr>
                <w:sz w:val="20"/>
              </w:rPr>
              <w:t>Economic activity</w:t>
            </w:r>
          </w:p>
        </w:tc>
        <w:tc>
          <w:tcPr>
            <w:tcW w:type="dxa" w:w="6520"/>
          </w:tcPr>
          <w:p>
            <w:r/>
            <w:r>
              <w:rPr>
                <w:sz w:val="20"/>
              </w:rPr>
            </w:r>
          </w:p>
        </w:tc>
      </w:tr>
      <w:tr>
        <w:tc>
          <w:tcPr>
            <w:tcW w:type="dxa" w:w="2835"/>
          </w:tcPr>
          <w:p>
            <w:r/>
            <w:r>
              <w:rPr>
                <w:sz w:val="20"/>
              </w:rPr>
              <w:t>Employees and their usual activities</w:t>
            </w:r>
          </w:p>
        </w:tc>
        <w:tc>
          <w:tcPr>
            <w:tcW w:type="dxa" w:w="6520"/>
          </w:tcPr>
          <w:p>
            <w:r/>
            <w:r>
              <w:rPr>
                <w:sz w:val="20"/>
              </w:rPr>
            </w:r>
          </w:p>
        </w:tc>
      </w:tr>
      <w:tr>
        <w:tc>
          <w:tcPr>
            <w:tcW w:type="dxa" w:w="2835"/>
          </w:tcPr>
          <w:p>
            <w:r/>
            <w:r>
              <w:rPr>
                <w:sz w:val="20"/>
              </w:rPr>
              <w:t>Process to improve</w:t>
            </w:r>
          </w:p>
        </w:tc>
        <w:tc>
          <w:tcPr>
            <w:tcW w:type="dxa" w:w="6520"/>
          </w:tcPr>
          <w:p>
            <w:r/>
            <w:r>
              <w:rPr>
                <w:sz w:val="20"/>
              </w:rPr>
            </w:r>
          </w:p>
        </w:tc>
      </w:tr>
      <w:tr>
        <w:tc>
          <w:tcPr>
            <w:tcW w:type="dxa" w:w="2835"/>
          </w:tcPr>
          <w:p>
            <w:r/>
            <w:r>
              <w:rPr>
                <w:sz w:val="20"/>
              </w:rPr>
              <w:t>Current problem</w:t>
            </w:r>
          </w:p>
        </w:tc>
        <w:tc>
          <w:tcPr>
            <w:tcW w:type="dxa" w:w="6520"/>
          </w:tcPr>
          <w:p>
            <w:r/>
            <w:r>
              <w:rPr>
                <w:sz w:val="20"/>
              </w:rPr>
            </w:r>
          </w:p>
        </w:tc>
      </w:tr>
      <w:tr>
        <w:tc>
          <w:tcPr>
            <w:tcW w:type="dxa" w:w="2835"/>
          </w:tcPr>
          <w:p>
            <w:r/>
            <w:r>
              <w:rPr>
                <w:sz w:val="20"/>
              </w:rPr>
              <w:t>What the team is doing now</w:t>
            </w:r>
          </w:p>
        </w:tc>
        <w:tc>
          <w:tcPr>
            <w:tcW w:type="dxa" w:w="6520"/>
          </w:tcPr>
          <w:p>
            <w:r/>
            <w:r>
              <w:rPr>
                <w:sz w:val="20"/>
              </w:rPr>
            </w:r>
          </w:p>
        </w:tc>
      </w:tr>
      <w:tr>
        <w:tc>
          <w:tcPr>
            <w:tcW w:type="dxa" w:w="2835"/>
          </w:tcPr>
          <w:p>
            <w:r/>
            <w:r>
              <w:rPr>
                <w:sz w:val="20"/>
              </w:rPr>
              <w:t>Expected benefit</w:t>
            </w:r>
          </w:p>
        </w:tc>
        <w:tc>
          <w:tcPr>
            <w:tcW w:type="dxa" w:w="6520"/>
          </w:tcPr>
          <w:p>
            <w:r/>
            <w:r>
              <w:rPr>
                <w:sz w:val="20"/>
              </w:rPr>
            </w:r>
          </w:p>
        </w:tc>
      </w:tr>
    </w:tbl>
    <w:p/>
    <w:p>
      <w:pPr>
        <w:keepNext/>
        <w:spacing w:before="160"/>
      </w:pPr>
      <w:r>
        <w:rPr>
          <w:b/>
          <w:color w:val="1F1F1F"/>
          <w:sz w:val="23"/>
        </w:rPr>
        <w:t>Revisión entre pares</w:t>
      </w:r>
    </w:p>
    <w:p>
      <w:pPr>
        <w:jc w:val="both"/>
      </w:pPr>
      <w:r>
        <w:rPr>
          <w:i w:val="0"/>
        </w:rPr>
        <w:t>Intercambie su borrador con un compañero. Marque cada aspecto y escriba una sugerencia:</w:t>
      </w:r>
    </w:p>
    <w:tbl>
      <w:tblPr>
        <w:tblStyle w:val="TableGrid"/>
        <w:tblW w:type="auto" w:w="0"/>
        <w:jc w:val="center"/>
        <w:tblLayout w:type="fixed"/>
        <w:tblLook w:firstColumn="1" w:firstRow="1" w:lastColumn="0" w:lastRow="0" w:noHBand="0" w:noVBand="1" w:val="04A0"/>
      </w:tblPr>
      <w:tblGrid>
        <w:gridCol w:w="4535"/>
        <w:gridCol w:w="680"/>
        <w:gridCol w:w="680"/>
        <w:gridCol w:w="3458"/>
      </w:tblGrid>
      <w:tr>
        <w:tc>
          <w:tcPr>
            <w:tcW w:type="dxa" w:w="4535"/>
            <w:shd w:val="clear" w:color="auto" w:fill="39A900"/>
          </w:tcPr>
          <w:p>
            <w:r/>
            <w:r>
              <w:rPr>
                <w:b/>
                <w:color w:val="FFFFFF"/>
                <w:sz w:val="20"/>
              </w:rPr>
              <w:t>Aspecto</w:t>
            </w:r>
          </w:p>
        </w:tc>
        <w:tc>
          <w:tcPr>
            <w:tcW w:type="dxa" w:w="680"/>
            <w:shd w:val="clear" w:color="auto" w:fill="39A900"/>
          </w:tcPr>
          <w:p>
            <w:r/>
            <w:r>
              <w:rPr>
                <w:b/>
                <w:color w:val="FFFFFF"/>
                <w:sz w:val="20"/>
              </w:rPr>
              <w:t>Sí</w:t>
            </w:r>
          </w:p>
        </w:tc>
        <w:tc>
          <w:tcPr>
            <w:tcW w:type="dxa" w:w="680"/>
            <w:shd w:val="clear" w:color="auto" w:fill="39A900"/>
          </w:tcPr>
          <w:p>
            <w:r/>
            <w:r>
              <w:rPr>
                <w:b/>
                <w:color w:val="FFFFFF"/>
                <w:sz w:val="20"/>
              </w:rPr>
              <w:t>No</w:t>
            </w:r>
          </w:p>
        </w:tc>
        <w:tc>
          <w:tcPr>
            <w:tcW w:type="dxa" w:w="3458"/>
            <w:shd w:val="clear" w:color="auto" w:fill="39A900"/>
          </w:tcPr>
          <w:p>
            <w:r/>
            <w:r>
              <w:rPr>
                <w:b/>
                <w:color w:val="FFFFFF"/>
                <w:sz w:val="20"/>
              </w:rPr>
              <w:t>Sugerencia</w:t>
            </w:r>
          </w:p>
        </w:tc>
      </w:tr>
      <w:tr>
        <w:tc>
          <w:tcPr>
            <w:tcW w:type="dxa" w:w="4535"/>
          </w:tcPr>
          <w:p>
            <w:r/>
            <w:r>
              <w:rPr>
                <w:sz w:val="20"/>
              </w:rPr>
              <w:t>El texto tiene título y tres párrafos.</w:t>
            </w:r>
          </w:p>
        </w:tc>
        <w:tc>
          <w:tcPr>
            <w:tcW w:type="dxa" w:w="680"/>
          </w:tcPr>
          <w:p>
            <w:r/>
            <w:r>
              <w:rPr>
                <w:sz w:val="20"/>
              </w:rPr>
            </w:r>
          </w:p>
        </w:tc>
        <w:tc>
          <w:tcPr>
            <w:tcW w:type="dxa" w:w="680"/>
          </w:tcPr>
          <w:p>
            <w:r/>
            <w:r>
              <w:rPr>
                <w:sz w:val="20"/>
              </w:rPr>
            </w:r>
          </w:p>
        </w:tc>
        <w:tc>
          <w:tcPr>
            <w:tcW w:type="dxa" w:w="3458"/>
          </w:tcPr>
          <w:p>
            <w:r/>
            <w:r>
              <w:rPr>
                <w:sz w:val="20"/>
              </w:rPr>
            </w:r>
          </w:p>
        </w:tc>
      </w:tr>
      <w:tr>
        <w:tc>
          <w:tcPr>
            <w:tcW w:type="dxa" w:w="4535"/>
          </w:tcPr>
          <w:p>
            <w:r/>
            <w:r>
              <w:rPr>
                <w:sz w:val="20"/>
              </w:rPr>
              <w:t>Describe la organización y sus actividades habituales.</w:t>
            </w:r>
          </w:p>
        </w:tc>
        <w:tc>
          <w:tcPr>
            <w:tcW w:type="dxa" w:w="680"/>
          </w:tcPr>
          <w:p>
            <w:r/>
            <w:r>
              <w:rPr>
                <w:sz w:val="20"/>
              </w:rPr>
            </w:r>
          </w:p>
        </w:tc>
        <w:tc>
          <w:tcPr>
            <w:tcW w:type="dxa" w:w="680"/>
          </w:tcPr>
          <w:p>
            <w:r/>
            <w:r>
              <w:rPr>
                <w:sz w:val="20"/>
              </w:rPr>
            </w:r>
          </w:p>
        </w:tc>
        <w:tc>
          <w:tcPr>
            <w:tcW w:type="dxa" w:w="3458"/>
          </w:tcPr>
          <w:p>
            <w:r/>
            <w:r>
              <w:rPr>
                <w:sz w:val="20"/>
              </w:rPr>
            </w:r>
          </w:p>
        </w:tc>
      </w:tr>
      <w:tr>
        <w:tc>
          <w:tcPr>
            <w:tcW w:type="dxa" w:w="4535"/>
          </w:tcPr>
          <w:p>
            <w:r/>
            <w:r>
              <w:rPr>
                <w:sz w:val="20"/>
              </w:rPr>
              <w:t>Explica el proceso y el problema.</w:t>
            </w:r>
          </w:p>
        </w:tc>
        <w:tc>
          <w:tcPr>
            <w:tcW w:type="dxa" w:w="680"/>
          </w:tcPr>
          <w:p>
            <w:r/>
            <w:r>
              <w:rPr>
                <w:sz w:val="20"/>
              </w:rPr>
            </w:r>
          </w:p>
        </w:tc>
        <w:tc>
          <w:tcPr>
            <w:tcW w:type="dxa" w:w="680"/>
          </w:tcPr>
          <w:p>
            <w:r/>
            <w:r>
              <w:rPr>
                <w:sz w:val="20"/>
              </w:rPr>
            </w:r>
          </w:p>
        </w:tc>
        <w:tc>
          <w:tcPr>
            <w:tcW w:type="dxa" w:w="3458"/>
          </w:tcPr>
          <w:p>
            <w:r/>
            <w:r>
              <w:rPr>
                <w:sz w:val="20"/>
              </w:rPr>
            </w:r>
          </w:p>
        </w:tc>
      </w:tr>
      <w:tr>
        <w:tc>
          <w:tcPr>
            <w:tcW w:type="dxa" w:w="4535"/>
          </w:tcPr>
          <w:p>
            <w:r/>
            <w:r>
              <w:rPr>
                <w:sz w:val="20"/>
              </w:rPr>
              <w:t>Describe lo que el equipo hace actualmente.</w:t>
            </w:r>
          </w:p>
        </w:tc>
        <w:tc>
          <w:tcPr>
            <w:tcW w:type="dxa" w:w="680"/>
          </w:tcPr>
          <w:p>
            <w:r/>
            <w:r>
              <w:rPr>
                <w:sz w:val="20"/>
              </w:rPr>
            </w:r>
          </w:p>
        </w:tc>
        <w:tc>
          <w:tcPr>
            <w:tcW w:type="dxa" w:w="680"/>
          </w:tcPr>
          <w:p>
            <w:r/>
            <w:r>
              <w:rPr>
                <w:sz w:val="20"/>
              </w:rPr>
            </w:r>
          </w:p>
        </w:tc>
        <w:tc>
          <w:tcPr>
            <w:tcW w:type="dxa" w:w="3458"/>
          </w:tcPr>
          <w:p>
            <w:r/>
            <w:r>
              <w:rPr>
                <w:sz w:val="20"/>
              </w:rPr>
            </w:r>
          </w:p>
        </w:tc>
      </w:tr>
      <w:tr>
        <w:tc>
          <w:tcPr>
            <w:tcW w:type="dxa" w:w="4535"/>
          </w:tcPr>
          <w:p>
            <w:r/>
            <w:r>
              <w:rPr>
                <w:sz w:val="20"/>
              </w:rPr>
              <w:t>Usa correctamente el presente simple y el continuo.</w:t>
            </w:r>
          </w:p>
        </w:tc>
        <w:tc>
          <w:tcPr>
            <w:tcW w:type="dxa" w:w="680"/>
          </w:tcPr>
          <w:p>
            <w:r/>
            <w:r>
              <w:rPr>
                <w:sz w:val="20"/>
              </w:rPr>
            </w:r>
          </w:p>
        </w:tc>
        <w:tc>
          <w:tcPr>
            <w:tcW w:type="dxa" w:w="680"/>
          </w:tcPr>
          <w:p>
            <w:r/>
            <w:r>
              <w:rPr>
                <w:sz w:val="20"/>
              </w:rPr>
            </w:r>
          </w:p>
        </w:tc>
        <w:tc>
          <w:tcPr>
            <w:tcW w:type="dxa" w:w="3458"/>
          </w:tcPr>
          <w:p>
            <w:r/>
            <w:r>
              <w:rPr>
                <w:sz w:val="20"/>
              </w:rPr>
            </w:r>
          </w:p>
        </w:tc>
      </w:tr>
      <w:tr>
        <w:tc>
          <w:tcPr>
            <w:tcW w:type="dxa" w:w="4535"/>
          </w:tcPr>
          <w:p>
            <w:r/>
            <w:r>
              <w:rPr>
                <w:sz w:val="20"/>
              </w:rPr>
              <w:t>Usa conectores y vocabulario laboral.</w:t>
            </w:r>
          </w:p>
        </w:tc>
        <w:tc>
          <w:tcPr>
            <w:tcW w:type="dxa" w:w="680"/>
          </w:tcPr>
          <w:p>
            <w:r/>
            <w:r>
              <w:rPr>
                <w:sz w:val="20"/>
              </w:rPr>
            </w:r>
          </w:p>
        </w:tc>
        <w:tc>
          <w:tcPr>
            <w:tcW w:type="dxa" w:w="680"/>
          </w:tcPr>
          <w:p>
            <w:r/>
            <w:r>
              <w:rPr>
                <w:sz w:val="20"/>
              </w:rPr>
            </w:r>
          </w:p>
        </w:tc>
        <w:tc>
          <w:tcPr>
            <w:tcW w:type="dxa" w:w="3458"/>
          </w:tcPr>
          <w:p>
            <w:r/>
            <w:r>
              <w:rPr>
                <w:sz w:val="20"/>
              </w:rPr>
            </w:r>
          </w:p>
        </w:tc>
      </w:tr>
    </w:tbl>
    <w:p/>
    <w:p>
      <w:pPr>
        <w:jc w:val="both"/>
      </w:pPr>
      <w:r>
        <w:rPr>
          <w:i w:val="0"/>
        </w:rPr>
        <w:t>Ajuste su texto con las sugerencias de su compañero y del instructor, y entregue la versión definitiva en la plantilla.</w:t>
      </w:r>
    </w:p>
    <w:p>
      <w:pPr>
        <w:keepNext/>
        <w:spacing w:before="240"/>
      </w:pPr>
      <w:r>
        <w:rPr>
          <w:b/>
          <w:color w:val="39A900"/>
          <w:sz w:val="26"/>
        </w:rPr>
        <w:t>C. Rúbrica de producción escrita en inglés</w:t>
      </w:r>
    </w:p>
    <w:p>
      <w:pPr>
        <w:jc w:val="both"/>
      </w:pPr>
      <w:r>
        <w:rPr>
          <w:i/>
        </w:rPr>
        <w:t>Evidencia de producto: Texto en inglés con la descripción general de la organización y el proceso objeto de intervención del proyecto formativo.</w:t>
      </w:r>
    </w:p>
    <w:p>
      <w:pPr>
        <w:jc w:val="both"/>
      </w:pPr>
      <w:r>
        <w:rPr>
          <w:i/>
        </w:rPr>
        <w:t>Criterio de evaluación: Comprende información concreta relativa a temas cotidianos y laborales.</w:t>
      </w:r>
    </w:p>
    <w:tbl>
      <w:tblPr>
        <w:tblStyle w:val="TableGrid"/>
        <w:tblW w:type="auto" w:w="0"/>
        <w:tblLayout w:type="fixed"/>
        <w:tblLook w:firstColumn="1" w:firstRow="1" w:lastColumn="0" w:lastRow="0" w:noHBand="0" w:noVBand="1" w:val="04A0"/>
      </w:tblPr>
      <w:tblGrid>
        <w:gridCol w:w="2835"/>
        <w:gridCol w:w="6520"/>
      </w:tblGrid>
      <w:tr>
        <w:tc>
          <w:tcPr>
            <w:tcW w:type="dxa" w:w="2835"/>
            <w:shd w:val="clear" w:color="auto" w:fill="E2F0D9"/>
          </w:tcPr>
          <w:p>
            <w:r/>
            <w:r>
              <w:rPr>
                <w:b/>
              </w:rPr>
              <w:t>Nombre del aprendiz</w:t>
            </w:r>
          </w:p>
        </w:tc>
        <w:tc>
          <w:tcPr>
            <w:tcW w:type="dxa" w:w="6520"/>
          </w:tcPr>
          <w:p>
            <w:r/>
          </w:p>
        </w:tc>
      </w:tr>
      <w:tr>
        <w:tc>
          <w:tcPr>
            <w:tcW w:type="dxa" w:w="2835"/>
            <w:shd w:val="clear" w:color="auto" w:fill="E2F0D9"/>
          </w:tcPr>
          <w:p>
            <w:r/>
            <w:r>
              <w:rPr>
                <w:b/>
              </w:rPr>
              <w:t>Ficha</w:t>
            </w:r>
          </w:p>
        </w:tc>
        <w:tc>
          <w:tcPr>
            <w:tcW w:type="dxa" w:w="6520"/>
          </w:tcPr>
          <w:p>
            <w:r/>
          </w:p>
        </w:tc>
      </w:tr>
      <w:tr>
        <w:tc>
          <w:tcPr>
            <w:tcW w:type="dxa" w:w="2835"/>
            <w:shd w:val="clear" w:color="auto" w:fill="E2F0D9"/>
          </w:tcPr>
          <w:p>
            <w:r/>
            <w:r>
              <w:rPr>
                <w:b/>
              </w:rPr>
              <w:t>Fecha</w:t>
            </w:r>
          </w:p>
        </w:tc>
        <w:tc>
          <w:tcPr>
            <w:tcW w:type="dxa" w:w="6520"/>
          </w:tcPr>
          <w:p>
            <w:r/>
          </w:p>
        </w:tc>
      </w:tr>
      <w:tr>
        <w:tc>
          <w:tcPr>
            <w:tcW w:type="dxa" w:w="2835"/>
            <w:shd w:val="clear" w:color="auto" w:fill="E2F0D9"/>
          </w:tcPr>
          <w:p>
            <w:r/>
            <w:r>
              <w:rPr>
                <w:b/>
              </w:rPr>
              <w:t>Instructor</w:t>
            </w:r>
          </w:p>
        </w:tc>
        <w:tc>
          <w:tcPr>
            <w:tcW w:type="dxa" w:w="6520"/>
          </w:tcPr>
          <w:p>
            <w:r/>
          </w:p>
        </w:tc>
      </w:tr>
    </w:tbl>
    <w:p/>
    <w:tbl>
      <w:tblPr>
        <w:tblStyle w:val="TableGrid"/>
        <w:tblW w:type="auto" w:w="0"/>
        <w:jc w:val="center"/>
        <w:tblLayout w:type="fixed"/>
        <w:tblLook w:firstColumn="1" w:firstRow="1" w:lastColumn="0" w:lastRow="0" w:noHBand="0" w:noVBand="1" w:val="04A0"/>
      </w:tblPr>
      <w:tblGrid>
        <w:gridCol w:w="1871"/>
        <w:gridCol w:w="2268"/>
        <w:gridCol w:w="2268"/>
        <w:gridCol w:w="2268"/>
        <w:gridCol w:w="680"/>
      </w:tblGrid>
      <w:tr>
        <w:tc>
          <w:tcPr>
            <w:tcW w:type="dxa" w:w="1871"/>
            <w:shd w:val="clear" w:color="auto" w:fill="39A900"/>
          </w:tcPr>
          <w:p>
            <w:r/>
            <w:r>
              <w:rPr>
                <w:b/>
                <w:color w:val="FFFFFF"/>
                <w:sz w:val="20"/>
              </w:rPr>
              <w:t>Criterio</w:t>
            </w:r>
          </w:p>
        </w:tc>
        <w:tc>
          <w:tcPr>
            <w:tcW w:type="dxa" w:w="2268"/>
            <w:shd w:val="clear" w:color="auto" w:fill="39A900"/>
          </w:tcPr>
          <w:p>
            <w:r/>
            <w:r>
              <w:rPr>
                <w:b/>
                <w:color w:val="FFFFFF"/>
                <w:sz w:val="20"/>
              </w:rPr>
              <w:t>Destacado (3)</w:t>
            </w:r>
          </w:p>
        </w:tc>
        <w:tc>
          <w:tcPr>
            <w:tcW w:type="dxa" w:w="2268"/>
            <w:shd w:val="clear" w:color="auto" w:fill="39A900"/>
          </w:tcPr>
          <w:p>
            <w:r/>
            <w:r>
              <w:rPr>
                <w:b/>
                <w:color w:val="FFFFFF"/>
                <w:sz w:val="20"/>
              </w:rPr>
              <w:t>Aceptable (2)</w:t>
            </w:r>
          </w:p>
        </w:tc>
        <w:tc>
          <w:tcPr>
            <w:tcW w:type="dxa" w:w="2268"/>
            <w:shd w:val="clear" w:color="auto" w:fill="39A900"/>
          </w:tcPr>
          <w:p>
            <w:r/>
            <w:r>
              <w:rPr>
                <w:b/>
                <w:color w:val="FFFFFF"/>
                <w:sz w:val="20"/>
              </w:rPr>
              <w:t>Por mejorar (1)</w:t>
            </w:r>
          </w:p>
        </w:tc>
        <w:tc>
          <w:tcPr>
            <w:tcW w:type="dxa" w:w="680"/>
            <w:shd w:val="clear" w:color="auto" w:fill="39A900"/>
          </w:tcPr>
          <w:p>
            <w:r/>
            <w:r>
              <w:rPr>
                <w:b/>
                <w:color w:val="FFFFFF"/>
                <w:sz w:val="20"/>
              </w:rPr>
              <w:t>Nivel</w:t>
            </w:r>
          </w:p>
        </w:tc>
      </w:tr>
      <w:tr>
        <w:tc>
          <w:tcPr>
            <w:tcW w:type="dxa" w:w="1871"/>
          </w:tcPr>
          <w:p>
            <w:r/>
            <w:r>
              <w:rPr>
                <w:sz w:val="20"/>
              </w:rPr>
              <w:t>Comprensión del contexto</w:t>
            </w:r>
          </w:p>
        </w:tc>
        <w:tc>
          <w:tcPr>
            <w:tcW w:type="dxa" w:w="2268"/>
          </w:tcPr>
          <w:p>
            <w:r/>
            <w:r>
              <w:rPr>
                <w:sz w:val="20"/>
              </w:rPr>
              <w:t>Describe con precisión la organización, el proceso y el problema.</w:t>
            </w:r>
          </w:p>
        </w:tc>
        <w:tc>
          <w:tcPr>
            <w:tcW w:type="dxa" w:w="2268"/>
          </w:tcPr>
          <w:p>
            <w:r/>
            <w:r>
              <w:rPr>
                <w:sz w:val="20"/>
              </w:rPr>
              <w:t>Describe los aspectos principales con algunas imprecisiones.</w:t>
            </w:r>
          </w:p>
        </w:tc>
        <w:tc>
          <w:tcPr>
            <w:tcW w:type="dxa" w:w="2268"/>
          </w:tcPr>
          <w:p>
            <w:r/>
            <w:r>
              <w:rPr>
                <w:sz w:val="20"/>
              </w:rPr>
              <w:t>La información es incompleta o no corresponde a la organización.</w:t>
            </w:r>
          </w:p>
        </w:tc>
        <w:tc>
          <w:tcPr>
            <w:tcW w:type="dxa" w:w="680"/>
          </w:tcPr>
          <w:p>
            <w:r/>
            <w:r>
              <w:rPr>
                <w:sz w:val="20"/>
              </w:rPr>
            </w:r>
          </w:p>
        </w:tc>
      </w:tr>
      <w:tr>
        <w:tc>
          <w:tcPr>
            <w:tcW w:type="dxa" w:w="1871"/>
          </w:tcPr>
          <w:p>
            <w:r/>
            <w:r>
              <w:rPr>
                <w:sz w:val="20"/>
              </w:rPr>
              <w:t>Organización del texto</w:t>
            </w:r>
          </w:p>
        </w:tc>
        <w:tc>
          <w:tcPr>
            <w:tcW w:type="dxa" w:w="2268"/>
          </w:tcPr>
          <w:p>
            <w:r/>
            <w:r>
              <w:rPr>
                <w:sz w:val="20"/>
              </w:rPr>
              <w:t>Título y tres párrafos con secuencia lógica y conectores.</w:t>
            </w:r>
          </w:p>
        </w:tc>
        <w:tc>
          <w:tcPr>
            <w:tcW w:type="dxa" w:w="2268"/>
          </w:tcPr>
          <w:p>
            <w:r/>
            <w:r>
              <w:rPr>
                <w:sz w:val="20"/>
              </w:rPr>
              <w:t>Secuencia comprensible con pocos conectores.</w:t>
            </w:r>
          </w:p>
        </w:tc>
        <w:tc>
          <w:tcPr>
            <w:tcW w:type="dxa" w:w="2268"/>
          </w:tcPr>
          <w:p>
            <w:r/>
            <w:r>
              <w:rPr>
                <w:sz w:val="20"/>
              </w:rPr>
              <w:t>Ideas sueltas sin secuencia.</w:t>
            </w:r>
          </w:p>
        </w:tc>
        <w:tc>
          <w:tcPr>
            <w:tcW w:type="dxa" w:w="680"/>
          </w:tcPr>
          <w:p>
            <w:r/>
            <w:r>
              <w:rPr>
                <w:sz w:val="20"/>
              </w:rPr>
            </w:r>
          </w:p>
        </w:tc>
      </w:tr>
      <w:tr>
        <w:tc>
          <w:tcPr>
            <w:tcW w:type="dxa" w:w="1871"/>
          </w:tcPr>
          <w:p>
            <w:r/>
            <w:r>
              <w:rPr>
                <w:sz w:val="20"/>
              </w:rPr>
              <w:t>Gramática</w:t>
            </w:r>
          </w:p>
        </w:tc>
        <w:tc>
          <w:tcPr>
            <w:tcW w:type="dxa" w:w="2268"/>
          </w:tcPr>
          <w:p>
            <w:r/>
            <w:r>
              <w:rPr>
                <w:sz w:val="20"/>
              </w:rPr>
              <w:t>Usa correctamente el presente simple y el continuo.</w:t>
            </w:r>
          </w:p>
        </w:tc>
        <w:tc>
          <w:tcPr>
            <w:tcW w:type="dxa" w:w="2268"/>
          </w:tcPr>
          <w:p>
            <w:r/>
            <w:r>
              <w:rPr>
                <w:sz w:val="20"/>
              </w:rPr>
              <w:t>Errores ocasionales que no afectan el sentido.</w:t>
            </w:r>
          </w:p>
        </w:tc>
        <w:tc>
          <w:tcPr>
            <w:tcW w:type="dxa" w:w="2268"/>
          </w:tcPr>
          <w:p>
            <w:r/>
            <w:r>
              <w:rPr>
                <w:sz w:val="20"/>
              </w:rPr>
              <w:t>Errores frecuentes que dificultan la comprensión.</w:t>
            </w:r>
          </w:p>
        </w:tc>
        <w:tc>
          <w:tcPr>
            <w:tcW w:type="dxa" w:w="680"/>
          </w:tcPr>
          <w:p>
            <w:r/>
            <w:r>
              <w:rPr>
                <w:sz w:val="20"/>
              </w:rPr>
            </w:r>
          </w:p>
        </w:tc>
      </w:tr>
      <w:tr>
        <w:tc>
          <w:tcPr>
            <w:tcW w:type="dxa" w:w="1871"/>
          </w:tcPr>
          <w:p>
            <w:r/>
            <w:r>
              <w:rPr>
                <w:sz w:val="20"/>
              </w:rPr>
              <w:t>Vocabulario</w:t>
            </w:r>
          </w:p>
        </w:tc>
        <w:tc>
          <w:tcPr>
            <w:tcW w:type="dxa" w:w="2268"/>
          </w:tcPr>
          <w:p>
            <w:r/>
            <w:r>
              <w:rPr>
                <w:sz w:val="20"/>
              </w:rPr>
              <w:t>Vocabulario laboral y tecnológico variado y pertinente.</w:t>
            </w:r>
          </w:p>
        </w:tc>
        <w:tc>
          <w:tcPr>
            <w:tcW w:type="dxa" w:w="2268"/>
          </w:tcPr>
          <w:p>
            <w:r/>
            <w:r>
              <w:rPr>
                <w:sz w:val="20"/>
              </w:rPr>
              <w:t>Vocabulario básico adecuado.</w:t>
            </w:r>
          </w:p>
        </w:tc>
        <w:tc>
          <w:tcPr>
            <w:tcW w:type="dxa" w:w="2268"/>
          </w:tcPr>
          <w:p>
            <w:r/>
            <w:r>
              <w:rPr>
                <w:sz w:val="20"/>
              </w:rPr>
              <w:t>Vocabulario muy limitado o repetitivo.</w:t>
            </w:r>
          </w:p>
        </w:tc>
        <w:tc>
          <w:tcPr>
            <w:tcW w:type="dxa" w:w="680"/>
          </w:tcPr>
          <w:p>
            <w:r/>
            <w:r>
              <w:rPr>
                <w:sz w:val="20"/>
              </w:rPr>
            </w:r>
          </w:p>
        </w:tc>
      </w:tr>
      <w:tr>
        <w:tc>
          <w:tcPr>
            <w:tcW w:type="dxa" w:w="1871"/>
          </w:tcPr>
          <w:p>
            <w:r/>
            <w:r>
              <w:rPr>
                <w:sz w:val="20"/>
              </w:rPr>
              <w:t>Ortografía y puntuación</w:t>
            </w:r>
          </w:p>
        </w:tc>
        <w:tc>
          <w:tcPr>
            <w:tcW w:type="dxa" w:w="2268"/>
          </w:tcPr>
          <w:p>
            <w:r/>
            <w:r>
              <w:rPr>
                <w:sz w:val="20"/>
              </w:rPr>
              <w:t>Escritura correcta de palabras, mayúsculas y puntuación.</w:t>
            </w:r>
          </w:p>
        </w:tc>
        <w:tc>
          <w:tcPr>
            <w:tcW w:type="dxa" w:w="2268"/>
          </w:tcPr>
          <w:p>
            <w:r/>
            <w:r>
              <w:rPr>
                <w:sz w:val="20"/>
              </w:rPr>
              <w:t>Algunos errores que no afectan la lectura.</w:t>
            </w:r>
          </w:p>
        </w:tc>
        <w:tc>
          <w:tcPr>
            <w:tcW w:type="dxa" w:w="2268"/>
          </w:tcPr>
          <w:p>
            <w:r/>
            <w:r>
              <w:rPr>
                <w:sz w:val="20"/>
              </w:rPr>
              <w:t>Errores frecuentes que afectan la lectura.</w:t>
            </w:r>
          </w:p>
        </w:tc>
        <w:tc>
          <w:tcPr>
            <w:tcW w:type="dxa" w:w="680"/>
          </w:tcPr>
          <w:p>
            <w:r/>
            <w:r>
              <w:rPr>
                <w:sz w:val="20"/>
              </w:rPr>
            </w:r>
          </w:p>
        </w:tc>
      </w:tr>
      <w:tr>
        <w:tc>
          <w:tcPr>
            <w:tcW w:type="dxa" w:w="1871"/>
          </w:tcPr>
          <w:p>
            <w:r/>
            <w:r>
              <w:rPr>
                <w:sz w:val="20"/>
              </w:rPr>
              <w:t>Proceso de revisión</w:t>
            </w:r>
          </w:p>
        </w:tc>
        <w:tc>
          <w:tcPr>
            <w:tcW w:type="dxa" w:w="2268"/>
          </w:tcPr>
          <w:p>
            <w:r/>
            <w:r>
              <w:rPr>
                <w:sz w:val="20"/>
              </w:rPr>
              <w:t>Aplica la revisión de pares y del instructor en la versión final.</w:t>
            </w:r>
          </w:p>
        </w:tc>
        <w:tc>
          <w:tcPr>
            <w:tcW w:type="dxa" w:w="2268"/>
          </w:tcPr>
          <w:p>
            <w:r/>
            <w:r>
              <w:rPr>
                <w:sz w:val="20"/>
              </w:rPr>
              <w:t>Aplica parcialmente las sugerencias.</w:t>
            </w:r>
          </w:p>
        </w:tc>
        <w:tc>
          <w:tcPr>
            <w:tcW w:type="dxa" w:w="2268"/>
          </w:tcPr>
          <w:p>
            <w:r/>
            <w:r>
              <w:rPr>
                <w:sz w:val="20"/>
              </w:rPr>
              <w:t>No realiza ajustes al borrador.</w:t>
            </w:r>
          </w:p>
        </w:tc>
        <w:tc>
          <w:tcPr>
            <w:tcW w:type="dxa" w:w="680"/>
          </w:tcPr>
          <w:p>
            <w:r/>
            <w:r>
              <w:rPr>
                <w:sz w:val="20"/>
              </w:rPr>
            </w:r>
          </w:p>
        </w:tc>
      </w:tr>
    </w:tbl>
    <w:p/>
    <w:p>
      <w:pPr>
        <w:jc w:val="both"/>
      </w:pPr>
      <w:r>
        <w:rPr>
          <w:i w:val="0"/>
        </w:rPr>
        <w:t>Juicio de evaluación:  ☐ Aprobado     ☐ No aprobado</w:t>
      </w:r>
    </w:p>
    <w:p>
      <w:pPr>
        <w:jc w:val="both"/>
      </w:pPr>
      <w:r>
        <w:rPr>
          <w:i/>
        </w:rPr>
        <w:t>Para aprobar, el aprendiz debe obtener como mínimo nivel Aceptable (2) en todos los criterios. Puntaje total: ____ / 18.</w:t>
      </w:r>
    </w:p>
    <w:p>
      <w:pPr>
        <w:jc w:val="both"/>
      </w:pPr>
      <w:r>
        <w:rPr>
          <w:i/>
        </w:rPr>
        <w:t>Técnica de evaluación: valoración de producto escrito.</w:t>
      </w:r>
    </w:p>
    <w:p>
      <w:pPr>
        <w:jc w:val="both"/>
      </w:pPr>
      <w:r>
        <w:rPr>
          <w:i w:val="0"/>
        </w:rPr>
        <w:t>Retroalimentación / aspectos por fortalecer: ________________________________________________</w:t>
        <w:br/>
        <w:t>____________________________________________________________________________</w:t>
      </w:r>
    </w:p>
    <w:p>
      <w:pPr>
        <w:jc w:val="both"/>
      </w:pPr>
      <w:r>
        <w:rPr>
          <w:i w:val="0"/>
        </w:rPr>
        <w:br/>
        <w:t>Firma del instructor: ______________________        Firma del aprendiz: ______________________</w:t>
      </w:r>
    </w:p>
    <w:sectPr w:rsidR="00FC693F" w:rsidRPr="0006063C" w:rsidSect="00034616">
      <w:headerReference w:type="default" r:id="rId9"/>
      <w:footerReference w:type="default" r:id="rId10"/>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GFPI-F-135 V04 · Guía de aprendizaje – Fase de Análisis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32486" cy="503999"/>
          <wp:docPr id="1" name="Picture 1"/>
          <wp:cNvGraphicFramePr>
            <a:graphicFrameLocks noChangeAspect="1"/>
          </wp:cNvGraphicFramePr>
          <a:graphic>
            <a:graphicData uri="http://schemas.openxmlformats.org/drawingml/2006/picture">
              <pic:pic>
                <pic:nvPicPr>
                  <pic:cNvPr id="0" name="image1.png"/>
                  <pic:cNvPicPr/>
                </pic:nvPicPr>
                <pic:blipFill>
                  <a:blip r:embed="rId1"/>
                  <a:stretch>
                    <a:fillRect/>
                  </a:stretch>
                </pic:blipFill>
                <pic:spPr>
                  <a:xfrm>
                    <a:off x="0" y="0"/>
                    <a:ext cx="532486" cy="503999"/>
                  </a:xfrm>
                  <a:prstGeom prst="rect"/>
                </pic:spPr>
              </pic:pic>
            </a:graphicData>
          </a:graphic>
        </wp:inline>
      </w:drawing>
    </w:r>
  </w:p>
  <w:p>
    <w:pPr>
      <w:jc w:val="center"/>
    </w:pPr>
    <w:r>
      <w:rPr>
        <w:color w:val="555555"/>
        <w:sz w:val="16"/>
      </w:rPr>
      <w:t>SENA – Centro Agroempresarial y Desarrollo Pecuario del Huila · Tecnólogo en Análisis y Desarrollo de Software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