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E69" w:rsidRPr="00900124" w:rsidRDefault="003C55E6" w:rsidP="008A4254">
      <w:pPr>
        <w:jc w:val="center"/>
        <w:rPr>
          <w:rFonts w:ascii="Arial" w:hAnsi="Arial" w:cs="Aharoni"/>
          <w:b/>
          <w:sz w:val="48"/>
          <w:lang w:val="es-ES"/>
        </w:rPr>
      </w:pPr>
      <w:bookmarkStart w:id="0" w:name="_GoBack"/>
      <w:r w:rsidRPr="00900124">
        <w:rPr>
          <w:rFonts w:ascii="Arial" w:hAnsi="Arial" w:cs="Aharoni"/>
          <w:b/>
          <w:sz w:val="48"/>
          <w:lang w:val="es-ES"/>
        </w:rPr>
        <w:t xml:space="preserve">SCAVENGE </w:t>
      </w:r>
      <w:r w:rsidR="001E151E" w:rsidRPr="00900124">
        <w:rPr>
          <w:rFonts w:ascii="Arial" w:hAnsi="Arial" w:cs="Aharoni"/>
          <w:b/>
          <w:sz w:val="48"/>
          <w:lang w:val="es-ES"/>
        </w:rPr>
        <w:t>DATA CHALLENGE</w:t>
      </w:r>
    </w:p>
    <w:bookmarkEnd w:id="0"/>
    <w:p w:rsidR="00647161" w:rsidRPr="00047136" w:rsidRDefault="00647161" w:rsidP="008A4254">
      <w:pPr>
        <w:jc w:val="center"/>
        <w:rPr>
          <w:rFonts w:ascii="Arial" w:hAnsi="Arial" w:cs="Aharoni"/>
          <w:b/>
          <w:sz w:val="44"/>
        </w:rPr>
      </w:pPr>
    </w:p>
    <w:p w:rsidR="00AD160B" w:rsidRDefault="00AD160B" w:rsidP="00647161">
      <w:pPr>
        <w:rPr>
          <w:rFonts w:ascii="Arial" w:hAnsi="Arial" w:cs="Aharoni"/>
          <w:b/>
          <w:sz w:val="28"/>
        </w:rPr>
      </w:pPr>
    </w:p>
    <w:p w:rsidR="00AD160B" w:rsidRPr="00647161" w:rsidRDefault="00647161" w:rsidP="00647161">
      <w:pPr>
        <w:rPr>
          <w:rFonts w:ascii="Arial" w:hAnsi="Arial" w:cs="Aharoni"/>
          <w:b/>
          <w:sz w:val="28"/>
        </w:rPr>
      </w:pPr>
      <w:r w:rsidRPr="00647161">
        <w:rPr>
          <w:rFonts w:ascii="Arial" w:hAnsi="Arial" w:cs="Aharoni"/>
          <w:b/>
          <w:sz w:val="28"/>
        </w:rPr>
        <w:t>Dataset description</w:t>
      </w:r>
    </w:p>
    <w:p w:rsidR="008A4254" w:rsidRPr="00047136" w:rsidRDefault="008A4254" w:rsidP="00047136">
      <w:pPr>
        <w:jc w:val="both"/>
        <w:rPr>
          <w:rFonts w:ascii="Arial" w:hAnsi="Arial" w:cs="Aharoni"/>
        </w:rPr>
      </w:pPr>
      <w:r w:rsidRPr="00047136">
        <w:rPr>
          <w:rFonts w:ascii="Arial" w:hAnsi="Arial" w:cs="Aharoni"/>
        </w:rPr>
        <w:t>The dataset is obtained using a sniffer that collect the data over the LTE PDCCH. This PHY channel is responsible for the communication of the scheduling information. The data is sent by the eNodeB to the user terminal. Each user is temporally identified by a RNTI (Radio Network Temporary Identifier) which is renewed after a short time of inactivity (about 10 seconds).</w:t>
      </w:r>
    </w:p>
    <w:p w:rsidR="008A4254" w:rsidRPr="00047136" w:rsidRDefault="008A4254">
      <w:pPr>
        <w:rPr>
          <w:rFonts w:ascii="Arial" w:hAnsi="Arial" w:cs="Aharoni"/>
        </w:rPr>
      </w:pPr>
      <w:r w:rsidRPr="00047136">
        <w:rPr>
          <w:rFonts w:ascii="Arial" w:hAnsi="Arial" w:cs="Aharoni"/>
        </w:rPr>
        <w:t xml:space="preserve">Data can be missing or it can contain mistakes due to measurements failures. </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Each folder cor</w:t>
      </w:r>
      <w:r w:rsidR="008A4254" w:rsidRPr="00047136">
        <w:rPr>
          <w:rFonts w:ascii="Arial" w:hAnsi="Arial" w:cs="Aharoni"/>
        </w:rPr>
        <w:t>responds to a different eNodeB</w:t>
      </w:r>
    </w:p>
    <w:p w:rsidR="001E151E" w:rsidRPr="00047136" w:rsidRDefault="001E151E" w:rsidP="008A4254">
      <w:pPr>
        <w:pStyle w:val="ListParagraph"/>
        <w:numPr>
          <w:ilvl w:val="0"/>
          <w:numId w:val="1"/>
        </w:numPr>
        <w:rPr>
          <w:rFonts w:ascii="Arial" w:hAnsi="Arial" w:cs="Aharoni"/>
        </w:rPr>
      </w:pPr>
      <w:r w:rsidRPr="00047136">
        <w:rPr>
          <w:rFonts w:ascii="Arial" w:hAnsi="Arial" w:cs="Aharoni"/>
        </w:rPr>
        <w:t xml:space="preserve">The measurements </w:t>
      </w:r>
      <w:r w:rsidR="008A4254" w:rsidRPr="00047136">
        <w:rPr>
          <w:rFonts w:ascii="Arial" w:hAnsi="Arial" w:cs="Aharoni"/>
        </w:rPr>
        <w:t>are 1 week long for each eNodeB</w:t>
      </w:r>
    </w:p>
    <w:p w:rsidR="0057278B" w:rsidRPr="0057278B" w:rsidRDefault="008A4254" w:rsidP="0057278B">
      <w:pPr>
        <w:pStyle w:val="ListParagraph"/>
        <w:numPr>
          <w:ilvl w:val="0"/>
          <w:numId w:val="1"/>
        </w:numPr>
        <w:rPr>
          <w:rFonts w:ascii="Arial" w:hAnsi="Arial" w:cs="Aharoni"/>
        </w:rPr>
      </w:pPr>
      <w:r w:rsidRPr="00047136">
        <w:rPr>
          <w:rFonts w:ascii="Arial" w:hAnsi="Arial" w:cs="Aharoni"/>
        </w:rPr>
        <w:t>Each file contains approximately 4 hours of measurements</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line corresponds to 1 millisecond (t</w:t>
      </w:r>
      <w:r w:rsidRPr="0057278B">
        <w:rPr>
          <w:rFonts w:ascii="Arial" w:hAnsi="Arial" w:cs="Arial"/>
          <w:color w:val="333333"/>
          <w:shd w:val="clear" w:color="auto" w:fill="FFFFFF"/>
        </w:rPr>
        <w:t>he duration of one LTE radio frame is 10 ms. One frame is divided into 10 subframes of 1 ms each</w:t>
      </w:r>
      <w:r w:rsidRPr="0057278B">
        <w:rPr>
          <w:rFonts w:ascii="Arial" w:hAnsi="Arial" w:cs="Aharoni"/>
        </w:rPr>
        <w:t>)</w:t>
      </w:r>
    </w:p>
    <w:p w:rsidR="0057278B" w:rsidRPr="0057278B" w:rsidRDefault="0057278B" w:rsidP="0057278B">
      <w:pPr>
        <w:pStyle w:val="ListParagraph"/>
        <w:numPr>
          <w:ilvl w:val="0"/>
          <w:numId w:val="1"/>
        </w:numPr>
        <w:rPr>
          <w:rFonts w:ascii="Arial" w:hAnsi="Arial" w:cs="Aharoni"/>
        </w:rPr>
      </w:pPr>
      <w:r w:rsidRPr="0057278B">
        <w:rPr>
          <w:rFonts w:ascii="Arial" w:hAnsi="Arial" w:cs="Aharoni"/>
        </w:rPr>
        <w:t>Each file has the following 6 columns:</w:t>
      </w:r>
    </w:p>
    <w:p w:rsidR="0057278B" w:rsidRPr="0057278B" w:rsidRDefault="0057278B" w:rsidP="0057278B">
      <w:pPr>
        <w:pStyle w:val="ListParagraph"/>
        <w:rPr>
          <w:rFonts w:ascii="Arial" w:hAnsi="Arial" w:cs="Aharoni"/>
        </w:rPr>
      </w:pPr>
    </w:p>
    <w:p w:rsidR="0057278B" w:rsidRPr="0057278B" w:rsidRDefault="0057278B" w:rsidP="0057278B">
      <w:pPr>
        <w:pStyle w:val="ListParagraph"/>
        <w:jc w:val="center"/>
        <w:rPr>
          <w:rFonts w:ascii="Arial" w:hAnsi="Arial" w:cs="Aharoni"/>
          <w:b/>
        </w:rPr>
      </w:pPr>
      <w:r w:rsidRPr="0057278B">
        <w:rPr>
          <w:rFonts w:ascii="Arial" w:hAnsi="Arial" w:cs="Aharoni"/>
          <w:b/>
        </w:rPr>
        <w:t>['dates','subframe_n','subframe_ind','rnti','direction','mcs']</w:t>
      </w:r>
    </w:p>
    <w:p w:rsidR="0057278B" w:rsidRPr="0057278B" w:rsidRDefault="0057278B" w:rsidP="0057278B">
      <w:pPr>
        <w:pStyle w:val="ListParagraph"/>
        <w:rPr>
          <w:rFonts w:ascii="Arial" w:hAnsi="Arial" w:cs="Aharoni"/>
        </w:rPr>
      </w:pP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dates</w:t>
      </w:r>
      <w:r w:rsidRPr="0057278B">
        <w:rPr>
          <w:rFonts w:ascii="Arial" w:hAnsi="Arial" w:cs="Aharoni"/>
        </w:rPr>
        <w:t>:  timestamp of the measurements (format %Y%m%d%H%M%S)</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subframe_n</w:t>
      </w:r>
      <w:r w:rsidRPr="0057278B">
        <w:rPr>
          <w:rFonts w:ascii="Arial" w:hAnsi="Arial" w:cs="Aharoni"/>
        </w:rPr>
        <w:t>: LTE subframe number</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subframe_ind</w:t>
      </w:r>
      <w:r w:rsidRPr="0057278B">
        <w:rPr>
          <w:rFonts w:ascii="Arial" w:hAnsi="Arial" w:cs="Aharoni"/>
        </w:rPr>
        <w:t>: LTE frame in [0,9]</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rnti</w:t>
      </w:r>
      <w:r w:rsidRPr="0057278B">
        <w:rPr>
          <w:rFonts w:ascii="Arial" w:hAnsi="Arial" w:cs="Aharoni"/>
        </w:rPr>
        <w:t>: Radio Network Temporary Identifier in [0,65535]. Note that RNTI in [0,10] should be discarded and 65535 is reserved for broadcasting/paging</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direction</w:t>
      </w:r>
      <w:r w:rsidRPr="0057278B">
        <w:rPr>
          <w:rFonts w:ascii="Arial" w:hAnsi="Arial" w:cs="Aharoni"/>
        </w:rPr>
        <w:t>: 1 for downlink – 0 for uplink</w:t>
      </w:r>
    </w:p>
    <w:p w:rsidR="0057278B" w:rsidRPr="0057278B" w:rsidRDefault="0057278B" w:rsidP="0057278B">
      <w:pPr>
        <w:pStyle w:val="ListParagraph"/>
        <w:numPr>
          <w:ilvl w:val="0"/>
          <w:numId w:val="1"/>
        </w:numPr>
        <w:rPr>
          <w:rFonts w:ascii="Arial" w:hAnsi="Arial" w:cs="Aharoni"/>
        </w:rPr>
      </w:pPr>
      <w:r w:rsidRPr="0057278B">
        <w:rPr>
          <w:rFonts w:ascii="Arial" w:hAnsi="Arial" w:cs="Aharoni"/>
          <w:b/>
        </w:rPr>
        <w:t>mcs</w:t>
      </w:r>
      <w:r w:rsidRPr="0057278B">
        <w:rPr>
          <w:rFonts w:ascii="Arial" w:hAnsi="Arial" w:cs="Aharoni"/>
        </w:rPr>
        <w:t>: MCS index</w:t>
      </w:r>
    </w:p>
    <w:p w:rsidR="0057278B" w:rsidRPr="0057278B" w:rsidRDefault="0057278B" w:rsidP="0057278B">
      <w:pPr>
        <w:pStyle w:val="ListParagraph"/>
        <w:rPr>
          <w:rFonts w:ascii="Arial" w:hAnsi="Arial" w:cs="Aharoni"/>
        </w:rPr>
      </w:pPr>
    </w:p>
    <w:p w:rsidR="008A4254" w:rsidRPr="00047136" w:rsidRDefault="008A4254" w:rsidP="008A4254">
      <w:pPr>
        <w:rPr>
          <w:rFonts w:ascii="Arial" w:hAnsi="Arial" w:cs="Aharoni"/>
        </w:rPr>
      </w:pPr>
    </w:p>
    <w:p w:rsidR="001E151E" w:rsidRPr="00047136" w:rsidRDefault="001E151E">
      <w:pPr>
        <w:rPr>
          <w:rFonts w:ascii="Arial" w:hAnsi="Arial" w:cs="Aharoni"/>
        </w:rPr>
      </w:pPr>
    </w:p>
    <w:p w:rsidR="001E151E" w:rsidRPr="00047136" w:rsidRDefault="001E151E">
      <w:pPr>
        <w:rPr>
          <w:rFonts w:ascii="Arial" w:hAnsi="Arial" w:cs="Aharoni"/>
        </w:rPr>
      </w:pPr>
    </w:p>
    <w:sectPr w:rsidR="001E151E" w:rsidRPr="000471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5B1" w:rsidRDefault="00C315B1" w:rsidP="008A4254">
      <w:pPr>
        <w:spacing w:after="0" w:line="240" w:lineRule="auto"/>
      </w:pPr>
      <w:r>
        <w:separator/>
      </w:r>
    </w:p>
  </w:endnote>
  <w:endnote w:type="continuationSeparator" w:id="0">
    <w:p w:rsidR="00C315B1" w:rsidRDefault="00C315B1" w:rsidP="008A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5B1" w:rsidRDefault="00C315B1" w:rsidP="008A4254">
      <w:pPr>
        <w:spacing w:after="0" w:line="240" w:lineRule="auto"/>
      </w:pPr>
      <w:r>
        <w:separator/>
      </w:r>
    </w:p>
  </w:footnote>
  <w:footnote w:type="continuationSeparator" w:id="0">
    <w:p w:rsidR="00C315B1" w:rsidRDefault="00C315B1" w:rsidP="008A4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06F60"/>
    <w:multiLevelType w:val="hybridMultilevel"/>
    <w:tmpl w:val="F4F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1E"/>
    <w:rsid w:val="00047136"/>
    <w:rsid w:val="001B7BDB"/>
    <w:rsid w:val="001E151E"/>
    <w:rsid w:val="003C55E6"/>
    <w:rsid w:val="0057278B"/>
    <w:rsid w:val="00647161"/>
    <w:rsid w:val="008A4254"/>
    <w:rsid w:val="00900124"/>
    <w:rsid w:val="00AA0E69"/>
    <w:rsid w:val="00AD160B"/>
    <w:rsid w:val="00C3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E444"/>
  <w15:chartTrackingRefBased/>
  <w15:docId w15:val="{4A86335E-8A5B-43A8-9C7E-E09672C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54"/>
    <w:pPr>
      <w:ind w:left="720"/>
      <w:contextualSpacing/>
    </w:pPr>
  </w:style>
  <w:style w:type="paragraph" w:styleId="Header">
    <w:name w:val="header"/>
    <w:basedOn w:val="Normal"/>
    <w:link w:val="HeaderChar"/>
    <w:uiPriority w:val="99"/>
    <w:unhideWhenUsed/>
    <w:rsid w:val="008A42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4254"/>
  </w:style>
  <w:style w:type="paragraph" w:styleId="Footer">
    <w:name w:val="footer"/>
    <w:basedOn w:val="Normal"/>
    <w:link w:val="FooterChar"/>
    <w:uiPriority w:val="99"/>
    <w:unhideWhenUsed/>
    <w:rsid w:val="008A42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cttc</dc:creator>
  <cp:keywords/>
  <dc:description/>
  <cp:lastModifiedBy>cttc</cp:lastModifiedBy>
  <cp:revision>8</cp:revision>
  <dcterms:created xsi:type="dcterms:W3CDTF">2019-01-30T14:18:00Z</dcterms:created>
  <dcterms:modified xsi:type="dcterms:W3CDTF">2019-01-31T11:58:00Z</dcterms:modified>
</cp:coreProperties>
</file>