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60E87" w14:textId="77777777" w:rsidR="00407C5B" w:rsidRPr="00407C5B" w:rsidRDefault="00407C5B" w:rsidP="00407C5B">
      <w:pPr>
        <w:rPr>
          <w:rFonts w:ascii="Times New Roman" w:hAnsi="Times New Roman" w:cs="Times New Roman"/>
          <w:i w:val="0"/>
          <w:iCs/>
          <w:color w:val="auto"/>
          <w:sz w:val="24"/>
          <w:szCs w:val="24"/>
        </w:rPr>
      </w:pPr>
      <w:r w:rsidRPr="00407C5B">
        <w:rPr>
          <w:rFonts w:ascii="Times New Roman" w:hAnsi="Times New Roman" w:cs="Times New Roman"/>
          <w:i w:val="0"/>
          <w:iCs/>
          <w:color w:val="auto"/>
          <w:sz w:val="24"/>
          <w:szCs w:val="24"/>
        </w:rPr>
        <w:t>E-learning platforms have revolutionized the landscape of education by providing accessible, flexible, and personalized learning experiences to learners of all ages and backgrounds. These platforms leverage Information Technology (IT) to deliver educational content and resources through digital channels, such as websites, mobile applications, and online portals. By breaking down geographical barriers and time constraints, e-learning platforms empower individuals to pursue education and skill development at their own pace and convenience, regardless of their location or schedule. This accessibility democratizes education, making learning opportunities available to a broader audience and promoting lifelong learning as a cornerstone of personal and professional development.</w:t>
      </w:r>
    </w:p>
    <w:p w14:paraId="43B81DB2" w14:textId="77777777" w:rsidR="00407C5B" w:rsidRPr="00407C5B" w:rsidRDefault="00407C5B" w:rsidP="00407C5B">
      <w:pPr>
        <w:rPr>
          <w:rFonts w:ascii="Times New Roman" w:hAnsi="Times New Roman" w:cs="Times New Roman"/>
          <w:i w:val="0"/>
          <w:iCs/>
          <w:color w:val="auto"/>
          <w:sz w:val="24"/>
          <w:szCs w:val="24"/>
        </w:rPr>
      </w:pPr>
    </w:p>
    <w:p w14:paraId="0958088A" w14:textId="77777777" w:rsidR="00407C5B" w:rsidRPr="00407C5B" w:rsidRDefault="00407C5B" w:rsidP="00407C5B">
      <w:pPr>
        <w:rPr>
          <w:rFonts w:ascii="Times New Roman" w:hAnsi="Times New Roman" w:cs="Times New Roman"/>
          <w:i w:val="0"/>
          <w:iCs/>
          <w:color w:val="auto"/>
          <w:sz w:val="24"/>
          <w:szCs w:val="24"/>
        </w:rPr>
      </w:pPr>
      <w:r w:rsidRPr="00407C5B">
        <w:rPr>
          <w:rFonts w:ascii="Times New Roman" w:hAnsi="Times New Roman" w:cs="Times New Roman"/>
          <w:i w:val="0"/>
          <w:iCs/>
          <w:color w:val="auto"/>
          <w:sz w:val="24"/>
          <w:szCs w:val="24"/>
        </w:rPr>
        <w:t>Moreover, e-learning platforms offer a diverse range of educational resources and interactive tools to cater to different learning styles and preferences. From multimedia lectures and interactive quizzes to virtual labs and discussion forums, these platforms engage learners in immersive and dynamic learning experiences that enhance comprehension and retention of content. Additionally, e-learning platforms often incorporate adaptive learning technologies that personalize the learning journey based on individual proficiency levels, preferences, and learning objectives. By tailoring content and assessments to meet the unique needs of each learner, e-learning platforms optimize learning outcomes and promote mastery of subject matter.</w:t>
      </w:r>
    </w:p>
    <w:p w14:paraId="114C4591" w14:textId="77777777" w:rsidR="00407C5B" w:rsidRPr="00407C5B" w:rsidRDefault="00407C5B" w:rsidP="00407C5B">
      <w:pPr>
        <w:rPr>
          <w:rFonts w:ascii="Times New Roman" w:hAnsi="Times New Roman" w:cs="Times New Roman"/>
          <w:i w:val="0"/>
          <w:iCs/>
          <w:color w:val="auto"/>
          <w:sz w:val="24"/>
          <w:szCs w:val="24"/>
        </w:rPr>
      </w:pPr>
    </w:p>
    <w:p w14:paraId="5A1D10E2" w14:textId="36157E54" w:rsidR="00910618" w:rsidRPr="00C61209" w:rsidRDefault="00407C5B" w:rsidP="00407C5B">
      <w:pPr>
        <w:rPr>
          <w:rFonts w:ascii="Times New Roman" w:hAnsi="Times New Roman" w:cs="Times New Roman"/>
          <w:i w:val="0"/>
          <w:iCs/>
          <w:color w:val="auto"/>
          <w:sz w:val="24"/>
          <w:szCs w:val="24"/>
        </w:rPr>
      </w:pPr>
      <w:r w:rsidRPr="00407C5B">
        <w:rPr>
          <w:rFonts w:ascii="Times New Roman" w:hAnsi="Times New Roman" w:cs="Times New Roman"/>
          <w:i w:val="0"/>
          <w:iCs/>
          <w:color w:val="auto"/>
          <w:sz w:val="24"/>
          <w:szCs w:val="24"/>
        </w:rPr>
        <w:t>Furthermore, e-learning platforms empower educators and institutions to innovate teaching methodologies and expand their reach beyond traditional classroom settings. By leveraging IT tools and learning management systems (LMS), educators can create, deliver, and manage educational content seamlessly, fostering collaboration and interaction among students in virtual learning environments. Additionally, e-learning platforms enable educators to track student progress, assess learning outcomes, and provide timely feedback to support student learning and development. As technology continues to evolve, e-learning platforms will play an increasingly vital role in shaping the future of education, enabling individuals and organizations to adapt and thrive in a rapidly changing world.</w:t>
      </w:r>
    </w:p>
    <w:sectPr w:rsidR="00910618" w:rsidRPr="00C612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1A2"/>
    <w:rsid w:val="000C5FDA"/>
    <w:rsid w:val="00407C5B"/>
    <w:rsid w:val="00572DF8"/>
    <w:rsid w:val="00681588"/>
    <w:rsid w:val="00890D7E"/>
    <w:rsid w:val="008D28F9"/>
    <w:rsid w:val="008E537D"/>
    <w:rsid w:val="00910618"/>
    <w:rsid w:val="00C61209"/>
    <w:rsid w:val="00DB2D18"/>
    <w:rsid w:val="00DF61A2"/>
    <w:rsid w:val="00FD1F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74528"/>
  <w15:chartTrackingRefBased/>
  <w15:docId w15:val="{17A74E56-163A-43A5-8997-1B6E412A2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bCs/>
        <w:i/>
        <w:color w:val="595959" w:themeColor="text1" w:themeTint="A6"/>
        <w:spacing w:val="6"/>
        <w:lang w:val="en-US" w:eastAsia="ja-JP"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61A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F61A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F61A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F61A2"/>
    <w:pPr>
      <w:keepNext/>
      <w:keepLines/>
      <w:spacing w:before="80" w:after="40"/>
      <w:outlineLvl w:val="3"/>
    </w:pPr>
    <w:rPr>
      <w:rFonts w:eastAsiaTheme="majorEastAsia" w:cstheme="majorBidi"/>
      <w:i w:val="0"/>
      <w:iCs/>
      <w:color w:val="2F5496" w:themeColor="accent1" w:themeShade="BF"/>
    </w:rPr>
  </w:style>
  <w:style w:type="paragraph" w:styleId="Heading5">
    <w:name w:val="heading 5"/>
    <w:basedOn w:val="Normal"/>
    <w:next w:val="Normal"/>
    <w:link w:val="Heading5Char"/>
    <w:uiPriority w:val="9"/>
    <w:semiHidden/>
    <w:unhideWhenUsed/>
    <w:qFormat/>
    <w:rsid w:val="00DF61A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F61A2"/>
    <w:pPr>
      <w:keepNext/>
      <w:keepLines/>
      <w:spacing w:before="40" w:after="0"/>
      <w:outlineLvl w:val="5"/>
    </w:pPr>
    <w:rPr>
      <w:rFonts w:eastAsiaTheme="majorEastAsia" w:cstheme="majorBidi"/>
      <w:i w:val="0"/>
      <w:iCs/>
    </w:rPr>
  </w:style>
  <w:style w:type="paragraph" w:styleId="Heading7">
    <w:name w:val="heading 7"/>
    <w:basedOn w:val="Normal"/>
    <w:next w:val="Normal"/>
    <w:link w:val="Heading7Char"/>
    <w:uiPriority w:val="9"/>
    <w:semiHidden/>
    <w:unhideWhenUsed/>
    <w:qFormat/>
    <w:rsid w:val="00DF61A2"/>
    <w:pPr>
      <w:keepNext/>
      <w:keepLines/>
      <w:spacing w:before="40" w:after="0"/>
      <w:outlineLvl w:val="6"/>
    </w:pPr>
    <w:rPr>
      <w:rFonts w:eastAsiaTheme="majorEastAsia" w:cstheme="majorBidi"/>
    </w:rPr>
  </w:style>
  <w:style w:type="paragraph" w:styleId="Heading8">
    <w:name w:val="heading 8"/>
    <w:basedOn w:val="Normal"/>
    <w:next w:val="Normal"/>
    <w:link w:val="Heading8Char"/>
    <w:uiPriority w:val="9"/>
    <w:semiHidden/>
    <w:unhideWhenUsed/>
    <w:qFormat/>
    <w:rsid w:val="00DF61A2"/>
    <w:pPr>
      <w:keepNext/>
      <w:keepLines/>
      <w:spacing w:after="0"/>
      <w:outlineLvl w:val="7"/>
    </w:pPr>
    <w:rPr>
      <w:rFonts w:eastAsiaTheme="majorEastAsia" w:cstheme="majorBidi"/>
      <w:i w:val="0"/>
      <w:iCs/>
      <w:color w:val="272727" w:themeColor="text1" w:themeTint="D8"/>
    </w:rPr>
  </w:style>
  <w:style w:type="paragraph" w:styleId="Heading9">
    <w:name w:val="heading 9"/>
    <w:basedOn w:val="Normal"/>
    <w:next w:val="Normal"/>
    <w:link w:val="Heading9Char"/>
    <w:uiPriority w:val="9"/>
    <w:semiHidden/>
    <w:unhideWhenUsed/>
    <w:qFormat/>
    <w:rsid w:val="00DF61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1A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F61A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F61A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F61A2"/>
    <w:rPr>
      <w:rFonts w:eastAsiaTheme="majorEastAsia" w:cstheme="majorBidi"/>
      <w:i w:val="0"/>
      <w:iCs/>
      <w:color w:val="2F5496" w:themeColor="accent1" w:themeShade="BF"/>
    </w:rPr>
  </w:style>
  <w:style w:type="character" w:customStyle="1" w:styleId="Heading5Char">
    <w:name w:val="Heading 5 Char"/>
    <w:basedOn w:val="DefaultParagraphFont"/>
    <w:link w:val="Heading5"/>
    <w:uiPriority w:val="9"/>
    <w:semiHidden/>
    <w:rsid w:val="00DF61A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F61A2"/>
    <w:rPr>
      <w:rFonts w:eastAsiaTheme="majorEastAsia" w:cstheme="majorBidi"/>
      <w:i w:val="0"/>
      <w:iCs/>
    </w:rPr>
  </w:style>
  <w:style w:type="character" w:customStyle="1" w:styleId="Heading7Char">
    <w:name w:val="Heading 7 Char"/>
    <w:basedOn w:val="DefaultParagraphFont"/>
    <w:link w:val="Heading7"/>
    <w:uiPriority w:val="9"/>
    <w:semiHidden/>
    <w:rsid w:val="00DF61A2"/>
    <w:rPr>
      <w:rFonts w:eastAsiaTheme="majorEastAsia" w:cstheme="majorBidi"/>
    </w:rPr>
  </w:style>
  <w:style w:type="character" w:customStyle="1" w:styleId="Heading8Char">
    <w:name w:val="Heading 8 Char"/>
    <w:basedOn w:val="DefaultParagraphFont"/>
    <w:link w:val="Heading8"/>
    <w:uiPriority w:val="9"/>
    <w:semiHidden/>
    <w:rsid w:val="00DF61A2"/>
    <w:rPr>
      <w:rFonts w:eastAsiaTheme="majorEastAsia" w:cstheme="majorBidi"/>
      <w:i w:val="0"/>
      <w:iCs/>
      <w:color w:val="272727" w:themeColor="text1" w:themeTint="D8"/>
    </w:rPr>
  </w:style>
  <w:style w:type="character" w:customStyle="1" w:styleId="Heading9Char">
    <w:name w:val="Heading 9 Char"/>
    <w:basedOn w:val="DefaultParagraphFont"/>
    <w:link w:val="Heading9"/>
    <w:uiPriority w:val="9"/>
    <w:semiHidden/>
    <w:rsid w:val="00DF61A2"/>
    <w:rPr>
      <w:rFonts w:eastAsiaTheme="majorEastAsia" w:cstheme="majorBidi"/>
      <w:color w:val="272727" w:themeColor="text1" w:themeTint="D8"/>
    </w:rPr>
  </w:style>
  <w:style w:type="paragraph" w:styleId="Title">
    <w:name w:val="Title"/>
    <w:basedOn w:val="Normal"/>
    <w:next w:val="Normal"/>
    <w:link w:val="TitleChar"/>
    <w:uiPriority w:val="10"/>
    <w:qFormat/>
    <w:rsid w:val="00DF61A2"/>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F61A2"/>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DF61A2"/>
    <w:pPr>
      <w:numPr>
        <w:ilvl w:val="1"/>
      </w:numPr>
    </w:pPr>
    <w:rPr>
      <w:rFonts w:eastAsiaTheme="majorEastAsia" w:cstheme="majorBidi"/>
      <w:spacing w:val="15"/>
      <w:sz w:val="28"/>
      <w:szCs w:val="28"/>
    </w:rPr>
  </w:style>
  <w:style w:type="character" w:customStyle="1" w:styleId="SubtitleChar">
    <w:name w:val="Subtitle Char"/>
    <w:basedOn w:val="DefaultParagraphFont"/>
    <w:link w:val="Subtitle"/>
    <w:uiPriority w:val="11"/>
    <w:rsid w:val="00DF61A2"/>
    <w:rPr>
      <w:rFonts w:eastAsiaTheme="majorEastAsia" w:cstheme="majorBidi"/>
      <w:spacing w:val="15"/>
      <w:sz w:val="28"/>
      <w:szCs w:val="28"/>
    </w:rPr>
  </w:style>
  <w:style w:type="paragraph" w:styleId="Quote">
    <w:name w:val="Quote"/>
    <w:basedOn w:val="Normal"/>
    <w:next w:val="Normal"/>
    <w:link w:val="QuoteChar"/>
    <w:uiPriority w:val="29"/>
    <w:qFormat/>
    <w:rsid w:val="00DF61A2"/>
    <w:pPr>
      <w:spacing w:before="160"/>
      <w:jc w:val="center"/>
    </w:pPr>
    <w:rPr>
      <w:i w:val="0"/>
      <w:iCs/>
      <w:color w:val="404040" w:themeColor="text1" w:themeTint="BF"/>
    </w:rPr>
  </w:style>
  <w:style w:type="character" w:customStyle="1" w:styleId="QuoteChar">
    <w:name w:val="Quote Char"/>
    <w:basedOn w:val="DefaultParagraphFont"/>
    <w:link w:val="Quote"/>
    <w:uiPriority w:val="29"/>
    <w:rsid w:val="00DF61A2"/>
    <w:rPr>
      <w:i w:val="0"/>
      <w:iCs/>
      <w:color w:val="404040" w:themeColor="text1" w:themeTint="BF"/>
    </w:rPr>
  </w:style>
  <w:style w:type="paragraph" w:styleId="ListParagraph">
    <w:name w:val="List Paragraph"/>
    <w:basedOn w:val="Normal"/>
    <w:uiPriority w:val="34"/>
    <w:qFormat/>
    <w:rsid w:val="00DF61A2"/>
    <w:pPr>
      <w:ind w:left="720"/>
      <w:contextualSpacing/>
    </w:pPr>
  </w:style>
  <w:style w:type="character" w:styleId="IntenseEmphasis">
    <w:name w:val="Intense Emphasis"/>
    <w:basedOn w:val="DefaultParagraphFont"/>
    <w:uiPriority w:val="21"/>
    <w:qFormat/>
    <w:rsid w:val="00DF61A2"/>
    <w:rPr>
      <w:i w:val="0"/>
      <w:iCs/>
      <w:color w:val="2F5496" w:themeColor="accent1" w:themeShade="BF"/>
    </w:rPr>
  </w:style>
  <w:style w:type="paragraph" w:styleId="IntenseQuote">
    <w:name w:val="Intense Quote"/>
    <w:basedOn w:val="Normal"/>
    <w:next w:val="Normal"/>
    <w:link w:val="IntenseQuoteChar"/>
    <w:uiPriority w:val="30"/>
    <w:qFormat/>
    <w:rsid w:val="00DF61A2"/>
    <w:pPr>
      <w:pBdr>
        <w:top w:val="single" w:sz="4" w:space="10" w:color="2F5496" w:themeColor="accent1" w:themeShade="BF"/>
        <w:bottom w:val="single" w:sz="4" w:space="10" w:color="2F5496" w:themeColor="accent1" w:themeShade="BF"/>
      </w:pBdr>
      <w:spacing w:before="360" w:after="360"/>
      <w:ind w:left="864" w:right="864"/>
      <w:jc w:val="center"/>
    </w:pPr>
    <w:rPr>
      <w:i w:val="0"/>
      <w:iCs/>
      <w:color w:val="2F5496" w:themeColor="accent1" w:themeShade="BF"/>
    </w:rPr>
  </w:style>
  <w:style w:type="character" w:customStyle="1" w:styleId="IntenseQuoteChar">
    <w:name w:val="Intense Quote Char"/>
    <w:basedOn w:val="DefaultParagraphFont"/>
    <w:link w:val="IntenseQuote"/>
    <w:uiPriority w:val="30"/>
    <w:rsid w:val="00DF61A2"/>
    <w:rPr>
      <w:i w:val="0"/>
      <w:iCs/>
      <w:color w:val="2F5496" w:themeColor="accent1" w:themeShade="BF"/>
    </w:rPr>
  </w:style>
  <w:style w:type="character" w:styleId="IntenseReference">
    <w:name w:val="Intense Reference"/>
    <w:basedOn w:val="DefaultParagraphFont"/>
    <w:uiPriority w:val="32"/>
    <w:qFormat/>
    <w:rsid w:val="00DF61A2"/>
    <w:rPr>
      <w:b/>
      <w:bCs w:val="0"/>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344</Words>
  <Characters>1966</Characters>
  <Application>Microsoft Office Word</Application>
  <DocSecurity>0</DocSecurity>
  <Lines>16</Lines>
  <Paragraphs>4</Paragraphs>
  <ScaleCrop>false</ScaleCrop>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Dung</dc:creator>
  <cp:keywords/>
  <dc:description/>
  <cp:lastModifiedBy>Nguyen Hoang Dung</cp:lastModifiedBy>
  <cp:revision>2</cp:revision>
  <dcterms:created xsi:type="dcterms:W3CDTF">2024-04-26T01:58:00Z</dcterms:created>
  <dcterms:modified xsi:type="dcterms:W3CDTF">2024-04-26T01:58:00Z</dcterms:modified>
</cp:coreProperties>
</file>