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A3D3C8" w14:textId="77777777" w:rsidR="00FD6FAE" w:rsidRPr="00FD6FAE" w:rsidRDefault="00FD6FAE" w:rsidP="00FD6FAE">
      <w:pPr>
        <w:numPr>
          <w:ilvl w:val="0"/>
          <w:numId w:val="1"/>
        </w:numPr>
        <w:spacing w:after="240" w:line="360" w:lineRule="atLeast"/>
        <w:outlineLvl w:val="1"/>
        <w:rPr>
          <w:rFonts w:ascii="Helvetica Neue" w:eastAsia="Times New Roman" w:hAnsi="Helvetica Neue" w:cs="Times New Roman"/>
          <w:b/>
          <w:bCs/>
          <w:color w:val="1F1F1F"/>
          <w:sz w:val="24"/>
          <w:szCs w:val="24"/>
        </w:rPr>
      </w:pPr>
      <w:r w:rsidRPr="00FD6FAE">
        <w:rPr>
          <w:rFonts w:ascii="Helvetica Neue" w:eastAsia="Times New Roman" w:hAnsi="Helvetica Neue" w:cs="Times New Roman"/>
          <w:b/>
          <w:bCs/>
          <w:color w:val="1F1F1F"/>
          <w:sz w:val="24"/>
          <w:szCs w:val="24"/>
        </w:rPr>
        <w:t>The Secret Shame: My Stock Photo Addiction (and Fear)</w:t>
      </w:r>
    </w:p>
    <w:p w14:paraId="66007B84" w14:textId="77777777" w:rsidR="00FD6FAE" w:rsidRPr="00FD6FAE" w:rsidRDefault="00FD6FAE" w:rsidP="00FD6FAE">
      <w:pPr>
        <w:spacing w:before="240" w:after="240" w:line="420" w:lineRule="atLeast"/>
        <w:rPr>
          <w:rFonts w:ascii="Helvetica Neue" w:eastAsia="Times New Roman" w:hAnsi="Helvetica Neue" w:cs="Times New Roman"/>
          <w:color w:val="1F1F1F"/>
          <w:sz w:val="24"/>
          <w:szCs w:val="24"/>
        </w:rPr>
      </w:pPr>
      <w:r w:rsidRPr="00FD6FAE">
        <w:rPr>
          <w:rFonts w:ascii="Helvetica Neue" w:eastAsia="Times New Roman" w:hAnsi="Helvetica Neue" w:cs="Times New Roman"/>
          <w:color w:val="1F1F1F"/>
          <w:sz w:val="24"/>
          <w:szCs w:val="24"/>
        </w:rPr>
        <w:t xml:space="preserve">Don't get me wrong, I love creating custom illustrations for projects. But here's the dirty little secret </w:t>
      </w:r>
      <w:r w:rsidRPr="00FD6FAE">
        <w:rPr>
          <w:rFonts w:ascii="Arial" w:eastAsia="Times New Roman" w:hAnsi="Arial" w:cs="Arial"/>
          <w:color w:val="1F1F1F"/>
          <w:sz w:val="24"/>
          <w:szCs w:val="24"/>
        </w:rPr>
        <w:t>–</w:t>
      </w:r>
      <w:r w:rsidRPr="00FD6FAE">
        <w:rPr>
          <w:rFonts w:ascii="Helvetica Neue" w:eastAsia="Times New Roman" w:hAnsi="Helvetica Neue" w:cs="Times New Roman"/>
          <w:color w:val="1F1F1F"/>
          <w:sz w:val="24"/>
          <w:szCs w:val="24"/>
        </w:rPr>
        <w:t xml:space="preserve"> sometimes, stock photos become my lifeline. </w:t>
      </w:r>
      <w:proofErr w:type="gramStart"/>
      <w:r w:rsidRPr="00FD6FAE">
        <w:rPr>
          <w:rFonts w:ascii="Helvetica Neue" w:eastAsia="Times New Roman" w:hAnsi="Helvetica Neue" w:cs="Times New Roman"/>
          <w:color w:val="1F1F1F"/>
          <w:sz w:val="24"/>
          <w:szCs w:val="24"/>
        </w:rPr>
        <w:t>Deadlines</w:t>
      </w:r>
      <w:proofErr w:type="gramEnd"/>
      <w:r w:rsidRPr="00FD6FAE">
        <w:rPr>
          <w:rFonts w:ascii="Helvetica Neue" w:eastAsia="Times New Roman" w:hAnsi="Helvetica Neue" w:cs="Times New Roman"/>
          <w:color w:val="1F1F1F"/>
          <w:sz w:val="24"/>
          <w:szCs w:val="24"/>
        </w:rPr>
        <w:t xml:space="preserve"> loom, clients waffle on specifics, and bam! I find myself diving into the vast ocean of stock imagery, desperately searching for that perfect "businesswoman shaking hands" or "person using a laptop in a coffee shop" image. The guilt sets in, a tiny voice whispering, "Are you a real designer or just a glorified image picker?" But then I remember the magic of transformation. With a little tweaking </w:t>
      </w:r>
      <w:r w:rsidRPr="00FD6FAE">
        <w:rPr>
          <w:rFonts w:ascii="Arial" w:eastAsia="Times New Roman" w:hAnsi="Arial" w:cs="Arial"/>
          <w:color w:val="1F1F1F"/>
          <w:sz w:val="24"/>
          <w:szCs w:val="24"/>
        </w:rPr>
        <w:t>–</w:t>
      </w:r>
      <w:r w:rsidRPr="00FD6FAE">
        <w:rPr>
          <w:rFonts w:ascii="Helvetica Neue" w:eastAsia="Times New Roman" w:hAnsi="Helvetica Neue" w:cs="Times New Roman"/>
          <w:color w:val="1F1F1F"/>
          <w:sz w:val="24"/>
          <w:szCs w:val="24"/>
        </w:rPr>
        <w:t xml:space="preserve"> color adjustments, text overlays, maybe a playful filter </w:t>
      </w:r>
      <w:r w:rsidRPr="00FD6FAE">
        <w:rPr>
          <w:rFonts w:ascii="Arial" w:eastAsia="Times New Roman" w:hAnsi="Arial" w:cs="Arial"/>
          <w:color w:val="1F1F1F"/>
          <w:sz w:val="24"/>
          <w:szCs w:val="24"/>
        </w:rPr>
        <w:t>–</w:t>
      </w:r>
      <w:r w:rsidRPr="00FD6FAE">
        <w:rPr>
          <w:rFonts w:ascii="Helvetica Neue" w:eastAsia="Times New Roman" w:hAnsi="Helvetica Neue" w:cs="Times New Roman"/>
          <w:color w:val="1F1F1F"/>
          <w:sz w:val="24"/>
          <w:szCs w:val="24"/>
        </w:rPr>
        <w:t xml:space="preserve"> that generic stock photo morphs into something unique, seamlessly integrated into the design. So yes, I confess to my stock photo addiction, but with a healthy dose of design intervention!</w:t>
      </w:r>
    </w:p>
    <w:p w14:paraId="3B8F6B51" w14:textId="77777777" w:rsidR="00FD6FAE" w:rsidRPr="00FD6FAE" w:rsidRDefault="00FD6FAE" w:rsidP="00FD6FAE">
      <w:pPr>
        <w:numPr>
          <w:ilvl w:val="0"/>
          <w:numId w:val="2"/>
        </w:numPr>
        <w:spacing w:after="240" w:line="360" w:lineRule="atLeast"/>
        <w:outlineLvl w:val="1"/>
        <w:rPr>
          <w:rFonts w:ascii="Helvetica Neue" w:eastAsia="Times New Roman" w:hAnsi="Helvetica Neue" w:cs="Times New Roman"/>
          <w:b/>
          <w:bCs/>
          <w:color w:val="1F1F1F"/>
          <w:sz w:val="24"/>
          <w:szCs w:val="24"/>
        </w:rPr>
      </w:pPr>
      <w:r w:rsidRPr="00FD6FAE">
        <w:rPr>
          <w:rFonts w:ascii="Helvetica Neue" w:eastAsia="Times New Roman" w:hAnsi="Helvetica Neue" w:cs="Times New Roman"/>
          <w:b/>
          <w:bCs/>
          <w:color w:val="1F1F1F"/>
          <w:sz w:val="24"/>
          <w:szCs w:val="24"/>
        </w:rPr>
        <w:t>The Font Fetish: When Helvetica Becomes My Muse</w:t>
      </w:r>
    </w:p>
    <w:p w14:paraId="0814DFA4" w14:textId="77777777" w:rsidR="00FD6FAE" w:rsidRPr="00FD6FAE" w:rsidRDefault="00FD6FAE" w:rsidP="00FD6FAE">
      <w:pPr>
        <w:spacing w:before="240" w:after="240" w:line="420" w:lineRule="atLeast"/>
        <w:rPr>
          <w:rFonts w:ascii="Helvetica Neue" w:eastAsia="Times New Roman" w:hAnsi="Helvetica Neue" w:cs="Times New Roman"/>
          <w:color w:val="1F1F1F"/>
          <w:sz w:val="24"/>
          <w:szCs w:val="24"/>
        </w:rPr>
      </w:pPr>
      <w:r w:rsidRPr="00FD6FAE">
        <w:rPr>
          <w:rFonts w:ascii="Helvetica Neue" w:eastAsia="Times New Roman" w:hAnsi="Helvetica Neue" w:cs="Times New Roman"/>
          <w:color w:val="1F1F1F"/>
          <w:sz w:val="24"/>
          <w:szCs w:val="24"/>
        </w:rPr>
        <w:t>Okay, maybe "fetish" is a strong word. But let's face it, fonts can spark a passionate response in a designer's soul. There's a certain comfort in the clean lines of Helvetica, a thrill in the playful quirk of Comic Sans (used sparingly, of course!), and a touch of elegance in the timeless serif strokes of Garamond. I confess to spending way too much time agonizing over font choices, meticulously analyzing kerning, and obsessing over the perfect typeface that will elevate the entire design. Clients might think it's just text, but for a designer, it's a carefully orchestrated dance between style, readability, and emotional impact.</w:t>
      </w:r>
    </w:p>
    <w:p w14:paraId="23D4488F" w14:textId="77777777" w:rsidR="00FD6FAE" w:rsidRPr="00FD6FAE" w:rsidRDefault="00FD6FAE" w:rsidP="00FD6FAE">
      <w:pPr>
        <w:numPr>
          <w:ilvl w:val="0"/>
          <w:numId w:val="3"/>
        </w:numPr>
        <w:spacing w:after="240" w:line="360" w:lineRule="atLeast"/>
        <w:outlineLvl w:val="1"/>
        <w:rPr>
          <w:rFonts w:ascii="Helvetica Neue" w:eastAsia="Times New Roman" w:hAnsi="Helvetica Neue" w:cs="Times New Roman"/>
          <w:b/>
          <w:bCs/>
          <w:color w:val="1F1F1F"/>
          <w:sz w:val="24"/>
          <w:szCs w:val="24"/>
        </w:rPr>
      </w:pPr>
      <w:r w:rsidRPr="00FD6FAE">
        <w:rPr>
          <w:rFonts w:ascii="Helvetica Neue" w:eastAsia="Times New Roman" w:hAnsi="Helvetica Neue" w:cs="Times New Roman"/>
          <w:b/>
          <w:bCs/>
          <w:color w:val="1F1F1F"/>
          <w:sz w:val="24"/>
          <w:szCs w:val="24"/>
        </w:rPr>
        <w:t>The Client Whisperer: Decoding the Unspoken Language</w:t>
      </w:r>
    </w:p>
    <w:p w14:paraId="21F04F59" w14:textId="77777777" w:rsidR="00FD6FAE" w:rsidRPr="00FD6FAE" w:rsidRDefault="00FD6FAE" w:rsidP="00FD6FAE">
      <w:pPr>
        <w:spacing w:before="240" w:after="240" w:line="420" w:lineRule="atLeast"/>
        <w:rPr>
          <w:rFonts w:ascii="Helvetica Neue" w:eastAsia="Times New Roman" w:hAnsi="Helvetica Neue" w:cs="Times New Roman"/>
          <w:color w:val="1F1F1F"/>
          <w:sz w:val="24"/>
          <w:szCs w:val="24"/>
        </w:rPr>
      </w:pPr>
      <w:r w:rsidRPr="00FD6FAE">
        <w:rPr>
          <w:rFonts w:ascii="Helvetica Neue" w:eastAsia="Times New Roman" w:hAnsi="Helvetica Neue" w:cs="Times New Roman"/>
          <w:color w:val="1F1F1F"/>
          <w:sz w:val="24"/>
          <w:szCs w:val="24"/>
        </w:rPr>
        <w:t xml:space="preserve">Ah, clients. A wonderful, perplexing bunch. They come bearing vague requests </w:t>
      </w:r>
      <w:r w:rsidRPr="00FD6FAE">
        <w:rPr>
          <w:rFonts w:ascii="Arial" w:eastAsia="Times New Roman" w:hAnsi="Arial" w:cs="Arial"/>
          <w:color w:val="1F1F1F"/>
          <w:sz w:val="24"/>
          <w:szCs w:val="24"/>
        </w:rPr>
        <w:t>–</w:t>
      </w:r>
      <w:r w:rsidRPr="00FD6FAE">
        <w:rPr>
          <w:rFonts w:ascii="Helvetica Neue" w:eastAsia="Times New Roman" w:hAnsi="Helvetica Neue" w:cs="Times New Roman"/>
          <w:color w:val="1F1F1F"/>
          <w:sz w:val="24"/>
          <w:szCs w:val="24"/>
        </w:rPr>
        <w:t xml:space="preserve"> "I want something modern, but also classic, and maybe a touch of whimsy?" My job then becomes a delicate dance of translating these enigmatic desires into a visual reality. I confess to developing a sixth sense, a kind of "client whisperer" ability. Through careful questioning, analyzing competitor websites, and even a dash of intuition, I decipher the unspoken language. Sometimes, it's a victory dance when I present a design that perfectly captures their nebulous vision. Other times, it's a back-and-forth negotiation, gently nudging the client towards a design that not only fulfills their wishes but also aligns with best practices. But hey, that's the beauty </w:t>
      </w:r>
      <w:r w:rsidRPr="00FD6FAE">
        <w:rPr>
          <w:rFonts w:ascii="Helvetica Neue" w:eastAsia="Times New Roman" w:hAnsi="Helvetica Neue" w:cs="Times New Roman"/>
          <w:color w:val="1F1F1F"/>
          <w:sz w:val="24"/>
          <w:szCs w:val="24"/>
        </w:rPr>
        <w:lastRenderedPageBreak/>
        <w:t xml:space="preserve">(and sometimes frustration) of graphic design </w:t>
      </w:r>
      <w:r w:rsidRPr="00FD6FAE">
        <w:rPr>
          <w:rFonts w:ascii="Arial" w:eastAsia="Times New Roman" w:hAnsi="Arial" w:cs="Arial"/>
          <w:color w:val="1F1F1F"/>
          <w:sz w:val="24"/>
          <w:szCs w:val="24"/>
        </w:rPr>
        <w:t>–</w:t>
      </w:r>
      <w:r w:rsidRPr="00FD6FAE">
        <w:rPr>
          <w:rFonts w:ascii="Helvetica Neue" w:eastAsia="Times New Roman" w:hAnsi="Helvetica Neue" w:cs="Times New Roman"/>
          <w:color w:val="1F1F1F"/>
          <w:sz w:val="24"/>
          <w:szCs w:val="24"/>
        </w:rPr>
        <w:t xml:space="preserve"> the constant challenge of transforming words into visuals and leaving everyone happy.</w:t>
      </w:r>
    </w:p>
    <w:p w14:paraId="2E01341A" w14:textId="59B4236D" w:rsidR="0046766E" w:rsidRDefault="00FD6FAE" w:rsidP="00FD6FAE">
      <w:pPr>
        <w:jc w:val="center"/>
      </w:pPr>
      <w:r>
        <w:rPr>
          <w:noProof/>
        </w:rPr>
        <w:drawing>
          <wp:inline distT="0" distB="0" distL="0" distR="0" wp14:anchorId="2C0A0949" wp14:editId="0D192648">
            <wp:extent cx="5943600" cy="4338320"/>
            <wp:effectExtent l="0" t="0" r="0" b="5080"/>
            <wp:docPr id="1" name="Picture 1" descr="28 Epic Memes For Graphic Design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8 Epic Memes For Graphic Designer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338320"/>
                    </a:xfrm>
                    <a:prstGeom prst="rect">
                      <a:avLst/>
                    </a:prstGeom>
                    <a:noFill/>
                    <a:ln>
                      <a:noFill/>
                    </a:ln>
                  </pic:spPr>
                </pic:pic>
              </a:graphicData>
            </a:graphic>
          </wp:inline>
        </w:drawing>
      </w:r>
    </w:p>
    <w:sectPr w:rsidR="004676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charset w:val="00"/>
    <w:family w:val="auto"/>
    <w:pitch w:val="variable"/>
    <w:sig w:usb0="80000067"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951856"/>
    <w:multiLevelType w:val="multilevel"/>
    <w:tmpl w:val="9EA22EC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EC38E6"/>
    <w:multiLevelType w:val="multilevel"/>
    <w:tmpl w:val="0D76E02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5F91C18"/>
    <w:multiLevelType w:val="multilevel"/>
    <w:tmpl w:val="1A7EA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FAE"/>
    <w:rsid w:val="0046766E"/>
    <w:rsid w:val="00FD6F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30FF4"/>
  <w15:chartTrackingRefBased/>
  <w15:docId w15:val="{4D6A2FC6-B4C4-4A98-9FC5-5FD7C98B6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D6FA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D6FA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D6FA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9817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371</Words>
  <Characters>2116</Characters>
  <Application>Microsoft Office Word</Application>
  <DocSecurity>0</DocSecurity>
  <Lines>17</Lines>
  <Paragraphs>4</Paragraphs>
  <ScaleCrop>false</ScaleCrop>
  <Company/>
  <LinksUpToDate>false</LinksUpToDate>
  <CharactersWithSpaces>2483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Khai</dc:creator>
  <cp:keywords/>
  <dc:description/>
  <cp:lastModifiedBy>Khai</cp:lastModifiedBy>
  <cp:revision>1</cp:revision>
  <dcterms:created xsi:type="dcterms:W3CDTF">2024-04-25T05:04:00Z</dcterms:created>
  <dcterms:modified xsi:type="dcterms:W3CDTF">2024-04-25T05:06:00Z</dcterms:modified>
</cp:coreProperties>
</file>