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5035C" w14:textId="77777777" w:rsidR="00446A36" w:rsidRDefault="00446A36" w:rsidP="00446A36">
      <w:r>
        <w:t>Google's Gemini model is a powerful family of large language models (LLMs) designed for various tasks. Launched in early 2024, it quickly gained attention for its capabilities. Gemini comes in three sizes: Ultra, Pro, and Nano. Ultra is the largest and most powerful, tackling complex tasks. Pro offers a balance between power and efficiency, making it suitable for a wide range of applications. Finally, Nano is the most lightweight version, ideal for on-device use.</w:t>
      </w:r>
    </w:p>
    <w:p w14:paraId="247E9B78" w14:textId="4CC3AF4D" w:rsidR="00446A36" w:rsidRDefault="00446A36" w:rsidP="00446A36">
      <w:pPr>
        <w:jc w:val="center"/>
      </w:pPr>
      <w:r>
        <w:rPr>
          <w:noProof/>
        </w:rPr>
        <w:drawing>
          <wp:inline distT="0" distB="0" distL="0" distR="0" wp14:anchorId="10E291EC" wp14:editId="7A98A9AF">
            <wp:extent cx="5943600" cy="3342005"/>
            <wp:effectExtent l="0" t="0" r="0" b="0"/>
            <wp:docPr id="1" name="Picture 1" descr="Introducing Gemini: Google's most capable AI model y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troducing Gemini: Google's most capable AI model ye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9416B" w14:textId="5A4B61FC" w:rsidR="00446A36" w:rsidRDefault="00446A36" w:rsidP="00446A36">
      <w:r>
        <w:t>In February 2024, Google introduced Gemini 1.5, the next generation of the model. This version boasts significant performance improvements with a more efficient architecture. Notably, Gemini 1.5 Pro offers a groundbreaking feature in long-context understanding, allowing it to analyze and understand vast amounts of information. This improvement paves the way for even more sophisticated applications.</w:t>
      </w:r>
    </w:p>
    <w:p w14:paraId="70B07F81" w14:textId="6BDF7392" w:rsidR="00E06E07" w:rsidRDefault="00446A36" w:rsidP="00446A36">
      <w:r>
        <w:t>Gemini's reach extends beyond Google products. In January 2024, Google partnered with Samsung to integrate Gemini Nano and Pro into the Galaxy S24 lineup. Additionally, Google offers a free and open-source version called Gemma, making this powerful technology accessible to a broader audience. With its versatility and continuous development, the Gemini model is poised to play a significant role in the future of AI.</w:t>
      </w:r>
    </w:p>
    <w:sectPr w:rsidR="00E06E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A36"/>
    <w:rsid w:val="00446A36"/>
    <w:rsid w:val="00E06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DC31D"/>
  <w15:chartTrackingRefBased/>
  <w15:docId w15:val="{7D2C67CF-CB52-4AB8-8DA9-2C03EFFAE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017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</dc:creator>
  <cp:keywords/>
  <dc:description/>
  <cp:lastModifiedBy>Khai</cp:lastModifiedBy>
  <cp:revision>1</cp:revision>
  <dcterms:created xsi:type="dcterms:W3CDTF">2024-04-16T07:04:00Z</dcterms:created>
  <dcterms:modified xsi:type="dcterms:W3CDTF">2024-04-16T07:06:00Z</dcterms:modified>
</cp:coreProperties>
</file>