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算法调度平台需求文档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平台将各种算法进行汇总，相当于一个算法池，并且将对每种算法实现集群并行计算的能力，通过扩展机器来达到算法的执行效率的能力，并且通过管理平台对外提供接口来赋能其他平台，让算法工程师只需关心自己的算法实现，并快速实现对外的能力开放。本平台还需要支持各种常用工具对外开放能力的。通过本平台可</w:t>
      </w:r>
      <w:bookmarkStart w:id="0" w:name="_GoBack"/>
      <w:bookmarkEnd w:id="0"/>
      <w:r>
        <w:rPr>
          <w:rFonts w:hint="eastAsia"/>
          <w:lang w:val="en-US" w:eastAsia="zh-CN"/>
        </w:rPr>
        <w:t>以将算法保护起来，防止算法滥用。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算法调度平台分为两部分：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调度管理部分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调度管理部分主要实现对算法的调度的管理功能，包括（数据库配置、算法结果汇总输出等功能）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算法引擎部分（根据过滤后的文本根据算法进行处理，算法实现不限语言类型，统一使用http接口/websocket接口形式）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具体如下图所示：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94000" cy="1826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平台结构示意图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平台的技术选型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调度管理平台与算法引擎之间通过netty通信框架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调度管理平台之间需要进行ping-pong上报状态，防止算法引擎下线，管理平台通过上报的信息，给指定的机器下发调度信息。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调度管理平台需要实现sdk供算法引擎端进行依赖，这样算法的实现可以开放出来供第三方来实现。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需要实现第三方接入的认证能力，保证算法引擎的安全性。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调度管理平台需要实现用户的权限认证的能力。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841B2"/>
    <w:multiLevelType w:val="singleLevel"/>
    <w:tmpl w:val="DD9841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37016"/>
    <w:multiLevelType w:val="singleLevel"/>
    <w:tmpl w:val="59F37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500D7"/>
    <w:rsid w:val="200D7370"/>
    <w:rsid w:val="423121EE"/>
    <w:rsid w:val="67311FC6"/>
    <w:rsid w:val="7D406249"/>
    <w:rsid w:val="7DE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2021-03-25T02:40:00Z</dcterms:created>
  <dc:creator>xshell</dc:creator>
  <cp:lastModifiedBy>xshell</cp:lastModifiedBy>
  <dcterms:modified xsi:type="dcterms:W3CDTF">2021-03-25T03:19:47Z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39B3C5E6DCA843D5B63F1B9AB5F284E6</vt:lpwstr>
  </property>
</Properties>
</file>