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C8F37" w14:textId="77777777" w:rsidR="00A9320E" w:rsidRDefault="00A9320E" w:rsidP="00A9320E">
      <w:r>
        <w:t xml:space="preserve">ACER to decide on </w:t>
      </w:r>
      <w:r w:rsidRPr="00F22387">
        <w:rPr>
          <w:highlight w:val="darkGray"/>
        </w:rPr>
        <w:t xml:space="preserve">the methodology for coordinated </w:t>
      </w:r>
      <w:proofErr w:type="spellStart"/>
      <w:r w:rsidRPr="00F22387">
        <w:rPr>
          <w:highlight w:val="darkGray"/>
        </w:rPr>
        <w:t>redispatching</w:t>
      </w:r>
      <w:proofErr w:type="spellEnd"/>
      <w:r w:rsidRPr="00F22387">
        <w:rPr>
          <w:highlight w:val="darkGray"/>
        </w:rPr>
        <w:t xml:space="preserve"> and countertrading</w:t>
      </w:r>
      <w:r>
        <w:t xml:space="preserve"> for Bulgaria, Greece and Romania</w:t>
      </w:r>
    </w:p>
    <w:p w14:paraId="780F038C" w14:textId="77777777" w:rsidR="00A9320E" w:rsidRDefault="00A9320E" w:rsidP="00A9320E"/>
    <w:p w14:paraId="73081881" w14:textId="77777777" w:rsidR="00A9320E" w:rsidRDefault="00A9320E" w:rsidP="00A9320E">
      <w:r>
        <w:t>19/02/2019</w:t>
      </w:r>
    </w:p>
    <w:p w14:paraId="18A0F671" w14:textId="77777777" w:rsidR="00A9320E" w:rsidRDefault="00A9320E" w:rsidP="00A9320E">
      <w:proofErr w:type="spellStart"/>
      <w:r>
        <w:t>TwitterFacebookLinkedInE</w:t>
      </w:r>
      <w:proofErr w:type="spellEnd"/>
      <w:r>
        <w:t>-mail</w:t>
      </w:r>
    </w:p>
    <w:p w14:paraId="721AFDFA" w14:textId="77777777" w:rsidR="00A9320E" w:rsidRDefault="00A9320E" w:rsidP="00A9320E">
      <w:r>
        <w:t>ELECTRICITY</w:t>
      </w:r>
    </w:p>
    <w:p w14:paraId="108E511D" w14:textId="77777777" w:rsidR="00A9320E" w:rsidRDefault="00A9320E" w:rsidP="00A9320E"/>
    <w:p w14:paraId="3ECA9196" w14:textId="77777777" w:rsidR="00A9320E" w:rsidRDefault="00A9320E" w:rsidP="00A9320E">
      <w:r>
        <w:t xml:space="preserve">ACER to decide on the methodology for coordinated </w:t>
      </w:r>
      <w:proofErr w:type="spellStart"/>
      <w:r>
        <w:t>redispat</w:t>
      </w:r>
      <w:bookmarkStart w:id="0" w:name="_GoBack"/>
      <w:bookmarkEnd w:id="0"/>
      <w:r>
        <w:t>ching</w:t>
      </w:r>
      <w:proofErr w:type="spellEnd"/>
      <w:r>
        <w:t xml:space="preserve"> and countertrading for Bulgaria, Greece and Romania</w:t>
      </w:r>
    </w:p>
    <w:p w14:paraId="7C400F57" w14:textId="77777777" w:rsidR="00A9320E" w:rsidRDefault="00A9320E" w:rsidP="00A9320E"/>
    <w:p w14:paraId="4099735E" w14:textId="77777777" w:rsidR="00A9320E" w:rsidRDefault="00A9320E" w:rsidP="00A9320E">
      <w:r w:rsidRPr="00F22387">
        <w:rPr>
          <w:highlight w:val="yellow"/>
        </w:rPr>
        <w:t xml:space="preserve">The National Regulatory Authorities (NRAs) for energy of Bulgaria, Greece and Romania have recently referred to the Agency the proposal of the Electricity Transmission System Operators (TSOs) of the South East Europe Capacity Calculation Region (SEE CCR) for developing the methodology for Coordinated </w:t>
      </w:r>
      <w:proofErr w:type="spellStart"/>
      <w:r w:rsidRPr="00F22387">
        <w:rPr>
          <w:highlight w:val="yellow"/>
        </w:rPr>
        <w:t>Redispatching</w:t>
      </w:r>
      <w:proofErr w:type="spellEnd"/>
      <w:r w:rsidRPr="00F22387">
        <w:rPr>
          <w:highlight w:val="yellow"/>
        </w:rPr>
        <w:t xml:space="preserve"> and Countertrading as mandated by the EU Regulation establishing a guideline on capacity allocation and congestion management. The Agency will take a Decision on the proposal by 11 August 2019.</w:t>
      </w:r>
    </w:p>
    <w:p w14:paraId="59EBB33D" w14:textId="77777777" w:rsidR="00A9320E" w:rsidRDefault="00A9320E" w:rsidP="00A9320E"/>
    <w:p w14:paraId="4248200C" w14:textId="77777777" w:rsidR="00A9320E" w:rsidRDefault="00A9320E" w:rsidP="00A9320E">
      <w:proofErr w:type="spellStart"/>
      <w:r>
        <w:t>Redispatching</w:t>
      </w:r>
      <w:proofErr w:type="spellEnd"/>
      <w:r>
        <w:t xml:space="preserve"> and countertrading are actions by which TSOs request network users or market participants to adjust their scheduled transactions in order to avoid physical congestion in the network.</w:t>
      </w:r>
    </w:p>
    <w:p w14:paraId="640253FC" w14:textId="77777777" w:rsidR="00A9320E" w:rsidRDefault="00A9320E" w:rsidP="00A9320E"/>
    <w:p w14:paraId="5F6EC859" w14:textId="485CCC67" w:rsidR="00BE080D" w:rsidRDefault="00A9320E" w:rsidP="00A9320E">
      <w:r w:rsidRPr="00F22387">
        <w:rPr>
          <w:highlight w:val="yellow"/>
        </w:rPr>
        <w:t>The Agency will launch the related public consultation soon.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F8"/>
    <w:rsid w:val="00453EED"/>
    <w:rsid w:val="004851F8"/>
    <w:rsid w:val="00A9320E"/>
    <w:rsid w:val="00BE080D"/>
    <w:rsid w:val="00F2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1FEBD"/>
  <w14:defaultImageDpi w14:val="32767"/>
  <w15:chartTrackingRefBased/>
  <w15:docId w15:val="{C0E0D4C2-388B-8B44-A709-1686A058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2876">
      <w:bodyDiv w:val="1"/>
      <w:marLeft w:val="0"/>
      <w:marRight w:val="0"/>
      <w:marTop w:val="0"/>
      <w:marBottom w:val="0"/>
      <w:divBdr>
        <w:top w:val="none" w:sz="0" w:space="0" w:color="auto"/>
        <w:left w:val="none" w:sz="0" w:space="0" w:color="auto"/>
        <w:bottom w:val="none" w:sz="0" w:space="0" w:color="auto"/>
        <w:right w:val="none" w:sz="0" w:space="0" w:color="auto"/>
      </w:divBdr>
      <w:divsChild>
        <w:div w:id="1448698238">
          <w:marLeft w:val="0"/>
          <w:marRight w:val="0"/>
          <w:marTop w:val="0"/>
          <w:marBottom w:val="0"/>
          <w:divBdr>
            <w:top w:val="none" w:sz="0" w:space="0" w:color="auto"/>
            <w:left w:val="none" w:sz="0" w:space="0" w:color="auto"/>
            <w:bottom w:val="none" w:sz="0" w:space="0" w:color="auto"/>
            <w:right w:val="none" w:sz="0" w:space="0" w:color="auto"/>
          </w:divBdr>
        </w:div>
        <w:div w:id="1580821078">
          <w:marLeft w:val="0"/>
          <w:marRight w:val="0"/>
          <w:marTop w:val="0"/>
          <w:marBottom w:val="0"/>
          <w:divBdr>
            <w:top w:val="none" w:sz="0" w:space="0" w:color="auto"/>
            <w:left w:val="none" w:sz="0" w:space="0" w:color="auto"/>
            <w:bottom w:val="none" w:sz="0" w:space="0" w:color="auto"/>
            <w:right w:val="none" w:sz="0" w:space="0" w:color="auto"/>
          </w:divBdr>
          <w:divsChild>
            <w:div w:id="757017966">
              <w:marLeft w:val="0"/>
              <w:marRight w:val="0"/>
              <w:marTop w:val="0"/>
              <w:marBottom w:val="0"/>
              <w:divBdr>
                <w:top w:val="none" w:sz="0" w:space="0" w:color="auto"/>
                <w:left w:val="none" w:sz="0" w:space="0" w:color="auto"/>
                <w:bottom w:val="none" w:sz="0" w:space="0" w:color="auto"/>
                <w:right w:val="none" w:sz="0" w:space="0" w:color="auto"/>
              </w:divBdr>
              <w:divsChild>
                <w:div w:id="262307743">
                  <w:marLeft w:val="0"/>
                  <w:marRight w:val="0"/>
                  <w:marTop w:val="100"/>
                  <w:marBottom w:val="450"/>
                  <w:divBdr>
                    <w:top w:val="none" w:sz="0" w:space="0" w:color="auto"/>
                    <w:left w:val="none" w:sz="0" w:space="0" w:color="auto"/>
                    <w:bottom w:val="none" w:sz="0" w:space="0" w:color="auto"/>
                    <w:right w:val="none" w:sz="0" w:space="0" w:color="auto"/>
                  </w:divBdr>
                  <w:divsChild>
                    <w:div w:id="1720280398">
                      <w:marLeft w:val="0"/>
                      <w:marRight w:val="0"/>
                      <w:marTop w:val="0"/>
                      <w:marBottom w:val="0"/>
                      <w:divBdr>
                        <w:top w:val="none" w:sz="0" w:space="0" w:color="auto"/>
                        <w:left w:val="none" w:sz="0" w:space="0" w:color="auto"/>
                        <w:bottom w:val="none" w:sz="0" w:space="0" w:color="auto"/>
                        <w:right w:val="none" w:sz="0" w:space="0" w:color="auto"/>
                      </w:divBdr>
                      <w:divsChild>
                        <w:div w:id="1703478041">
                          <w:marLeft w:val="0"/>
                          <w:marRight w:val="0"/>
                          <w:marTop w:val="0"/>
                          <w:marBottom w:val="0"/>
                          <w:divBdr>
                            <w:top w:val="none" w:sz="0" w:space="0" w:color="auto"/>
                            <w:left w:val="none" w:sz="0" w:space="0" w:color="auto"/>
                            <w:bottom w:val="none" w:sz="0" w:space="0" w:color="auto"/>
                            <w:right w:val="none" w:sz="0" w:space="0" w:color="auto"/>
                          </w:divBdr>
                          <w:divsChild>
                            <w:div w:id="808405303">
                              <w:marLeft w:val="0"/>
                              <w:marRight w:val="0"/>
                              <w:marTop w:val="0"/>
                              <w:marBottom w:val="0"/>
                              <w:divBdr>
                                <w:top w:val="none" w:sz="0" w:space="0" w:color="auto"/>
                                <w:left w:val="none" w:sz="0" w:space="0" w:color="auto"/>
                                <w:bottom w:val="none" w:sz="0" w:space="0" w:color="auto"/>
                                <w:right w:val="none" w:sz="0" w:space="0" w:color="auto"/>
                              </w:divBdr>
                              <w:divsChild>
                                <w:div w:id="1511750539">
                                  <w:marLeft w:val="0"/>
                                  <w:marRight w:val="0"/>
                                  <w:marTop w:val="0"/>
                                  <w:marBottom w:val="0"/>
                                  <w:divBdr>
                                    <w:top w:val="none" w:sz="0" w:space="0" w:color="auto"/>
                                    <w:left w:val="none" w:sz="0" w:space="0" w:color="auto"/>
                                    <w:bottom w:val="none" w:sz="0" w:space="0" w:color="auto"/>
                                    <w:right w:val="none" w:sz="0" w:space="0" w:color="auto"/>
                                  </w:divBdr>
                                  <w:divsChild>
                                    <w:div w:id="18998262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39084">
              <w:marLeft w:val="0"/>
              <w:marRight w:val="0"/>
              <w:marTop w:val="0"/>
              <w:marBottom w:val="0"/>
              <w:divBdr>
                <w:top w:val="none" w:sz="0" w:space="0" w:color="auto"/>
                <w:left w:val="none" w:sz="0" w:space="0" w:color="auto"/>
                <w:bottom w:val="none" w:sz="0" w:space="0" w:color="auto"/>
                <w:right w:val="none" w:sz="0" w:space="0" w:color="auto"/>
              </w:divBdr>
              <w:divsChild>
                <w:div w:id="18951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2020-02-14T11:17:00Z</dcterms:created>
  <dcterms:modified xsi:type="dcterms:W3CDTF">2020-04-08T11:52:00Z</dcterms:modified>
</cp:coreProperties>
</file>