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4162C" w14:textId="77777777" w:rsidR="00905C9C" w:rsidRPr="00905C9C" w:rsidRDefault="00905C9C" w:rsidP="00905C9C">
      <w:pPr>
        <w:outlineLvl w:val="1"/>
        <w:rPr>
          <w:rFonts w:ascii="Helvetica" w:eastAsia="Times New Roman" w:hAnsi="Helvetica" w:cs="Times New Roman"/>
          <w:b/>
          <w:bCs/>
          <w:color w:val="333333"/>
          <w:sz w:val="36"/>
          <w:szCs w:val="36"/>
        </w:rPr>
      </w:pPr>
      <w:r w:rsidRPr="00905C9C">
        <w:rPr>
          <w:rFonts w:ascii="Helvetica" w:eastAsia="Times New Roman" w:hAnsi="Helvetica" w:cs="Times New Roman"/>
          <w:b/>
          <w:bCs/>
          <w:color w:val="333333"/>
          <w:sz w:val="36"/>
          <w:szCs w:val="36"/>
        </w:rPr>
        <w:t>Norway: teacher specialist: a new career path for teachers</w:t>
      </w:r>
    </w:p>
    <w:p w14:paraId="3F83864D" w14:textId="75E5A613" w:rsidR="00905C9C" w:rsidRPr="00905C9C" w:rsidRDefault="00905C9C" w:rsidP="00905C9C">
      <w:pPr>
        <w:rPr>
          <w:rFonts w:ascii="Helvetica" w:eastAsia="Times New Roman" w:hAnsi="Helvetica" w:cs="Times New Roman"/>
          <w:color w:val="333333"/>
          <w:sz w:val="20"/>
          <w:szCs w:val="20"/>
        </w:rPr>
      </w:pPr>
      <w:r w:rsidRPr="00905C9C">
        <w:rPr>
          <w:rFonts w:ascii="Helvetica" w:eastAsia="Times New Roman" w:hAnsi="Helvetica" w:cs="Times New Roman"/>
          <w:color w:val="333333"/>
          <w:sz w:val="20"/>
          <w:szCs w:val="20"/>
        </w:rPr>
        <w:fldChar w:fldCharType="begin"/>
      </w:r>
      <w:r w:rsidRPr="00905C9C">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905C9C">
        <w:rPr>
          <w:rFonts w:ascii="Helvetica" w:eastAsia="Times New Roman" w:hAnsi="Helvetica" w:cs="Times New Roman"/>
          <w:color w:val="333333"/>
          <w:sz w:val="20"/>
          <w:szCs w:val="20"/>
        </w:rPr>
        <w:fldChar w:fldCharType="separate"/>
      </w:r>
      <w:r w:rsidRPr="00905C9C">
        <w:rPr>
          <w:rFonts w:ascii="Helvetica" w:eastAsia="Times New Roman" w:hAnsi="Helvetica" w:cs="Times New Roman"/>
          <w:noProof/>
          <w:color w:val="333333"/>
          <w:sz w:val="20"/>
          <w:szCs w:val="20"/>
        </w:rPr>
        <w:drawing>
          <wp:inline distT="0" distB="0" distL="0" distR="0" wp14:anchorId="6F452A49" wp14:editId="0182117D">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905C9C">
        <w:rPr>
          <w:rFonts w:ascii="Helvetica" w:eastAsia="Times New Roman" w:hAnsi="Helvetica" w:cs="Times New Roman"/>
          <w:color w:val="333333"/>
          <w:sz w:val="20"/>
          <w:szCs w:val="20"/>
        </w:rPr>
        <w:fldChar w:fldCharType="end"/>
      </w:r>
    </w:p>
    <w:p w14:paraId="33C41C87" w14:textId="77777777" w:rsidR="00905C9C" w:rsidRPr="00905C9C" w:rsidRDefault="00905C9C" w:rsidP="00905C9C">
      <w:pPr>
        <w:spacing w:before="100" w:beforeAutospacing="1" w:after="100" w:afterAutospacing="1"/>
        <w:rPr>
          <w:rFonts w:ascii="inherit" w:eastAsia="Times New Roman" w:hAnsi="inherit" w:cs="Times New Roman"/>
          <w:b/>
          <w:bCs/>
          <w:color w:val="333333"/>
          <w:sz w:val="20"/>
          <w:szCs w:val="20"/>
        </w:rPr>
      </w:pPr>
      <w:r w:rsidRPr="00E50EF4">
        <w:rPr>
          <w:rFonts w:ascii="inherit" w:eastAsia="Times New Roman" w:hAnsi="inherit" w:cs="Times New Roman"/>
          <w:b/>
          <w:bCs/>
          <w:color w:val="333333"/>
          <w:sz w:val="20"/>
          <w:szCs w:val="20"/>
          <w:highlight w:val="lightGray"/>
        </w:rPr>
        <w:t xml:space="preserve">As part of the government’s initiative to keep good teachers in the classrooms, the education ministry has been conducting a pilot project since 2015/16 on a new professional career path for teachers, the </w:t>
      </w:r>
      <w:proofErr w:type="gramStart"/>
      <w:r w:rsidRPr="00E50EF4">
        <w:rPr>
          <w:rFonts w:ascii="inherit" w:eastAsia="Times New Roman" w:hAnsi="inherit" w:cs="Times New Roman"/>
          <w:b/>
          <w:bCs/>
          <w:color w:val="333333"/>
          <w:sz w:val="20"/>
          <w:szCs w:val="20"/>
          <w:highlight w:val="lightGray"/>
        </w:rPr>
        <w:t>so called</w:t>
      </w:r>
      <w:proofErr w:type="gramEnd"/>
      <w:r w:rsidRPr="00E50EF4">
        <w:rPr>
          <w:rFonts w:ascii="inherit" w:eastAsia="Times New Roman" w:hAnsi="inherit" w:cs="Times New Roman"/>
          <w:b/>
          <w:bCs/>
          <w:color w:val="333333"/>
          <w:sz w:val="20"/>
          <w:szCs w:val="20"/>
          <w:highlight w:val="lightGray"/>
        </w:rPr>
        <w:t xml:space="preserve"> teacher specialists. It is based on the Promotion of the status and quality of </w:t>
      </w:r>
      <w:proofErr w:type="gramStart"/>
      <w:r w:rsidRPr="00E50EF4">
        <w:rPr>
          <w:rFonts w:ascii="inherit" w:eastAsia="Times New Roman" w:hAnsi="inherit" w:cs="Times New Roman"/>
          <w:b/>
          <w:bCs/>
          <w:color w:val="333333"/>
          <w:sz w:val="20"/>
          <w:szCs w:val="20"/>
          <w:highlight w:val="lightGray"/>
        </w:rPr>
        <w:t>teachers</w:t>
      </w:r>
      <w:proofErr w:type="gramEnd"/>
      <w:r w:rsidRPr="00E50EF4">
        <w:rPr>
          <w:rFonts w:ascii="inherit" w:eastAsia="Times New Roman" w:hAnsi="inherit" w:cs="Times New Roman"/>
          <w:b/>
          <w:bCs/>
          <w:color w:val="333333"/>
          <w:sz w:val="20"/>
          <w:szCs w:val="20"/>
          <w:highlight w:val="lightGray"/>
        </w:rPr>
        <w:t xml:space="preserve"> strategy and aims to offer teachers new challenges and professional development.</w:t>
      </w:r>
    </w:p>
    <w:p w14:paraId="058737BF" w14:textId="77777777" w:rsidR="00905C9C" w:rsidRPr="00E50EF4" w:rsidRDefault="00905C9C" w:rsidP="00905C9C">
      <w:pPr>
        <w:spacing w:before="100" w:beforeAutospacing="1" w:after="100" w:afterAutospacing="1"/>
        <w:rPr>
          <w:rFonts w:ascii="inherit" w:eastAsia="Times New Roman" w:hAnsi="inherit" w:cs="Times New Roman"/>
          <w:color w:val="333333"/>
          <w:sz w:val="20"/>
          <w:szCs w:val="20"/>
          <w:highlight w:val="lightGray"/>
        </w:rPr>
      </w:pPr>
      <w:r w:rsidRPr="00E50EF4">
        <w:rPr>
          <w:rFonts w:ascii="inherit" w:eastAsia="Times New Roman" w:hAnsi="inherit" w:cs="Times New Roman"/>
          <w:color w:val="333333"/>
          <w:sz w:val="20"/>
          <w:szCs w:val="20"/>
          <w:highlight w:val="lightGray"/>
        </w:rPr>
        <w:t>The function of introducing the teacher specialists is two-fold.</w:t>
      </w:r>
    </w:p>
    <w:p w14:paraId="2F723F8D" w14:textId="77777777" w:rsidR="00905C9C" w:rsidRPr="008015D3" w:rsidRDefault="00905C9C" w:rsidP="00905C9C">
      <w:pPr>
        <w:numPr>
          <w:ilvl w:val="0"/>
          <w:numId w:val="1"/>
        </w:numPr>
        <w:rPr>
          <w:rFonts w:ascii="inherit" w:eastAsia="Times New Roman" w:hAnsi="inherit" w:cs="Times New Roman"/>
          <w:color w:val="333333"/>
          <w:sz w:val="20"/>
          <w:szCs w:val="20"/>
          <w:highlight w:val="cyan"/>
        </w:rPr>
      </w:pPr>
      <w:r w:rsidRPr="00E50EF4">
        <w:rPr>
          <w:rFonts w:ascii="inherit" w:eastAsia="Times New Roman" w:hAnsi="inherit" w:cs="Times New Roman"/>
          <w:color w:val="333333"/>
          <w:sz w:val="20"/>
          <w:szCs w:val="20"/>
          <w:highlight w:val="lightGray"/>
        </w:rPr>
        <w:t xml:space="preserve">It will provide skilled teachers with good opportunities for academic development </w:t>
      </w:r>
      <w:r w:rsidRPr="008015D3">
        <w:rPr>
          <w:rFonts w:ascii="inherit" w:eastAsia="Times New Roman" w:hAnsi="inherit" w:cs="Times New Roman"/>
          <w:color w:val="333333"/>
          <w:sz w:val="20"/>
          <w:szCs w:val="20"/>
          <w:highlight w:val="cyan"/>
        </w:rPr>
        <w:t>to increase their motivation for teaching.</w:t>
      </w:r>
    </w:p>
    <w:p w14:paraId="4CFCE1A8" w14:textId="77777777" w:rsidR="00905C9C" w:rsidRPr="00E50EF4" w:rsidRDefault="00905C9C" w:rsidP="00905C9C">
      <w:pPr>
        <w:numPr>
          <w:ilvl w:val="0"/>
          <w:numId w:val="1"/>
        </w:numPr>
        <w:rPr>
          <w:rFonts w:ascii="inherit" w:eastAsia="Times New Roman" w:hAnsi="inherit" w:cs="Times New Roman"/>
          <w:color w:val="333333"/>
          <w:sz w:val="20"/>
          <w:szCs w:val="20"/>
          <w:highlight w:val="lightGray"/>
        </w:rPr>
      </w:pPr>
      <w:r w:rsidRPr="00E50EF4">
        <w:rPr>
          <w:rFonts w:ascii="inherit" w:eastAsia="Times New Roman" w:hAnsi="inherit" w:cs="Times New Roman"/>
          <w:color w:val="333333"/>
          <w:sz w:val="20"/>
          <w:szCs w:val="20"/>
          <w:highlight w:val="lightGray"/>
        </w:rPr>
        <w:t xml:space="preserve">It will help </w:t>
      </w:r>
      <w:r w:rsidRPr="008015D3">
        <w:rPr>
          <w:rFonts w:ascii="inherit" w:eastAsia="Times New Roman" w:hAnsi="inherit" w:cs="Times New Roman"/>
          <w:color w:val="333333"/>
          <w:sz w:val="20"/>
          <w:szCs w:val="20"/>
          <w:highlight w:val="cyan"/>
        </w:rPr>
        <w:t xml:space="preserve">strengthen the professional community </w:t>
      </w:r>
      <w:bookmarkStart w:id="0" w:name="_GoBack"/>
      <w:bookmarkEnd w:id="0"/>
      <w:r w:rsidRPr="00E50EF4">
        <w:rPr>
          <w:rFonts w:ascii="inherit" w:eastAsia="Times New Roman" w:hAnsi="inherit" w:cs="Times New Roman"/>
          <w:color w:val="333333"/>
          <w:sz w:val="20"/>
          <w:szCs w:val="20"/>
          <w:highlight w:val="lightGray"/>
        </w:rPr>
        <w:t xml:space="preserve">and the development of the school as a learning </w:t>
      </w:r>
      <w:proofErr w:type="spellStart"/>
      <w:r w:rsidRPr="00E50EF4">
        <w:rPr>
          <w:rFonts w:ascii="inherit" w:eastAsia="Times New Roman" w:hAnsi="inherit" w:cs="Times New Roman"/>
          <w:color w:val="333333"/>
          <w:sz w:val="20"/>
          <w:szCs w:val="20"/>
          <w:highlight w:val="lightGray"/>
        </w:rPr>
        <w:t>organisation</w:t>
      </w:r>
      <w:proofErr w:type="spellEnd"/>
      <w:r w:rsidRPr="00E50EF4">
        <w:rPr>
          <w:rFonts w:ascii="inherit" w:eastAsia="Times New Roman" w:hAnsi="inherit" w:cs="Times New Roman"/>
          <w:color w:val="333333"/>
          <w:sz w:val="20"/>
          <w:szCs w:val="20"/>
          <w:highlight w:val="lightGray"/>
        </w:rPr>
        <w:t>.</w:t>
      </w:r>
    </w:p>
    <w:p w14:paraId="1C69D747" w14:textId="77777777" w:rsidR="00905C9C" w:rsidRPr="00905C9C" w:rsidRDefault="00905C9C" w:rsidP="00905C9C">
      <w:pPr>
        <w:spacing w:before="100" w:beforeAutospacing="1" w:after="100" w:afterAutospacing="1"/>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 xml:space="preserve">Teacher specialists’ main function will be teaching. They can have several other tasks related to their field of </w:t>
      </w:r>
      <w:proofErr w:type="spellStart"/>
      <w:r w:rsidRPr="00905C9C">
        <w:rPr>
          <w:rFonts w:ascii="inherit" w:eastAsia="Times New Roman" w:hAnsi="inherit" w:cs="Times New Roman"/>
          <w:color w:val="333333"/>
          <w:sz w:val="20"/>
          <w:szCs w:val="20"/>
        </w:rPr>
        <w:t>specialisation</w:t>
      </w:r>
      <w:proofErr w:type="spellEnd"/>
      <w:r w:rsidRPr="00905C9C">
        <w:rPr>
          <w:rFonts w:ascii="inherit" w:eastAsia="Times New Roman" w:hAnsi="inherit" w:cs="Times New Roman"/>
          <w:color w:val="333333"/>
          <w:sz w:val="20"/>
          <w:szCs w:val="20"/>
        </w:rPr>
        <w:t xml:space="preserve"> depending on the schools needs and decisions and/or local initiatives. Examples of other tasks include:</w:t>
      </w:r>
    </w:p>
    <w:p w14:paraId="23749231" w14:textId="77777777" w:rsidR="00905C9C" w:rsidRPr="00905C9C" w:rsidRDefault="00905C9C" w:rsidP="00905C9C">
      <w:pPr>
        <w:numPr>
          <w:ilvl w:val="0"/>
          <w:numId w:val="2"/>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assessing the need for, and take the initiative to include work-place based competence raising and collegial guidance;</w:t>
      </w:r>
    </w:p>
    <w:p w14:paraId="4A191BA5" w14:textId="77777777" w:rsidR="00905C9C" w:rsidRPr="00905C9C" w:rsidRDefault="00905C9C" w:rsidP="00905C9C">
      <w:pPr>
        <w:numPr>
          <w:ilvl w:val="0"/>
          <w:numId w:val="2"/>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cooperating with universities and university colleges in development projects.</w:t>
      </w:r>
    </w:p>
    <w:p w14:paraId="40466B79" w14:textId="77777777" w:rsidR="00905C9C" w:rsidRPr="00905C9C" w:rsidRDefault="00905C9C" w:rsidP="00905C9C">
      <w:pPr>
        <w:spacing w:before="100" w:beforeAutospacing="1" w:after="100" w:afterAutospacing="1"/>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Initially, the initiative was addressed to Norwegian language and mathematics teachers. Since autumn 2019, the scheme was expanded to include teachers in the following fields:</w:t>
      </w:r>
    </w:p>
    <w:p w14:paraId="6895D553" w14:textId="77777777" w:rsidR="00905C9C" w:rsidRPr="00905C9C" w:rsidRDefault="00905C9C" w:rsidP="00905C9C">
      <w:pPr>
        <w:numPr>
          <w:ilvl w:val="0"/>
          <w:numId w:val="3"/>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sciences;</w:t>
      </w:r>
    </w:p>
    <w:p w14:paraId="5725BF39" w14:textId="77777777" w:rsidR="00905C9C" w:rsidRPr="00905C9C" w:rsidRDefault="00905C9C" w:rsidP="00905C9C">
      <w:pPr>
        <w:numPr>
          <w:ilvl w:val="0"/>
          <w:numId w:val="3"/>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general education, primary school (grades 1 to 4);</w:t>
      </w:r>
    </w:p>
    <w:p w14:paraId="5E25C107" w14:textId="77777777" w:rsidR="00905C9C" w:rsidRPr="00905C9C" w:rsidRDefault="00905C9C" w:rsidP="00905C9C">
      <w:pPr>
        <w:numPr>
          <w:ilvl w:val="0"/>
          <w:numId w:val="3"/>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Norwegian language, with special emphasis on reading and writing;</w:t>
      </w:r>
    </w:p>
    <w:p w14:paraId="696B02C8" w14:textId="77777777" w:rsidR="00905C9C" w:rsidRPr="00905C9C" w:rsidRDefault="00905C9C" w:rsidP="00905C9C">
      <w:pPr>
        <w:numPr>
          <w:ilvl w:val="0"/>
          <w:numId w:val="3"/>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practical and art subjects;</w:t>
      </w:r>
    </w:p>
    <w:p w14:paraId="4956994F" w14:textId="77777777" w:rsidR="00905C9C" w:rsidRPr="00905C9C" w:rsidRDefault="00905C9C" w:rsidP="00905C9C">
      <w:pPr>
        <w:numPr>
          <w:ilvl w:val="0"/>
          <w:numId w:val="3"/>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vocational education;</w:t>
      </w:r>
    </w:p>
    <w:p w14:paraId="1A443FB2" w14:textId="77777777" w:rsidR="00905C9C" w:rsidRPr="00905C9C" w:rsidRDefault="00905C9C" w:rsidP="00905C9C">
      <w:pPr>
        <w:numPr>
          <w:ilvl w:val="0"/>
          <w:numId w:val="3"/>
        </w:numPr>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professional digital competence subjects.</w:t>
      </w:r>
    </w:p>
    <w:p w14:paraId="474C5AE4" w14:textId="77777777" w:rsidR="00905C9C" w:rsidRPr="00905C9C" w:rsidRDefault="00905C9C" w:rsidP="00905C9C">
      <w:pPr>
        <w:spacing w:before="100" w:beforeAutospacing="1" w:after="100" w:afterAutospacing="1"/>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The target group for the pilot project are teachers in primary and secondary school, as well as teachers who teach adults at these levels. Teachers in both public and private schools approved under the law of independent schools may participate in the pilot phase.</w:t>
      </w:r>
    </w:p>
    <w:p w14:paraId="5747C4C1" w14:textId="77777777" w:rsidR="00905C9C" w:rsidRPr="00905C9C" w:rsidRDefault="00905C9C" w:rsidP="00905C9C">
      <w:pPr>
        <w:spacing w:before="100" w:beforeAutospacing="1" w:after="100" w:afterAutospacing="1"/>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The school owners (counties or municipalities) will cover half the costs. They are responsible for developing suitable plans for the assignments of teacher specialist and clarifying their roles and responsibilities. School owners are also responsible for ensuring guidance and dissemination of information to colleagues.</w:t>
      </w:r>
    </w:p>
    <w:p w14:paraId="7753F77A" w14:textId="77777777" w:rsidR="00905C9C" w:rsidRPr="00905C9C" w:rsidRDefault="00905C9C" w:rsidP="00905C9C">
      <w:pPr>
        <w:spacing w:before="100" w:beforeAutospacing="1" w:after="100" w:afterAutospacing="1"/>
        <w:rPr>
          <w:rFonts w:ascii="inherit" w:eastAsia="Times New Roman" w:hAnsi="inherit" w:cs="Times New Roman"/>
          <w:color w:val="333333"/>
          <w:sz w:val="20"/>
          <w:szCs w:val="20"/>
        </w:rPr>
      </w:pPr>
      <w:r w:rsidRPr="00905C9C">
        <w:rPr>
          <w:rFonts w:ascii="inherit" w:eastAsia="Times New Roman" w:hAnsi="inherit" w:cs="Times New Roman"/>
          <w:color w:val="333333"/>
          <w:sz w:val="20"/>
          <w:szCs w:val="20"/>
        </w:rPr>
        <w:t xml:space="preserve">Participants in the pilot project are expected to </w:t>
      </w:r>
      <w:proofErr w:type="spellStart"/>
      <w:r w:rsidRPr="00905C9C">
        <w:rPr>
          <w:rFonts w:ascii="inherit" w:eastAsia="Times New Roman" w:hAnsi="inherit" w:cs="Times New Roman"/>
          <w:color w:val="333333"/>
          <w:sz w:val="20"/>
          <w:szCs w:val="20"/>
        </w:rPr>
        <w:t>summarise</w:t>
      </w:r>
      <w:proofErr w:type="spellEnd"/>
      <w:r w:rsidRPr="00905C9C">
        <w:rPr>
          <w:rFonts w:ascii="inherit" w:eastAsia="Times New Roman" w:hAnsi="inherit" w:cs="Times New Roman"/>
          <w:color w:val="333333"/>
          <w:sz w:val="20"/>
          <w:szCs w:val="20"/>
        </w:rPr>
        <w:t xml:space="preserve"> and share their experience with other school owners and schools, as well as contributing to the evaluation of the scheme.</w:t>
      </w:r>
    </w:p>
    <w:p w14:paraId="7B7BA1A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215E8"/>
    <w:multiLevelType w:val="multilevel"/>
    <w:tmpl w:val="293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6616D3"/>
    <w:multiLevelType w:val="multilevel"/>
    <w:tmpl w:val="8D5E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B1665A"/>
    <w:multiLevelType w:val="multilevel"/>
    <w:tmpl w:val="BA58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89"/>
    <w:rsid w:val="00112E89"/>
    <w:rsid w:val="00453EED"/>
    <w:rsid w:val="008015D3"/>
    <w:rsid w:val="00905C9C"/>
    <w:rsid w:val="00BE080D"/>
    <w:rsid w:val="00E5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A7943"/>
  <w14:defaultImageDpi w14:val="32767"/>
  <w15:chartTrackingRefBased/>
  <w15:docId w15:val="{C6F4723B-56F5-684E-97FD-D2801D8B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05C9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C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5C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596839">
      <w:bodyDiv w:val="1"/>
      <w:marLeft w:val="0"/>
      <w:marRight w:val="0"/>
      <w:marTop w:val="0"/>
      <w:marBottom w:val="0"/>
      <w:divBdr>
        <w:top w:val="none" w:sz="0" w:space="0" w:color="auto"/>
        <w:left w:val="none" w:sz="0" w:space="0" w:color="auto"/>
        <w:bottom w:val="none" w:sz="0" w:space="0" w:color="auto"/>
        <w:right w:val="none" w:sz="0" w:space="0" w:color="auto"/>
      </w:divBdr>
      <w:divsChild>
        <w:div w:id="1565144525">
          <w:marLeft w:val="0"/>
          <w:marRight w:val="0"/>
          <w:marTop w:val="0"/>
          <w:marBottom w:val="0"/>
          <w:divBdr>
            <w:top w:val="none" w:sz="0" w:space="0" w:color="auto"/>
            <w:left w:val="none" w:sz="0" w:space="0" w:color="auto"/>
            <w:bottom w:val="none" w:sz="0" w:space="0" w:color="auto"/>
            <w:right w:val="none" w:sz="0" w:space="0" w:color="auto"/>
          </w:divBdr>
        </w:div>
        <w:div w:id="1192837406">
          <w:marLeft w:val="0"/>
          <w:marRight w:val="0"/>
          <w:marTop w:val="0"/>
          <w:marBottom w:val="0"/>
          <w:divBdr>
            <w:top w:val="none" w:sz="0" w:space="0" w:color="auto"/>
            <w:left w:val="none" w:sz="0" w:space="0" w:color="auto"/>
            <w:bottom w:val="none" w:sz="0" w:space="0" w:color="auto"/>
            <w:right w:val="none" w:sz="0" w:space="0" w:color="auto"/>
          </w:divBdr>
          <w:divsChild>
            <w:div w:id="984889820">
              <w:marLeft w:val="0"/>
              <w:marRight w:val="0"/>
              <w:marTop w:val="0"/>
              <w:marBottom w:val="0"/>
              <w:divBdr>
                <w:top w:val="none" w:sz="0" w:space="0" w:color="auto"/>
                <w:left w:val="none" w:sz="0" w:space="0" w:color="auto"/>
                <w:bottom w:val="none" w:sz="0" w:space="0" w:color="auto"/>
                <w:right w:val="none" w:sz="0" w:space="0" w:color="auto"/>
              </w:divBdr>
              <w:divsChild>
                <w:div w:id="503202665">
                  <w:marLeft w:val="0"/>
                  <w:marRight w:val="0"/>
                  <w:marTop w:val="0"/>
                  <w:marBottom w:val="0"/>
                  <w:divBdr>
                    <w:top w:val="none" w:sz="0" w:space="0" w:color="auto"/>
                    <w:left w:val="none" w:sz="0" w:space="0" w:color="auto"/>
                    <w:bottom w:val="none" w:sz="0" w:space="0" w:color="auto"/>
                    <w:right w:val="none" w:sz="0" w:space="0" w:color="auto"/>
                  </w:divBdr>
                  <w:divsChild>
                    <w:div w:id="796725071">
                      <w:marLeft w:val="0"/>
                      <w:marRight w:val="0"/>
                      <w:marTop w:val="0"/>
                      <w:marBottom w:val="0"/>
                      <w:divBdr>
                        <w:top w:val="none" w:sz="0" w:space="0" w:color="auto"/>
                        <w:left w:val="none" w:sz="0" w:space="0" w:color="auto"/>
                        <w:bottom w:val="none" w:sz="0" w:space="0" w:color="auto"/>
                        <w:right w:val="none" w:sz="0" w:space="0" w:color="auto"/>
                      </w:divBdr>
                      <w:divsChild>
                        <w:div w:id="65155053">
                          <w:marLeft w:val="0"/>
                          <w:marRight w:val="0"/>
                          <w:marTop w:val="0"/>
                          <w:marBottom w:val="0"/>
                          <w:divBdr>
                            <w:top w:val="none" w:sz="0" w:space="0" w:color="auto"/>
                            <w:left w:val="none" w:sz="0" w:space="0" w:color="auto"/>
                            <w:bottom w:val="none" w:sz="0" w:space="0" w:color="auto"/>
                            <w:right w:val="none" w:sz="0" w:space="0" w:color="auto"/>
                          </w:divBdr>
                          <w:divsChild>
                            <w:div w:id="426343466">
                              <w:marLeft w:val="0"/>
                              <w:marRight w:val="0"/>
                              <w:marTop w:val="0"/>
                              <w:marBottom w:val="0"/>
                              <w:divBdr>
                                <w:top w:val="none" w:sz="0" w:space="0" w:color="auto"/>
                                <w:left w:val="none" w:sz="0" w:space="0" w:color="auto"/>
                                <w:bottom w:val="none" w:sz="0" w:space="0" w:color="auto"/>
                                <w:right w:val="none" w:sz="0" w:space="0" w:color="auto"/>
                              </w:divBdr>
                              <w:divsChild>
                                <w:div w:id="283776029">
                                  <w:marLeft w:val="0"/>
                                  <w:marRight w:val="0"/>
                                  <w:marTop w:val="0"/>
                                  <w:marBottom w:val="0"/>
                                  <w:divBdr>
                                    <w:top w:val="none" w:sz="0" w:space="0" w:color="auto"/>
                                    <w:left w:val="none" w:sz="0" w:space="0" w:color="auto"/>
                                    <w:bottom w:val="none" w:sz="0" w:space="0" w:color="auto"/>
                                    <w:right w:val="none" w:sz="0" w:space="0" w:color="auto"/>
                                  </w:divBdr>
                                  <w:divsChild>
                                    <w:div w:id="475225198">
                                      <w:marLeft w:val="0"/>
                                      <w:marRight w:val="0"/>
                                      <w:marTop w:val="0"/>
                                      <w:marBottom w:val="0"/>
                                      <w:divBdr>
                                        <w:top w:val="none" w:sz="0" w:space="0" w:color="auto"/>
                                        <w:left w:val="none" w:sz="0" w:space="0" w:color="auto"/>
                                        <w:bottom w:val="none" w:sz="0" w:space="0" w:color="auto"/>
                                        <w:right w:val="none" w:sz="0" w:space="0" w:color="auto"/>
                                      </w:divBdr>
                                      <w:divsChild>
                                        <w:div w:id="1003241691">
                                          <w:marLeft w:val="0"/>
                                          <w:marRight w:val="0"/>
                                          <w:marTop w:val="0"/>
                                          <w:marBottom w:val="0"/>
                                          <w:divBdr>
                                            <w:top w:val="none" w:sz="0" w:space="0" w:color="auto"/>
                                            <w:left w:val="none" w:sz="0" w:space="0" w:color="auto"/>
                                            <w:bottom w:val="none" w:sz="0" w:space="0" w:color="auto"/>
                                            <w:right w:val="none" w:sz="0" w:space="0" w:color="auto"/>
                                          </w:divBdr>
                                          <w:divsChild>
                                            <w:div w:id="1970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2030">
                      <w:marLeft w:val="0"/>
                      <w:marRight w:val="0"/>
                      <w:marTop w:val="0"/>
                      <w:marBottom w:val="0"/>
                      <w:divBdr>
                        <w:top w:val="none" w:sz="0" w:space="0" w:color="auto"/>
                        <w:left w:val="none" w:sz="0" w:space="0" w:color="auto"/>
                        <w:bottom w:val="none" w:sz="0" w:space="0" w:color="auto"/>
                        <w:right w:val="none" w:sz="0" w:space="0" w:color="auto"/>
                      </w:divBdr>
                      <w:divsChild>
                        <w:div w:id="489829767">
                          <w:marLeft w:val="0"/>
                          <w:marRight w:val="0"/>
                          <w:marTop w:val="0"/>
                          <w:marBottom w:val="0"/>
                          <w:divBdr>
                            <w:top w:val="none" w:sz="0" w:space="0" w:color="auto"/>
                            <w:left w:val="none" w:sz="0" w:space="0" w:color="auto"/>
                            <w:bottom w:val="none" w:sz="0" w:space="0" w:color="auto"/>
                            <w:right w:val="none" w:sz="0" w:space="0" w:color="auto"/>
                          </w:divBdr>
                          <w:divsChild>
                            <w:div w:id="13285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6613">
                      <w:marLeft w:val="0"/>
                      <w:marRight w:val="0"/>
                      <w:marTop w:val="0"/>
                      <w:marBottom w:val="0"/>
                      <w:divBdr>
                        <w:top w:val="none" w:sz="0" w:space="0" w:color="auto"/>
                        <w:left w:val="none" w:sz="0" w:space="0" w:color="auto"/>
                        <w:bottom w:val="none" w:sz="0" w:space="0" w:color="auto"/>
                        <w:right w:val="none" w:sz="0" w:space="0" w:color="auto"/>
                      </w:divBdr>
                      <w:divsChild>
                        <w:div w:id="1127940695">
                          <w:marLeft w:val="0"/>
                          <w:marRight w:val="0"/>
                          <w:marTop w:val="0"/>
                          <w:marBottom w:val="0"/>
                          <w:divBdr>
                            <w:top w:val="none" w:sz="0" w:space="0" w:color="auto"/>
                            <w:left w:val="none" w:sz="0" w:space="0" w:color="auto"/>
                            <w:bottom w:val="none" w:sz="0" w:space="0" w:color="auto"/>
                            <w:right w:val="none" w:sz="0" w:space="0" w:color="auto"/>
                          </w:divBdr>
                          <w:divsChild>
                            <w:div w:id="18925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2020-02-19T14:43:00Z</dcterms:created>
  <dcterms:modified xsi:type="dcterms:W3CDTF">2020-04-11T15:52:00Z</dcterms:modified>
</cp:coreProperties>
</file>