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B48DF" w14:textId="77777777" w:rsidR="00960DE5" w:rsidRPr="00960DE5" w:rsidRDefault="00960DE5" w:rsidP="00960DE5">
      <w:pPr>
        <w:outlineLvl w:val="1"/>
        <w:rPr>
          <w:rFonts w:ascii="Helvetica" w:eastAsia="Times New Roman" w:hAnsi="Helvetica" w:cs="Times New Roman"/>
          <w:b/>
          <w:bCs/>
          <w:color w:val="333333"/>
          <w:sz w:val="36"/>
          <w:szCs w:val="36"/>
        </w:rPr>
      </w:pPr>
      <w:r w:rsidRPr="00960DE5">
        <w:rPr>
          <w:rFonts w:ascii="Helvetica" w:eastAsia="Times New Roman" w:hAnsi="Helvetica" w:cs="Times New Roman"/>
          <w:b/>
          <w:bCs/>
          <w:color w:val="333333"/>
          <w:sz w:val="36"/>
          <w:szCs w:val="36"/>
        </w:rPr>
        <w:t>Romania: VET and training firms to boost entrepreneurship skills</w:t>
      </w:r>
    </w:p>
    <w:p w14:paraId="4A275B64" w14:textId="7BC51CD7" w:rsidR="00960DE5" w:rsidRPr="00960DE5" w:rsidRDefault="00960DE5" w:rsidP="00960DE5">
      <w:pPr>
        <w:rPr>
          <w:rFonts w:ascii="Helvetica" w:eastAsia="Times New Roman" w:hAnsi="Helvetica" w:cs="Times New Roman"/>
          <w:color w:val="333333"/>
          <w:sz w:val="20"/>
          <w:szCs w:val="20"/>
        </w:rPr>
      </w:pPr>
      <w:r w:rsidRPr="00960DE5">
        <w:rPr>
          <w:rFonts w:ascii="Helvetica" w:eastAsia="Times New Roman" w:hAnsi="Helvetica" w:cs="Times New Roman"/>
          <w:color w:val="333333"/>
          <w:sz w:val="20"/>
          <w:szCs w:val="20"/>
        </w:rPr>
        <w:fldChar w:fldCharType="begin"/>
      </w:r>
      <w:r w:rsidRPr="00960DE5">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60DE5">
        <w:rPr>
          <w:rFonts w:ascii="Helvetica" w:eastAsia="Times New Roman" w:hAnsi="Helvetica" w:cs="Times New Roman"/>
          <w:color w:val="333333"/>
          <w:sz w:val="20"/>
          <w:szCs w:val="20"/>
        </w:rPr>
        <w:fldChar w:fldCharType="separate"/>
      </w:r>
      <w:r w:rsidRPr="00960DE5">
        <w:rPr>
          <w:rFonts w:ascii="Helvetica" w:eastAsia="Times New Roman" w:hAnsi="Helvetica" w:cs="Times New Roman"/>
          <w:noProof/>
          <w:color w:val="333333"/>
          <w:sz w:val="20"/>
          <w:szCs w:val="20"/>
        </w:rPr>
        <w:drawing>
          <wp:inline distT="0" distB="0" distL="0" distR="0" wp14:anchorId="57C176E6" wp14:editId="0376B331">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60DE5">
        <w:rPr>
          <w:rFonts w:ascii="Helvetica" w:eastAsia="Times New Roman" w:hAnsi="Helvetica" w:cs="Times New Roman"/>
          <w:color w:val="333333"/>
          <w:sz w:val="20"/>
          <w:szCs w:val="20"/>
        </w:rPr>
        <w:fldChar w:fldCharType="end"/>
      </w:r>
    </w:p>
    <w:p w14:paraId="62E9F700" w14:textId="77777777" w:rsidR="00960DE5" w:rsidRPr="00960DE5" w:rsidRDefault="00960DE5" w:rsidP="00960DE5">
      <w:pPr>
        <w:spacing w:before="100" w:beforeAutospacing="1" w:after="100" w:afterAutospacing="1"/>
        <w:rPr>
          <w:rFonts w:ascii="inherit" w:eastAsia="Times New Roman" w:hAnsi="inherit" w:cs="Times New Roman"/>
          <w:b/>
          <w:bCs/>
          <w:color w:val="333333"/>
          <w:sz w:val="20"/>
          <w:szCs w:val="20"/>
        </w:rPr>
      </w:pPr>
      <w:r w:rsidRPr="00960DE5">
        <w:rPr>
          <w:rFonts w:ascii="inherit" w:eastAsia="Times New Roman" w:hAnsi="inherit" w:cs="Times New Roman"/>
          <w:b/>
          <w:bCs/>
          <w:color w:val="333333"/>
          <w:sz w:val="20"/>
          <w:szCs w:val="20"/>
        </w:rPr>
        <w:t>Being aware of the key role of digital, entrepreneurial and transversal skills in securing the success of vocational education and training (VET) learners, Romania has recently revised the initial VET qualifications to include key competences in the training standards that define them.</w:t>
      </w:r>
    </w:p>
    <w:p w14:paraId="44B59583" w14:textId="77777777" w:rsidR="00960DE5" w:rsidRPr="00960DE5" w:rsidRDefault="00960DE5" w:rsidP="00960DE5">
      <w:pPr>
        <w:spacing w:before="100" w:beforeAutospacing="1" w:after="100" w:afterAutospacing="1"/>
        <w:rPr>
          <w:rFonts w:ascii="inherit" w:eastAsia="Times New Roman" w:hAnsi="inherit" w:cs="Times New Roman"/>
          <w:color w:val="333333"/>
          <w:sz w:val="20"/>
          <w:szCs w:val="20"/>
        </w:rPr>
      </w:pPr>
      <w:r w:rsidRPr="00960DE5">
        <w:rPr>
          <w:rFonts w:ascii="inherit" w:eastAsia="Times New Roman" w:hAnsi="inherit" w:cs="Times New Roman"/>
          <w:color w:val="333333"/>
          <w:sz w:val="20"/>
          <w:szCs w:val="20"/>
        </w:rPr>
        <w:t>All initial VET qualifications now include competences offering learners the ability to develop entrepreneurial skills better: communication in modern languages, critical thinking and troubleshooting, interpersonal relationship management, computer use and information processing, communication, professional career development, numerical data processing, starting a business, teamwork.</w:t>
      </w:r>
    </w:p>
    <w:p w14:paraId="0535AC9E" w14:textId="77777777" w:rsidR="00960DE5" w:rsidRPr="00960DE5" w:rsidRDefault="00960DE5" w:rsidP="00960DE5">
      <w:pPr>
        <w:spacing w:before="100" w:beforeAutospacing="1" w:after="100" w:afterAutospacing="1"/>
        <w:rPr>
          <w:rFonts w:ascii="inherit" w:eastAsia="Times New Roman" w:hAnsi="inherit" w:cs="Times New Roman"/>
          <w:color w:val="333333"/>
          <w:sz w:val="20"/>
          <w:szCs w:val="20"/>
        </w:rPr>
      </w:pPr>
      <w:r w:rsidRPr="00960DE5">
        <w:rPr>
          <w:rFonts w:ascii="inherit" w:eastAsia="Times New Roman" w:hAnsi="inherit" w:cs="Times New Roman"/>
          <w:color w:val="333333"/>
          <w:sz w:val="20"/>
          <w:szCs w:val="20"/>
        </w:rPr>
        <w:t>Training firms, as an interactive learning method of interdisciplinary integration and application of different competences for the development of entrepreneurial skills, is part of all service profile curricula. VET learners practise: business negotiation strategies, marketing studies, analysis of the competitive environment and identification of efficient means of financing.</w:t>
      </w:r>
    </w:p>
    <w:p w14:paraId="772BDDB2" w14:textId="77777777" w:rsidR="00960DE5" w:rsidRPr="00960DE5" w:rsidRDefault="00960DE5" w:rsidP="00960DE5">
      <w:pPr>
        <w:spacing w:before="100" w:beforeAutospacing="1" w:after="100" w:afterAutospacing="1"/>
        <w:rPr>
          <w:rFonts w:ascii="inherit" w:eastAsia="Times New Roman" w:hAnsi="inherit" w:cs="Times New Roman"/>
          <w:color w:val="333333"/>
          <w:sz w:val="20"/>
          <w:szCs w:val="20"/>
        </w:rPr>
      </w:pPr>
      <w:r w:rsidRPr="00960DE5">
        <w:rPr>
          <w:rFonts w:ascii="inherit" w:eastAsia="Times New Roman" w:hAnsi="inherit" w:cs="Times New Roman"/>
          <w:color w:val="333333"/>
          <w:sz w:val="20"/>
          <w:szCs w:val="20"/>
        </w:rPr>
        <w:t>Training firms use virtual payment means offered by the </w:t>
      </w:r>
      <w:hyperlink r:id="rId5" w:tgtFrame="_blank" w:history="1">
        <w:r w:rsidRPr="00960DE5">
          <w:rPr>
            <w:rFonts w:ascii="inherit" w:eastAsia="Times New Roman" w:hAnsi="inherit" w:cs="Times New Roman"/>
            <w:b/>
            <w:bCs/>
            <w:color w:val="2F4798"/>
            <w:sz w:val="20"/>
            <w:szCs w:val="20"/>
            <w:u w:val="single"/>
          </w:rPr>
          <w:t>Romanian Coordination Centre of Training Firms (ROCT)</w:t>
        </w:r>
      </w:hyperlink>
      <w:r w:rsidRPr="00960DE5">
        <w:rPr>
          <w:rFonts w:ascii="inherit" w:eastAsia="Times New Roman" w:hAnsi="inherit" w:cs="Times New Roman"/>
          <w:color w:val="333333"/>
          <w:sz w:val="20"/>
          <w:szCs w:val="20"/>
        </w:rPr>
        <w:t>, a department of the </w:t>
      </w:r>
      <w:hyperlink r:id="rId6" w:tgtFrame="_blank" w:history="1">
        <w:r w:rsidRPr="00960DE5">
          <w:rPr>
            <w:rFonts w:ascii="inherit" w:eastAsia="Times New Roman" w:hAnsi="inherit" w:cs="Times New Roman"/>
            <w:b/>
            <w:bCs/>
            <w:color w:val="2F4798"/>
            <w:sz w:val="20"/>
            <w:szCs w:val="20"/>
            <w:u w:val="single"/>
          </w:rPr>
          <w:t>National Centre for the Development of Vocational and Technical Education.</w:t>
        </w:r>
      </w:hyperlink>
    </w:p>
    <w:p w14:paraId="68E4ED9F" w14:textId="77777777" w:rsidR="00960DE5" w:rsidRPr="00960DE5" w:rsidRDefault="00960DE5" w:rsidP="00960DE5">
      <w:pPr>
        <w:spacing w:before="100" w:beforeAutospacing="1" w:after="100" w:afterAutospacing="1"/>
        <w:rPr>
          <w:rFonts w:ascii="inherit" w:eastAsia="Times New Roman" w:hAnsi="inherit" w:cs="Times New Roman"/>
          <w:color w:val="333333"/>
          <w:sz w:val="20"/>
          <w:szCs w:val="20"/>
        </w:rPr>
      </w:pPr>
      <w:r w:rsidRPr="00960DE5">
        <w:rPr>
          <w:rFonts w:ascii="inherit" w:eastAsia="Times New Roman" w:hAnsi="inherit" w:cs="Times New Roman"/>
          <w:color w:val="333333"/>
          <w:sz w:val="20"/>
          <w:szCs w:val="20"/>
        </w:rPr>
        <w:t>Every school year, the </w:t>
      </w:r>
      <w:hyperlink r:id="rId7" w:tgtFrame="_blank" w:history="1">
        <w:r w:rsidRPr="00960DE5">
          <w:rPr>
            <w:rFonts w:ascii="inherit" w:eastAsia="Times New Roman" w:hAnsi="inherit" w:cs="Times New Roman"/>
            <w:b/>
            <w:bCs/>
            <w:color w:val="2F4798"/>
            <w:sz w:val="20"/>
            <w:szCs w:val="20"/>
            <w:u w:val="single"/>
          </w:rPr>
          <w:t>ROCT</w:t>
        </w:r>
        <w:r w:rsidRPr="00960DE5">
          <w:rPr>
            <w:rFonts w:ascii="inherit" w:eastAsia="Times New Roman" w:hAnsi="inherit" w:cs="Times New Roman"/>
            <w:b/>
            <w:bCs/>
            <w:color w:val="2F4798"/>
            <w:sz w:val="20"/>
            <w:szCs w:val="20"/>
          </w:rPr>
          <w:t> </w:t>
        </w:r>
      </w:hyperlink>
      <w:r w:rsidRPr="00960DE5">
        <w:rPr>
          <w:rFonts w:ascii="inherit" w:eastAsia="Times New Roman" w:hAnsi="inherit" w:cs="Times New Roman"/>
          <w:color w:val="333333"/>
          <w:sz w:val="20"/>
          <w:szCs w:val="20"/>
        </w:rPr>
        <w:t>organises fairs of the exercise firms at local, regional and national levels and supports the best ones in participating in international fairs. These fairs can be attended by any training firm registered with the </w:t>
      </w:r>
      <w:hyperlink r:id="rId8" w:tgtFrame="_blank" w:history="1">
        <w:r w:rsidRPr="00960DE5">
          <w:rPr>
            <w:rFonts w:ascii="inherit" w:eastAsia="Times New Roman" w:hAnsi="inherit" w:cs="Times New Roman"/>
            <w:b/>
            <w:bCs/>
            <w:color w:val="2F4798"/>
            <w:sz w:val="20"/>
            <w:szCs w:val="20"/>
            <w:u w:val="single"/>
          </w:rPr>
          <w:t>ROCT</w:t>
        </w:r>
      </w:hyperlink>
      <w:r w:rsidRPr="00960DE5">
        <w:rPr>
          <w:rFonts w:ascii="inherit" w:eastAsia="Times New Roman" w:hAnsi="inherit" w:cs="Times New Roman"/>
          <w:color w:val="333333"/>
          <w:sz w:val="20"/>
          <w:szCs w:val="20"/>
        </w:rPr>
        <w:t>.  In 2018/19, 41 fairs were organised at local, 18 at regional and one at national level.</w:t>
      </w:r>
    </w:p>
    <w:p w14:paraId="317CE59F" w14:textId="77777777" w:rsidR="00960DE5" w:rsidRPr="00960DE5" w:rsidRDefault="00960DE5" w:rsidP="00960DE5">
      <w:pPr>
        <w:spacing w:before="100" w:beforeAutospacing="1" w:after="100" w:afterAutospacing="1"/>
        <w:rPr>
          <w:rFonts w:ascii="inherit" w:eastAsia="Times New Roman" w:hAnsi="inherit" w:cs="Times New Roman"/>
          <w:color w:val="333333"/>
          <w:sz w:val="20"/>
          <w:szCs w:val="20"/>
        </w:rPr>
      </w:pPr>
      <w:r w:rsidRPr="00960DE5">
        <w:rPr>
          <w:rFonts w:ascii="inherit" w:eastAsia="Times New Roman" w:hAnsi="inherit" w:cs="Times New Roman"/>
          <w:color w:val="333333"/>
          <w:sz w:val="20"/>
          <w:szCs w:val="20"/>
        </w:rPr>
        <w:t>Romanian training firms also participate in international fairs, e.g. in Olomouc, Prague, Vilnius, Predazzo, Celje, Plovdiv and New York. In New York results included three gold, five silver and one bronze award.</w:t>
      </w:r>
    </w:p>
    <w:p w14:paraId="2D616CC9"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A1"/>
    <w:rsid w:val="002A31A1"/>
    <w:rsid w:val="00453EED"/>
    <w:rsid w:val="00960DE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109C9"/>
  <w14:defaultImageDpi w14:val="32767"/>
  <w15:chartTrackingRefBased/>
  <w15:docId w15:val="{B5B4EE24-E174-614B-B2D9-3008CDF8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60DE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D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0DE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60DE5"/>
  </w:style>
  <w:style w:type="character" w:styleId="Hyperlink">
    <w:name w:val="Hyperlink"/>
    <w:basedOn w:val="DefaultParagraphFont"/>
    <w:uiPriority w:val="99"/>
    <w:semiHidden/>
    <w:unhideWhenUsed/>
    <w:rsid w:val="00960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2554">
      <w:bodyDiv w:val="1"/>
      <w:marLeft w:val="0"/>
      <w:marRight w:val="0"/>
      <w:marTop w:val="0"/>
      <w:marBottom w:val="0"/>
      <w:divBdr>
        <w:top w:val="none" w:sz="0" w:space="0" w:color="auto"/>
        <w:left w:val="none" w:sz="0" w:space="0" w:color="auto"/>
        <w:bottom w:val="none" w:sz="0" w:space="0" w:color="auto"/>
        <w:right w:val="none" w:sz="0" w:space="0" w:color="auto"/>
      </w:divBdr>
      <w:divsChild>
        <w:div w:id="447816047">
          <w:marLeft w:val="0"/>
          <w:marRight w:val="0"/>
          <w:marTop w:val="0"/>
          <w:marBottom w:val="0"/>
          <w:divBdr>
            <w:top w:val="none" w:sz="0" w:space="0" w:color="auto"/>
            <w:left w:val="none" w:sz="0" w:space="0" w:color="auto"/>
            <w:bottom w:val="none" w:sz="0" w:space="0" w:color="auto"/>
            <w:right w:val="none" w:sz="0" w:space="0" w:color="auto"/>
          </w:divBdr>
        </w:div>
        <w:div w:id="2048290380">
          <w:marLeft w:val="0"/>
          <w:marRight w:val="0"/>
          <w:marTop w:val="0"/>
          <w:marBottom w:val="0"/>
          <w:divBdr>
            <w:top w:val="none" w:sz="0" w:space="0" w:color="auto"/>
            <w:left w:val="none" w:sz="0" w:space="0" w:color="auto"/>
            <w:bottom w:val="none" w:sz="0" w:space="0" w:color="auto"/>
            <w:right w:val="none" w:sz="0" w:space="0" w:color="auto"/>
          </w:divBdr>
          <w:divsChild>
            <w:div w:id="1068768007">
              <w:marLeft w:val="0"/>
              <w:marRight w:val="0"/>
              <w:marTop w:val="0"/>
              <w:marBottom w:val="0"/>
              <w:divBdr>
                <w:top w:val="none" w:sz="0" w:space="0" w:color="auto"/>
                <w:left w:val="none" w:sz="0" w:space="0" w:color="auto"/>
                <w:bottom w:val="none" w:sz="0" w:space="0" w:color="auto"/>
                <w:right w:val="none" w:sz="0" w:space="0" w:color="auto"/>
              </w:divBdr>
              <w:divsChild>
                <w:div w:id="197162611">
                  <w:marLeft w:val="0"/>
                  <w:marRight w:val="0"/>
                  <w:marTop w:val="0"/>
                  <w:marBottom w:val="0"/>
                  <w:divBdr>
                    <w:top w:val="none" w:sz="0" w:space="0" w:color="auto"/>
                    <w:left w:val="none" w:sz="0" w:space="0" w:color="auto"/>
                    <w:bottom w:val="none" w:sz="0" w:space="0" w:color="auto"/>
                    <w:right w:val="none" w:sz="0" w:space="0" w:color="auto"/>
                  </w:divBdr>
                  <w:divsChild>
                    <w:div w:id="691344374">
                      <w:marLeft w:val="0"/>
                      <w:marRight w:val="0"/>
                      <w:marTop w:val="0"/>
                      <w:marBottom w:val="0"/>
                      <w:divBdr>
                        <w:top w:val="none" w:sz="0" w:space="0" w:color="auto"/>
                        <w:left w:val="none" w:sz="0" w:space="0" w:color="auto"/>
                        <w:bottom w:val="none" w:sz="0" w:space="0" w:color="auto"/>
                        <w:right w:val="none" w:sz="0" w:space="0" w:color="auto"/>
                      </w:divBdr>
                      <w:divsChild>
                        <w:div w:id="1474714067">
                          <w:marLeft w:val="0"/>
                          <w:marRight w:val="0"/>
                          <w:marTop w:val="0"/>
                          <w:marBottom w:val="0"/>
                          <w:divBdr>
                            <w:top w:val="none" w:sz="0" w:space="0" w:color="auto"/>
                            <w:left w:val="none" w:sz="0" w:space="0" w:color="auto"/>
                            <w:bottom w:val="none" w:sz="0" w:space="0" w:color="auto"/>
                            <w:right w:val="none" w:sz="0" w:space="0" w:color="auto"/>
                          </w:divBdr>
                          <w:divsChild>
                            <w:div w:id="1874030772">
                              <w:marLeft w:val="0"/>
                              <w:marRight w:val="0"/>
                              <w:marTop w:val="0"/>
                              <w:marBottom w:val="0"/>
                              <w:divBdr>
                                <w:top w:val="none" w:sz="0" w:space="0" w:color="auto"/>
                                <w:left w:val="none" w:sz="0" w:space="0" w:color="auto"/>
                                <w:bottom w:val="none" w:sz="0" w:space="0" w:color="auto"/>
                                <w:right w:val="none" w:sz="0" w:space="0" w:color="auto"/>
                              </w:divBdr>
                              <w:divsChild>
                                <w:div w:id="470055053">
                                  <w:marLeft w:val="0"/>
                                  <w:marRight w:val="0"/>
                                  <w:marTop w:val="0"/>
                                  <w:marBottom w:val="0"/>
                                  <w:divBdr>
                                    <w:top w:val="none" w:sz="0" w:space="0" w:color="auto"/>
                                    <w:left w:val="none" w:sz="0" w:space="0" w:color="auto"/>
                                    <w:bottom w:val="none" w:sz="0" w:space="0" w:color="auto"/>
                                    <w:right w:val="none" w:sz="0" w:space="0" w:color="auto"/>
                                  </w:divBdr>
                                  <w:divsChild>
                                    <w:div w:id="358285903">
                                      <w:marLeft w:val="0"/>
                                      <w:marRight w:val="0"/>
                                      <w:marTop w:val="0"/>
                                      <w:marBottom w:val="0"/>
                                      <w:divBdr>
                                        <w:top w:val="none" w:sz="0" w:space="0" w:color="auto"/>
                                        <w:left w:val="none" w:sz="0" w:space="0" w:color="auto"/>
                                        <w:bottom w:val="none" w:sz="0" w:space="0" w:color="auto"/>
                                        <w:right w:val="none" w:sz="0" w:space="0" w:color="auto"/>
                                      </w:divBdr>
                                      <w:divsChild>
                                        <w:div w:id="1256673680">
                                          <w:marLeft w:val="0"/>
                                          <w:marRight w:val="0"/>
                                          <w:marTop w:val="0"/>
                                          <w:marBottom w:val="0"/>
                                          <w:divBdr>
                                            <w:top w:val="none" w:sz="0" w:space="0" w:color="auto"/>
                                            <w:left w:val="none" w:sz="0" w:space="0" w:color="auto"/>
                                            <w:bottom w:val="none" w:sz="0" w:space="0" w:color="auto"/>
                                            <w:right w:val="none" w:sz="0" w:space="0" w:color="auto"/>
                                          </w:divBdr>
                                          <w:divsChild>
                                            <w:div w:id="9624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6168">
                      <w:marLeft w:val="0"/>
                      <w:marRight w:val="0"/>
                      <w:marTop w:val="0"/>
                      <w:marBottom w:val="0"/>
                      <w:divBdr>
                        <w:top w:val="none" w:sz="0" w:space="0" w:color="auto"/>
                        <w:left w:val="none" w:sz="0" w:space="0" w:color="auto"/>
                        <w:bottom w:val="none" w:sz="0" w:space="0" w:color="auto"/>
                        <w:right w:val="none" w:sz="0" w:space="0" w:color="auto"/>
                      </w:divBdr>
                      <w:divsChild>
                        <w:div w:id="1262107574">
                          <w:marLeft w:val="0"/>
                          <w:marRight w:val="0"/>
                          <w:marTop w:val="0"/>
                          <w:marBottom w:val="0"/>
                          <w:divBdr>
                            <w:top w:val="none" w:sz="0" w:space="0" w:color="auto"/>
                            <w:left w:val="none" w:sz="0" w:space="0" w:color="auto"/>
                            <w:bottom w:val="none" w:sz="0" w:space="0" w:color="auto"/>
                            <w:right w:val="none" w:sz="0" w:space="0" w:color="auto"/>
                          </w:divBdr>
                          <w:divsChild>
                            <w:div w:id="13115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945">
                      <w:marLeft w:val="0"/>
                      <w:marRight w:val="0"/>
                      <w:marTop w:val="0"/>
                      <w:marBottom w:val="0"/>
                      <w:divBdr>
                        <w:top w:val="none" w:sz="0" w:space="0" w:color="auto"/>
                        <w:left w:val="none" w:sz="0" w:space="0" w:color="auto"/>
                        <w:bottom w:val="none" w:sz="0" w:space="0" w:color="auto"/>
                        <w:right w:val="none" w:sz="0" w:space="0" w:color="auto"/>
                      </w:divBdr>
                      <w:divsChild>
                        <w:div w:id="346253342">
                          <w:marLeft w:val="0"/>
                          <w:marRight w:val="0"/>
                          <w:marTop w:val="0"/>
                          <w:marBottom w:val="0"/>
                          <w:divBdr>
                            <w:top w:val="none" w:sz="0" w:space="0" w:color="auto"/>
                            <w:left w:val="none" w:sz="0" w:space="0" w:color="auto"/>
                            <w:bottom w:val="none" w:sz="0" w:space="0" w:color="auto"/>
                            <w:right w:val="none" w:sz="0" w:space="0" w:color="auto"/>
                          </w:divBdr>
                          <w:divsChild>
                            <w:div w:id="4514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ct.ro/" TargetMode="External"/><Relationship Id="rId3" Type="http://schemas.openxmlformats.org/officeDocument/2006/relationships/webSettings" Target="webSettings.xml"/><Relationship Id="rId7" Type="http://schemas.openxmlformats.org/officeDocument/2006/relationships/hyperlink" Target="http://www.roct.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vet.ro/" TargetMode="External"/><Relationship Id="rId5" Type="http://schemas.openxmlformats.org/officeDocument/2006/relationships/hyperlink" Target="http://www.roct.r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2020-02-19T14:45:00Z</dcterms:created>
  <dcterms:modified xsi:type="dcterms:W3CDTF">2020-02-19T14:57:00Z</dcterms:modified>
</cp:coreProperties>
</file>