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4E545" w14:textId="77777777" w:rsidR="006B2308" w:rsidRPr="006B2308" w:rsidRDefault="006B2308" w:rsidP="006B2308">
      <w:pPr>
        <w:shd w:val="clear" w:color="auto" w:fill="E6E6E6"/>
        <w:outlineLvl w:val="0"/>
        <w:rPr>
          <w:rFonts w:ascii="inherit" w:eastAsia="Times New Roman" w:hAnsi="inherit" w:cs="Times New Roman"/>
          <w:caps/>
          <w:color w:val="333333"/>
          <w:kern w:val="36"/>
          <w:sz w:val="42"/>
          <w:szCs w:val="42"/>
        </w:rPr>
      </w:pPr>
      <w:r w:rsidRPr="006B2308">
        <w:rPr>
          <w:rFonts w:ascii="inherit" w:eastAsia="Times New Roman" w:hAnsi="inherit" w:cs="Times New Roman"/>
          <w:caps/>
          <w:color w:val="333333"/>
          <w:kern w:val="36"/>
          <w:sz w:val="42"/>
          <w:szCs w:val="42"/>
        </w:rPr>
        <w:t>REGIONAL FINANCIAL INVESTIGATIONS ACTIVITY TOOK PLACE IN NORTH MACEDONIA</w:t>
      </w:r>
    </w:p>
    <w:p w14:paraId="5E1C5817" w14:textId="77777777" w:rsidR="006B2308" w:rsidRPr="006B2308" w:rsidRDefault="006B2308" w:rsidP="006B2308">
      <w:pPr>
        <w:spacing w:after="150"/>
        <w:outlineLvl w:val="1"/>
        <w:rPr>
          <w:rFonts w:ascii="inherit" w:eastAsia="Times New Roman" w:hAnsi="inherit" w:cs="Times New Roman"/>
          <w:color w:val="000000"/>
          <w:sz w:val="42"/>
          <w:szCs w:val="42"/>
        </w:rPr>
      </w:pPr>
      <w:r w:rsidRPr="006B2308">
        <w:rPr>
          <w:rFonts w:ascii="inherit" w:eastAsia="Times New Roman" w:hAnsi="inherit" w:cs="Times New Roman"/>
          <w:color w:val="000000"/>
          <w:sz w:val="42"/>
          <w:szCs w:val="42"/>
        </w:rPr>
        <w:t>You are here</w:t>
      </w:r>
    </w:p>
    <w:p w14:paraId="006C43E6" w14:textId="77777777" w:rsidR="006B2308" w:rsidRPr="006B2308" w:rsidRDefault="00DE1D4F" w:rsidP="006B2308">
      <w:pPr>
        <w:shd w:val="clear" w:color="auto" w:fill="FFFFFF"/>
        <w:rPr>
          <w:rFonts w:ascii="Times New Roman" w:eastAsia="Times New Roman" w:hAnsi="Times New Roman" w:cs="Times New Roman"/>
          <w:color w:val="333333"/>
          <w:sz w:val="21"/>
          <w:szCs w:val="21"/>
        </w:rPr>
      </w:pPr>
      <w:hyperlink r:id="rId5" w:history="1">
        <w:r w:rsidR="006B2308" w:rsidRPr="006B2308">
          <w:rPr>
            <w:rFonts w:ascii="Times New Roman" w:eastAsia="Times New Roman" w:hAnsi="Times New Roman" w:cs="Times New Roman"/>
            <w:color w:val="333333"/>
            <w:sz w:val="21"/>
            <w:szCs w:val="21"/>
            <w:u w:val="single"/>
          </w:rPr>
          <w:t>Home</w:t>
        </w:r>
      </w:hyperlink>
      <w:r w:rsidR="006B2308" w:rsidRPr="006B2308">
        <w:rPr>
          <w:rFonts w:ascii="Times New Roman" w:eastAsia="Times New Roman" w:hAnsi="Times New Roman" w:cs="Times New Roman"/>
          <w:color w:val="333333"/>
          <w:sz w:val="21"/>
          <w:szCs w:val="21"/>
        </w:rPr>
        <w:t> » </w:t>
      </w:r>
      <w:hyperlink r:id="rId6" w:history="1">
        <w:r w:rsidR="006B2308" w:rsidRPr="006B2308">
          <w:rPr>
            <w:rFonts w:ascii="Times New Roman" w:eastAsia="Times New Roman" w:hAnsi="Times New Roman" w:cs="Times New Roman"/>
            <w:color w:val="333333"/>
            <w:sz w:val="21"/>
            <w:szCs w:val="21"/>
            <w:u w:val="single"/>
          </w:rPr>
          <w:t>Media</w:t>
        </w:r>
      </w:hyperlink>
      <w:r w:rsidR="006B2308" w:rsidRPr="006B2308">
        <w:rPr>
          <w:rFonts w:ascii="Times New Roman" w:eastAsia="Times New Roman" w:hAnsi="Times New Roman" w:cs="Times New Roman"/>
          <w:color w:val="333333"/>
          <w:sz w:val="21"/>
          <w:szCs w:val="21"/>
        </w:rPr>
        <w:t> » </w:t>
      </w:r>
      <w:hyperlink r:id="rId7" w:history="1">
        <w:r w:rsidR="006B2308" w:rsidRPr="006B2308">
          <w:rPr>
            <w:rFonts w:ascii="Times New Roman" w:eastAsia="Times New Roman" w:hAnsi="Times New Roman" w:cs="Times New Roman"/>
            <w:color w:val="333333"/>
            <w:sz w:val="21"/>
            <w:szCs w:val="21"/>
            <w:u w:val="single"/>
          </w:rPr>
          <w:t>News</w:t>
        </w:r>
      </w:hyperlink>
      <w:r w:rsidR="006B2308" w:rsidRPr="006B2308">
        <w:rPr>
          <w:rFonts w:ascii="Times New Roman" w:eastAsia="Times New Roman" w:hAnsi="Times New Roman" w:cs="Times New Roman"/>
          <w:color w:val="333333"/>
          <w:sz w:val="21"/>
          <w:szCs w:val="21"/>
        </w:rPr>
        <w:t> » Regional financial investigations activity took place in North Macedonia</w:t>
      </w:r>
    </w:p>
    <w:p w14:paraId="5475845A" w14:textId="2F538B42" w:rsidR="006B2308" w:rsidRPr="006B2308" w:rsidRDefault="006B2308" w:rsidP="006B2308">
      <w:pPr>
        <w:shd w:val="clear" w:color="auto" w:fill="FFFFFF"/>
        <w:rPr>
          <w:rFonts w:ascii="Times New Roman" w:eastAsia="Times New Roman" w:hAnsi="Times New Roman" w:cs="Times New Roman"/>
          <w:color w:val="333333"/>
          <w:sz w:val="21"/>
          <w:szCs w:val="21"/>
        </w:rPr>
      </w:pPr>
      <w:r w:rsidRPr="006B2308">
        <w:rPr>
          <w:rFonts w:ascii="Times New Roman" w:eastAsia="Times New Roman" w:hAnsi="Times New Roman" w:cs="Times New Roman"/>
          <w:color w:val="333333"/>
          <w:sz w:val="21"/>
          <w:szCs w:val="21"/>
        </w:rPr>
        <w:fldChar w:fldCharType="begin"/>
      </w:r>
      <w:r w:rsidRPr="006B2308">
        <w:rPr>
          <w:rFonts w:ascii="Times New Roman" w:eastAsia="Times New Roman" w:hAnsi="Times New Roman" w:cs="Times New Roman"/>
          <w:color w:val="333333"/>
          <w:sz w:val="21"/>
          <w:szCs w:val="21"/>
        </w:rPr>
        <w:instrText xml:space="preserve"> INCLUDEPICTURE "/var/folders/nj/m875g2tj2j50hjqpdb11s_540000gn/T/com.microsoft.Word/WebArchiveCopyPasteTempFiles/iStock-954307534%20skopje.jpg?itok=MZoy2GMm" \* MERGEFORMATINET </w:instrText>
      </w:r>
      <w:r w:rsidRPr="006B2308">
        <w:rPr>
          <w:rFonts w:ascii="Times New Roman" w:eastAsia="Times New Roman" w:hAnsi="Times New Roman" w:cs="Times New Roman"/>
          <w:color w:val="333333"/>
          <w:sz w:val="21"/>
          <w:szCs w:val="21"/>
        </w:rPr>
        <w:fldChar w:fldCharType="separate"/>
      </w:r>
      <w:r w:rsidRPr="006B2308">
        <w:rPr>
          <w:rFonts w:ascii="Times New Roman" w:eastAsia="Times New Roman" w:hAnsi="Times New Roman" w:cs="Times New Roman"/>
          <w:noProof/>
          <w:color w:val="333333"/>
          <w:sz w:val="21"/>
          <w:szCs w:val="21"/>
        </w:rPr>
        <w:drawing>
          <wp:inline distT="0" distB="0" distL="0" distR="0" wp14:anchorId="43B523E0" wp14:editId="11EF95D3">
            <wp:extent cx="2543810" cy="1692910"/>
            <wp:effectExtent l="0" t="0" r="0" b="0"/>
            <wp:docPr id="2" name="Picture 2" descr="Regional financial investigations activity took place North Macedo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onal financial investigations activity took place North Macedon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810" cy="1692910"/>
                    </a:xfrm>
                    <a:prstGeom prst="rect">
                      <a:avLst/>
                    </a:prstGeom>
                    <a:noFill/>
                    <a:ln>
                      <a:noFill/>
                    </a:ln>
                  </pic:spPr>
                </pic:pic>
              </a:graphicData>
            </a:graphic>
          </wp:inline>
        </w:drawing>
      </w:r>
      <w:r w:rsidRPr="006B2308">
        <w:rPr>
          <w:rFonts w:ascii="Times New Roman" w:eastAsia="Times New Roman" w:hAnsi="Times New Roman" w:cs="Times New Roman"/>
          <w:color w:val="333333"/>
          <w:sz w:val="21"/>
          <w:szCs w:val="21"/>
        </w:rPr>
        <w:fldChar w:fldCharType="end"/>
      </w:r>
    </w:p>
    <w:p w14:paraId="3B635A92" w14:textId="77777777" w:rsidR="006B2308" w:rsidRPr="006B2308" w:rsidRDefault="006B2308" w:rsidP="006B2308">
      <w:pPr>
        <w:shd w:val="clear" w:color="auto" w:fill="FFFFFF"/>
        <w:rPr>
          <w:rFonts w:ascii="Times New Roman" w:eastAsia="Times New Roman" w:hAnsi="Times New Roman" w:cs="Times New Roman"/>
          <w:color w:val="999999"/>
          <w:sz w:val="21"/>
          <w:szCs w:val="21"/>
        </w:rPr>
      </w:pPr>
      <w:r w:rsidRPr="006B2308">
        <w:rPr>
          <w:rFonts w:ascii="Times New Roman" w:eastAsia="Times New Roman" w:hAnsi="Times New Roman" w:cs="Times New Roman"/>
          <w:color w:val="999999"/>
          <w:sz w:val="21"/>
          <w:szCs w:val="21"/>
        </w:rPr>
        <w:t>13 November 2019</w:t>
      </w:r>
    </w:p>
    <w:p w14:paraId="6D966B3A" w14:textId="77777777" w:rsidR="006B2308" w:rsidRPr="006B2308" w:rsidRDefault="006B2308" w:rsidP="006B2308">
      <w:pPr>
        <w:shd w:val="clear" w:color="auto" w:fill="FFFFFF"/>
        <w:spacing w:after="240"/>
        <w:rPr>
          <w:rFonts w:ascii="Times New Roman" w:eastAsia="Times New Roman" w:hAnsi="Times New Roman" w:cs="Times New Roman"/>
          <w:color w:val="333333"/>
          <w:sz w:val="21"/>
          <w:szCs w:val="21"/>
        </w:rPr>
      </w:pPr>
      <w:r w:rsidRPr="006B2308">
        <w:rPr>
          <w:rFonts w:ascii="Times New Roman" w:eastAsia="Times New Roman" w:hAnsi="Times New Roman" w:cs="Times New Roman"/>
          <w:b/>
          <w:bCs/>
          <w:color w:val="333333"/>
          <w:sz w:val="20"/>
          <w:szCs w:val="20"/>
        </w:rPr>
        <w:t xml:space="preserve">CEPOL delivered a regional training on financial </w:t>
      </w:r>
      <w:proofErr w:type="spellStart"/>
      <w:r w:rsidRPr="006B2308">
        <w:rPr>
          <w:rFonts w:ascii="Times New Roman" w:eastAsia="Times New Roman" w:hAnsi="Times New Roman" w:cs="Times New Roman"/>
          <w:b/>
          <w:bCs/>
          <w:color w:val="333333"/>
          <w:sz w:val="20"/>
          <w:szCs w:val="20"/>
        </w:rPr>
        <w:t>nvestigations</w:t>
      </w:r>
      <w:proofErr w:type="spellEnd"/>
      <w:r w:rsidRPr="006B2308">
        <w:rPr>
          <w:rFonts w:ascii="Times New Roman" w:eastAsia="Times New Roman" w:hAnsi="Times New Roman" w:cs="Times New Roman"/>
          <w:b/>
          <w:bCs/>
          <w:color w:val="333333"/>
          <w:sz w:val="20"/>
          <w:szCs w:val="20"/>
        </w:rPr>
        <w:t xml:space="preserve"> related to corruption between 4-8 November 2019, in Skopje, North Macedonia, </w:t>
      </w:r>
    </w:p>
    <w:p w14:paraId="3E9C8841" w14:textId="77777777" w:rsidR="006B2308" w:rsidRPr="006B2308" w:rsidRDefault="006B2308" w:rsidP="006B2308">
      <w:pPr>
        <w:shd w:val="clear" w:color="auto" w:fill="FFFFFF"/>
        <w:spacing w:before="240" w:after="240"/>
        <w:rPr>
          <w:rFonts w:ascii="Times New Roman" w:eastAsia="Times New Roman" w:hAnsi="Times New Roman" w:cs="Times New Roman"/>
          <w:color w:val="333333"/>
          <w:sz w:val="21"/>
          <w:szCs w:val="21"/>
        </w:rPr>
      </w:pPr>
      <w:r w:rsidRPr="005810FC">
        <w:rPr>
          <w:rFonts w:ascii="Times New Roman" w:eastAsia="Times New Roman" w:hAnsi="Times New Roman" w:cs="Times New Roman"/>
          <w:color w:val="333333"/>
          <w:sz w:val="20"/>
          <w:szCs w:val="20"/>
          <w:highlight w:val="lightGray"/>
        </w:rPr>
        <w:t>The course brought together in total 48 law enforcement officials, Financial Investigation Unit officials, prosecutors and judges from 14 EU Member States and six Western Balkan jurisdictions. The training hosted 9 experts as guest speakers and trainers from different countries and institutions who presented case studies from Albania, Belgium, Croatia, Germany, Hungary, Italy, North Macedonia, Poland and Spain.</w:t>
      </w:r>
    </w:p>
    <w:p w14:paraId="16240CF1" w14:textId="371734D5" w:rsidR="006B2308" w:rsidRPr="006B2308" w:rsidRDefault="006B2308" w:rsidP="006B2308">
      <w:pPr>
        <w:shd w:val="clear" w:color="auto" w:fill="FFFFFF"/>
        <w:spacing w:before="240" w:after="240"/>
        <w:rPr>
          <w:rFonts w:ascii="Times New Roman" w:eastAsia="Times New Roman" w:hAnsi="Times New Roman" w:cs="Times New Roman"/>
          <w:color w:val="333333"/>
          <w:sz w:val="21"/>
          <w:szCs w:val="21"/>
        </w:rPr>
      </w:pPr>
      <w:r w:rsidRPr="006B2308">
        <w:rPr>
          <w:rFonts w:ascii="Times New Roman" w:eastAsia="Times New Roman" w:hAnsi="Times New Roman" w:cs="Times New Roman"/>
          <w:color w:val="333333"/>
          <w:sz w:val="21"/>
          <w:szCs w:val="21"/>
        </w:rPr>
        <w:fldChar w:fldCharType="begin"/>
      </w:r>
      <w:r w:rsidRPr="006B2308">
        <w:rPr>
          <w:rFonts w:ascii="Times New Roman" w:eastAsia="Times New Roman" w:hAnsi="Times New Roman" w:cs="Times New Roman"/>
          <w:color w:val="333333"/>
          <w:sz w:val="21"/>
          <w:szCs w:val="21"/>
        </w:rPr>
        <w:instrText xml:space="preserve"> INCLUDEPICTURE "/var/folders/nj/m875g2tj2j50hjqpdb11s_540000gn/T/com.microsoft.Word/WebArchiveCopyPasteTempFiles/Skopje%20FI.jpg" \* MERGEFORMATINET </w:instrText>
      </w:r>
      <w:r w:rsidRPr="006B2308">
        <w:rPr>
          <w:rFonts w:ascii="Times New Roman" w:eastAsia="Times New Roman" w:hAnsi="Times New Roman" w:cs="Times New Roman"/>
          <w:color w:val="333333"/>
          <w:sz w:val="21"/>
          <w:szCs w:val="21"/>
        </w:rPr>
        <w:fldChar w:fldCharType="separate"/>
      </w:r>
      <w:r w:rsidRPr="006B2308">
        <w:rPr>
          <w:rFonts w:ascii="Times New Roman" w:eastAsia="Times New Roman" w:hAnsi="Times New Roman" w:cs="Times New Roman"/>
          <w:noProof/>
          <w:color w:val="333333"/>
          <w:sz w:val="21"/>
          <w:szCs w:val="21"/>
        </w:rPr>
        <w:drawing>
          <wp:inline distT="0" distB="0" distL="0" distR="0" wp14:anchorId="172E26D3" wp14:editId="1C81B55B">
            <wp:extent cx="5943600" cy="3564255"/>
            <wp:effectExtent l="0" t="0" r="0" b="4445"/>
            <wp:docPr id="1" name="Picture 1" descr="CEPOL Regional activity in Skopje, North Macedonia, “Financial Investigations related to corru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POL Regional activity in Skopje, North Macedonia, “Financial Investigations related to corru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4255"/>
                    </a:xfrm>
                    <a:prstGeom prst="rect">
                      <a:avLst/>
                    </a:prstGeom>
                    <a:noFill/>
                    <a:ln>
                      <a:noFill/>
                    </a:ln>
                  </pic:spPr>
                </pic:pic>
              </a:graphicData>
            </a:graphic>
          </wp:inline>
        </w:drawing>
      </w:r>
      <w:r w:rsidRPr="006B2308">
        <w:rPr>
          <w:rFonts w:ascii="Times New Roman" w:eastAsia="Times New Roman" w:hAnsi="Times New Roman" w:cs="Times New Roman"/>
          <w:color w:val="333333"/>
          <w:sz w:val="21"/>
          <w:szCs w:val="21"/>
        </w:rPr>
        <w:fldChar w:fldCharType="end"/>
      </w:r>
    </w:p>
    <w:p w14:paraId="00113F8A" w14:textId="77777777" w:rsidR="006B2308" w:rsidRPr="005810FC" w:rsidRDefault="006B2308" w:rsidP="006B2308">
      <w:pPr>
        <w:shd w:val="clear" w:color="auto" w:fill="FFFFFF"/>
        <w:spacing w:before="240" w:after="240"/>
        <w:rPr>
          <w:rFonts w:ascii="Times New Roman" w:eastAsia="Times New Roman" w:hAnsi="Times New Roman" w:cs="Times New Roman"/>
          <w:color w:val="333333"/>
          <w:sz w:val="21"/>
          <w:szCs w:val="21"/>
          <w:highlight w:val="lightGray"/>
        </w:rPr>
      </w:pPr>
      <w:r w:rsidRPr="005810FC">
        <w:rPr>
          <w:rFonts w:ascii="Times New Roman" w:eastAsia="Times New Roman" w:hAnsi="Times New Roman" w:cs="Times New Roman"/>
          <w:color w:val="333333"/>
          <w:sz w:val="20"/>
          <w:szCs w:val="20"/>
          <w:highlight w:val="lightGray"/>
        </w:rPr>
        <w:t>The objectives of the training were:</w:t>
      </w:r>
    </w:p>
    <w:p w14:paraId="30BF3746" w14:textId="77777777" w:rsidR="006B2308" w:rsidRPr="005810FC" w:rsidRDefault="006B2308" w:rsidP="006B2308">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1"/>
          <w:szCs w:val="21"/>
          <w:highlight w:val="lightGray"/>
        </w:rPr>
      </w:pPr>
      <w:r w:rsidRPr="005810FC">
        <w:rPr>
          <w:rFonts w:ascii="Times New Roman" w:eastAsia="Times New Roman" w:hAnsi="Times New Roman" w:cs="Times New Roman"/>
          <w:color w:val="333333"/>
          <w:sz w:val="21"/>
          <w:szCs w:val="21"/>
          <w:highlight w:val="lightGray"/>
        </w:rPr>
        <w:lastRenderedPageBreak/>
        <w:t>​To identify practical and legal challenges of investigating and prosecuting corruption</w:t>
      </w:r>
    </w:p>
    <w:p w14:paraId="32B83D5E" w14:textId="77777777" w:rsidR="006B2308" w:rsidRPr="00C626E9" w:rsidRDefault="006B2308" w:rsidP="006B2308">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1"/>
          <w:szCs w:val="21"/>
          <w:highlight w:val="darkGray"/>
        </w:rPr>
      </w:pPr>
      <w:bookmarkStart w:id="0" w:name="_GoBack"/>
      <w:bookmarkEnd w:id="0"/>
      <w:r w:rsidRPr="00C626E9">
        <w:rPr>
          <w:rFonts w:ascii="Times New Roman" w:eastAsia="Times New Roman" w:hAnsi="Times New Roman" w:cs="Times New Roman"/>
          <w:color w:val="333333"/>
          <w:sz w:val="21"/>
          <w:szCs w:val="21"/>
          <w:highlight w:val="darkGray"/>
        </w:rPr>
        <w:t>To enhance knowledge on the instruments and techniques of FI in the fight against corruption</w:t>
      </w:r>
    </w:p>
    <w:p w14:paraId="61170475" w14:textId="77777777" w:rsidR="006B2308" w:rsidRPr="005810FC" w:rsidRDefault="006B2308" w:rsidP="006B2308">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1"/>
          <w:szCs w:val="21"/>
          <w:highlight w:val="lightGray"/>
        </w:rPr>
      </w:pPr>
      <w:r w:rsidRPr="005810FC">
        <w:rPr>
          <w:rFonts w:ascii="Times New Roman" w:eastAsia="Times New Roman" w:hAnsi="Times New Roman" w:cs="Times New Roman"/>
          <w:color w:val="333333"/>
          <w:sz w:val="21"/>
          <w:szCs w:val="21"/>
          <w:highlight w:val="lightGray"/>
        </w:rPr>
        <w:t>To improve, update and share best practices and knowledge about EU and cooperation possibilities</w:t>
      </w:r>
    </w:p>
    <w:p w14:paraId="4B12D704" w14:textId="77777777" w:rsidR="006B2308" w:rsidRPr="005810FC" w:rsidRDefault="006B2308" w:rsidP="006B2308">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1"/>
          <w:szCs w:val="21"/>
          <w:highlight w:val="lightGray"/>
        </w:rPr>
      </w:pPr>
      <w:r w:rsidRPr="005810FC">
        <w:rPr>
          <w:rFonts w:ascii="Times New Roman" w:eastAsia="Times New Roman" w:hAnsi="Times New Roman" w:cs="Times New Roman"/>
          <w:color w:val="333333"/>
          <w:sz w:val="21"/>
          <w:szCs w:val="21"/>
          <w:highlight w:val="lightGray"/>
        </w:rPr>
        <w:t>To increase the protection of the financial interest of the Union</w:t>
      </w:r>
    </w:p>
    <w:p w14:paraId="2CCF9E7A" w14:textId="77777777" w:rsidR="006B2308" w:rsidRPr="005810FC" w:rsidRDefault="006B2308" w:rsidP="006B2308">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1"/>
          <w:szCs w:val="21"/>
          <w:highlight w:val="lightGray"/>
        </w:rPr>
      </w:pPr>
      <w:r w:rsidRPr="005810FC">
        <w:rPr>
          <w:rFonts w:ascii="Times New Roman" w:eastAsia="Times New Roman" w:hAnsi="Times New Roman" w:cs="Times New Roman"/>
          <w:color w:val="333333"/>
          <w:sz w:val="21"/>
          <w:szCs w:val="21"/>
          <w:highlight w:val="lightGray"/>
        </w:rPr>
        <w:t>To create sustainable professional networks</w:t>
      </w:r>
    </w:p>
    <w:p w14:paraId="33FF88FC" w14:textId="77777777" w:rsidR="006B2308" w:rsidRPr="006B2308" w:rsidRDefault="006B2308" w:rsidP="006B2308">
      <w:pPr>
        <w:shd w:val="clear" w:color="auto" w:fill="FFFFFF"/>
        <w:spacing w:before="240" w:after="240"/>
        <w:rPr>
          <w:rFonts w:ascii="Times New Roman" w:eastAsia="Times New Roman" w:hAnsi="Times New Roman" w:cs="Times New Roman"/>
          <w:color w:val="333333"/>
          <w:sz w:val="21"/>
          <w:szCs w:val="21"/>
        </w:rPr>
      </w:pPr>
      <w:r w:rsidRPr="006B2308">
        <w:rPr>
          <w:rFonts w:ascii="Times New Roman" w:eastAsia="Times New Roman" w:hAnsi="Times New Roman" w:cs="Times New Roman"/>
          <w:color w:val="333333"/>
          <w:sz w:val="21"/>
          <w:szCs w:val="21"/>
        </w:rPr>
        <w:t>Representatives/experts from Europol, GIZ, CILC and the Italian Ministry of Interior provided valuable insight into their activities and presented cases related to the course topic. The North Macedonian CEPOL National Contact Point as representative of the Ministry of Internal Affairs was present at the closing of the activity.</w:t>
      </w:r>
    </w:p>
    <w:p w14:paraId="6D36FD24" w14:textId="77777777" w:rsidR="006B2308" w:rsidRPr="006B2308" w:rsidRDefault="006B2308" w:rsidP="006B2308">
      <w:pPr>
        <w:shd w:val="clear" w:color="auto" w:fill="FFFFFF"/>
        <w:spacing w:before="240" w:after="240"/>
        <w:rPr>
          <w:rFonts w:ascii="Times New Roman" w:eastAsia="Times New Roman" w:hAnsi="Times New Roman" w:cs="Times New Roman"/>
          <w:color w:val="333333"/>
          <w:sz w:val="21"/>
          <w:szCs w:val="21"/>
        </w:rPr>
      </w:pPr>
      <w:r w:rsidRPr="005810FC">
        <w:rPr>
          <w:rFonts w:ascii="Times New Roman" w:eastAsia="Times New Roman" w:hAnsi="Times New Roman" w:cs="Times New Roman"/>
          <w:color w:val="333333"/>
          <w:sz w:val="21"/>
          <w:szCs w:val="21"/>
          <w:highlight w:val="yellow"/>
        </w:rPr>
        <w:t>The next training activity within the Western Balkans Financial Investigation In-Service Training Project </w:t>
      </w:r>
      <w:r w:rsidRPr="005810FC">
        <w:rPr>
          <w:rFonts w:ascii="Times New Roman" w:eastAsia="Times New Roman" w:hAnsi="Times New Roman" w:cs="Times New Roman"/>
          <w:b/>
          <w:bCs/>
          <w:color w:val="333333"/>
          <w:sz w:val="21"/>
          <w:szCs w:val="21"/>
          <w:highlight w:val="yellow"/>
        </w:rPr>
        <w:t xml:space="preserve">'Mock Trial </w:t>
      </w:r>
      <w:proofErr w:type="spellStart"/>
      <w:r w:rsidRPr="005810FC">
        <w:rPr>
          <w:rFonts w:ascii="Times New Roman" w:eastAsia="Times New Roman" w:hAnsi="Times New Roman" w:cs="Times New Roman"/>
          <w:b/>
          <w:bCs/>
          <w:color w:val="333333"/>
          <w:sz w:val="21"/>
          <w:szCs w:val="21"/>
          <w:highlight w:val="yellow"/>
        </w:rPr>
        <w:t>II.'</w:t>
      </w:r>
      <w:r w:rsidRPr="005810FC">
        <w:rPr>
          <w:rFonts w:ascii="Times New Roman" w:eastAsia="Times New Roman" w:hAnsi="Times New Roman" w:cs="Times New Roman"/>
          <w:color w:val="333333"/>
          <w:sz w:val="21"/>
          <w:szCs w:val="21"/>
          <w:highlight w:val="yellow"/>
        </w:rPr>
        <w:t>will</w:t>
      </w:r>
      <w:proofErr w:type="spellEnd"/>
      <w:r w:rsidRPr="005810FC">
        <w:rPr>
          <w:rFonts w:ascii="Times New Roman" w:eastAsia="Times New Roman" w:hAnsi="Times New Roman" w:cs="Times New Roman"/>
          <w:color w:val="333333"/>
          <w:sz w:val="21"/>
          <w:szCs w:val="21"/>
          <w:highlight w:val="yellow"/>
        </w:rPr>
        <w:t xml:space="preserve"> take place in Pristina, Kosovo* </w:t>
      </w:r>
      <w:r w:rsidRPr="005810FC">
        <w:rPr>
          <w:rFonts w:ascii="Times New Roman" w:eastAsia="Times New Roman" w:hAnsi="Times New Roman" w:cs="Times New Roman"/>
          <w:b/>
          <w:bCs/>
          <w:color w:val="333333"/>
          <w:sz w:val="21"/>
          <w:szCs w:val="21"/>
          <w:highlight w:val="yellow"/>
        </w:rPr>
        <w:t>from 17 to 22 November 2019</w:t>
      </w:r>
      <w:r w:rsidRPr="005810FC">
        <w:rPr>
          <w:rFonts w:ascii="Times New Roman" w:eastAsia="Times New Roman" w:hAnsi="Times New Roman" w:cs="Times New Roman"/>
          <w:color w:val="333333"/>
          <w:sz w:val="21"/>
          <w:szCs w:val="21"/>
          <w:highlight w:val="yellow"/>
        </w:rPr>
        <w:t>.</w:t>
      </w:r>
    </w:p>
    <w:p w14:paraId="719A46DC" w14:textId="77777777" w:rsidR="006B2308" w:rsidRPr="006B2308" w:rsidRDefault="006B2308" w:rsidP="006B2308">
      <w:pPr>
        <w:shd w:val="clear" w:color="auto" w:fill="FFFFFF"/>
        <w:spacing w:before="240" w:after="240"/>
        <w:rPr>
          <w:rFonts w:ascii="Times New Roman" w:eastAsia="Times New Roman" w:hAnsi="Times New Roman" w:cs="Times New Roman"/>
          <w:color w:val="333333"/>
          <w:sz w:val="21"/>
          <w:szCs w:val="21"/>
        </w:rPr>
      </w:pPr>
      <w:r w:rsidRPr="005810FC">
        <w:rPr>
          <w:rFonts w:ascii="Times New Roman" w:eastAsia="Times New Roman" w:hAnsi="Times New Roman" w:cs="Times New Roman"/>
          <w:color w:val="333333"/>
          <w:sz w:val="21"/>
          <w:szCs w:val="21"/>
          <w:highlight w:val="yellow"/>
        </w:rPr>
        <w:t>The Project is funded by the European Commission under the Instrument for Pre-Accession Assistance (IPAII) and it is an integral part of the second IISG Pillar (</w:t>
      </w:r>
      <w:proofErr w:type="spellStart"/>
      <w:r w:rsidRPr="005810FC">
        <w:rPr>
          <w:rFonts w:ascii="Times New Roman" w:eastAsia="Times New Roman" w:hAnsi="Times New Roman" w:cs="Times New Roman"/>
          <w:color w:val="333333"/>
          <w:sz w:val="21"/>
          <w:szCs w:val="21"/>
          <w:highlight w:val="yellow"/>
        </w:rPr>
        <w:t>WBCSCi</w:t>
      </w:r>
      <w:proofErr w:type="spellEnd"/>
      <w:r w:rsidRPr="005810FC">
        <w:rPr>
          <w:rFonts w:ascii="Times New Roman" w:eastAsia="Times New Roman" w:hAnsi="Times New Roman" w:cs="Times New Roman"/>
          <w:color w:val="333333"/>
          <w:sz w:val="21"/>
          <w:szCs w:val="21"/>
          <w:highlight w:val="yellow"/>
        </w:rPr>
        <w:t>).</w:t>
      </w:r>
    </w:p>
    <w:p w14:paraId="469D5EA2" w14:textId="77777777" w:rsidR="006B2308" w:rsidRPr="006B2308" w:rsidRDefault="00DE1D4F" w:rsidP="006B2308">
      <w:pPr>
        <w:shd w:val="clear" w:color="auto" w:fill="FFFFFF"/>
        <w:spacing w:before="300" w:after="300"/>
        <w:rPr>
          <w:rFonts w:ascii="Times New Roman" w:eastAsia="Times New Roman" w:hAnsi="Times New Roman" w:cs="Times New Roman"/>
          <w:color w:val="333333"/>
          <w:sz w:val="21"/>
          <w:szCs w:val="21"/>
        </w:rPr>
      </w:pPr>
      <w:r>
        <w:rPr>
          <w:rFonts w:ascii="Times New Roman" w:eastAsia="Times New Roman" w:hAnsi="Times New Roman" w:cs="Times New Roman"/>
          <w:noProof/>
          <w:color w:val="333333"/>
          <w:sz w:val="21"/>
          <w:szCs w:val="21"/>
        </w:rPr>
        <w:pict w14:anchorId="609431BC">
          <v:rect id="_x0000_i1025" alt="" style="width:468pt;height:.05pt;mso-width-percent:0;mso-height-percent:0;mso-width-percent:0;mso-height-percent:0" o:hralign="center" o:hrstd="t" o:hr="t" fillcolor="#a0a0a0" stroked="f"/>
        </w:pict>
      </w:r>
    </w:p>
    <w:p w14:paraId="1E44384F" w14:textId="77777777" w:rsidR="006B2308" w:rsidRPr="006B2308" w:rsidRDefault="006B2308" w:rsidP="006B2308">
      <w:pPr>
        <w:shd w:val="clear" w:color="auto" w:fill="FFFFFF"/>
        <w:spacing w:before="240" w:after="240"/>
        <w:rPr>
          <w:rFonts w:ascii="Times New Roman" w:eastAsia="Times New Roman" w:hAnsi="Times New Roman" w:cs="Times New Roman"/>
          <w:color w:val="333333"/>
          <w:sz w:val="21"/>
          <w:szCs w:val="21"/>
        </w:rPr>
      </w:pPr>
      <w:r w:rsidRPr="006B2308">
        <w:rPr>
          <w:rFonts w:ascii="Times New Roman" w:eastAsia="Times New Roman" w:hAnsi="Times New Roman" w:cs="Times New Roman"/>
          <w:i/>
          <w:iCs/>
          <w:color w:val="333333"/>
          <w:sz w:val="21"/>
          <w:szCs w:val="21"/>
        </w:rPr>
        <w:t xml:space="preserve">* The designation is without prejudice to positions on </w:t>
      </w:r>
      <w:proofErr w:type="gramStart"/>
      <w:r w:rsidRPr="006B2308">
        <w:rPr>
          <w:rFonts w:ascii="Times New Roman" w:eastAsia="Times New Roman" w:hAnsi="Times New Roman" w:cs="Times New Roman"/>
          <w:i/>
          <w:iCs/>
          <w:color w:val="333333"/>
          <w:sz w:val="21"/>
          <w:szCs w:val="21"/>
        </w:rPr>
        <w:t>status, and</w:t>
      </w:r>
      <w:proofErr w:type="gramEnd"/>
      <w:r w:rsidRPr="006B2308">
        <w:rPr>
          <w:rFonts w:ascii="Times New Roman" w:eastAsia="Times New Roman" w:hAnsi="Times New Roman" w:cs="Times New Roman"/>
          <w:i/>
          <w:iCs/>
          <w:color w:val="333333"/>
          <w:sz w:val="21"/>
          <w:szCs w:val="21"/>
        </w:rPr>
        <w:t xml:space="preserve"> is in line with UNSCR 1244 and the ICJ Opinion on the Kosovo Declaration of Independence.</w:t>
      </w:r>
    </w:p>
    <w:p w14:paraId="5D7CCCC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C46ED"/>
    <w:multiLevelType w:val="multilevel"/>
    <w:tmpl w:val="61F6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16"/>
    <w:rsid w:val="00453EED"/>
    <w:rsid w:val="005340EC"/>
    <w:rsid w:val="005810FC"/>
    <w:rsid w:val="006B2308"/>
    <w:rsid w:val="0099754E"/>
    <w:rsid w:val="00B31016"/>
    <w:rsid w:val="00BE080D"/>
    <w:rsid w:val="00C626E9"/>
    <w:rsid w:val="00DE1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DC01"/>
  <w14:defaultImageDpi w14:val="32767"/>
  <w15:chartTrackingRefBased/>
  <w15:docId w15:val="{6FF19DB7-B091-FC48-9A64-FBC1D033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B230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230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3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230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B2308"/>
    <w:rPr>
      <w:color w:val="0000FF"/>
      <w:u w:val="single"/>
    </w:rPr>
  </w:style>
  <w:style w:type="character" w:customStyle="1" w:styleId="apple-converted-space">
    <w:name w:val="apple-converted-space"/>
    <w:basedOn w:val="DefaultParagraphFont"/>
    <w:rsid w:val="006B2308"/>
  </w:style>
  <w:style w:type="character" w:customStyle="1" w:styleId="date-display-single">
    <w:name w:val="date-display-single"/>
    <w:basedOn w:val="DefaultParagraphFont"/>
    <w:rsid w:val="006B2308"/>
  </w:style>
  <w:style w:type="paragraph" w:styleId="NormalWeb">
    <w:name w:val="Normal (Web)"/>
    <w:basedOn w:val="Normal"/>
    <w:uiPriority w:val="99"/>
    <w:semiHidden/>
    <w:unhideWhenUsed/>
    <w:rsid w:val="006B230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B2308"/>
    <w:rPr>
      <w:b/>
      <w:bCs/>
    </w:rPr>
  </w:style>
  <w:style w:type="character" w:styleId="Emphasis">
    <w:name w:val="Emphasis"/>
    <w:basedOn w:val="DefaultParagraphFont"/>
    <w:uiPriority w:val="20"/>
    <w:qFormat/>
    <w:rsid w:val="006B23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15344">
      <w:bodyDiv w:val="1"/>
      <w:marLeft w:val="0"/>
      <w:marRight w:val="0"/>
      <w:marTop w:val="0"/>
      <w:marBottom w:val="0"/>
      <w:divBdr>
        <w:top w:val="none" w:sz="0" w:space="0" w:color="auto"/>
        <w:left w:val="none" w:sz="0" w:space="0" w:color="auto"/>
        <w:bottom w:val="none" w:sz="0" w:space="0" w:color="auto"/>
        <w:right w:val="none" w:sz="0" w:space="0" w:color="auto"/>
      </w:divBdr>
      <w:divsChild>
        <w:div w:id="469439251">
          <w:marLeft w:val="0"/>
          <w:marRight w:val="0"/>
          <w:marTop w:val="0"/>
          <w:marBottom w:val="0"/>
          <w:divBdr>
            <w:top w:val="none" w:sz="0" w:space="0" w:color="auto"/>
            <w:left w:val="none" w:sz="0" w:space="0" w:color="auto"/>
            <w:bottom w:val="none" w:sz="0" w:space="0" w:color="auto"/>
            <w:right w:val="none" w:sz="0" w:space="0" w:color="auto"/>
          </w:divBdr>
          <w:divsChild>
            <w:div w:id="1853569489">
              <w:marLeft w:val="0"/>
              <w:marRight w:val="0"/>
              <w:marTop w:val="0"/>
              <w:marBottom w:val="0"/>
              <w:divBdr>
                <w:top w:val="none" w:sz="0" w:space="0" w:color="auto"/>
                <w:left w:val="none" w:sz="0" w:space="0" w:color="auto"/>
                <w:bottom w:val="none" w:sz="0" w:space="0" w:color="auto"/>
                <w:right w:val="none" w:sz="0" w:space="0" w:color="auto"/>
              </w:divBdr>
              <w:divsChild>
                <w:div w:id="927032797">
                  <w:marLeft w:val="0"/>
                  <w:marRight w:val="0"/>
                  <w:marTop w:val="0"/>
                  <w:marBottom w:val="0"/>
                  <w:divBdr>
                    <w:top w:val="none" w:sz="0" w:space="0" w:color="auto"/>
                    <w:left w:val="none" w:sz="0" w:space="0" w:color="auto"/>
                    <w:bottom w:val="none" w:sz="0" w:space="0" w:color="auto"/>
                    <w:right w:val="none" w:sz="0" w:space="0" w:color="auto"/>
                  </w:divBdr>
                  <w:divsChild>
                    <w:div w:id="1064374905">
                      <w:marLeft w:val="0"/>
                      <w:marRight w:val="0"/>
                      <w:marTop w:val="0"/>
                      <w:marBottom w:val="0"/>
                      <w:divBdr>
                        <w:top w:val="none" w:sz="0" w:space="0" w:color="auto"/>
                        <w:left w:val="none" w:sz="0" w:space="0" w:color="auto"/>
                        <w:bottom w:val="none" w:sz="0" w:space="0" w:color="auto"/>
                        <w:right w:val="none" w:sz="0" w:space="0" w:color="auto"/>
                      </w:divBdr>
                      <w:divsChild>
                        <w:div w:id="5553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76945">
          <w:marLeft w:val="0"/>
          <w:marRight w:val="0"/>
          <w:marTop w:val="0"/>
          <w:marBottom w:val="0"/>
          <w:divBdr>
            <w:top w:val="none" w:sz="0" w:space="0" w:color="auto"/>
            <w:left w:val="none" w:sz="0" w:space="0" w:color="auto"/>
            <w:bottom w:val="none" w:sz="0" w:space="0" w:color="auto"/>
            <w:right w:val="none" w:sz="0" w:space="0" w:color="auto"/>
          </w:divBdr>
          <w:divsChild>
            <w:div w:id="1550796126">
              <w:marLeft w:val="0"/>
              <w:marRight w:val="0"/>
              <w:marTop w:val="0"/>
              <w:marBottom w:val="0"/>
              <w:divBdr>
                <w:top w:val="none" w:sz="0" w:space="0" w:color="auto"/>
                <w:left w:val="none" w:sz="0" w:space="0" w:color="auto"/>
                <w:bottom w:val="none" w:sz="0" w:space="0" w:color="auto"/>
                <w:right w:val="none" w:sz="0" w:space="0" w:color="auto"/>
              </w:divBdr>
              <w:divsChild>
                <w:div w:id="1931084362">
                  <w:marLeft w:val="0"/>
                  <w:marRight w:val="0"/>
                  <w:marTop w:val="0"/>
                  <w:marBottom w:val="0"/>
                  <w:divBdr>
                    <w:top w:val="none" w:sz="0" w:space="0" w:color="auto"/>
                    <w:left w:val="none" w:sz="0" w:space="0" w:color="auto"/>
                    <w:bottom w:val="none" w:sz="0" w:space="0" w:color="auto"/>
                    <w:right w:val="none" w:sz="0" w:space="0" w:color="auto"/>
                  </w:divBdr>
                  <w:divsChild>
                    <w:div w:id="762997243">
                      <w:marLeft w:val="0"/>
                      <w:marRight w:val="0"/>
                      <w:marTop w:val="0"/>
                      <w:marBottom w:val="0"/>
                      <w:divBdr>
                        <w:top w:val="none" w:sz="0" w:space="0" w:color="auto"/>
                        <w:left w:val="none" w:sz="0" w:space="0" w:color="auto"/>
                        <w:bottom w:val="none" w:sz="0" w:space="0" w:color="auto"/>
                        <w:right w:val="none" w:sz="0" w:space="0" w:color="auto"/>
                      </w:divBdr>
                      <w:divsChild>
                        <w:div w:id="1760447765">
                          <w:marLeft w:val="0"/>
                          <w:marRight w:val="0"/>
                          <w:marTop w:val="0"/>
                          <w:marBottom w:val="0"/>
                          <w:divBdr>
                            <w:top w:val="none" w:sz="0" w:space="0" w:color="auto"/>
                            <w:left w:val="none" w:sz="0" w:space="0" w:color="auto"/>
                            <w:bottom w:val="none" w:sz="0" w:space="0" w:color="auto"/>
                            <w:right w:val="none" w:sz="0" w:space="0" w:color="auto"/>
                          </w:divBdr>
                          <w:divsChild>
                            <w:div w:id="1032340711">
                              <w:marLeft w:val="0"/>
                              <w:marRight w:val="0"/>
                              <w:marTop w:val="0"/>
                              <w:marBottom w:val="0"/>
                              <w:divBdr>
                                <w:top w:val="single" w:sz="6" w:space="11" w:color="E6E6E6"/>
                                <w:left w:val="none" w:sz="0" w:space="0" w:color="auto"/>
                                <w:bottom w:val="none" w:sz="0" w:space="0" w:color="auto"/>
                                <w:right w:val="none" w:sz="0" w:space="0" w:color="auto"/>
                              </w:divBdr>
                            </w:div>
                          </w:divsChild>
                        </w:div>
                      </w:divsChild>
                    </w:div>
                  </w:divsChild>
                </w:div>
              </w:divsChild>
            </w:div>
          </w:divsChild>
        </w:div>
        <w:div w:id="1020931513">
          <w:marLeft w:val="0"/>
          <w:marRight w:val="0"/>
          <w:marTop w:val="0"/>
          <w:marBottom w:val="0"/>
          <w:divBdr>
            <w:top w:val="none" w:sz="0" w:space="0" w:color="auto"/>
            <w:left w:val="none" w:sz="0" w:space="0" w:color="auto"/>
            <w:bottom w:val="none" w:sz="0" w:space="0" w:color="auto"/>
            <w:right w:val="none" w:sz="0" w:space="0" w:color="auto"/>
          </w:divBdr>
          <w:divsChild>
            <w:div w:id="1432551882">
              <w:marLeft w:val="0"/>
              <w:marRight w:val="0"/>
              <w:marTop w:val="0"/>
              <w:marBottom w:val="0"/>
              <w:divBdr>
                <w:top w:val="none" w:sz="0" w:space="0" w:color="auto"/>
                <w:left w:val="none" w:sz="0" w:space="0" w:color="auto"/>
                <w:bottom w:val="none" w:sz="0" w:space="0" w:color="auto"/>
                <w:right w:val="none" w:sz="0" w:space="0" w:color="auto"/>
              </w:divBdr>
              <w:divsChild>
                <w:div w:id="1773041177">
                  <w:marLeft w:val="0"/>
                  <w:marRight w:val="0"/>
                  <w:marTop w:val="0"/>
                  <w:marBottom w:val="0"/>
                  <w:divBdr>
                    <w:top w:val="none" w:sz="0" w:space="0" w:color="auto"/>
                    <w:left w:val="none" w:sz="0" w:space="0" w:color="auto"/>
                    <w:bottom w:val="none" w:sz="0" w:space="0" w:color="auto"/>
                    <w:right w:val="none" w:sz="0" w:space="0" w:color="auto"/>
                  </w:divBdr>
                  <w:divsChild>
                    <w:div w:id="1022437542">
                      <w:marLeft w:val="0"/>
                      <w:marRight w:val="0"/>
                      <w:marTop w:val="0"/>
                      <w:marBottom w:val="0"/>
                      <w:divBdr>
                        <w:top w:val="none" w:sz="0" w:space="0" w:color="auto"/>
                        <w:left w:val="none" w:sz="0" w:space="0" w:color="auto"/>
                        <w:bottom w:val="none" w:sz="0" w:space="0" w:color="auto"/>
                        <w:right w:val="none" w:sz="0" w:space="0" w:color="auto"/>
                      </w:divBdr>
                      <w:divsChild>
                        <w:div w:id="587999730">
                          <w:marLeft w:val="0"/>
                          <w:marRight w:val="0"/>
                          <w:marTop w:val="0"/>
                          <w:marBottom w:val="0"/>
                          <w:divBdr>
                            <w:top w:val="none" w:sz="0" w:space="0" w:color="auto"/>
                            <w:left w:val="none" w:sz="0" w:space="0" w:color="auto"/>
                            <w:bottom w:val="none" w:sz="0" w:space="0" w:color="auto"/>
                            <w:right w:val="none" w:sz="0" w:space="0" w:color="auto"/>
                          </w:divBdr>
                          <w:divsChild>
                            <w:div w:id="1789085789">
                              <w:marLeft w:val="0"/>
                              <w:marRight w:val="0"/>
                              <w:marTop w:val="0"/>
                              <w:marBottom w:val="0"/>
                              <w:divBdr>
                                <w:top w:val="none" w:sz="0" w:space="0" w:color="auto"/>
                                <w:left w:val="none" w:sz="0" w:space="0" w:color="auto"/>
                                <w:bottom w:val="none" w:sz="0" w:space="0" w:color="auto"/>
                                <w:right w:val="none" w:sz="0" w:space="0" w:color="auto"/>
                              </w:divBdr>
                              <w:divsChild>
                                <w:div w:id="1529099214">
                                  <w:marLeft w:val="0"/>
                                  <w:marRight w:val="0"/>
                                  <w:marTop w:val="0"/>
                                  <w:marBottom w:val="0"/>
                                  <w:divBdr>
                                    <w:top w:val="none" w:sz="0" w:space="0" w:color="auto"/>
                                    <w:left w:val="none" w:sz="0" w:space="0" w:color="auto"/>
                                    <w:bottom w:val="none" w:sz="0" w:space="0" w:color="auto"/>
                                    <w:right w:val="none" w:sz="0" w:space="0" w:color="auto"/>
                                  </w:divBdr>
                                  <w:divsChild>
                                    <w:div w:id="1789349789">
                                      <w:marLeft w:val="0"/>
                                      <w:marRight w:val="0"/>
                                      <w:marTop w:val="0"/>
                                      <w:marBottom w:val="0"/>
                                      <w:divBdr>
                                        <w:top w:val="none" w:sz="0" w:space="0" w:color="auto"/>
                                        <w:left w:val="none" w:sz="0" w:space="0" w:color="auto"/>
                                        <w:bottom w:val="none" w:sz="0" w:space="0" w:color="auto"/>
                                        <w:right w:val="none" w:sz="0" w:space="0" w:color="auto"/>
                                      </w:divBdr>
                                      <w:divsChild>
                                        <w:div w:id="2096437482">
                                          <w:marLeft w:val="0"/>
                                          <w:marRight w:val="0"/>
                                          <w:marTop w:val="0"/>
                                          <w:marBottom w:val="0"/>
                                          <w:divBdr>
                                            <w:top w:val="none" w:sz="0" w:space="0" w:color="auto"/>
                                            <w:left w:val="none" w:sz="0" w:space="0" w:color="auto"/>
                                            <w:bottom w:val="none" w:sz="0" w:space="0" w:color="auto"/>
                                            <w:right w:val="none" w:sz="0" w:space="0" w:color="auto"/>
                                          </w:divBdr>
                                          <w:divsChild>
                                            <w:div w:id="571624376">
                                              <w:marLeft w:val="0"/>
                                              <w:marRight w:val="0"/>
                                              <w:marTop w:val="0"/>
                                              <w:marBottom w:val="0"/>
                                              <w:divBdr>
                                                <w:top w:val="none" w:sz="0" w:space="0" w:color="auto"/>
                                                <w:left w:val="none" w:sz="0" w:space="0" w:color="auto"/>
                                                <w:bottom w:val="none" w:sz="0" w:space="0" w:color="auto"/>
                                                <w:right w:val="none" w:sz="0" w:space="0" w:color="auto"/>
                                              </w:divBdr>
                                              <w:divsChild>
                                                <w:div w:id="214976444">
                                                  <w:marLeft w:val="0"/>
                                                  <w:marRight w:val="0"/>
                                                  <w:marTop w:val="0"/>
                                                  <w:marBottom w:val="0"/>
                                                  <w:divBdr>
                                                    <w:top w:val="none" w:sz="0" w:space="0" w:color="auto"/>
                                                    <w:left w:val="none" w:sz="0" w:space="0" w:color="auto"/>
                                                    <w:bottom w:val="none" w:sz="0" w:space="0" w:color="auto"/>
                                                    <w:right w:val="none" w:sz="0" w:space="0" w:color="auto"/>
                                                  </w:divBdr>
                                                  <w:divsChild>
                                                    <w:div w:id="1390685437">
                                                      <w:marLeft w:val="0"/>
                                                      <w:marRight w:val="300"/>
                                                      <w:marTop w:val="0"/>
                                                      <w:marBottom w:val="75"/>
                                                      <w:divBdr>
                                                        <w:top w:val="none" w:sz="0" w:space="0" w:color="auto"/>
                                                        <w:left w:val="none" w:sz="0" w:space="0" w:color="auto"/>
                                                        <w:bottom w:val="none" w:sz="0" w:space="0" w:color="auto"/>
                                                        <w:right w:val="none" w:sz="0" w:space="0" w:color="auto"/>
                                                      </w:divBdr>
                                                      <w:divsChild>
                                                        <w:div w:id="34544654">
                                                          <w:marLeft w:val="0"/>
                                                          <w:marRight w:val="0"/>
                                                          <w:marTop w:val="0"/>
                                                          <w:marBottom w:val="0"/>
                                                          <w:divBdr>
                                                            <w:top w:val="none" w:sz="0" w:space="0" w:color="auto"/>
                                                            <w:left w:val="none" w:sz="0" w:space="0" w:color="auto"/>
                                                            <w:bottom w:val="none" w:sz="0" w:space="0" w:color="auto"/>
                                                            <w:right w:val="none" w:sz="0" w:space="0" w:color="auto"/>
                                                          </w:divBdr>
                                                          <w:divsChild>
                                                            <w:div w:id="19118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3155">
                                                      <w:marLeft w:val="0"/>
                                                      <w:marRight w:val="0"/>
                                                      <w:marTop w:val="0"/>
                                                      <w:marBottom w:val="0"/>
                                                      <w:divBdr>
                                                        <w:top w:val="none" w:sz="0" w:space="0" w:color="auto"/>
                                                        <w:left w:val="none" w:sz="0" w:space="0" w:color="auto"/>
                                                        <w:bottom w:val="none" w:sz="0" w:space="0" w:color="auto"/>
                                                        <w:right w:val="none" w:sz="0" w:space="0" w:color="auto"/>
                                                      </w:divBdr>
                                                      <w:divsChild>
                                                        <w:div w:id="1930187934">
                                                          <w:marLeft w:val="0"/>
                                                          <w:marRight w:val="0"/>
                                                          <w:marTop w:val="0"/>
                                                          <w:marBottom w:val="0"/>
                                                          <w:divBdr>
                                                            <w:top w:val="none" w:sz="0" w:space="0" w:color="auto"/>
                                                            <w:left w:val="none" w:sz="0" w:space="0" w:color="auto"/>
                                                            <w:bottom w:val="none" w:sz="0" w:space="0" w:color="auto"/>
                                                            <w:right w:val="none" w:sz="0" w:space="0" w:color="auto"/>
                                                          </w:divBdr>
                                                          <w:divsChild>
                                                            <w:div w:id="11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96268">
                                                      <w:marLeft w:val="0"/>
                                                      <w:marRight w:val="0"/>
                                                      <w:marTop w:val="0"/>
                                                      <w:marBottom w:val="0"/>
                                                      <w:divBdr>
                                                        <w:top w:val="none" w:sz="0" w:space="0" w:color="auto"/>
                                                        <w:left w:val="none" w:sz="0" w:space="0" w:color="auto"/>
                                                        <w:bottom w:val="none" w:sz="0" w:space="0" w:color="auto"/>
                                                        <w:right w:val="none" w:sz="0" w:space="0" w:color="auto"/>
                                                      </w:divBdr>
                                                      <w:divsChild>
                                                        <w:div w:id="1199315157">
                                                          <w:marLeft w:val="0"/>
                                                          <w:marRight w:val="0"/>
                                                          <w:marTop w:val="0"/>
                                                          <w:marBottom w:val="0"/>
                                                          <w:divBdr>
                                                            <w:top w:val="none" w:sz="0" w:space="0" w:color="auto"/>
                                                            <w:left w:val="none" w:sz="0" w:space="0" w:color="auto"/>
                                                            <w:bottom w:val="none" w:sz="0" w:space="0" w:color="auto"/>
                                                            <w:right w:val="none" w:sz="0" w:space="0" w:color="auto"/>
                                                          </w:divBdr>
                                                          <w:divsChild>
                                                            <w:div w:id="15082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cepol.europa.eu/media/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pol.europa.eu/media" TargetMode="External"/><Relationship Id="rId11" Type="http://schemas.openxmlformats.org/officeDocument/2006/relationships/theme" Target="theme/theme1.xml"/><Relationship Id="rId5" Type="http://schemas.openxmlformats.org/officeDocument/2006/relationships/hyperlink" Target="https://www.cepol.europa.e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2020-02-21T15:40:00Z</dcterms:created>
  <dcterms:modified xsi:type="dcterms:W3CDTF">2020-04-11T17:46:00Z</dcterms:modified>
</cp:coreProperties>
</file>