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172E1" w14:textId="77777777" w:rsidR="003B4696" w:rsidRPr="00B07CE1" w:rsidRDefault="003B4696" w:rsidP="003B4696">
      <w:pPr>
        <w:rPr>
          <w:highlight w:val="yellow"/>
        </w:rPr>
      </w:pPr>
      <w:bookmarkStart w:id="0" w:name="_GoBack"/>
      <w:bookmarkEnd w:id="0"/>
      <w:r w:rsidRPr="00B07CE1">
        <w:rPr>
          <w:highlight w:val="yellow"/>
        </w:rPr>
        <w:t>Easy Access Rules for Air Traffic Management/Air Navigation Services (Regulation (EU) 2017/373) updated</w:t>
      </w:r>
    </w:p>
    <w:p w14:paraId="48B110DB" w14:textId="77777777" w:rsidR="003B4696" w:rsidRPr="00B07CE1" w:rsidRDefault="003B4696" w:rsidP="003B4696">
      <w:pPr>
        <w:rPr>
          <w:highlight w:val="yellow"/>
        </w:rPr>
      </w:pPr>
      <w:r w:rsidRPr="00B07CE1">
        <w:rPr>
          <w:highlight w:val="yellow"/>
        </w:rPr>
        <w:t>Related Content</w:t>
      </w:r>
    </w:p>
    <w:p w14:paraId="4BE089B5" w14:textId="77777777" w:rsidR="003B4696" w:rsidRPr="00B07CE1" w:rsidRDefault="003B4696" w:rsidP="003B4696">
      <w:pPr>
        <w:rPr>
          <w:highlight w:val="yellow"/>
        </w:rPr>
      </w:pPr>
    </w:p>
    <w:p w14:paraId="000FD108" w14:textId="77777777" w:rsidR="003B4696" w:rsidRPr="00B07CE1" w:rsidRDefault="003B4696" w:rsidP="003B4696">
      <w:pPr>
        <w:rPr>
          <w:highlight w:val="yellow"/>
        </w:rPr>
      </w:pPr>
    </w:p>
    <w:p w14:paraId="79D2BF13" w14:textId="77777777" w:rsidR="003B4696" w:rsidRPr="00B07CE1" w:rsidRDefault="003B4696" w:rsidP="003B4696">
      <w:pPr>
        <w:rPr>
          <w:highlight w:val="yellow"/>
        </w:rPr>
      </w:pPr>
      <w:r w:rsidRPr="00B07CE1">
        <w:rPr>
          <w:highlight w:val="yellow"/>
        </w:rPr>
        <w:t>EASA updated the Easy Access Rules for Air Traffic Management/Air Navigation Services, including the ED Decision 2019/022/R amending AMC and GM to ATM/ANS rules on software assurance level requirements for safety (support) assessment of changes to air traffic management/air navigation services functional systems.</w:t>
      </w:r>
    </w:p>
    <w:p w14:paraId="24F92B53" w14:textId="77777777" w:rsidR="003B4696" w:rsidRPr="00B07CE1" w:rsidRDefault="003B4696" w:rsidP="003B4696">
      <w:pPr>
        <w:rPr>
          <w:highlight w:val="yellow"/>
        </w:rPr>
      </w:pPr>
    </w:p>
    <w:p w14:paraId="05FFD42A" w14:textId="77777777" w:rsidR="003B4696" w:rsidRPr="00B07CE1" w:rsidRDefault="003B4696" w:rsidP="003B4696">
      <w:pPr>
        <w:rPr>
          <w:highlight w:val="yellow"/>
        </w:rPr>
      </w:pPr>
      <w:r w:rsidRPr="00B07CE1">
        <w:rPr>
          <w:highlight w:val="yellow"/>
        </w:rPr>
        <w:t>The document contains the applicable rules for the providers of Air Traffic Management/Air Navigation Services and other Air Traffic Management network functions, displayed in a consolidated, easy-to-read format with advanced navigation features through links and bookmarks.</w:t>
      </w:r>
    </w:p>
    <w:p w14:paraId="427B0DE6" w14:textId="77777777" w:rsidR="003B4696" w:rsidRPr="00B07CE1" w:rsidRDefault="003B4696" w:rsidP="003B4696">
      <w:pPr>
        <w:rPr>
          <w:highlight w:val="yellow"/>
        </w:rPr>
      </w:pPr>
    </w:p>
    <w:p w14:paraId="05D104B4" w14:textId="77777777" w:rsidR="003B4696" w:rsidRPr="00B07CE1" w:rsidRDefault="003B4696" w:rsidP="003B4696">
      <w:pPr>
        <w:rPr>
          <w:highlight w:val="yellow"/>
        </w:rPr>
      </w:pPr>
      <w:r w:rsidRPr="00B07CE1">
        <w:rPr>
          <w:highlight w:val="yellow"/>
        </w:rPr>
        <w:t>It covers Commission Implementing Regulation (EU) 2017/373 and all its annexes, i.e. Annex I ‘Part-Definitions’, Annex II ‘Part-ATM/ANS.AR’, Annex III ‘Part-ATM/ANS.OR’, Annex IV ‘Part-ATS’, Annex V ‘Part-MET’, Annex VI ‘Part-AIS’, Annex VII ‘Part-DAT’, Annex VIII ‘Part-CNS’ Annex IX ‘Part-ATFM’, Annex X ‘Part-ASM’, Annex XI ‘Part-ASD, Annex XII ‘Part-NM’, and Annex XIII ‘Part-PERS’.</w:t>
      </w:r>
    </w:p>
    <w:p w14:paraId="3EAE2031" w14:textId="77777777" w:rsidR="003B4696" w:rsidRPr="00B07CE1" w:rsidRDefault="003B4696" w:rsidP="003B4696">
      <w:pPr>
        <w:rPr>
          <w:highlight w:val="yellow"/>
        </w:rPr>
      </w:pPr>
    </w:p>
    <w:p w14:paraId="3915D77C" w14:textId="77777777" w:rsidR="003B4696" w:rsidRDefault="003B4696" w:rsidP="003B4696">
      <w:r w:rsidRPr="00B07CE1">
        <w:rPr>
          <w:highlight w:val="yellow"/>
        </w:rPr>
        <w:t>This publication will be updated regularly to incorporate further changes and evolution to the content.</w:t>
      </w:r>
    </w:p>
    <w:p w14:paraId="15F8882A" w14:textId="77777777" w:rsidR="003B4696" w:rsidRDefault="003B4696" w:rsidP="003B4696"/>
    <w:p w14:paraId="528D7ADA" w14:textId="7A8C7E1C" w:rsidR="00BE080D" w:rsidRDefault="003B4696" w:rsidP="003B4696">
      <w:r>
        <w:t>Thank you for sending us your feedback and comments to erules@easa.europa.eu.</w:t>
      </w:r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6A"/>
    <w:rsid w:val="003B4696"/>
    <w:rsid w:val="00453EED"/>
    <w:rsid w:val="00823D6A"/>
    <w:rsid w:val="00B07CE1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8164C"/>
  <w14:defaultImageDpi w14:val="32767"/>
  <w15:chartTrackingRefBased/>
  <w15:docId w15:val="{FB3DCDE8-EEA3-0A4C-BC6A-D670B4A3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1713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5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4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47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07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8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2020-02-14T12:16:00Z</dcterms:created>
  <dcterms:modified xsi:type="dcterms:W3CDTF">2020-04-01T11:27:00Z</dcterms:modified>
</cp:coreProperties>
</file>