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936A1" w14:textId="77777777" w:rsidR="00D26625" w:rsidRDefault="00D26625" w:rsidP="00D26625">
      <w:r>
        <w:t>Join us for Impact Assessment and Best Intervention Strategy Training - Book your seat now!</w:t>
      </w:r>
    </w:p>
    <w:p w14:paraId="707178B4" w14:textId="77777777" w:rsidR="00D26625" w:rsidRDefault="00D26625" w:rsidP="00D26625">
      <w:r>
        <w:t>News category:  Technical Training</w:t>
      </w:r>
    </w:p>
    <w:p w14:paraId="4C3096C3" w14:textId="77777777" w:rsidR="00D26625" w:rsidRDefault="00D26625" w:rsidP="00D26625">
      <w:r>
        <w:t>Downloads</w:t>
      </w:r>
    </w:p>
    <w:p w14:paraId="7F149CF7" w14:textId="77777777" w:rsidR="00D26625" w:rsidRDefault="00D26625" w:rsidP="00D26625">
      <w:r>
        <w:t>Related News</w:t>
      </w:r>
    </w:p>
    <w:p w14:paraId="54D69FAC" w14:textId="77777777" w:rsidR="00D26625" w:rsidRDefault="00D26625" w:rsidP="00D26625">
      <w:r w:rsidRPr="00146E65">
        <w:rPr>
          <w:highlight w:val="darkGray"/>
        </w:rPr>
        <w:t>Introduction to Impact Assessment (IA)</w:t>
      </w:r>
    </w:p>
    <w:p w14:paraId="48B871B6" w14:textId="77777777" w:rsidR="00D26625" w:rsidRDefault="00D26625" w:rsidP="00D26625">
      <w:r>
        <w:t>1-day classroom course at EASA headquarters in Cologne</w:t>
      </w:r>
    </w:p>
    <w:p w14:paraId="66EF1FFE" w14:textId="77777777" w:rsidR="00D26625" w:rsidRDefault="00D26625" w:rsidP="00D26625"/>
    <w:p w14:paraId="7EAB3B0C" w14:textId="77777777" w:rsidR="00D26625" w:rsidRPr="00146E65" w:rsidRDefault="00D26625" w:rsidP="00D26625">
      <w:pPr>
        <w:rPr>
          <w:highlight w:val="darkGray"/>
        </w:rPr>
      </w:pPr>
      <w:r w:rsidRPr="00146E65">
        <w:rPr>
          <w:highlight w:val="darkGray"/>
        </w:rPr>
        <w:t>The overall objective of this training is to provide Regulation Officers and Authority personnel with essential knowledge about:</w:t>
      </w:r>
    </w:p>
    <w:p w14:paraId="0A052B28" w14:textId="77777777" w:rsidR="00D26625" w:rsidRPr="00146E65" w:rsidRDefault="00D26625" w:rsidP="00D26625">
      <w:pPr>
        <w:rPr>
          <w:highlight w:val="darkGray"/>
        </w:rPr>
      </w:pPr>
    </w:p>
    <w:p w14:paraId="03555150" w14:textId="77777777" w:rsidR="00D26625" w:rsidRPr="00146E65" w:rsidRDefault="00D26625" w:rsidP="00D26625">
      <w:pPr>
        <w:rPr>
          <w:highlight w:val="darkGray"/>
        </w:rPr>
      </w:pPr>
      <w:r w:rsidRPr="00146E65">
        <w:rPr>
          <w:highlight w:val="darkGray"/>
        </w:rPr>
        <w:t>The purpose of Impact Assessments at EU level;</w:t>
      </w:r>
    </w:p>
    <w:p w14:paraId="7B1D0AE1" w14:textId="77777777" w:rsidR="00D26625" w:rsidRPr="00146E65" w:rsidRDefault="00D26625" w:rsidP="00D26625">
      <w:pPr>
        <w:rPr>
          <w:highlight w:val="darkGray"/>
        </w:rPr>
      </w:pPr>
      <w:r w:rsidRPr="00146E65">
        <w:rPr>
          <w:highlight w:val="darkGray"/>
        </w:rPr>
        <w:t>The application of Impact Assessments (IAs) in EASA;</w:t>
      </w:r>
    </w:p>
    <w:p w14:paraId="24374903" w14:textId="77777777" w:rsidR="00D26625" w:rsidRPr="00146E65" w:rsidRDefault="00D26625" w:rsidP="00D26625">
      <w:pPr>
        <w:rPr>
          <w:highlight w:val="darkGray"/>
        </w:rPr>
      </w:pPr>
      <w:r w:rsidRPr="00146E65">
        <w:rPr>
          <w:highlight w:val="darkGray"/>
        </w:rPr>
        <w:t>The way how Regulation Officers can develop IAs.</w:t>
      </w:r>
    </w:p>
    <w:p w14:paraId="77F8B873" w14:textId="77777777" w:rsidR="00D26625" w:rsidRDefault="00D26625" w:rsidP="00D26625">
      <w:r w:rsidRPr="00146E65">
        <w:rPr>
          <w:highlight w:val="darkGray"/>
        </w:rPr>
        <w:t xml:space="preserve"> The training covers specific horizontal expertise which is an integral part of the rulemaking process. Examples and hand-on exercises (e.g. designing problem trees) will be provided.</w:t>
      </w:r>
      <w:r>
        <w:t xml:space="preserve"> </w:t>
      </w:r>
    </w:p>
    <w:p w14:paraId="1BC9151B" w14:textId="77777777" w:rsidR="00D26625" w:rsidRDefault="00D26625" w:rsidP="00D26625">
      <w:r>
        <w:t xml:space="preserve"> </w:t>
      </w:r>
    </w:p>
    <w:p w14:paraId="0C3B7412" w14:textId="77777777" w:rsidR="00D26625" w:rsidRDefault="00D26625" w:rsidP="00D26625">
      <w:r>
        <w:t>Best Intervention Strategy (BIS)</w:t>
      </w:r>
    </w:p>
    <w:p w14:paraId="5FE0800C" w14:textId="77777777" w:rsidR="00D26625" w:rsidRDefault="00D26625" w:rsidP="00D26625">
      <w:r>
        <w:t>half-day classroom course at EASA headquarters in Cologne</w:t>
      </w:r>
    </w:p>
    <w:p w14:paraId="429D3E53" w14:textId="77777777" w:rsidR="00D26625" w:rsidRDefault="00D26625" w:rsidP="00D26625"/>
    <w:p w14:paraId="256CDA8F" w14:textId="77777777" w:rsidR="00D26625" w:rsidRDefault="00D26625" w:rsidP="00D26625">
      <w:bookmarkStart w:id="0" w:name="_GoBack"/>
      <w:bookmarkEnd w:id="0"/>
      <w:r w:rsidRPr="00146E65">
        <w:rPr>
          <w:highlight w:val="lightGray"/>
        </w:rPr>
        <w:t>The BIS report is a fundamental document in the programming cycle as it assesses the level of criticality of an issue and identify the best intervention strategy with relevant actions proposed for the European Plan for Aviation Safety (EPAS). The BIS report is becoming more and more important and it is the main repository of the analysis of impacts.</w:t>
      </w:r>
    </w:p>
    <w:p w14:paraId="5C0962B5" w14:textId="77777777" w:rsidR="00D26625" w:rsidRDefault="00D26625" w:rsidP="00D26625"/>
    <w:p w14:paraId="61A18A69" w14:textId="096B12D6" w:rsidR="00BE080D" w:rsidRDefault="00BE080D" w:rsidP="00D26625"/>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B85"/>
    <w:rsid w:val="00146E65"/>
    <w:rsid w:val="00453EED"/>
    <w:rsid w:val="00944B85"/>
    <w:rsid w:val="00BE080D"/>
    <w:rsid w:val="00D26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442F5F"/>
  <w14:defaultImageDpi w14:val="32767"/>
  <w15:chartTrackingRefBased/>
  <w15:docId w15:val="{AC33DC70-5DC1-374F-BC59-B82CF2751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396776">
      <w:bodyDiv w:val="1"/>
      <w:marLeft w:val="0"/>
      <w:marRight w:val="0"/>
      <w:marTop w:val="0"/>
      <w:marBottom w:val="0"/>
      <w:divBdr>
        <w:top w:val="none" w:sz="0" w:space="0" w:color="auto"/>
        <w:left w:val="none" w:sz="0" w:space="0" w:color="auto"/>
        <w:bottom w:val="none" w:sz="0" w:space="0" w:color="auto"/>
        <w:right w:val="none" w:sz="0" w:space="0" w:color="auto"/>
      </w:divBdr>
      <w:divsChild>
        <w:div w:id="2115129341">
          <w:marLeft w:val="0"/>
          <w:marRight w:val="0"/>
          <w:marTop w:val="0"/>
          <w:marBottom w:val="0"/>
          <w:divBdr>
            <w:top w:val="none" w:sz="0" w:space="0" w:color="auto"/>
            <w:left w:val="none" w:sz="0" w:space="0" w:color="auto"/>
            <w:bottom w:val="none" w:sz="0" w:space="0" w:color="auto"/>
            <w:right w:val="none" w:sz="0" w:space="0" w:color="auto"/>
          </w:divBdr>
          <w:divsChild>
            <w:div w:id="1473521456">
              <w:marLeft w:val="0"/>
              <w:marRight w:val="0"/>
              <w:marTop w:val="0"/>
              <w:marBottom w:val="0"/>
              <w:divBdr>
                <w:top w:val="none" w:sz="0" w:space="0" w:color="auto"/>
                <w:left w:val="none" w:sz="0" w:space="0" w:color="auto"/>
                <w:bottom w:val="none" w:sz="0" w:space="0" w:color="auto"/>
                <w:right w:val="none" w:sz="0" w:space="0" w:color="auto"/>
              </w:divBdr>
            </w:div>
          </w:divsChild>
        </w:div>
        <w:div w:id="649021705">
          <w:marLeft w:val="0"/>
          <w:marRight w:val="0"/>
          <w:marTop w:val="0"/>
          <w:marBottom w:val="0"/>
          <w:divBdr>
            <w:top w:val="single" w:sz="6" w:space="0" w:color="DDDDDD"/>
            <w:left w:val="single" w:sz="2" w:space="0" w:color="DDDDDD"/>
            <w:bottom w:val="single" w:sz="6" w:space="0" w:color="DDDDDD"/>
            <w:right w:val="single" w:sz="2" w:space="0" w:color="DDDDDD"/>
          </w:divBdr>
          <w:divsChild>
            <w:div w:id="690960075">
              <w:marLeft w:val="0"/>
              <w:marRight w:val="165"/>
              <w:marTop w:val="75"/>
              <w:marBottom w:val="0"/>
              <w:divBdr>
                <w:top w:val="none" w:sz="0" w:space="0" w:color="auto"/>
                <w:left w:val="single" w:sz="6" w:space="0" w:color="DDDDDD"/>
                <w:bottom w:val="none" w:sz="0" w:space="0" w:color="auto"/>
                <w:right w:val="none" w:sz="0" w:space="0" w:color="auto"/>
              </w:divBdr>
              <w:divsChild>
                <w:div w:id="998926250">
                  <w:marLeft w:val="0"/>
                  <w:marRight w:val="0"/>
                  <w:marTop w:val="0"/>
                  <w:marBottom w:val="0"/>
                  <w:divBdr>
                    <w:top w:val="none" w:sz="0" w:space="0" w:color="auto"/>
                    <w:left w:val="none" w:sz="0" w:space="0" w:color="auto"/>
                    <w:bottom w:val="none" w:sz="0" w:space="0" w:color="auto"/>
                    <w:right w:val="none" w:sz="0" w:space="0" w:color="auto"/>
                  </w:divBdr>
                </w:div>
                <w:div w:id="710764325">
                  <w:marLeft w:val="0"/>
                  <w:marRight w:val="0"/>
                  <w:marTop w:val="0"/>
                  <w:marBottom w:val="0"/>
                  <w:divBdr>
                    <w:top w:val="none" w:sz="0" w:space="0" w:color="auto"/>
                    <w:left w:val="none" w:sz="0" w:space="0" w:color="auto"/>
                    <w:bottom w:val="none" w:sz="0" w:space="0" w:color="auto"/>
                    <w:right w:val="none" w:sz="0" w:space="0" w:color="auto"/>
                  </w:divBdr>
                  <w:divsChild>
                    <w:div w:id="2959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46150">
          <w:marLeft w:val="0"/>
          <w:marRight w:val="0"/>
          <w:marTop w:val="0"/>
          <w:marBottom w:val="0"/>
          <w:divBdr>
            <w:top w:val="none" w:sz="0" w:space="0" w:color="auto"/>
            <w:left w:val="none" w:sz="0" w:space="0" w:color="auto"/>
            <w:bottom w:val="none" w:sz="0" w:space="0" w:color="auto"/>
            <w:right w:val="none" w:sz="0" w:space="0" w:color="auto"/>
          </w:divBdr>
          <w:divsChild>
            <w:div w:id="1860970517">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726445829">
          <w:marLeft w:val="0"/>
          <w:marRight w:val="0"/>
          <w:marTop w:val="0"/>
          <w:marBottom w:val="0"/>
          <w:divBdr>
            <w:top w:val="none" w:sz="0" w:space="0" w:color="auto"/>
            <w:left w:val="none" w:sz="0" w:space="0" w:color="auto"/>
            <w:bottom w:val="none" w:sz="0" w:space="0" w:color="auto"/>
            <w:right w:val="none" w:sz="0" w:space="0" w:color="auto"/>
          </w:divBdr>
          <w:divsChild>
            <w:div w:id="593708063">
              <w:marLeft w:val="0"/>
              <w:marRight w:val="0"/>
              <w:marTop w:val="0"/>
              <w:marBottom w:val="0"/>
              <w:divBdr>
                <w:top w:val="none" w:sz="0" w:space="0" w:color="auto"/>
                <w:left w:val="none" w:sz="0" w:space="0" w:color="auto"/>
                <w:bottom w:val="none" w:sz="0" w:space="0" w:color="auto"/>
                <w:right w:val="none" w:sz="0" w:space="0" w:color="auto"/>
              </w:divBdr>
              <w:divsChild>
                <w:div w:id="1311446325">
                  <w:marLeft w:val="0"/>
                  <w:marRight w:val="0"/>
                  <w:marTop w:val="0"/>
                  <w:marBottom w:val="0"/>
                  <w:divBdr>
                    <w:top w:val="none" w:sz="0" w:space="0" w:color="auto"/>
                    <w:left w:val="none" w:sz="0" w:space="0" w:color="auto"/>
                    <w:bottom w:val="none" w:sz="0" w:space="0" w:color="auto"/>
                    <w:right w:val="none" w:sz="0" w:space="0" w:color="auto"/>
                  </w:divBdr>
                  <w:divsChild>
                    <w:div w:id="54572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2020-02-14T12:20:00Z</dcterms:created>
  <dcterms:modified xsi:type="dcterms:W3CDTF">2020-04-01T13:17:00Z</dcterms:modified>
</cp:coreProperties>
</file>