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60746" w14:textId="77777777" w:rsidR="00780B8F" w:rsidRPr="00780B8F" w:rsidRDefault="00780B8F" w:rsidP="00780B8F">
      <w:pPr>
        <w:pBdr>
          <w:bottom w:val="single" w:sz="18" w:space="0" w:color="7CBDC1"/>
        </w:pBdr>
        <w:spacing w:after="150"/>
        <w:outlineLvl w:val="0"/>
        <w:rPr>
          <w:rFonts w:ascii="Georgia" w:eastAsia="Times New Roman" w:hAnsi="Georgia" w:cs="Times New Roman"/>
          <w:b/>
          <w:bCs/>
          <w:color w:val="333333"/>
          <w:kern w:val="36"/>
          <w:sz w:val="60"/>
          <w:szCs w:val="60"/>
        </w:rPr>
      </w:pPr>
      <w:r w:rsidRPr="00780B8F">
        <w:rPr>
          <w:rFonts w:ascii="Georgia" w:eastAsia="Times New Roman" w:hAnsi="Georgia" w:cs="Times New Roman"/>
          <w:b/>
          <w:bCs/>
          <w:color w:val="333333"/>
          <w:kern w:val="36"/>
          <w:sz w:val="60"/>
          <w:szCs w:val="60"/>
        </w:rPr>
        <w:t xml:space="preserve">Epidemiological update: Ebola virus disease outbreak in North Kivu and </w:t>
      </w:r>
      <w:proofErr w:type="spellStart"/>
      <w:r w:rsidRPr="00780B8F">
        <w:rPr>
          <w:rFonts w:ascii="Georgia" w:eastAsia="Times New Roman" w:hAnsi="Georgia" w:cs="Times New Roman"/>
          <w:b/>
          <w:bCs/>
          <w:color w:val="333333"/>
          <w:kern w:val="36"/>
          <w:sz w:val="60"/>
          <w:szCs w:val="60"/>
        </w:rPr>
        <w:t>Ituri</w:t>
      </w:r>
      <w:proofErr w:type="spellEnd"/>
      <w:r w:rsidRPr="00780B8F">
        <w:rPr>
          <w:rFonts w:ascii="Georgia" w:eastAsia="Times New Roman" w:hAnsi="Georgia" w:cs="Times New Roman"/>
          <w:b/>
          <w:bCs/>
          <w:color w:val="333333"/>
          <w:kern w:val="36"/>
          <w:sz w:val="60"/>
          <w:szCs w:val="60"/>
        </w:rPr>
        <w:t xml:space="preserve"> Provinces, Democratic Republic of the Congo</w:t>
      </w:r>
    </w:p>
    <w:p w14:paraId="1BD1F886" w14:textId="77777777" w:rsidR="00780B8F" w:rsidRPr="00780B8F" w:rsidRDefault="00780B8F" w:rsidP="00780B8F">
      <w:pPr>
        <w:rPr>
          <w:rFonts w:ascii="Helvetica Neue" w:eastAsia="Times New Roman" w:hAnsi="Helvetica Neue" w:cs="Times New Roman"/>
          <w:color w:val="999999"/>
        </w:rPr>
      </w:pPr>
      <w:r w:rsidRPr="00780B8F">
        <w:rPr>
          <w:rFonts w:ascii="Helvetica Neue" w:eastAsia="Times New Roman" w:hAnsi="Helvetica Neue" w:cs="Times New Roman"/>
          <w:b/>
          <w:bCs/>
          <w:color w:val="FFFFFF"/>
          <w:sz w:val="18"/>
          <w:szCs w:val="18"/>
          <w:shd w:val="clear" w:color="auto" w:fill="777777"/>
        </w:rPr>
        <w:t>Epidemiological update</w:t>
      </w:r>
    </w:p>
    <w:p w14:paraId="6137FC54" w14:textId="77777777" w:rsidR="00780B8F" w:rsidRPr="00780B8F" w:rsidRDefault="00780B8F" w:rsidP="00780B8F">
      <w:pPr>
        <w:rPr>
          <w:rFonts w:ascii="Helvetica Neue" w:eastAsia="Times New Roman" w:hAnsi="Helvetica Neue" w:cs="Times New Roman"/>
          <w:color w:val="999999"/>
        </w:rPr>
      </w:pPr>
      <w:r w:rsidRPr="00780B8F">
        <w:rPr>
          <w:rFonts w:ascii="Helvetica Neue" w:eastAsia="Times New Roman" w:hAnsi="Helvetica Neue" w:cs="Times New Roman"/>
          <w:color w:val="999999"/>
        </w:rPr>
        <w:t>25 Jan 2019</w:t>
      </w:r>
    </w:p>
    <w:p w14:paraId="3BD7FF94" w14:textId="77777777" w:rsidR="00780B8F" w:rsidRPr="00780B8F" w:rsidRDefault="000C3064" w:rsidP="00780B8F">
      <w:pPr>
        <w:rPr>
          <w:rFonts w:ascii="Helvetica Neue" w:eastAsia="Times New Roman" w:hAnsi="Helvetica Neue" w:cs="Times New Roman"/>
          <w:color w:val="333333"/>
        </w:rPr>
      </w:pPr>
      <w:hyperlink r:id="rId4" w:tgtFrame="_blank" w:history="1">
        <w:proofErr w:type="spellStart"/>
        <w:r w:rsidR="00780B8F" w:rsidRPr="00780B8F">
          <w:rPr>
            <w:rFonts w:ascii="Helvetica Neue" w:eastAsia="Times New Roman" w:hAnsi="Helvetica Neue" w:cs="Times New Roman"/>
            <w:color w:val="FFFFFF"/>
            <w:bdr w:val="none" w:sz="0" w:space="0" w:color="auto" w:frame="1"/>
            <w:shd w:val="clear" w:color="auto" w:fill="00ACED"/>
          </w:rPr>
          <w:t>Twitter</w:t>
        </w:r>
      </w:hyperlink>
      <w:hyperlink r:id="rId5" w:tgtFrame="_blank" w:history="1">
        <w:r w:rsidR="00780B8F" w:rsidRPr="00780B8F">
          <w:rPr>
            <w:rFonts w:ascii="Helvetica Neue" w:eastAsia="Times New Roman" w:hAnsi="Helvetica Neue" w:cs="Times New Roman"/>
            <w:color w:val="FFFFFF"/>
            <w:bdr w:val="none" w:sz="0" w:space="0" w:color="auto" w:frame="1"/>
            <w:shd w:val="clear" w:color="auto" w:fill="3B5998"/>
          </w:rPr>
          <w:t>Facebook</w:t>
        </w:r>
      </w:hyperlink>
      <w:hyperlink r:id="rId6" w:tgtFrame="_blank" w:history="1">
        <w:r w:rsidR="00780B8F" w:rsidRPr="00780B8F">
          <w:rPr>
            <w:rFonts w:ascii="Helvetica Neue" w:eastAsia="Times New Roman" w:hAnsi="Helvetica Neue" w:cs="Times New Roman"/>
            <w:color w:val="FFFFFF"/>
            <w:bdr w:val="none" w:sz="0" w:space="0" w:color="auto" w:frame="1"/>
            <w:shd w:val="clear" w:color="auto" w:fill="007BB6"/>
          </w:rPr>
          <w:t>Linked</w:t>
        </w:r>
        <w:proofErr w:type="spellEnd"/>
        <w:r w:rsidR="00780B8F" w:rsidRPr="00780B8F">
          <w:rPr>
            <w:rFonts w:ascii="Helvetica Neue" w:eastAsia="Times New Roman" w:hAnsi="Helvetica Neue" w:cs="Times New Roman"/>
            <w:color w:val="FFFFFF"/>
            <w:bdr w:val="none" w:sz="0" w:space="0" w:color="auto" w:frame="1"/>
            <w:shd w:val="clear" w:color="auto" w:fill="007BB6"/>
          </w:rPr>
          <w:t xml:space="preserve"> In</w:t>
        </w:r>
      </w:hyperlink>
      <w:hyperlink r:id="rId7" w:history="1">
        <w:r w:rsidR="00780B8F" w:rsidRPr="00780B8F">
          <w:rPr>
            <w:rFonts w:ascii="Helvetica Neue" w:eastAsia="Times New Roman" w:hAnsi="Helvetica Neue" w:cs="Times New Roman"/>
            <w:color w:val="FFFFFF"/>
            <w:bdr w:val="none" w:sz="0" w:space="0" w:color="auto" w:frame="1"/>
            <w:shd w:val="clear" w:color="auto" w:fill="FF6C4C"/>
          </w:rPr>
          <w:t>Mail</w:t>
        </w:r>
      </w:hyperlink>
    </w:p>
    <w:p w14:paraId="68749B2B" w14:textId="77777777" w:rsidR="00780B8F" w:rsidRPr="000C3064" w:rsidRDefault="00780B8F" w:rsidP="00780B8F">
      <w:pPr>
        <w:shd w:val="clear" w:color="auto" w:fill="F2F8F9"/>
        <w:spacing w:after="343"/>
        <w:rPr>
          <w:rFonts w:ascii="Helvetica Neue" w:eastAsia="Times New Roman" w:hAnsi="Helvetica Neue" w:cs="Times New Roman"/>
          <w:b/>
          <w:bCs/>
          <w:color w:val="333333"/>
          <w:sz w:val="21"/>
          <w:szCs w:val="21"/>
          <w:highlight w:val="darkGray"/>
        </w:rPr>
      </w:pPr>
      <w:r w:rsidRPr="000C3064">
        <w:rPr>
          <w:rFonts w:ascii="Helvetica Neue" w:eastAsia="Times New Roman" w:hAnsi="Helvetica Neue" w:cs="Times New Roman"/>
          <w:b/>
          <w:bCs/>
          <w:color w:val="333333"/>
          <w:sz w:val="21"/>
          <w:szCs w:val="21"/>
          <w:highlight w:val="darkGray"/>
        </w:rPr>
        <w:t>Since the beginning of the outbreak and as of 23 January 2019, according to the Ministry of Health of the Democratic Republic of the Congo, there have been 715 Ebola virus disease cases (666 confirmed, 49 probable), including 443 deaths (394 in confirmed and 49 in probable cases). </w:t>
      </w:r>
    </w:p>
    <w:p w14:paraId="5C71A89F" w14:textId="77777777" w:rsidR="00780B8F" w:rsidRPr="00780B8F" w:rsidRDefault="00780B8F" w:rsidP="00780B8F">
      <w:pPr>
        <w:spacing w:after="150"/>
        <w:rPr>
          <w:rFonts w:ascii="Helvetica Neue" w:eastAsia="Times New Roman" w:hAnsi="Helvetica Neue" w:cs="Times New Roman"/>
          <w:color w:val="333333"/>
        </w:rPr>
      </w:pPr>
      <w:r w:rsidRPr="000C3064">
        <w:rPr>
          <w:rFonts w:ascii="Helvetica Neue" w:eastAsia="Times New Roman" w:hAnsi="Helvetica Neue" w:cs="Times New Roman"/>
          <w:color w:val="333333"/>
          <w:highlight w:val="darkGray"/>
        </w:rPr>
        <w:t xml:space="preserve">Eighteen health zones in two provinces have reported confirmed or probable Ebola virus disease cases: Beni, </w:t>
      </w:r>
      <w:proofErr w:type="spellStart"/>
      <w:r w:rsidRPr="000C3064">
        <w:rPr>
          <w:rFonts w:ascii="Helvetica Neue" w:eastAsia="Times New Roman" w:hAnsi="Helvetica Neue" w:cs="Times New Roman"/>
          <w:color w:val="333333"/>
          <w:highlight w:val="darkGray"/>
        </w:rPr>
        <w:t>Biena</w:t>
      </w:r>
      <w:proofErr w:type="spellEnd"/>
      <w:r w:rsidRPr="000C3064">
        <w:rPr>
          <w:rFonts w:ascii="Helvetica Neue" w:eastAsia="Times New Roman" w:hAnsi="Helvetica Neue" w:cs="Times New Roman"/>
          <w:color w:val="333333"/>
          <w:highlight w:val="darkGray"/>
        </w:rPr>
        <w:t xml:space="preserve">, </w:t>
      </w:r>
      <w:proofErr w:type="spellStart"/>
      <w:r w:rsidRPr="000C3064">
        <w:rPr>
          <w:rFonts w:ascii="Helvetica Neue" w:eastAsia="Times New Roman" w:hAnsi="Helvetica Neue" w:cs="Times New Roman"/>
          <w:color w:val="333333"/>
          <w:highlight w:val="darkGray"/>
        </w:rPr>
        <w:t>Butembo</w:t>
      </w:r>
      <w:proofErr w:type="spellEnd"/>
      <w:r w:rsidRPr="000C3064">
        <w:rPr>
          <w:rFonts w:ascii="Helvetica Neue" w:eastAsia="Times New Roman" w:hAnsi="Helvetica Neue" w:cs="Times New Roman"/>
          <w:color w:val="333333"/>
          <w:highlight w:val="darkGray"/>
        </w:rPr>
        <w:t xml:space="preserve">, </w:t>
      </w:r>
      <w:proofErr w:type="spellStart"/>
      <w:r w:rsidRPr="000C3064">
        <w:rPr>
          <w:rFonts w:ascii="Helvetica Neue" w:eastAsia="Times New Roman" w:hAnsi="Helvetica Neue" w:cs="Times New Roman"/>
          <w:color w:val="333333"/>
          <w:highlight w:val="darkGray"/>
        </w:rPr>
        <w:t>Kalunguta</w:t>
      </w:r>
      <w:proofErr w:type="spellEnd"/>
      <w:r w:rsidRPr="000C3064">
        <w:rPr>
          <w:rFonts w:ascii="Helvetica Neue" w:eastAsia="Times New Roman" w:hAnsi="Helvetica Neue" w:cs="Times New Roman"/>
          <w:color w:val="333333"/>
          <w:highlight w:val="darkGray"/>
        </w:rPr>
        <w:t xml:space="preserve">, </w:t>
      </w:r>
      <w:proofErr w:type="spellStart"/>
      <w:r w:rsidRPr="000C3064">
        <w:rPr>
          <w:rFonts w:ascii="Helvetica Neue" w:eastAsia="Times New Roman" w:hAnsi="Helvetica Neue" w:cs="Times New Roman"/>
          <w:color w:val="333333"/>
          <w:highlight w:val="darkGray"/>
        </w:rPr>
        <w:t>Katwa</w:t>
      </w:r>
      <w:proofErr w:type="spellEnd"/>
      <w:r w:rsidRPr="000C3064">
        <w:rPr>
          <w:rFonts w:ascii="Helvetica Neue" w:eastAsia="Times New Roman" w:hAnsi="Helvetica Neue" w:cs="Times New Roman"/>
          <w:color w:val="333333"/>
          <w:highlight w:val="darkGray"/>
        </w:rPr>
        <w:t xml:space="preserve">, </w:t>
      </w:r>
      <w:proofErr w:type="spellStart"/>
      <w:r w:rsidRPr="000C3064">
        <w:rPr>
          <w:rFonts w:ascii="Helvetica Neue" w:eastAsia="Times New Roman" w:hAnsi="Helvetica Neue" w:cs="Times New Roman"/>
          <w:color w:val="333333"/>
          <w:highlight w:val="darkGray"/>
        </w:rPr>
        <w:t>Kayna</w:t>
      </w:r>
      <w:proofErr w:type="spellEnd"/>
      <w:r w:rsidRPr="000C3064">
        <w:rPr>
          <w:rFonts w:ascii="Helvetica Neue" w:eastAsia="Times New Roman" w:hAnsi="Helvetica Neue" w:cs="Times New Roman"/>
          <w:color w:val="333333"/>
          <w:highlight w:val="darkGray"/>
        </w:rPr>
        <w:t xml:space="preserve">, </w:t>
      </w:r>
      <w:proofErr w:type="spellStart"/>
      <w:r w:rsidRPr="000C3064">
        <w:rPr>
          <w:rFonts w:ascii="Helvetica Neue" w:eastAsia="Times New Roman" w:hAnsi="Helvetica Neue" w:cs="Times New Roman"/>
          <w:color w:val="333333"/>
          <w:highlight w:val="darkGray"/>
        </w:rPr>
        <w:t>Kyondo</w:t>
      </w:r>
      <w:proofErr w:type="spellEnd"/>
      <w:r w:rsidRPr="000C3064">
        <w:rPr>
          <w:rFonts w:ascii="Helvetica Neue" w:eastAsia="Times New Roman" w:hAnsi="Helvetica Neue" w:cs="Times New Roman"/>
          <w:color w:val="333333"/>
          <w:highlight w:val="darkGray"/>
        </w:rPr>
        <w:t xml:space="preserve">, </w:t>
      </w:r>
      <w:proofErr w:type="spellStart"/>
      <w:r w:rsidRPr="000C3064">
        <w:rPr>
          <w:rFonts w:ascii="Helvetica Neue" w:eastAsia="Times New Roman" w:hAnsi="Helvetica Neue" w:cs="Times New Roman"/>
          <w:color w:val="333333"/>
          <w:highlight w:val="darkGray"/>
        </w:rPr>
        <w:t>Mabalako</w:t>
      </w:r>
      <w:proofErr w:type="spellEnd"/>
      <w:r w:rsidRPr="000C3064">
        <w:rPr>
          <w:rFonts w:ascii="Helvetica Neue" w:eastAsia="Times New Roman" w:hAnsi="Helvetica Neue" w:cs="Times New Roman"/>
          <w:color w:val="333333"/>
          <w:highlight w:val="darkGray"/>
        </w:rPr>
        <w:t xml:space="preserve">, </w:t>
      </w:r>
      <w:proofErr w:type="spellStart"/>
      <w:r w:rsidRPr="000C3064">
        <w:rPr>
          <w:rFonts w:ascii="Helvetica Neue" w:eastAsia="Times New Roman" w:hAnsi="Helvetica Neue" w:cs="Times New Roman"/>
          <w:color w:val="333333"/>
          <w:highlight w:val="darkGray"/>
        </w:rPr>
        <w:t>Mangurujipa</w:t>
      </w:r>
      <w:proofErr w:type="spellEnd"/>
      <w:r w:rsidRPr="000C3064">
        <w:rPr>
          <w:rFonts w:ascii="Helvetica Neue" w:eastAsia="Times New Roman" w:hAnsi="Helvetica Neue" w:cs="Times New Roman"/>
          <w:color w:val="333333"/>
          <w:highlight w:val="darkGray"/>
        </w:rPr>
        <w:t xml:space="preserve">, </w:t>
      </w:r>
      <w:proofErr w:type="spellStart"/>
      <w:r w:rsidRPr="000C3064">
        <w:rPr>
          <w:rFonts w:ascii="Helvetica Neue" w:eastAsia="Times New Roman" w:hAnsi="Helvetica Neue" w:cs="Times New Roman"/>
          <w:color w:val="333333"/>
          <w:highlight w:val="darkGray"/>
        </w:rPr>
        <w:t>Masereka</w:t>
      </w:r>
      <w:proofErr w:type="spellEnd"/>
      <w:r w:rsidRPr="000C3064">
        <w:rPr>
          <w:rFonts w:ascii="Helvetica Neue" w:eastAsia="Times New Roman" w:hAnsi="Helvetica Neue" w:cs="Times New Roman"/>
          <w:color w:val="333333"/>
          <w:highlight w:val="darkGray"/>
        </w:rPr>
        <w:t xml:space="preserve">, </w:t>
      </w:r>
      <w:proofErr w:type="spellStart"/>
      <w:r w:rsidRPr="000C3064">
        <w:rPr>
          <w:rFonts w:ascii="Helvetica Neue" w:eastAsia="Times New Roman" w:hAnsi="Helvetica Neue" w:cs="Times New Roman"/>
          <w:color w:val="333333"/>
          <w:highlight w:val="darkGray"/>
        </w:rPr>
        <w:t>Musienene</w:t>
      </w:r>
      <w:proofErr w:type="spellEnd"/>
      <w:r w:rsidRPr="000C3064">
        <w:rPr>
          <w:rFonts w:ascii="Helvetica Neue" w:eastAsia="Times New Roman" w:hAnsi="Helvetica Neue" w:cs="Times New Roman"/>
          <w:color w:val="333333"/>
          <w:highlight w:val="darkGray"/>
        </w:rPr>
        <w:t xml:space="preserve">, </w:t>
      </w:r>
      <w:proofErr w:type="spellStart"/>
      <w:r w:rsidRPr="000C3064">
        <w:rPr>
          <w:rFonts w:ascii="Helvetica Neue" w:eastAsia="Times New Roman" w:hAnsi="Helvetica Neue" w:cs="Times New Roman"/>
          <w:color w:val="333333"/>
          <w:highlight w:val="darkGray"/>
        </w:rPr>
        <w:t>Mutwanga</w:t>
      </w:r>
      <w:proofErr w:type="spellEnd"/>
      <w:r w:rsidRPr="000C3064">
        <w:rPr>
          <w:rFonts w:ascii="Helvetica Neue" w:eastAsia="Times New Roman" w:hAnsi="Helvetica Neue" w:cs="Times New Roman"/>
          <w:color w:val="333333"/>
          <w:highlight w:val="darkGray"/>
        </w:rPr>
        <w:t xml:space="preserve">, </w:t>
      </w:r>
      <w:proofErr w:type="spellStart"/>
      <w:r w:rsidRPr="000C3064">
        <w:rPr>
          <w:rFonts w:ascii="Helvetica Neue" w:eastAsia="Times New Roman" w:hAnsi="Helvetica Neue" w:cs="Times New Roman"/>
          <w:color w:val="333333"/>
          <w:highlight w:val="darkGray"/>
        </w:rPr>
        <w:t>Oicha</w:t>
      </w:r>
      <w:proofErr w:type="spellEnd"/>
      <w:r w:rsidRPr="000C3064">
        <w:rPr>
          <w:rFonts w:ascii="Helvetica Neue" w:eastAsia="Times New Roman" w:hAnsi="Helvetica Neue" w:cs="Times New Roman"/>
          <w:color w:val="333333"/>
          <w:highlight w:val="darkGray"/>
        </w:rPr>
        <w:t xml:space="preserve"> and </w:t>
      </w:r>
      <w:proofErr w:type="spellStart"/>
      <w:r w:rsidRPr="000C3064">
        <w:rPr>
          <w:rFonts w:ascii="Helvetica Neue" w:eastAsia="Times New Roman" w:hAnsi="Helvetica Neue" w:cs="Times New Roman"/>
          <w:color w:val="333333"/>
          <w:highlight w:val="darkGray"/>
        </w:rPr>
        <w:t>Vuhovi</w:t>
      </w:r>
      <w:proofErr w:type="spellEnd"/>
      <w:r w:rsidRPr="000C3064">
        <w:rPr>
          <w:rFonts w:ascii="Helvetica Neue" w:eastAsia="Times New Roman" w:hAnsi="Helvetica Neue" w:cs="Times New Roman"/>
          <w:color w:val="333333"/>
          <w:highlight w:val="darkGray"/>
        </w:rPr>
        <w:t xml:space="preserve"> health zones in North Kivu Province and </w:t>
      </w:r>
      <w:proofErr w:type="spellStart"/>
      <w:r w:rsidRPr="000C3064">
        <w:rPr>
          <w:rFonts w:ascii="Helvetica Neue" w:eastAsia="Times New Roman" w:hAnsi="Helvetica Neue" w:cs="Times New Roman"/>
          <w:color w:val="333333"/>
          <w:highlight w:val="darkGray"/>
        </w:rPr>
        <w:t>Komanda</w:t>
      </w:r>
      <w:proofErr w:type="spellEnd"/>
      <w:r w:rsidRPr="000C3064">
        <w:rPr>
          <w:rFonts w:ascii="Helvetica Neue" w:eastAsia="Times New Roman" w:hAnsi="Helvetica Neue" w:cs="Times New Roman"/>
          <w:color w:val="333333"/>
          <w:highlight w:val="darkGray"/>
        </w:rPr>
        <w:t xml:space="preserve">, </w:t>
      </w:r>
      <w:proofErr w:type="spellStart"/>
      <w:r w:rsidRPr="000C3064">
        <w:rPr>
          <w:rFonts w:ascii="Helvetica Neue" w:eastAsia="Times New Roman" w:hAnsi="Helvetica Neue" w:cs="Times New Roman"/>
          <w:color w:val="333333"/>
          <w:highlight w:val="darkGray"/>
        </w:rPr>
        <w:t>Mandima</w:t>
      </w:r>
      <w:proofErr w:type="spellEnd"/>
      <w:r w:rsidRPr="000C3064">
        <w:rPr>
          <w:rFonts w:ascii="Helvetica Neue" w:eastAsia="Times New Roman" w:hAnsi="Helvetica Neue" w:cs="Times New Roman"/>
          <w:color w:val="333333"/>
          <w:highlight w:val="darkGray"/>
        </w:rPr>
        <w:t xml:space="preserve">, </w:t>
      </w:r>
      <w:proofErr w:type="spellStart"/>
      <w:r w:rsidRPr="000C3064">
        <w:rPr>
          <w:rFonts w:ascii="Helvetica Neue" w:eastAsia="Times New Roman" w:hAnsi="Helvetica Neue" w:cs="Times New Roman"/>
          <w:color w:val="333333"/>
          <w:highlight w:val="darkGray"/>
        </w:rPr>
        <w:t>Nyankunde</w:t>
      </w:r>
      <w:proofErr w:type="spellEnd"/>
      <w:r w:rsidRPr="000C3064">
        <w:rPr>
          <w:rFonts w:ascii="Helvetica Neue" w:eastAsia="Times New Roman" w:hAnsi="Helvetica Neue" w:cs="Times New Roman"/>
          <w:color w:val="333333"/>
          <w:highlight w:val="darkGray"/>
        </w:rPr>
        <w:t xml:space="preserve"> and </w:t>
      </w:r>
      <w:proofErr w:type="spellStart"/>
      <w:r w:rsidRPr="000C3064">
        <w:rPr>
          <w:rFonts w:ascii="Helvetica Neue" w:eastAsia="Times New Roman" w:hAnsi="Helvetica Neue" w:cs="Times New Roman"/>
          <w:color w:val="333333"/>
          <w:highlight w:val="darkGray"/>
        </w:rPr>
        <w:t>Tchomia</w:t>
      </w:r>
      <w:proofErr w:type="spellEnd"/>
      <w:r w:rsidRPr="000C3064">
        <w:rPr>
          <w:rFonts w:ascii="Helvetica Neue" w:eastAsia="Times New Roman" w:hAnsi="Helvetica Neue" w:cs="Times New Roman"/>
          <w:color w:val="333333"/>
          <w:highlight w:val="darkGray"/>
        </w:rPr>
        <w:t xml:space="preserve"> health zones in </w:t>
      </w:r>
      <w:proofErr w:type="spellStart"/>
      <w:r w:rsidRPr="000C3064">
        <w:rPr>
          <w:rFonts w:ascii="Helvetica Neue" w:eastAsia="Times New Roman" w:hAnsi="Helvetica Neue" w:cs="Times New Roman"/>
          <w:color w:val="333333"/>
          <w:highlight w:val="darkGray"/>
        </w:rPr>
        <w:t>Ituri</w:t>
      </w:r>
      <w:proofErr w:type="spellEnd"/>
      <w:r w:rsidRPr="000C3064">
        <w:rPr>
          <w:rFonts w:ascii="Helvetica Neue" w:eastAsia="Times New Roman" w:hAnsi="Helvetica Neue" w:cs="Times New Roman"/>
          <w:color w:val="333333"/>
          <w:highlight w:val="darkGray"/>
        </w:rPr>
        <w:t xml:space="preserve"> Province.</w:t>
      </w:r>
    </w:p>
    <w:p w14:paraId="0F5EBA1A" w14:textId="77777777" w:rsidR="00780B8F" w:rsidRPr="00780B8F" w:rsidRDefault="00780B8F" w:rsidP="00780B8F">
      <w:pPr>
        <w:spacing w:before="300" w:after="150"/>
        <w:outlineLvl w:val="2"/>
        <w:rPr>
          <w:rFonts w:ascii="Georgia" w:eastAsia="Times New Roman" w:hAnsi="Georgia" w:cs="Times New Roman"/>
          <w:b/>
          <w:bCs/>
          <w:color w:val="7CBDC1"/>
          <w:sz w:val="36"/>
          <w:szCs w:val="36"/>
        </w:rPr>
      </w:pPr>
      <w:r w:rsidRPr="00780B8F">
        <w:rPr>
          <w:rFonts w:ascii="Georgia" w:eastAsia="Times New Roman" w:hAnsi="Georgia" w:cs="Times New Roman"/>
          <w:b/>
          <w:bCs/>
          <w:color w:val="7CBDC1"/>
          <w:sz w:val="36"/>
          <w:szCs w:val="36"/>
        </w:rPr>
        <w:t>ECDC assessment</w:t>
      </w:r>
    </w:p>
    <w:p w14:paraId="40161EDC" w14:textId="77777777" w:rsidR="00780B8F" w:rsidRPr="00780B8F" w:rsidRDefault="00780B8F" w:rsidP="00780B8F">
      <w:pPr>
        <w:spacing w:after="150"/>
        <w:rPr>
          <w:rFonts w:ascii="Helvetica Neue" w:eastAsia="Times New Roman" w:hAnsi="Helvetica Neue" w:cs="Times New Roman"/>
          <w:color w:val="333333"/>
        </w:rPr>
      </w:pPr>
      <w:r w:rsidRPr="000C3064">
        <w:rPr>
          <w:rFonts w:ascii="Helvetica Neue" w:eastAsia="Times New Roman" w:hAnsi="Helvetica Neue" w:cs="Times New Roman"/>
          <w:color w:val="333333"/>
          <w:highlight w:val="cyan"/>
        </w:rPr>
        <w:t xml:space="preserve">Response measures remain challenging in affected areas because of the prolonged humanitarian crisis, unstable security situation, resistance among the population and the recent general election. The fact that the outbreak is ongoing in areas with cross-border </w:t>
      </w:r>
      <w:bookmarkStart w:id="0" w:name="_GoBack"/>
      <w:bookmarkEnd w:id="0"/>
      <w:r w:rsidRPr="000C3064">
        <w:rPr>
          <w:rFonts w:ascii="Helvetica Neue" w:eastAsia="Times New Roman" w:hAnsi="Helvetica Neue" w:cs="Times New Roman"/>
          <w:color w:val="333333"/>
          <w:highlight w:val="cyan"/>
        </w:rPr>
        <w:t>population flow with Rwanda, South Sudan and Uganda remains of particular concern. A substantial proportion of cases remain among individuals not previously identified as contacts, stressing the need to maintain enhanced surveillance and identify chains of transmission.</w:t>
      </w:r>
    </w:p>
    <w:p w14:paraId="2BAAA63B" w14:textId="77777777" w:rsidR="00780B8F" w:rsidRPr="00780B8F" w:rsidRDefault="00780B8F" w:rsidP="00780B8F">
      <w:pPr>
        <w:rPr>
          <w:rFonts w:ascii="Helvetica Neue" w:eastAsia="Times New Roman" w:hAnsi="Helvetica Neue" w:cs="Times New Roman"/>
          <w:color w:val="333333"/>
        </w:rPr>
      </w:pPr>
      <w:r w:rsidRPr="000C3064">
        <w:rPr>
          <w:rFonts w:ascii="Helvetica Neue" w:eastAsia="Times New Roman" w:hAnsi="Helvetica Neue" w:cs="Times New Roman"/>
          <w:color w:val="333333"/>
          <w:highlight w:val="darkGray"/>
        </w:rPr>
        <w:t xml:space="preserve">As of 17 January 2019, the WHO assessment is that the risk of spread is low at the global </w:t>
      </w:r>
      <w:proofErr w:type="gramStart"/>
      <w:r w:rsidRPr="000C3064">
        <w:rPr>
          <w:rFonts w:ascii="Helvetica Neue" w:eastAsia="Times New Roman" w:hAnsi="Helvetica Neue" w:cs="Times New Roman"/>
          <w:color w:val="333333"/>
          <w:highlight w:val="darkGray"/>
        </w:rPr>
        <w:t>level, but</w:t>
      </w:r>
      <w:proofErr w:type="gramEnd"/>
      <w:r w:rsidRPr="000C3064">
        <w:rPr>
          <w:rFonts w:ascii="Helvetica Neue" w:eastAsia="Times New Roman" w:hAnsi="Helvetica Neue" w:cs="Times New Roman"/>
          <w:color w:val="333333"/>
          <w:highlight w:val="darkGray"/>
        </w:rPr>
        <w:t xml:space="preserve"> remains very high at national and regional levels. The overall risk of introduction and further spread of Ebola virus within the EU/EEA is very low. However, the risk can only be eliminated by stopping transmission at the local level.</w:t>
      </w:r>
    </w:p>
    <w:p w14:paraId="201F4EB8"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B8F"/>
    <w:rsid w:val="000C3064"/>
    <w:rsid w:val="00453EED"/>
    <w:rsid w:val="00780B8F"/>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2E6617"/>
  <w14:defaultImageDpi w14:val="32767"/>
  <w15:chartTrackingRefBased/>
  <w15:docId w15:val="{9315E366-C9AC-A444-B986-07415329D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80B8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80B8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B8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80B8F"/>
    <w:rPr>
      <w:rFonts w:ascii="Times New Roman" w:eastAsia="Times New Roman" w:hAnsi="Times New Roman" w:cs="Times New Roman"/>
      <w:b/>
      <w:bCs/>
      <w:sz w:val="27"/>
      <w:szCs w:val="27"/>
    </w:rPr>
  </w:style>
  <w:style w:type="character" w:customStyle="1" w:styleId="label">
    <w:name w:val="label"/>
    <w:basedOn w:val="DefaultParagraphFont"/>
    <w:rsid w:val="00780B8F"/>
  </w:style>
  <w:style w:type="character" w:customStyle="1" w:styleId="ctmetavalue">
    <w:name w:val="ct__meta__value"/>
    <w:basedOn w:val="DefaultParagraphFont"/>
    <w:rsid w:val="00780B8F"/>
  </w:style>
  <w:style w:type="character" w:customStyle="1" w:styleId="sr-only">
    <w:name w:val="sr-only"/>
    <w:basedOn w:val="DefaultParagraphFont"/>
    <w:rsid w:val="00780B8F"/>
  </w:style>
  <w:style w:type="paragraph" w:customStyle="1" w:styleId="ctpage-description">
    <w:name w:val="ct__page-description"/>
    <w:basedOn w:val="Normal"/>
    <w:rsid w:val="00780B8F"/>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80B8F"/>
  </w:style>
  <w:style w:type="paragraph" w:styleId="NormalWeb">
    <w:name w:val="Normal (Web)"/>
    <w:basedOn w:val="Normal"/>
    <w:uiPriority w:val="99"/>
    <w:semiHidden/>
    <w:unhideWhenUsed/>
    <w:rsid w:val="00780B8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539825">
      <w:bodyDiv w:val="1"/>
      <w:marLeft w:val="0"/>
      <w:marRight w:val="0"/>
      <w:marTop w:val="0"/>
      <w:marBottom w:val="0"/>
      <w:divBdr>
        <w:top w:val="none" w:sz="0" w:space="0" w:color="auto"/>
        <w:left w:val="none" w:sz="0" w:space="0" w:color="auto"/>
        <w:bottom w:val="none" w:sz="0" w:space="0" w:color="auto"/>
        <w:right w:val="none" w:sz="0" w:space="0" w:color="auto"/>
      </w:divBdr>
      <w:divsChild>
        <w:div w:id="882718763">
          <w:marLeft w:val="0"/>
          <w:marRight w:val="0"/>
          <w:marTop w:val="0"/>
          <w:marBottom w:val="343"/>
          <w:divBdr>
            <w:top w:val="none" w:sz="0" w:space="0" w:color="auto"/>
            <w:left w:val="none" w:sz="0" w:space="0" w:color="auto"/>
            <w:bottom w:val="none" w:sz="0" w:space="0" w:color="auto"/>
            <w:right w:val="none" w:sz="0" w:space="0" w:color="auto"/>
          </w:divBdr>
          <w:divsChild>
            <w:div w:id="270479565">
              <w:marLeft w:val="0"/>
              <w:marRight w:val="0"/>
              <w:marTop w:val="0"/>
              <w:marBottom w:val="0"/>
              <w:divBdr>
                <w:top w:val="none" w:sz="0" w:space="0" w:color="auto"/>
                <w:left w:val="none" w:sz="0" w:space="0" w:color="auto"/>
                <w:bottom w:val="none" w:sz="0" w:space="0" w:color="auto"/>
                <w:right w:val="none" w:sz="0" w:space="0" w:color="auto"/>
              </w:divBdr>
            </w:div>
          </w:divsChild>
        </w:div>
        <w:div w:id="535579146">
          <w:marLeft w:val="0"/>
          <w:marRight w:val="0"/>
          <w:marTop w:val="0"/>
          <w:marBottom w:val="0"/>
          <w:divBdr>
            <w:top w:val="none" w:sz="0" w:space="0" w:color="auto"/>
            <w:left w:val="none" w:sz="0" w:space="0" w:color="auto"/>
            <w:bottom w:val="none" w:sz="0" w:space="0" w:color="auto"/>
            <w:right w:val="none" w:sz="0" w:space="0" w:color="auto"/>
          </w:divBdr>
          <w:divsChild>
            <w:div w:id="1517648495">
              <w:marLeft w:val="0"/>
              <w:marRight w:val="0"/>
              <w:marTop w:val="0"/>
              <w:marBottom w:val="343"/>
              <w:divBdr>
                <w:top w:val="none" w:sz="0" w:space="0" w:color="auto"/>
                <w:left w:val="none" w:sz="0" w:space="0" w:color="auto"/>
                <w:bottom w:val="none" w:sz="0" w:space="0" w:color="auto"/>
                <w:right w:val="none" w:sz="0" w:space="0" w:color="auto"/>
              </w:divBdr>
            </w:div>
          </w:divsChild>
        </w:div>
        <w:div w:id="826701587">
          <w:marLeft w:val="0"/>
          <w:marRight w:val="0"/>
          <w:marTop w:val="0"/>
          <w:marBottom w:val="0"/>
          <w:divBdr>
            <w:top w:val="none" w:sz="0" w:space="0" w:color="auto"/>
            <w:left w:val="none" w:sz="0" w:space="0" w:color="auto"/>
            <w:bottom w:val="none" w:sz="0" w:space="0" w:color="auto"/>
            <w:right w:val="none" w:sz="0" w:space="0" w:color="auto"/>
          </w:divBdr>
          <w:divsChild>
            <w:div w:id="1737363812">
              <w:marLeft w:val="0"/>
              <w:marRight w:val="0"/>
              <w:marTop w:val="0"/>
              <w:marBottom w:val="0"/>
              <w:divBdr>
                <w:top w:val="none" w:sz="0" w:space="0" w:color="auto"/>
                <w:left w:val="none" w:sz="0" w:space="0" w:color="auto"/>
                <w:bottom w:val="none" w:sz="0" w:space="0" w:color="auto"/>
                <w:right w:val="none" w:sz="0" w:space="0" w:color="auto"/>
              </w:divBdr>
              <w:divsChild>
                <w:div w:id="1481457688">
                  <w:marLeft w:val="0"/>
                  <w:marRight w:val="0"/>
                  <w:marTop w:val="0"/>
                  <w:marBottom w:val="343"/>
                  <w:divBdr>
                    <w:top w:val="none" w:sz="0" w:space="0" w:color="auto"/>
                    <w:left w:val="none" w:sz="0" w:space="0" w:color="auto"/>
                    <w:bottom w:val="none" w:sz="0" w:space="0" w:color="auto"/>
                    <w:right w:val="none" w:sz="0" w:space="0" w:color="auto"/>
                  </w:divBdr>
                  <w:divsChild>
                    <w:div w:id="205652687">
                      <w:marLeft w:val="0"/>
                      <w:marRight w:val="0"/>
                      <w:marTop w:val="0"/>
                      <w:marBottom w:val="0"/>
                      <w:divBdr>
                        <w:top w:val="none" w:sz="0" w:space="0" w:color="auto"/>
                        <w:left w:val="none" w:sz="0" w:space="0" w:color="auto"/>
                        <w:bottom w:val="none" w:sz="0" w:space="0" w:color="auto"/>
                        <w:right w:val="none" w:sz="0" w:space="0" w:color="auto"/>
                      </w:divBdr>
                      <w:divsChild>
                        <w:div w:id="20541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subject=Epidemiological%20update%3A%20Ebola%20virus%20disease%20outbreak%20in%20North%20Kivu%20and%20Ituri%20Provinces%2C%20Democratic%20Republic%20of%20the%20Congo&amp;body=https%3A//www.ecdc.europa.eu/en/news-events/epidemiological-update-ebola-virus-disease-outbreak-north-kivu-and-ituri-provinces-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shareArticle?mini=1&amp;url=https%3A//www.ecdc.europa.eu/en/news-events/epidemiological-update-ebola-virus-disease-outbreak-north-kivu-and-ituri-provinces-2&amp;title=Epidemiological%20update%3A%20Ebola%20virus%20disease%20outbreak%20in%20North%20Kivu%20and%20Ituri%20Provinces%2C%20Democratic%20Republic%20of%20the%20Congo" TargetMode="External"/><Relationship Id="rId5" Type="http://schemas.openxmlformats.org/officeDocument/2006/relationships/hyperlink" Target="https://www.facebook.com/sharer/sharer.php?u=https%3A//www.ecdc.europa.eu/en/news-events/epidemiological-update-ebola-virus-disease-outbreak-north-kivu-and-ituri-provinces-2&amp;t=Epidemiological%20update%3A%20Ebola%20virus%20disease%20outbreak%20in%20North%20Kivu%20and%20Ituri%20Provinces%2C%20Democratic%20Republic%20of%20the%20Congo" TargetMode="External"/><Relationship Id="rId4" Type="http://schemas.openxmlformats.org/officeDocument/2006/relationships/hyperlink" Target="https://twitter.com/share?url=https%3A//www.ecdc.europa.eu/en/news-events/epidemiological-update-ebola-virus-disease-outbreak-north-kivu-and-ituri-provinces-2&amp;text=Epidemiological%20update%3A%20Ebola%20virus%20disease%20outbreak%20in%20North%20Kivu%20and%20Ituri%20Provinces%2C%20Democratic%20Republic%20of%20the%20Congo"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461</Words>
  <Characters>2633</Characters>
  <Application>Microsoft Office Word</Application>
  <DocSecurity>0</DocSecurity>
  <Lines>21</Lines>
  <Paragraphs>6</Paragraphs>
  <ScaleCrop>false</ScaleCrop>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2020-02-17T10:17:00Z</dcterms:created>
  <dcterms:modified xsi:type="dcterms:W3CDTF">2020-04-13T13:17:00Z</dcterms:modified>
</cp:coreProperties>
</file>