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70B208" w14:textId="77777777" w:rsidR="00020CD1" w:rsidRPr="00020CD1" w:rsidRDefault="00020CD1" w:rsidP="00020CD1">
      <w:pPr>
        <w:pBdr>
          <w:bottom w:val="single" w:sz="18" w:space="0" w:color="7CBDC1"/>
        </w:pBdr>
        <w:spacing w:after="150"/>
        <w:outlineLvl w:val="0"/>
        <w:rPr>
          <w:rFonts w:ascii="Georgia" w:eastAsia="Times New Roman" w:hAnsi="Georgia" w:cs="Times New Roman"/>
          <w:b/>
          <w:bCs/>
          <w:color w:val="333333"/>
          <w:kern w:val="36"/>
          <w:sz w:val="60"/>
          <w:szCs w:val="60"/>
        </w:rPr>
      </w:pPr>
      <w:r w:rsidRPr="00020CD1">
        <w:rPr>
          <w:rFonts w:ascii="Georgia" w:eastAsia="Times New Roman" w:hAnsi="Georgia" w:cs="Times New Roman"/>
          <w:b/>
          <w:bCs/>
          <w:color w:val="333333"/>
          <w:kern w:val="36"/>
          <w:sz w:val="60"/>
          <w:szCs w:val="60"/>
        </w:rPr>
        <w:t xml:space="preserve">Around half a million men who have sex with men in the EU need </w:t>
      </w:r>
      <w:proofErr w:type="spellStart"/>
      <w:r w:rsidRPr="00020CD1">
        <w:rPr>
          <w:rFonts w:ascii="Georgia" w:eastAsia="Times New Roman" w:hAnsi="Georgia" w:cs="Times New Roman"/>
          <w:b/>
          <w:bCs/>
          <w:color w:val="333333"/>
          <w:kern w:val="36"/>
          <w:sz w:val="60"/>
          <w:szCs w:val="60"/>
        </w:rPr>
        <w:t>PrEP</w:t>
      </w:r>
      <w:proofErr w:type="spellEnd"/>
      <w:r w:rsidRPr="00020CD1">
        <w:rPr>
          <w:rFonts w:ascii="Georgia" w:eastAsia="Times New Roman" w:hAnsi="Georgia" w:cs="Times New Roman"/>
          <w:b/>
          <w:bCs/>
          <w:color w:val="333333"/>
          <w:kern w:val="36"/>
          <w:sz w:val="60"/>
          <w:szCs w:val="60"/>
        </w:rPr>
        <w:t xml:space="preserve"> but cannot access it</w:t>
      </w:r>
    </w:p>
    <w:p w14:paraId="376AA690" w14:textId="77777777" w:rsidR="00020CD1" w:rsidRPr="00020CD1" w:rsidRDefault="00020CD1" w:rsidP="00020CD1">
      <w:pPr>
        <w:rPr>
          <w:rFonts w:ascii="Helvetica Neue" w:eastAsia="Times New Roman" w:hAnsi="Helvetica Neue" w:cs="Times New Roman"/>
          <w:color w:val="999999"/>
        </w:rPr>
      </w:pPr>
      <w:r w:rsidRPr="00020CD1">
        <w:rPr>
          <w:rFonts w:ascii="Helvetica Neue" w:eastAsia="Times New Roman" w:hAnsi="Helvetica Neue" w:cs="Times New Roman"/>
          <w:b/>
          <w:bCs/>
          <w:color w:val="FFFFFF"/>
          <w:sz w:val="18"/>
          <w:szCs w:val="18"/>
          <w:shd w:val="clear" w:color="auto" w:fill="777777"/>
        </w:rPr>
        <w:t>News story</w:t>
      </w:r>
    </w:p>
    <w:p w14:paraId="1184AAFF" w14:textId="77777777" w:rsidR="00020CD1" w:rsidRPr="00020CD1" w:rsidRDefault="00020CD1" w:rsidP="00020CD1">
      <w:pPr>
        <w:rPr>
          <w:rFonts w:ascii="Helvetica Neue" w:eastAsia="Times New Roman" w:hAnsi="Helvetica Neue" w:cs="Times New Roman"/>
          <w:color w:val="999999"/>
        </w:rPr>
      </w:pPr>
      <w:r w:rsidRPr="00020CD1">
        <w:rPr>
          <w:rFonts w:ascii="Helvetica Neue" w:eastAsia="Times New Roman" w:hAnsi="Helvetica Neue" w:cs="Times New Roman"/>
          <w:color w:val="999999"/>
        </w:rPr>
        <w:t>11 Oct 2019</w:t>
      </w:r>
    </w:p>
    <w:p w14:paraId="29A0B375" w14:textId="77777777" w:rsidR="00020CD1" w:rsidRPr="00020CD1" w:rsidRDefault="00E84221" w:rsidP="00020CD1">
      <w:pPr>
        <w:rPr>
          <w:rFonts w:ascii="Helvetica Neue" w:eastAsia="Times New Roman" w:hAnsi="Helvetica Neue" w:cs="Times New Roman"/>
          <w:color w:val="333333"/>
        </w:rPr>
      </w:pPr>
      <w:hyperlink r:id="rId4" w:tgtFrame="_blank" w:history="1">
        <w:proofErr w:type="spellStart"/>
        <w:r w:rsidR="00020CD1" w:rsidRPr="00020CD1">
          <w:rPr>
            <w:rFonts w:ascii="Helvetica Neue" w:eastAsia="Times New Roman" w:hAnsi="Helvetica Neue" w:cs="Times New Roman"/>
            <w:color w:val="FFFFFF"/>
            <w:bdr w:val="none" w:sz="0" w:space="0" w:color="auto" w:frame="1"/>
            <w:shd w:val="clear" w:color="auto" w:fill="00ACED"/>
          </w:rPr>
          <w:t>Twitter</w:t>
        </w:r>
      </w:hyperlink>
      <w:hyperlink r:id="rId5" w:tgtFrame="_blank" w:history="1">
        <w:r w:rsidR="00020CD1" w:rsidRPr="00020CD1">
          <w:rPr>
            <w:rFonts w:ascii="Helvetica Neue" w:eastAsia="Times New Roman" w:hAnsi="Helvetica Neue" w:cs="Times New Roman"/>
            <w:color w:val="FFFFFF"/>
            <w:bdr w:val="none" w:sz="0" w:space="0" w:color="auto" w:frame="1"/>
            <w:shd w:val="clear" w:color="auto" w:fill="3B5998"/>
          </w:rPr>
          <w:t>Facebook</w:t>
        </w:r>
      </w:hyperlink>
      <w:hyperlink r:id="rId6" w:tgtFrame="_blank" w:history="1">
        <w:r w:rsidR="00020CD1" w:rsidRPr="00020CD1">
          <w:rPr>
            <w:rFonts w:ascii="Helvetica Neue" w:eastAsia="Times New Roman" w:hAnsi="Helvetica Neue" w:cs="Times New Roman"/>
            <w:color w:val="FFFFFF"/>
            <w:bdr w:val="none" w:sz="0" w:space="0" w:color="auto" w:frame="1"/>
            <w:shd w:val="clear" w:color="auto" w:fill="007BB6"/>
          </w:rPr>
          <w:t>Linked</w:t>
        </w:r>
        <w:proofErr w:type="spellEnd"/>
        <w:r w:rsidR="00020CD1" w:rsidRPr="00020CD1">
          <w:rPr>
            <w:rFonts w:ascii="Helvetica Neue" w:eastAsia="Times New Roman" w:hAnsi="Helvetica Neue" w:cs="Times New Roman"/>
            <w:color w:val="FFFFFF"/>
            <w:bdr w:val="none" w:sz="0" w:space="0" w:color="auto" w:frame="1"/>
            <w:shd w:val="clear" w:color="auto" w:fill="007BB6"/>
          </w:rPr>
          <w:t xml:space="preserve"> In</w:t>
        </w:r>
      </w:hyperlink>
      <w:hyperlink r:id="rId7" w:history="1">
        <w:r w:rsidR="00020CD1" w:rsidRPr="00020CD1">
          <w:rPr>
            <w:rFonts w:ascii="Helvetica Neue" w:eastAsia="Times New Roman" w:hAnsi="Helvetica Neue" w:cs="Times New Roman"/>
            <w:color w:val="FFFFFF"/>
            <w:bdr w:val="none" w:sz="0" w:space="0" w:color="auto" w:frame="1"/>
            <w:shd w:val="clear" w:color="auto" w:fill="FF6C4C"/>
          </w:rPr>
          <w:t>Mail</w:t>
        </w:r>
      </w:hyperlink>
    </w:p>
    <w:p w14:paraId="15115989" w14:textId="77777777" w:rsidR="00020CD1" w:rsidRPr="00020CD1" w:rsidRDefault="00020CD1" w:rsidP="00020CD1">
      <w:pPr>
        <w:shd w:val="clear" w:color="auto" w:fill="F2F8F9"/>
        <w:spacing w:after="343"/>
        <w:rPr>
          <w:rFonts w:ascii="Helvetica Neue" w:eastAsia="Times New Roman" w:hAnsi="Helvetica Neue" w:cs="Times New Roman"/>
          <w:b/>
          <w:bCs/>
          <w:color w:val="333333"/>
          <w:sz w:val="21"/>
          <w:szCs w:val="21"/>
        </w:rPr>
      </w:pPr>
      <w:r w:rsidRPr="00E84221">
        <w:rPr>
          <w:rFonts w:ascii="Helvetica Neue" w:eastAsia="Times New Roman" w:hAnsi="Helvetica Neue" w:cs="Times New Roman"/>
          <w:b/>
          <w:bCs/>
          <w:color w:val="333333"/>
          <w:sz w:val="21"/>
          <w:szCs w:val="21"/>
          <w:highlight w:val="cyan"/>
        </w:rPr>
        <w:t>This estimate on the “</w:t>
      </w:r>
      <w:proofErr w:type="spellStart"/>
      <w:r w:rsidRPr="00E84221">
        <w:rPr>
          <w:rFonts w:ascii="Helvetica Neue" w:eastAsia="Times New Roman" w:hAnsi="Helvetica Neue" w:cs="Times New Roman"/>
          <w:b/>
          <w:bCs/>
          <w:color w:val="333333"/>
          <w:sz w:val="21"/>
          <w:szCs w:val="21"/>
          <w:highlight w:val="cyan"/>
        </w:rPr>
        <w:t>PrEP</w:t>
      </w:r>
      <w:proofErr w:type="spellEnd"/>
      <w:r w:rsidRPr="00E84221">
        <w:rPr>
          <w:rFonts w:ascii="Helvetica Neue" w:eastAsia="Times New Roman" w:hAnsi="Helvetica Neue" w:cs="Times New Roman"/>
          <w:b/>
          <w:bCs/>
          <w:color w:val="333333"/>
          <w:sz w:val="21"/>
          <w:szCs w:val="21"/>
          <w:highlight w:val="cyan"/>
        </w:rPr>
        <w:t xml:space="preserve"> gap” in Europe was published in a paper in </w:t>
      </w:r>
      <w:proofErr w:type="spellStart"/>
      <w:r w:rsidRPr="00E84221">
        <w:rPr>
          <w:rFonts w:ascii="Helvetica Neue" w:eastAsia="Times New Roman" w:hAnsi="Helvetica Neue" w:cs="Times New Roman"/>
          <w:b/>
          <w:bCs/>
          <w:color w:val="333333"/>
          <w:sz w:val="21"/>
          <w:szCs w:val="21"/>
          <w:highlight w:val="cyan"/>
        </w:rPr>
        <w:t>Eurosurveillance</w:t>
      </w:r>
      <w:proofErr w:type="spellEnd"/>
      <w:r w:rsidRPr="00E84221">
        <w:rPr>
          <w:rFonts w:ascii="Helvetica Neue" w:eastAsia="Times New Roman" w:hAnsi="Helvetica Neue" w:cs="Times New Roman"/>
          <w:b/>
          <w:bCs/>
          <w:color w:val="333333"/>
          <w:sz w:val="21"/>
          <w:szCs w:val="21"/>
          <w:highlight w:val="cyan"/>
        </w:rPr>
        <w:t xml:space="preserve"> stating that 500 000 men who have sex with men in the European Union currently cannot access HIV pre-exposure prophylaxis (</w:t>
      </w:r>
      <w:proofErr w:type="spellStart"/>
      <w:r w:rsidRPr="00E84221">
        <w:rPr>
          <w:rFonts w:ascii="Helvetica Neue" w:eastAsia="Times New Roman" w:hAnsi="Helvetica Neue" w:cs="Times New Roman"/>
          <w:b/>
          <w:bCs/>
          <w:color w:val="333333"/>
          <w:sz w:val="21"/>
          <w:szCs w:val="21"/>
          <w:highlight w:val="cyan"/>
        </w:rPr>
        <w:t>PrEP</w:t>
      </w:r>
      <w:proofErr w:type="spellEnd"/>
      <w:r w:rsidRPr="00E84221">
        <w:rPr>
          <w:rFonts w:ascii="Helvetica Neue" w:eastAsia="Times New Roman" w:hAnsi="Helvetica Neue" w:cs="Times New Roman"/>
          <w:b/>
          <w:bCs/>
          <w:color w:val="333333"/>
          <w:sz w:val="21"/>
          <w:szCs w:val="21"/>
          <w:highlight w:val="cyan"/>
        </w:rPr>
        <w:t>), despite being very likely to use it</w:t>
      </w:r>
      <w:r w:rsidRPr="00E84221">
        <w:rPr>
          <w:rFonts w:ascii="Helvetica Neue" w:eastAsia="Times New Roman" w:hAnsi="Helvetica Neue" w:cs="Times New Roman"/>
          <w:b/>
          <w:bCs/>
          <w:color w:val="333333"/>
          <w:sz w:val="21"/>
          <w:szCs w:val="21"/>
          <w:highlight w:val="darkGray"/>
        </w:rPr>
        <w:t>. The paper is based on findings from European Centre for Disease Prevention and Control monitoring and the European Men-Who-Have-Sex-With-Men Internet Study (EMIS-2017).</w:t>
      </w:r>
    </w:p>
    <w:p w14:paraId="55A4A1ED" w14:textId="2E77D141" w:rsidR="00020CD1" w:rsidRPr="00020CD1" w:rsidRDefault="00020CD1" w:rsidP="00020CD1">
      <w:pPr>
        <w:rPr>
          <w:rFonts w:ascii="Helvetica Neue" w:eastAsia="Times New Roman" w:hAnsi="Helvetica Neue" w:cs="Times New Roman"/>
          <w:color w:val="333333"/>
        </w:rPr>
      </w:pPr>
    </w:p>
    <w:p w14:paraId="27E4F40A" w14:textId="77777777" w:rsidR="00020CD1" w:rsidRPr="00020CD1" w:rsidRDefault="00020CD1" w:rsidP="00020CD1">
      <w:pPr>
        <w:spacing w:after="150"/>
        <w:rPr>
          <w:rFonts w:ascii="Helvetica Neue" w:eastAsia="Times New Roman" w:hAnsi="Helvetica Neue" w:cs="Times New Roman"/>
          <w:color w:val="333333"/>
        </w:rPr>
      </w:pPr>
      <w:r w:rsidRPr="00E84221">
        <w:rPr>
          <w:rFonts w:ascii="Helvetica Neue" w:eastAsia="Times New Roman" w:hAnsi="Helvetica Neue" w:cs="Times New Roman"/>
          <w:color w:val="333333"/>
          <w:highlight w:val="darkGray"/>
        </w:rPr>
        <w:t>Sex between men remains the predominant mode of HIV transmission in the countries of the European Union and European Economic Area (EU/EEA), accounting for 38% of all new HIV diagnoses in 2017. HIV pre-exposure prophylaxis (</w:t>
      </w:r>
      <w:proofErr w:type="spellStart"/>
      <w:r w:rsidRPr="00E84221">
        <w:rPr>
          <w:rFonts w:ascii="Helvetica Neue" w:eastAsia="Times New Roman" w:hAnsi="Helvetica Neue" w:cs="Times New Roman"/>
          <w:color w:val="333333"/>
          <w:highlight w:val="darkGray"/>
        </w:rPr>
        <w:t>PrEP</w:t>
      </w:r>
      <w:proofErr w:type="spellEnd"/>
      <w:r w:rsidRPr="00E84221">
        <w:rPr>
          <w:rFonts w:ascii="Helvetica Neue" w:eastAsia="Times New Roman" w:hAnsi="Helvetica Neue" w:cs="Times New Roman"/>
          <w:color w:val="333333"/>
          <w:highlight w:val="darkGray"/>
        </w:rPr>
        <w:t>) is the use of antiretroviral medicines to prevent HIV infection among people who are HIV-negative, and its efficacy is well-documented.</w:t>
      </w:r>
    </w:p>
    <w:p w14:paraId="1572EF8A" w14:textId="77777777" w:rsidR="00020CD1" w:rsidRPr="00020CD1" w:rsidRDefault="00020CD1" w:rsidP="00020CD1">
      <w:pPr>
        <w:spacing w:before="300" w:after="150"/>
        <w:outlineLvl w:val="2"/>
        <w:rPr>
          <w:rFonts w:ascii="Georgia" w:eastAsia="Times New Roman" w:hAnsi="Georgia" w:cs="Times New Roman"/>
          <w:b/>
          <w:bCs/>
          <w:color w:val="7CBDC1"/>
          <w:sz w:val="36"/>
          <w:szCs w:val="36"/>
        </w:rPr>
      </w:pPr>
      <w:r w:rsidRPr="00020CD1">
        <w:rPr>
          <w:rFonts w:ascii="Georgia" w:eastAsia="Times New Roman" w:hAnsi="Georgia" w:cs="Times New Roman"/>
          <w:b/>
          <w:bCs/>
          <w:color w:val="7CBDC1"/>
          <w:sz w:val="36"/>
          <w:szCs w:val="36"/>
        </w:rPr>
        <w:t xml:space="preserve">Creating a gap: no easy access to free or </w:t>
      </w:r>
      <w:proofErr w:type="spellStart"/>
      <w:r w:rsidRPr="00020CD1">
        <w:rPr>
          <w:rFonts w:ascii="Georgia" w:eastAsia="Times New Roman" w:hAnsi="Georgia" w:cs="Times New Roman"/>
          <w:b/>
          <w:bCs/>
          <w:color w:val="7CBDC1"/>
          <w:sz w:val="36"/>
          <w:szCs w:val="36"/>
        </w:rPr>
        <w:t>subsidised</w:t>
      </w:r>
      <w:proofErr w:type="spellEnd"/>
      <w:r w:rsidRPr="00020CD1">
        <w:rPr>
          <w:rFonts w:ascii="Georgia" w:eastAsia="Times New Roman" w:hAnsi="Georgia" w:cs="Times New Roman"/>
          <w:b/>
          <w:bCs/>
          <w:color w:val="7CBDC1"/>
          <w:sz w:val="36"/>
          <w:szCs w:val="36"/>
        </w:rPr>
        <w:t xml:space="preserve"> </w:t>
      </w:r>
      <w:proofErr w:type="spellStart"/>
      <w:r w:rsidRPr="00020CD1">
        <w:rPr>
          <w:rFonts w:ascii="Georgia" w:eastAsia="Times New Roman" w:hAnsi="Georgia" w:cs="Times New Roman"/>
          <w:b/>
          <w:bCs/>
          <w:color w:val="7CBDC1"/>
          <w:sz w:val="36"/>
          <w:szCs w:val="36"/>
        </w:rPr>
        <w:t>PrEP</w:t>
      </w:r>
      <w:proofErr w:type="spellEnd"/>
    </w:p>
    <w:p w14:paraId="755C34AE" w14:textId="77777777" w:rsidR="00020CD1" w:rsidRPr="00020CD1" w:rsidRDefault="00020CD1" w:rsidP="00020CD1">
      <w:pPr>
        <w:spacing w:after="150"/>
        <w:rPr>
          <w:rFonts w:ascii="Helvetica Neue" w:eastAsia="Times New Roman" w:hAnsi="Helvetica Neue" w:cs="Times New Roman"/>
          <w:color w:val="333333"/>
        </w:rPr>
      </w:pPr>
      <w:r w:rsidRPr="00E84221">
        <w:rPr>
          <w:rFonts w:ascii="Helvetica Neue" w:eastAsia="Times New Roman" w:hAnsi="Helvetica Neue" w:cs="Times New Roman"/>
          <w:color w:val="333333"/>
          <w:highlight w:val="darkGray"/>
        </w:rPr>
        <w:t xml:space="preserve">To identify the level of unmet need for </w:t>
      </w:r>
      <w:proofErr w:type="spellStart"/>
      <w:r w:rsidRPr="00E84221">
        <w:rPr>
          <w:rFonts w:ascii="Helvetica Neue" w:eastAsia="Times New Roman" w:hAnsi="Helvetica Neue" w:cs="Times New Roman"/>
          <w:color w:val="333333"/>
          <w:highlight w:val="darkGray"/>
        </w:rPr>
        <w:t>PrEP</w:t>
      </w:r>
      <w:proofErr w:type="spellEnd"/>
      <w:r w:rsidRPr="00E84221">
        <w:rPr>
          <w:rFonts w:ascii="Helvetica Neue" w:eastAsia="Times New Roman" w:hAnsi="Helvetica Neue" w:cs="Times New Roman"/>
          <w:color w:val="333333"/>
          <w:highlight w:val="darkGray"/>
        </w:rPr>
        <w:t xml:space="preserve">, the authors from the National AIDS Trust (NAT), the London School of Hygiene and Tropical Medicine, Public Health England and ECDC used data from EMIS-2017 to compare the proportion of men who have sex with men (MSM) who stated they were ‘very likely’ to use </w:t>
      </w:r>
      <w:proofErr w:type="spellStart"/>
      <w:r w:rsidRPr="00E84221">
        <w:rPr>
          <w:rFonts w:ascii="Helvetica Neue" w:eastAsia="Times New Roman" w:hAnsi="Helvetica Neue" w:cs="Times New Roman"/>
          <w:color w:val="333333"/>
          <w:highlight w:val="darkGray"/>
        </w:rPr>
        <w:t>PrEP</w:t>
      </w:r>
      <w:proofErr w:type="spellEnd"/>
      <w:r w:rsidRPr="00E84221">
        <w:rPr>
          <w:rFonts w:ascii="Helvetica Neue" w:eastAsia="Times New Roman" w:hAnsi="Helvetica Neue" w:cs="Times New Roman"/>
          <w:color w:val="333333"/>
          <w:highlight w:val="darkGray"/>
        </w:rPr>
        <w:t xml:space="preserve"> if it were accessible to them with the proportion of those who currently use </w:t>
      </w:r>
      <w:proofErr w:type="spellStart"/>
      <w:r w:rsidRPr="00E84221">
        <w:rPr>
          <w:rFonts w:ascii="Helvetica Neue" w:eastAsia="Times New Roman" w:hAnsi="Helvetica Neue" w:cs="Times New Roman"/>
          <w:color w:val="333333"/>
          <w:highlight w:val="darkGray"/>
        </w:rPr>
        <w:t>PrEP</w:t>
      </w:r>
      <w:proofErr w:type="spellEnd"/>
      <w:r w:rsidRPr="00E84221">
        <w:rPr>
          <w:rFonts w:ascii="Helvetica Neue" w:eastAsia="Times New Roman" w:hAnsi="Helvetica Neue" w:cs="Times New Roman"/>
          <w:color w:val="333333"/>
          <w:highlight w:val="darkGray"/>
        </w:rPr>
        <w:t xml:space="preserve"> from any available source. The estimated ‘</w:t>
      </w:r>
      <w:proofErr w:type="spellStart"/>
      <w:r w:rsidRPr="00E84221">
        <w:rPr>
          <w:rFonts w:ascii="Helvetica Neue" w:eastAsia="Times New Roman" w:hAnsi="Helvetica Neue" w:cs="Times New Roman"/>
          <w:color w:val="333333"/>
          <w:highlight w:val="darkGray"/>
        </w:rPr>
        <w:t>PrEP</w:t>
      </w:r>
      <w:proofErr w:type="spellEnd"/>
      <w:r w:rsidRPr="00E84221">
        <w:rPr>
          <w:rFonts w:ascii="Helvetica Neue" w:eastAsia="Times New Roman" w:hAnsi="Helvetica Neue" w:cs="Times New Roman"/>
          <w:color w:val="333333"/>
          <w:highlight w:val="darkGray"/>
        </w:rPr>
        <w:t xml:space="preserve"> gap’ ranged from 44.8% in Russia to 4.3% in Portugal. An overall estimate of the </w:t>
      </w:r>
      <w:proofErr w:type="spellStart"/>
      <w:r w:rsidRPr="00E84221">
        <w:rPr>
          <w:rFonts w:ascii="Helvetica Neue" w:eastAsia="Times New Roman" w:hAnsi="Helvetica Neue" w:cs="Times New Roman"/>
          <w:color w:val="333333"/>
          <w:highlight w:val="darkGray"/>
        </w:rPr>
        <w:t>PrEP</w:t>
      </w:r>
      <w:proofErr w:type="spellEnd"/>
      <w:r w:rsidRPr="00E84221">
        <w:rPr>
          <w:rFonts w:ascii="Helvetica Neue" w:eastAsia="Times New Roman" w:hAnsi="Helvetica Neue" w:cs="Times New Roman"/>
          <w:color w:val="333333"/>
          <w:highlight w:val="darkGray"/>
        </w:rPr>
        <w:t xml:space="preserve"> gap for the EU was calculated as 17.4%, equating to 500,000 (95% CI: 420,000–610,000) MSM who would be very likely to use </w:t>
      </w:r>
      <w:proofErr w:type="spellStart"/>
      <w:r w:rsidRPr="00E84221">
        <w:rPr>
          <w:rFonts w:ascii="Helvetica Neue" w:eastAsia="Times New Roman" w:hAnsi="Helvetica Neue" w:cs="Times New Roman"/>
          <w:color w:val="333333"/>
          <w:highlight w:val="darkGray"/>
        </w:rPr>
        <w:t>PrEP</w:t>
      </w:r>
      <w:proofErr w:type="spellEnd"/>
      <w:r w:rsidRPr="00E84221">
        <w:rPr>
          <w:rFonts w:ascii="Helvetica Neue" w:eastAsia="Times New Roman" w:hAnsi="Helvetica Neue" w:cs="Times New Roman"/>
          <w:color w:val="333333"/>
          <w:highlight w:val="darkGray"/>
        </w:rPr>
        <w:t xml:space="preserve"> but are not currently able to access it.</w:t>
      </w:r>
    </w:p>
    <w:p w14:paraId="6D5DF636" w14:textId="77777777" w:rsidR="00020CD1" w:rsidRPr="00020CD1" w:rsidRDefault="00020CD1" w:rsidP="00020CD1">
      <w:pPr>
        <w:spacing w:after="150"/>
        <w:rPr>
          <w:rFonts w:ascii="Helvetica Neue" w:eastAsia="Times New Roman" w:hAnsi="Helvetica Neue" w:cs="Times New Roman"/>
          <w:color w:val="333333"/>
        </w:rPr>
      </w:pPr>
      <w:r w:rsidRPr="00020CD1">
        <w:rPr>
          <w:rFonts w:ascii="Helvetica Neue" w:eastAsia="Times New Roman" w:hAnsi="Helvetica Neue" w:cs="Times New Roman"/>
          <w:color w:val="333333"/>
        </w:rPr>
        <w:t xml:space="preserve">Lead author Rosalie Hayes, Senior Policy &amp; Campaigns Officer at NAT, said: </w:t>
      </w:r>
      <w:r w:rsidRPr="00E84221">
        <w:rPr>
          <w:rFonts w:ascii="Helvetica Neue" w:eastAsia="Times New Roman" w:hAnsi="Helvetica Neue" w:cs="Times New Roman"/>
          <w:color w:val="333333"/>
          <w:highlight w:val="cyan"/>
        </w:rPr>
        <w:t xml:space="preserve">“These findings should act as a wake-up call to countries across the EU. Although progress has been made in making reimbursed </w:t>
      </w:r>
      <w:proofErr w:type="spellStart"/>
      <w:r w:rsidRPr="00E84221">
        <w:rPr>
          <w:rFonts w:ascii="Helvetica Neue" w:eastAsia="Times New Roman" w:hAnsi="Helvetica Neue" w:cs="Times New Roman"/>
          <w:color w:val="333333"/>
          <w:highlight w:val="cyan"/>
        </w:rPr>
        <w:t>PrEP</w:t>
      </w:r>
      <w:proofErr w:type="spellEnd"/>
      <w:r w:rsidRPr="00E84221">
        <w:rPr>
          <w:rFonts w:ascii="Helvetica Neue" w:eastAsia="Times New Roman" w:hAnsi="Helvetica Neue" w:cs="Times New Roman"/>
          <w:color w:val="333333"/>
          <w:highlight w:val="cyan"/>
        </w:rPr>
        <w:t xml:space="preserve"> nationally available, our estimate that around half a million men who have sex with men are still unable to access </w:t>
      </w:r>
      <w:proofErr w:type="spellStart"/>
      <w:r w:rsidRPr="00E84221">
        <w:rPr>
          <w:rFonts w:ascii="Helvetica Neue" w:eastAsia="Times New Roman" w:hAnsi="Helvetica Neue" w:cs="Times New Roman"/>
          <w:color w:val="333333"/>
          <w:highlight w:val="cyan"/>
        </w:rPr>
        <w:t>PrEP</w:t>
      </w:r>
      <w:proofErr w:type="spellEnd"/>
      <w:r w:rsidRPr="00E84221">
        <w:rPr>
          <w:rFonts w:ascii="Helvetica Neue" w:eastAsia="Times New Roman" w:hAnsi="Helvetica Neue" w:cs="Times New Roman"/>
          <w:color w:val="333333"/>
          <w:highlight w:val="cyan"/>
        </w:rPr>
        <w:t xml:space="preserve"> despite being very likely to use it is very concerning. The longer the delay in access to </w:t>
      </w:r>
      <w:proofErr w:type="spellStart"/>
      <w:r w:rsidRPr="00E84221">
        <w:rPr>
          <w:rFonts w:ascii="Helvetica Neue" w:eastAsia="Times New Roman" w:hAnsi="Helvetica Neue" w:cs="Times New Roman"/>
          <w:color w:val="333333"/>
          <w:highlight w:val="cyan"/>
        </w:rPr>
        <w:t>PrEP</w:t>
      </w:r>
      <w:proofErr w:type="spellEnd"/>
      <w:r w:rsidRPr="00E84221">
        <w:rPr>
          <w:rFonts w:ascii="Helvetica Neue" w:eastAsia="Times New Roman" w:hAnsi="Helvetica Neue" w:cs="Times New Roman"/>
          <w:color w:val="333333"/>
          <w:highlight w:val="cyan"/>
        </w:rPr>
        <w:t xml:space="preserve"> for these men, the more HIV infections will occur.”</w:t>
      </w:r>
    </w:p>
    <w:p w14:paraId="48BB7153" w14:textId="77777777" w:rsidR="00020CD1" w:rsidRPr="00020CD1" w:rsidRDefault="00020CD1" w:rsidP="00020CD1">
      <w:pPr>
        <w:spacing w:after="150"/>
        <w:rPr>
          <w:rFonts w:ascii="Helvetica Neue" w:eastAsia="Times New Roman" w:hAnsi="Helvetica Neue" w:cs="Times New Roman"/>
          <w:color w:val="333333"/>
        </w:rPr>
      </w:pPr>
      <w:r w:rsidRPr="00E84221">
        <w:rPr>
          <w:rFonts w:ascii="Helvetica Neue" w:eastAsia="Times New Roman" w:hAnsi="Helvetica Neue" w:cs="Times New Roman"/>
          <w:color w:val="333333"/>
          <w:highlight w:val="darkGray"/>
        </w:rPr>
        <w:lastRenderedPageBreak/>
        <w:t xml:space="preserve">The authors highlight that they could only estimate the </w:t>
      </w:r>
      <w:proofErr w:type="spellStart"/>
      <w:r w:rsidRPr="00E84221">
        <w:rPr>
          <w:rFonts w:ascii="Helvetica Neue" w:eastAsia="Times New Roman" w:hAnsi="Helvetica Neue" w:cs="Times New Roman"/>
          <w:color w:val="333333"/>
          <w:highlight w:val="darkGray"/>
        </w:rPr>
        <w:t>PrEP</w:t>
      </w:r>
      <w:proofErr w:type="spellEnd"/>
      <w:r w:rsidRPr="00E84221">
        <w:rPr>
          <w:rFonts w:ascii="Helvetica Neue" w:eastAsia="Times New Roman" w:hAnsi="Helvetica Neue" w:cs="Times New Roman"/>
          <w:color w:val="333333"/>
          <w:highlight w:val="darkGray"/>
        </w:rPr>
        <w:t xml:space="preserve"> gap for MSM because there is no equivalent data source to EMIS-2017 for other key populations in need of </w:t>
      </w:r>
      <w:proofErr w:type="spellStart"/>
      <w:r w:rsidRPr="00E84221">
        <w:rPr>
          <w:rFonts w:ascii="Helvetica Neue" w:eastAsia="Times New Roman" w:hAnsi="Helvetica Neue" w:cs="Times New Roman"/>
          <w:color w:val="333333"/>
          <w:highlight w:val="darkGray"/>
        </w:rPr>
        <w:t>PrEP.</w:t>
      </w:r>
      <w:proofErr w:type="spellEnd"/>
      <w:r w:rsidRPr="00E84221">
        <w:rPr>
          <w:rFonts w:ascii="Helvetica Neue" w:eastAsia="Times New Roman" w:hAnsi="Helvetica Neue" w:cs="Times New Roman"/>
          <w:color w:val="333333"/>
          <w:highlight w:val="darkGray"/>
        </w:rPr>
        <w:t xml:space="preserve"> </w:t>
      </w:r>
      <w:bookmarkStart w:id="0" w:name="_GoBack"/>
      <w:bookmarkEnd w:id="0"/>
      <w:r w:rsidRPr="00E84221">
        <w:rPr>
          <w:rFonts w:ascii="Helvetica Neue" w:eastAsia="Times New Roman" w:hAnsi="Helvetica Neue" w:cs="Times New Roman"/>
          <w:color w:val="333333"/>
          <w:highlight w:val="cyan"/>
        </w:rPr>
        <w:t xml:space="preserve">They recommend that national health authorities should focus on improving accessibility of </w:t>
      </w:r>
      <w:proofErr w:type="spellStart"/>
      <w:r w:rsidRPr="00E84221">
        <w:rPr>
          <w:rFonts w:ascii="Helvetica Neue" w:eastAsia="Times New Roman" w:hAnsi="Helvetica Neue" w:cs="Times New Roman"/>
          <w:color w:val="333333"/>
          <w:highlight w:val="cyan"/>
        </w:rPr>
        <w:t>PrEP</w:t>
      </w:r>
      <w:proofErr w:type="spellEnd"/>
      <w:r w:rsidRPr="00E84221">
        <w:rPr>
          <w:rFonts w:ascii="Helvetica Neue" w:eastAsia="Times New Roman" w:hAnsi="Helvetica Neue" w:cs="Times New Roman"/>
          <w:color w:val="333333"/>
          <w:highlight w:val="cyan"/>
        </w:rPr>
        <w:t xml:space="preserve"> to women and heterosexual men at high risk of HIV, as well as an expansion of </w:t>
      </w:r>
      <w:proofErr w:type="spellStart"/>
      <w:r w:rsidRPr="00E84221">
        <w:rPr>
          <w:rFonts w:ascii="Helvetica Neue" w:eastAsia="Times New Roman" w:hAnsi="Helvetica Neue" w:cs="Times New Roman"/>
          <w:color w:val="333333"/>
          <w:highlight w:val="cyan"/>
        </w:rPr>
        <w:t>PrEP</w:t>
      </w:r>
      <w:proofErr w:type="spellEnd"/>
      <w:r w:rsidRPr="00E84221">
        <w:rPr>
          <w:rFonts w:ascii="Helvetica Neue" w:eastAsia="Times New Roman" w:hAnsi="Helvetica Neue" w:cs="Times New Roman"/>
          <w:color w:val="333333"/>
          <w:highlight w:val="cyan"/>
        </w:rPr>
        <w:t xml:space="preserve"> availability more generally.</w:t>
      </w:r>
    </w:p>
    <w:p w14:paraId="59F752CB" w14:textId="77777777" w:rsidR="00020CD1" w:rsidRPr="00020CD1" w:rsidRDefault="00020CD1" w:rsidP="00020CD1">
      <w:pPr>
        <w:spacing w:after="150"/>
        <w:rPr>
          <w:rFonts w:ascii="Helvetica Neue" w:eastAsia="Times New Roman" w:hAnsi="Helvetica Neue" w:cs="Times New Roman"/>
          <w:color w:val="333333"/>
        </w:rPr>
      </w:pPr>
      <w:r w:rsidRPr="00020CD1">
        <w:rPr>
          <w:rFonts w:ascii="Helvetica Neue" w:eastAsia="Times New Roman" w:hAnsi="Helvetica Neue" w:cs="Times New Roman"/>
          <w:color w:val="333333"/>
        </w:rPr>
        <w:t>“</w:t>
      </w:r>
      <w:r w:rsidRPr="00E84221">
        <w:rPr>
          <w:rFonts w:ascii="Helvetica Neue" w:eastAsia="Times New Roman" w:hAnsi="Helvetica Neue" w:cs="Times New Roman"/>
          <w:color w:val="333333"/>
          <w:highlight w:val="cyan"/>
        </w:rPr>
        <w:t xml:space="preserve">ECDC has been advocating since 2015 that EU Members States should give consideration to integrating </w:t>
      </w:r>
      <w:proofErr w:type="spellStart"/>
      <w:r w:rsidRPr="00E84221">
        <w:rPr>
          <w:rFonts w:ascii="Helvetica Neue" w:eastAsia="Times New Roman" w:hAnsi="Helvetica Neue" w:cs="Times New Roman"/>
          <w:color w:val="333333"/>
          <w:highlight w:val="cyan"/>
        </w:rPr>
        <w:t>PrEP</w:t>
      </w:r>
      <w:proofErr w:type="spellEnd"/>
      <w:r w:rsidRPr="00E84221">
        <w:rPr>
          <w:rFonts w:ascii="Helvetica Neue" w:eastAsia="Times New Roman" w:hAnsi="Helvetica Neue" w:cs="Times New Roman"/>
          <w:color w:val="333333"/>
          <w:highlight w:val="cyan"/>
        </w:rPr>
        <w:t xml:space="preserve"> into their existing HIV prevention package for those most at-risk of HIV infection, starting with men who have sex with men”, stresses Andrew Amato Gauci, Head of the ECDC </w:t>
      </w:r>
      <w:proofErr w:type="spellStart"/>
      <w:r w:rsidRPr="00E84221">
        <w:rPr>
          <w:rFonts w:ascii="Helvetica Neue" w:eastAsia="Times New Roman" w:hAnsi="Helvetica Neue" w:cs="Times New Roman"/>
          <w:color w:val="333333"/>
          <w:highlight w:val="cyan"/>
        </w:rPr>
        <w:t>programme</w:t>
      </w:r>
      <w:proofErr w:type="spellEnd"/>
      <w:r w:rsidRPr="00E84221">
        <w:rPr>
          <w:rFonts w:ascii="Helvetica Neue" w:eastAsia="Times New Roman" w:hAnsi="Helvetica Neue" w:cs="Times New Roman"/>
          <w:color w:val="333333"/>
          <w:highlight w:val="cyan"/>
        </w:rPr>
        <w:t xml:space="preserve"> on HIV/AIDS, STI and viral hepatitis.</w:t>
      </w:r>
    </w:p>
    <w:p w14:paraId="00302731" w14:textId="77777777" w:rsidR="00020CD1" w:rsidRPr="00020CD1" w:rsidRDefault="00020CD1" w:rsidP="00020CD1">
      <w:pPr>
        <w:spacing w:after="150"/>
        <w:rPr>
          <w:rFonts w:ascii="Helvetica Neue" w:eastAsia="Times New Roman" w:hAnsi="Helvetica Neue" w:cs="Times New Roman"/>
          <w:color w:val="333333"/>
        </w:rPr>
      </w:pPr>
      <w:r w:rsidRPr="00E84221">
        <w:rPr>
          <w:rFonts w:ascii="Helvetica Neue" w:eastAsia="Times New Roman" w:hAnsi="Helvetica Neue" w:cs="Times New Roman"/>
          <w:color w:val="333333"/>
          <w:highlight w:val="cyan"/>
        </w:rPr>
        <w:t xml:space="preserve">Despite this recommendation, national provision of </w:t>
      </w:r>
      <w:proofErr w:type="spellStart"/>
      <w:r w:rsidRPr="00E84221">
        <w:rPr>
          <w:rFonts w:ascii="Helvetica Neue" w:eastAsia="Times New Roman" w:hAnsi="Helvetica Neue" w:cs="Times New Roman"/>
          <w:color w:val="333333"/>
          <w:highlight w:val="cyan"/>
        </w:rPr>
        <w:t>PrEP</w:t>
      </w:r>
      <w:proofErr w:type="spellEnd"/>
      <w:r w:rsidRPr="00E84221">
        <w:rPr>
          <w:rFonts w:ascii="Helvetica Neue" w:eastAsia="Times New Roman" w:hAnsi="Helvetica Neue" w:cs="Times New Roman"/>
          <w:color w:val="333333"/>
          <w:highlight w:val="cyan"/>
        </w:rPr>
        <w:t xml:space="preserve"> remains limited. ECDC’s annual survey on the progress of the implementation of the Dublin Declaration on Partnership to Fight HIV/AIDS found that in 2019, only 14 out of 53 responding countries in Europe and Central Asia provided reimbursed </w:t>
      </w:r>
      <w:proofErr w:type="spellStart"/>
      <w:r w:rsidRPr="00E84221">
        <w:rPr>
          <w:rFonts w:ascii="Helvetica Neue" w:eastAsia="Times New Roman" w:hAnsi="Helvetica Neue" w:cs="Times New Roman"/>
          <w:color w:val="333333"/>
          <w:highlight w:val="cyan"/>
        </w:rPr>
        <w:t>PrEP</w:t>
      </w:r>
      <w:proofErr w:type="spellEnd"/>
      <w:r w:rsidRPr="00E84221">
        <w:rPr>
          <w:rFonts w:ascii="Helvetica Neue" w:eastAsia="Times New Roman" w:hAnsi="Helvetica Neue" w:cs="Times New Roman"/>
          <w:color w:val="333333"/>
          <w:highlight w:val="cyan"/>
        </w:rPr>
        <w:t xml:space="preserve"> via their national health service while 10 countries reported that </w:t>
      </w:r>
      <w:proofErr w:type="spellStart"/>
      <w:r w:rsidRPr="00E84221">
        <w:rPr>
          <w:rFonts w:ascii="Helvetica Neue" w:eastAsia="Times New Roman" w:hAnsi="Helvetica Neue" w:cs="Times New Roman"/>
          <w:color w:val="333333"/>
          <w:highlight w:val="cyan"/>
        </w:rPr>
        <w:t>PrEP</w:t>
      </w:r>
      <w:proofErr w:type="spellEnd"/>
      <w:r w:rsidRPr="00E84221">
        <w:rPr>
          <w:rFonts w:ascii="Helvetica Neue" w:eastAsia="Times New Roman" w:hAnsi="Helvetica Neue" w:cs="Times New Roman"/>
          <w:color w:val="333333"/>
          <w:highlight w:val="cyan"/>
        </w:rPr>
        <w:t xml:space="preserve"> was available but not fully reimbursed. Among the countries where </w:t>
      </w:r>
      <w:proofErr w:type="spellStart"/>
      <w:r w:rsidRPr="00E84221">
        <w:rPr>
          <w:rFonts w:ascii="Helvetica Neue" w:eastAsia="Times New Roman" w:hAnsi="Helvetica Neue" w:cs="Times New Roman"/>
          <w:color w:val="333333"/>
          <w:highlight w:val="cyan"/>
        </w:rPr>
        <w:t>PrEP</w:t>
      </w:r>
      <w:proofErr w:type="spellEnd"/>
      <w:r w:rsidRPr="00E84221">
        <w:rPr>
          <w:rFonts w:ascii="Helvetica Neue" w:eastAsia="Times New Roman" w:hAnsi="Helvetica Neue" w:cs="Times New Roman"/>
          <w:color w:val="333333"/>
          <w:highlight w:val="cyan"/>
        </w:rPr>
        <w:t xml:space="preserve"> is not accessible nationwide and reimbursed, respondents to the survey most commonly named the cost of implementing </w:t>
      </w:r>
      <w:proofErr w:type="spellStart"/>
      <w:r w:rsidRPr="00E84221">
        <w:rPr>
          <w:rFonts w:ascii="Helvetica Neue" w:eastAsia="Times New Roman" w:hAnsi="Helvetica Neue" w:cs="Times New Roman"/>
          <w:color w:val="333333"/>
          <w:highlight w:val="cyan"/>
        </w:rPr>
        <w:t>PrEP</w:t>
      </w:r>
      <w:proofErr w:type="spellEnd"/>
      <w:r w:rsidRPr="00E84221">
        <w:rPr>
          <w:rFonts w:ascii="Helvetica Neue" w:eastAsia="Times New Roman" w:hAnsi="Helvetica Neue" w:cs="Times New Roman"/>
          <w:color w:val="333333"/>
          <w:highlight w:val="cyan"/>
        </w:rPr>
        <w:t xml:space="preserve"> as the main barrier.</w:t>
      </w:r>
    </w:p>
    <w:p w14:paraId="525C366D" w14:textId="77777777" w:rsidR="00020CD1" w:rsidRPr="00E84221" w:rsidRDefault="00020CD1" w:rsidP="00020CD1">
      <w:pPr>
        <w:spacing w:before="300" w:after="150"/>
        <w:outlineLvl w:val="2"/>
        <w:rPr>
          <w:rFonts w:ascii="Georgia" w:eastAsia="Times New Roman" w:hAnsi="Georgia" w:cs="Times New Roman"/>
          <w:b/>
          <w:bCs/>
          <w:color w:val="7CBDC1"/>
          <w:sz w:val="36"/>
          <w:szCs w:val="36"/>
          <w:highlight w:val="darkGray"/>
        </w:rPr>
      </w:pPr>
      <w:r w:rsidRPr="00E84221">
        <w:rPr>
          <w:rFonts w:ascii="Georgia" w:eastAsia="Times New Roman" w:hAnsi="Georgia" w:cs="Times New Roman"/>
          <w:b/>
          <w:bCs/>
          <w:color w:val="7CBDC1"/>
          <w:sz w:val="36"/>
          <w:szCs w:val="36"/>
          <w:highlight w:val="darkGray"/>
        </w:rPr>
        <w:t xml:space="preserve">How does </w:t>
      </w:r>
      <w:proofErr w:type="spellStart"/>
      <w:r w:rsidRPr="00E84221">
        <w:rPr>
          <w:rFonts w:ascii="Georgia" w:eastAsia="Times New Roman" w:hAnsi="Georgia" w:cs="Times New Roman"/>
          <w:b/>
          <w:bCs/>
          <w:color w:val="7CBDC1"/>
          <w:sz w:val="36"/>
          <w:szCs w:val="36"/>
          <w:highlight w:val="darkGray"/>
        </w:rPr>
        <w:t>PrEP</w:t>
      </w:r>
      <w:proofErr w:type="spellEnd"/>
      <w:r w:rsidRPr="00E84221">
        <w:rPr>
          <w:rFonts w:ascii="Georgia" w:eastAsia="Times New Roman" w:hAnsi="Georgia" w:cs="Times New Roman"/>
          <w:b/>
          <w:bCs/>
          <w:color w:val="7CBDC1"/>
          <w:sz w:val="36"/>
          <w:szCs w:val="36"/>
          <w:highlight w:val="darkGray"/>
        </w:rPr>
        <w:t xml:space="preserve"> work?</w:t>
      </w:r>
    </w:p>
    <w:p w14:paraId="36A0D335" w14:textId="77777777" w:rsidR="00020CD1" w:rsidRPr="00020CD1" w:rsidRDefault="00020CD1" w:rsidP="00020CD1">
      <w:pPr>
        <w:rPr>
          <w:rFonts w:ascii="Helvetica Neue" w:eastAsia="Times New Roman" w:hAnsi="Helvetica Neue" w:cs="Times New Roman"/>
          <w:color w:val="333333"/>
        </w:rPr>
      </w:pPr>
      <w:r w:rsidRPr="00E84221">
        <w:rPr>
          <w:rFonts w:ascii="Helvetica Neue" w:eastAsia="Times New Roman" w:hAnsi="Helvetica Neue" w:cs="Times New Roman"/>
          <w:color w:val="333333"/>
          <w:highlight w:val="darkGray"/>
        </w:rPr>
        <w:t xml:space="preserve">Pre-exposure prophylaxis is a drug taken by HIV-negative people before sex that reduces the risk of getting HIV. When taken as prescribed, it is nearly 100% effective in preventing HIV infection. As an additional prevention option, </w:t>
      </w:r>
      <w:proofErr w:type="spellStart"/>
      <w:r w:rsidRPr="00E84221">
        <w:rPr>
          <w:rFonts w:ascii="Helvetica Neue" w:eastAsia="Times New Roman" w:hAnsi="Helvetica Neue" w:cs="Times New Roman"/>
          <w:color w:val="333333"/>
          <w:highlight w:val="darkGray"/>
        </w:rPr>
        <w:t>PrEP</w:t>
      </w:r>
      <w:proofErr w:type="spellEnd"/>
      <w:r w:rsidRPr="00E84221">
        <w:rPr>
          <w:rFonts w:ascii="Helvetica Neue" w:eastAsia="Times New Roman" w:hAnsi="Helvetica Neue" w:cs="Times New Roman"/>
          <w:color w:val="333333"/>
          <w:highlight w:val="darkGray"/>
        </w:rPr>
        <w:t xml:space="preserve"> has the potential to help reverse the increase in new HIV infections in Europe.</w:t>
      </w:r>
    </w:p>
    <w:p w14:paraId="248E7485" w14:textId="77777777" w:rsidR="00BE080D" w:rsidRDefault="00BE080D"/>
    <w:sectPr w:rsidR="00BE080D" w:rsidSect="00453E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2D4"/>
    <w:rsid w:val="00020CD1"/>
    <w:rsid w:val="00453EED"/>
    <w:rsid w:val="00BE080D"/>
    <w:rsid w:val="00E84221"/>
    <w:rsid w:val="00F77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8DD5B8"/>
  <w14:defaultImageDpi w14:val="32767"/>
  <w15:chartTrackingRefBased/>
  <w15:docId w15:val="{00F888FD-B55C-5B41-835C-68BE02DFD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20CD1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020CD1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0CD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020CD1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label">
    <w:name w:val="label"/>
    <w:basedOn w:val="DefaultParagraphFont"/>
    <w:rsid w:val="00020CD1"/>
  </w:style>
  <w:style w:type="character" w:customStyle="1" w:styleId="ctmetavalue">
    <w:name w:val="ct__meta__value"/>
    <w:basedOn w:val="DefaultParagraphFont"/>
    <w:rsid w:val="00020CD1"/>
  </w:style>
  <w:style w:type="character" w:customStyle="1" w:styleId="sr-only">
    <w:name w:val="sr-only"/>
    <w:basedOn w:val="DefaultParagraphFont"/>
    <w:rsid w:val="00020CD1"/>
  </w:style>
  <w:style w:type="paragraph" w:customStyle="1" w:styleId="ctpage-description">
    <w:name w:val="ct__page-description"/>
    <w:basedOn w:val="Normal"/>
    <w:rsid w:val="00020CD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NormalWeb">
    <w:name w:val="Normal (Web)"/>
    <w:basedOn w:val="Normal"/>
    <w:uiPriority w:val="99"/>
    <w:semiHidden/>
    <w:unhideWhenUsed/>
    <w:rsid w:val="00020CD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020CD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662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958842">
          <w:marLeft w:val="0"/>
          <w:marRight w:val="0"/>
          <w:marTop w:val="0"/>
          <w:marBottom w:val="34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20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647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086247">
              <w:marLeft w:val="0"/>
              <w:marRight w:val="0"/>
              <w:marTop w:val="0"/>
              <w:marBottom w:val="34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682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38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507601">
                  <w:marLeft w:val="0"/>
                  <w:marRight w:val="0"/>
                  <w:marTop w:val="0"/>
                  <w:marBottom w:val="343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557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9878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6785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?subject=Around%20half%20a%20million%20men%20who%20have%20sex%20with%20men%20in%20the%20EU%20need%20PrEP%20but%20cannot%20access%20it&amp;body=https%3A//www.ecdc.europa.eu/en/news-events/around-half-million-men-who-have-sex-men-eu-need-prep-cannot-access-i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linkedin.com/shareArticle?mini=1&amp;url=https%3A//www.ecdc.europa.eu/en/news-events/around-half-million-men-who-have-sex-men-eu-need-prep-cannot-access-it&amp;title=Around%20half%20a%20million%20men%20who%20have%20sex%20with%20men%20in%20the%20EU%20need%20PrEP%20but%20cannot%20access%20it" TargetMode="External"/><Relationship Id="rId5" Type="http://schemas.openxmlformats.org/officeDocument/2006/relationships/hyperlink" Target="https://www.facebook.com/sharer/sharer.php?u=https%3A//www.ecdc.europa.eu/en/news-events/around-half-million-men-who-have-sex-men-eu-need-prep-cannot-access-it&amp;t=Around%20half%20a%20million%20men%20who%20have%20sex%20with%20men%20in%20the%20EU%20need%20PrEP%20but%20cannot%20access%20it" TargetMode="External"/><Relationship Id="rId4" Type="http://schemas.openxmlformats.org/officeDocument/2006/relationships/hyperlink" Target="https://twitter.com/share?url=https%3A//www.ecdc.europa.eu/en/news-events/around-half-million-men-who-have-sex-men-eu-need-prep-cannot-access-it&amp;text=Around%20half%20a%20million%20men%20who%20have%20sex%20with%20men%20in%20the%20EU%20need%20PrEP%20but%20cannot%20access%20it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746</Words>
  <Characters>4258</Characters>
  <Application>Microsoft Office Word</Application>
  <DocSecurity>0</DocSecurity>
  <Lines>35</Lines>
  <Paragraphs>9</Paragraphs>
  <ScaleCrop>false</ScaleCrop>
  <Company/>
  <LinksUpToDate>false</LinksUpToDate>
  <CharactersWithSpaces>4995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Dovilė Rimkutė</dc:creator>
  <cp:keywords/>
  <dc:description/>
  <cp:lastModifiedBy>Dovilė Rimkutė</cp:lastModifiedBy>
  <cp:revision>3</cp:revision>
  <dcterms:created xsi:type="dcterms:W3CDTF">2020-02-17T09:16:00Z</dcterms:created>
  <dcterms:modified xsi:type="dcterms:W3CDTF">2020-04-13T13:22:00Z</dcterms:modified>
</cp:coreProperties>
</file>